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Safety Study of Drug Y in Healthy Volunteers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SAFETY-2025-456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BioTech Solutions Inc.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/>
    <w:p>
      <w:pPr>
        <w:pStyle w:val="Heading1"/>
      </w:pPr>
      <w:r>
        <w:t>Demographics</w:t>
      </w:r>
    </w:p>
    <w:p>
      <w:pPr>
        <w:pStyle w:val="IntenseQuote"/>
      </w:pPr>
      <w:r>
        <w:t>Subject demographic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Initials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Age (years)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Male  □ Female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Race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White  □ Black or African American  □ Asian  □ American Indian or Alaska Native  □ Native Hawaiian or Other Pacific Islander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Ethnicity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Hispanic or Latino  □ Not Hispanic or Latino  □ Unknown</w:t>
            </w:r>
          </w:p>
        </w:tc>
      </w:tr>
    </w:tbl>
    <w:p/>
    <w:p>
      <w:pPr>
        <w:pStyle w:val="Heading2"/>
      </w:pPr>
      <w:r>
        <w:t>Demographics - Coding Instructions</w:t>
      </w:r>
    </w:p>
    <w:p>
      <w:pPr>
        <w:pStyle w:val="ListBullet"/>
      </w:pPr>
      <w:r>
        <w:rPr>
          <w:b/>
        </w:rPr>
        <w:t xml:space="preserve">Subject ID: </w:t>
      </w:r>
      <w:r>
        <w:t>Unique identifier assigned to the subject</w:t>
      </w:r>
    </w:p>
    <w:p>
      <w:pPr>
        <w:pStyle w:val="ListBullet"/>
      </w:pPr>
      <w:r>
        <w:rPr>
          <w:b/>
        </w:rPr>
        <w:t xml:space="preserve">Subject Initials: </w:t>
      </w:r>
      <w:r>
        <w:t>First and last name initials (e.g., JD for John Doe)</w:t>
      </w:r>
    </w:p>
    <w:p>
      <w:pPr>
        <w:pStyle w:val="ListBullet"/>
      </w:pPr>
      <w:r>
        <w:rPr>
          <w:b/>
        </w:rPr>
        <w:t xml:space="preserve">Date of Birth: </w:t>
      </w:r>
      <w:r>
        <w:t>Format: DD-MMM-YYYY (e.g., 15-JAN-1980)</w:t>
      </w:r>
    </w:p>
    <w:p>
      <w:pPr>
        <w:pStyle w:val="ListBullet"/>
      </w:pPr>
      <w:r>
        <w:rPr>
          <w:b/>
        </w:rPr>
        <w:t xml:space="preserve">Age: </w:t>
      </w:r>
      <w:r>
        <w:t>Age at time of informed consent</w:t>
      </w:r>
    </w:p>
    <w:p>
      <w:pPr>
        <w:pStyle w:val="ListBullet"/>
      </w:pPr>
      <w:r>
        <w:rPr>
          <w:b/>
        </w:rPr>
        <w:t xml:space="preserve">Sex: </w:t>
      </w:r>
      <w:r>
        <w:t>Biological sex assigned at birth</w:t>
      </w:r>
    </w:p>
    <w:p>
      <w:pPr>
        <w:pStyle w:val="ListBullet"/>
      </w:pPr>
      <w:r>
        <w:rPr>
          <w:b/>
        </w:rPr>
        <w:t xml:space="preserve">Race: </w:t>
      </w:r>
      <w:r>
        <w:t>Select one or more applicable categories</w:t>
      </w:r>
    </w:p>
    <w:p>
      <w:pPr>
        <w:pStyle w:val="ListBullet"/>
      </w:pPr>
      <w:r>
        <w:rPr>
          <w:b/>
        </w:rPr>
        <w:t xml:space="preserve">Ethnicity: </w:t>
      </w:r>
      <w:r>
        <w:t>Ethnic background per FDA guidelines</w:t>
      </w:r>
    </w:p>
    <w:p>
      <w:r>
        <w:br w:type="page"/>
      </w:r>
    </w:p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p>
      <w:pPr>
        <w:pStyle w:val="Heading1"/>
      </w:pPr>
      <w:r>
        <w:t>Laboratory Tests</w:t>
      </w:r>
    </w:p>
    <w:p>
      <w:pPr>
        <w:pStyle w:val="IntenseQuote"/>
      </w:pPr>
      <w:r>
        <w:t>Laboratory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Test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Normal Range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Clinically Significant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  □ Not Applicable</w:t>
            </w:r>
          </w:p>
        </w:tc>
      </w:tr>
    </w:tbl>
    <w:p/>
    <w:p>
      <w:pPr>
        <w:pStyle w:val="Heading2"/>
      </w:pPr>
      <w:r>
        <w:t>Laboratory Tests - Coding Instructions</w:t>
      </w:r>
    </w:p>
    <w:p>
      <w:pPr>
        <w:pStyle w:val="ListBullet"/>
      </w:pPr>
      <w:r>
        <w:rPr>
          <w:b/>
        </w:rPr>
        <w:t xml:space="preserve">Collection Date: </w:t>
      </w:r>
      <w:r>
        <w:t>Date sample was collected</w:t>
      </w:r>
    </w:p>
    <w:p>
      <w:pPr>
        <w:pStyle w:val="ListBullet"/>
      </w:pPr>
      <w:r>
        <w:rPr>
          <w:b/>
        </w:rPr>
        <w:t xml:space="preserve">Collection Time: </w:t>
      </w:r>
      <w:r>
        <w:t>Time sample was collected (24-hour format)</w:t>
      </w:r>
    </w:p>
    <w:p>
      <w:pPr>
        <w:pStyle w:val="ListBullet"/>
      </w:pPr>
      <w:r>
        <w:rPr>
          <w:b/>
        </w:rPr>
        <w:t xml:space="preserve">Test Name: </w:t>
      </w:r>
      <w:r>
        <w:t>Name of laboratory test (use standard LOINC codes when available)</w:t>
      </w:r>
    </w:p>
    <w:p>
      <w:pPr>
        <w:pStyle w:val="ListBullet"/>
      </w:pPr>
      <w:r>
        <w:rPr>
          <w:b/>
        </w:rPr>
        <w:t xml:space="preserve">Result: </w:t>
      </w:r>
      <w:r>
        <w:t>Test result value with appropriate precision</w:t>
      </w:r>
    </w:p>
    <w:p>
      <w:pPr>
        <w:pStyle w:val="ListBullet"/>
      </w:pPr>
      <w:r>
        <w:rPr>
          <w:b/>
        </w:rPr>
        <w:t xml:space="preserve">Unit: </w:t>
      </w:r>
      <w:r>
        <w:t>Unit of measurement (e.g., mg/dL, mmol/L)</w:t>
      </w:r>
    </w:p>
    <w:p>
      <w:pPr>
        <w:pStyle w:val="ListBullet"/>
      </w:pPr>
      <w:r>
        <w:rPr>
          <w:b/>
        </w:rPr>
        <w:t xml:space="preserve">Normal Range: </w:t>
      </w:r>
      <w:r>
        <w:t>Laboratory normal reference range</w:t>
      </w:r>
    </w:p>
    <w:p>
      <w:pPr>
        <w:pStyle w:val="ListBullet"/>
      </w:pPr>
      <w:r>
        <w:rPr>
          <w:b/>
        </w:rPr>
        <w:t xml:space="preserve">Clinically Significant: </w:t>
      </w:r>
      <w:r>
        <w:t>Investigator assessment of clinical significance</w:t>
      </w:r>
    </w:p>
    <w:p>
      <w:r>
        <w:br w:type="page"/>
      </w:r>
    </w:p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BioTech Solutions Inc.</dc:creator>
  <cp:keywords/>
  <dc:description>generated by python-docx</dc:description>
  <cp:lastModifiedBy/>
  <cp:revision>1</cp:revision>
  <dcterms:created xsi:type="dcterms:W3CDTF">2025-11-18T03:57:17Z</dcterms:created>
  <dcterms:modified xsi:type="dcterms:W3CDTF">2013-12-23T23:15:00Z</dcterms:modified>
  <cp:category/>
</cp:coreProperties>
</file>