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E4" w:rsidRDefault="003A6DE4" w:rsidP="003A6DE4">
      <w:pPr>
        <w:pStyle w:val="Caption"/>
        <w:keepNext/>
      </w:pPr>
      <w:bookmarkStart w:id="0" w:name="_Ref498943674"/>
      <w:proofErr w:type="gramStart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0"/>
      <w:r>
        <w:t xml:space="preserve">: Normalized mean </w:t>
      </w:r>
      <w:r>
        <w:rPr>
          <w:rFonts w:ascii="Constantia" w:hAnsi="Constantia"/>
        </w:rPr>
        <w:t>Δ</w:t>
      </w:r>
      <w:r>
        <w:t>E</w:t>
      </w:r>
      <w:r w:rsidRPr="0015538E">
        <w:rPr>
          <w:vertAlign w:val="subscript"/>
        </w:rPr>
        <w:t>00</w:t>
      </w:r>
      <w:r>
        <w:t xml:space="preserve"> with respect to the monochrome images.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1263"/>
        <w:gridCol w:w="1183"/>
        <w:gridCol w:w="1710"/>
      </w:tblGrid>
      <w:tr w:rsidR="003A6DE4" w:rsidTr="00306B0D">
        <w:trPr>
          <w:trHeight w:val="257"/>
          <w:jc w:val="center"/>
        </w:trPr>
        <w:tc>
          <w:tcPr>
            <w:tcW w:w="1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sz w:val="20"/>
                <w:lang w:eastAsia="en-US"/>
              </w:rPr>
            </w:pPr>
            <w:r w:rsidRPr="00917039">
              <w:t>Tissue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Modern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Legacy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Monochrome</w:t>
            </w:r>
          </w:p>
        </w:tc>
      </w:tr>
      <w:tr w:rsidR="003A6DE4" w:rsidTr="00306B0D">
        <w:trPr>
          <w:trHeight w:val="257"/>
          <w:jc w:val="center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Colon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74%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149%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100%</w:t>
            </w:r>
          </w:p>
        </w:tc>
      </w:tr>
      <w:tr w:rsidR="003A6DE4" w:rsidTr="00306B0D">
        <w:trPr>
          <w:trHeight w:val="241"/>
          <w:jc w:val="center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Kidney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65%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129%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100%</w:t>
            </w:r>
          </w:p>
        </w:tc>
      </w:tr>
      <w:tr w:rsidR="003A6DE4" w:rsidTr="00306B0D">
        <w:trPr>
          <w:trHeight w:val="241"/>
          <w:jc w:val="center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Skin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48%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103%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DE4" w:rsidRDefault="003A6DE4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100%</w:t>
            </w:r>
          </w:p>
        </w:tc>
      </w:tr>
    </w:tbl>
    <w:p w:rsidR="00D23414" w:rsidRDefault="003A6DE4">
      <w:bookmarkStart w:id="1" w:name="_GoBack"/>
      <w:bookmarkEnd w:id="1"/>
    </w:p>
    <w:sectPr w:rsidR="00D2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3F"/>
    <w:rsid w:val="0008037E"/>
    <w:rsid w:val="000F0E3F"/>
    <w:rsid w:val="003A6DE4"/>
    <w:rsid w:val="009427C1"/>
    <w:rsid w:val="00B0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E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A6DE4"/>
    <w:pPr>
      <w:spacing w:line="240" w:lineRule="auto"/>
      <w:jc w:val="center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E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A6DE4"/>
    <w:pPr>
      <w:spacing w:line="240" w:lineRule="auto"/>
      <w:jc w:val="center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</dc:creator>
  <cp:keywords/>
  <dc:description/>
  <cp:lastModifiedBy>wcc</cp:lastModifiedBy>
  <cp:revision>2</cp:revision>
  <dcterms:created xsi:type="dcterms:W3CDTF">2019-02-19T03:08:00Z</dcterms:created>
  <dcterms:modified xsi:type="dcterms:W3CDTF">2019-02-19T03:08:00Z</dcterms:modified>
</cp:coreProperties>
</file>