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any forum for disputes, </w:t>
      </w:r>
      <w:r>
        <w:rPr/>
        <w:t>and any specific term</w:t>
      </w:r>
      <w:r>
        <w:rPr/>
        <w:t xml:space="preserve"> that I have filled in below, I certify that the following proposed terms are exactly the same as </w:t>
      </w:r>
      <w:r>
        <w:rPr>
          <w:b/>
        </w:rPr>
        <w:t>The Waypoint NDA 2.0.</w:t>
      </w:r>
      <w:r>
        <w:rPr>
          <w:b/>
        </w:rPr>
        <w:t>0</w:t>
      </w:r>
      <w:r>
        <w:rPr>
          <w:b/>
        </w:rPr>
        <w:t xml:space="preserve"> </w:t>
      </w:r>
      <w:r>
        <w:rPr/>
        <w:t xml:space="preserve">published at </w:t>
      </w:r>
      <w:bookmarkStart w:id="0" w:name="__DdeLink__410_786917921"/>
      <w:r>
        <w:rPr/>
        <w:t>https://waypointnda.com</w:t>
      </w:r>
      <w:bookmarkEnd w:id="0"/>
      <w:r>
        <w:rPr/>
        <w:t>.</w:t>
      </w:r>
    </w:p>
    <w:p>
      <w:pPr>
        <w:pStyle w:val="Normal"/>
        <w:widowControl/>
        <w:tabs>
          <w:tab w:val="clear" w:pos="720"/>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End w:id="1"/>
      <w:r>
        <w:rPr/>
        <w:t>_________</w:t>
        <w:br/>
        <w:t>_______________________________________</w:t>
        <w:br/>
        <w:t>_______________________________________</w:t>
        <w:br/>
        <w:t>_______________________________________</w:t>
        <w:br/>
        <w:t>[State the purpose for sharing confidential information.]</w:t>
      </w:r>
      <w:bookmarkStart w:id="2" w:name="__DdeLink__493_162727990"/>
    </w:p>
    <w:p>
      <w:pPr>
        <w:pStyle w:val="Normal"/>
        <w:widowControl/>
        <w:bidi w:val="0"/>
        <w:spacing w:lineRule="auto" w:line="360" w:before="244" w:after="244"/>
        <w:ind w:start="2160" w:end="2160" w:hanging="2160"/>
        <w:jc w:val="start"/>
        <w:rPr/>
      </w:pPr>
      <w:r>
        <w:rPr>
          <w:b/>
        </w:rPr>
        <w:t>Governing Law</w:t>
      </w:r>
      <w:r>
        <w:rPr/>
        <w:t>:</w:t>
        <w:tab/>
        <w:t>_______________________________________</w:t>
        <w:br/>
        <w:t>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w:t>
        <w:br/>
        <w:t>_______________________________________</w:t>
        <w:br/>
        <w:t xml:space="preserve">[Optional. Name the city, district, or country where any disputes about </w:t>
      </w:r>
      <w:r>
        <w:rPr/>
        <w:t>the</w:t>
      </w:r>
      <w:r>
        <w:rPr/>
        <w:t xml:space="preserve"> agreement will happen.]</w:t>
      </w:r>
    </w:p>
    <w:p>
      <w:pPr>
        <w:pStyle w:val="Normal"/>
        <w:widowControl/>
        <w:bidi w:val="0"/>
        <w:spacing w:lineRule="auto" w:line="360" w:before="244" w:after="244"/>
        <w:ind w:start="2160" w:end="2160" w:hanging="2160"/>
        <w:jc w:val="start"/>
        <w:rPr/>
      </w:pPr>
      <w:r>
        <w:rPr>
          <w:b/>
        </w:rPr>
        <w:t>Term</w:t>
      </w:r>
      <w:r>
        <w:rPr/>
        <w:t>:</w:t>
        <w:tab/>
        <w:t>_______________________________________</w:t>
        <w:br/>
        <w:t>[</w:t>
      </w:r>
      <w:r>
        <w:rPr/>
        <w:t>Optional. State how long the agreement will cover new confidential information disclosed.</w:t>
      </w:r>
      <w:r>
        <w:rPr/>
        <w:t>]</w:t>
      </w:r>
    </w:p>
    <w:p>
      <w:pPr>
        <w:pStyle w:val="Normal"/>
        <w:bidi w:val="0"/>
        <w:spacing w:lineRule="auto" w:line="360" w:before="120" w:after="120"/>
        <w:ind w:start="2160" w:end="720" w:hanging="2160"/>
        <w:jc w:val="start"/>
        <w:rPr/>
      </w:pPr>
      <w:r>
        <w:rPr>
          <w:b/>
        </w:rPr>
        <w:t xml:space="preserve">The Waypoint </w:t>
      </w:r>
      <w:r>
        <w:rPr>
          <w:b/>
        </w:rPr>
        <w:t xml:space="preserve">Nondisclosure Agreement </w:t>
      </w:r>
      <w:r>
        <w:rPr>
          <w:b/>
        </w:rPr>
        <w:t>2.0.0</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w:t>
      </w:r>
      <w:r>
        <w:rPr/>
        <w:t>or as required by law</w:t>
      </w:r>
      <w:r>
        <w:rPr/>
        <w:t>,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by law or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w:t>
      </w:r>
    </w:p>
    <w:p>
      <w:pPr>
        <w:pStyle w:val="Normal"/>
        <w:bidi w:val="0"/>
        <w:spacing w:lineRule="auto" w:line="288" w:before="115" w:after="115"/>
        <w:ind w:start="2160" w:end="0" w:hanging="720"/>
        <w:jc w:val="start"/>
        <w:rPr/>
      </w:pPr>
      <w:r>
        <w:rPr/>
        <w:t>(ii)</w:t>
        <w:tab/>
      </w:r>
      <w:r>
        <w:rPr/>
        <w:t>If Receiving Party is a legal entity, Receiving Party shall also ensure that its Personnel abide by the confidentiality obligations of Receiving Party under this agreement.</w:t>
      </w:r>
    </w:p>
    <w:p>
      <w:pPr>
        <w:pStyle w:val="Normal"/>
        <w:bidi w:val="0"/>
        <w:spacing w:lineRule="auto" w:line="288" w:before="115" w:after="115"/>
        <w:ind w:start="2160" w:end="0" w:hanging="720"/>
        <w:jc w:val="start"/>
        <w:rPr/>
      </w:pPr>
      <w:r>
        <w:rPr/>
        <w:t>(i</w:t>
      </w:r>
      <w:r>
        <w:rPr/>
        <w:t>i</w:t>
      </w:r>
      <w:r>
        <w:rPr/>
        <w:t>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2160" w:end="0" w:hanging="720"/>
        <w:jc w:val="start"/>
        <w:rPr/>
      </w:pPr>
      <w:r>
        <w:rPr/>
        <w:t>(iv)</w:t>
        <w:tab/>
      </w:r>
      <w:r>
        <w:rPr/>
        <w:t>Breach of Receiving Party obligations by Receiving Party Personnel or Receiving Party Advisers will be deemed breach of this agreement by Receiving Party itself.</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720" w:end="0" w:hanging="720"/>
        <w:jc w:val="start"/>
        <w:rPr/>
      </w:pPr>
      <w:r>
        <w:rPr/>
        <w:t>6.</w:t>
        <w:tab/>
      </w:r>
      <w:r>
        <w:rPr>
          <w:b/>
        </w:rPr>
        <w:t>Defend Trade Secrets Act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xml:space="preserve">. This agreement will terminate automatically </w:t>
      </w:r>
      <w:r>
        <w:rPr/>
        <w:t>after the term on the accompanying standard form certificate, or if none is specified, after one year</w:t>
      </w:r>
      <w:r>
        <w:rPr/>
        <w: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xml:space="preserve">. Neither party may assign any right or delegate any obligation under this agreement, </w:t>
      </w:r>
      <w:r>
        <w:rPr/>
        <w:t>voluntarily or by operation of law,</w:t>
      </w:r>
      <w:r>
        <w:rPr/>
        <w:t xml:space="preserve">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xml:space="preserve">. The governing law on the accompanying standard form certificate will govern all aspects of this agreement. The parties shall bring legal proceedings related to this agreement only in the national and </w:t>
      </w:r>
      <w:r>
        <w:rPr/>
        <w:t xml:space="preserve">any </w:t>
      </w:r>
      <w:r>
        <w:rPr/>
        <w:t>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r>
        <w:rPr/>
        <w:t>. The parties will amend this agreement only by cosigned, written agreement. The parties will waive parts of this agreement, if at all, only by written waiver describing the specific terms waived and in what particular instance, signed by the party waiving.</w:t>
      </w:r>
      <w:bookmarkStart w:id="4" w:name="__DdeLink__422_515978170"/>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w:t>
      </w:r>
      <w:r>
        <w:rPr/>
        <w:t>s</w:t>
      </w:r>
      <w:r>
        <w:rPr/>
        <w:t xml:space="preserve"> follow.]</w:t>
      </w:r>
    </w:p>
    <w:p>
      <w:pPr>
        <w:pStyle w:val="Normal"/>
        <w:bidi w:val="0"/>
        <w:spacing w:lineRule="auto" w:line="288" w:before="115" w:after="115"/>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w:t>
        <w:br/>
        <w:t xml:space="preserve">[Write the legal name of the party proposing the </w:t>
      </w:r>
      <w:r>
        <w:rPr/>
        <w:t>agreement</w:t>
      </w:r>
      <w:r>
        <w:rPr/>
        <w:t>,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w:t>
      </w:r>
    </w:p>
    <w:p>
      <w:pPr>
        <w:pStyle w:val="Normal"/>
        <w:widowControl/>
        <w:bidi w:val="0"/>
        <w:spacing w:lineRule="auto" w:line="360" w:before="244" w:after="244"/>
        <w:ind w:start="2880" w:end="1440" w:hanging="2880"/>
        <w:jc w:val="start"/>
        <w:rPr/>
      </w:pPr>
      <w:r>
        <w:rPr/>
        <w:t>Name:</w:t>
        <w:tab/>
        <w:t>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w:t>
      </w:r>
      <w:r>
        <w:br w:type="page"/>
      </w:r>
    </w:p>
    <w:p>
      <w:pPr>
        <w:pStyle w:val="Normal"/>
        <w:bidi w:val="0"/>
        <w:spacing w:lineRule="auto" w:line="288" w:before="115" w:after="115"/>
        <w:ind w:start="2880" w:end="0" w:hanging="2880"/>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tabs>
          <w:tab w:val="clear" w:pos="720"/>
        </w:tabs>
        <w:bidi w:val="0"/>
        <w:spacing w:lineRule="auto" w:line="360" w:before="244" w:after="244"/>
        <w:ind w:start="2880" w:end="1440" w:hanging="2880"/>
        <w:jc w:val="start"/>
        <w:rPr/>
      </w:pPr>
      <w:r>
        <w:rPr/>
        <w:t>Legal Name:</w:t>
        <w:tab/>
        <w:t>_______________________________________</w:t>
        <w:br/>
        <w:t xml:space="preserve">[Write the legal name of the party receiving the </w:t>
      </w:r>
      <w:r>
        <w:rPr/>
        <w:t>agreement proposal</w:t>
      </w:r>
      <w:r>
        <w:rPr/>
        <w:t>,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w:t>
      </w:r>
    </w:p>
    <w:p>
      <w:pPr>
        <w:pStyle w:val="Normal"/>
        <w:widowControl/>
        <w:bidi w:val="0"/>
        <w:spacing w:lineRule="auto" w:line="360" w:before="244" w:after="244"/>
        <w:ind w:start="2880" w:end="1440" w:hanging="2880"/>
        <w:jc w:val="start"/>
        <w:rPr/>
      </w:pPr>
      <w:r>
        <w:rPr/>
        <w:t>Name:</w:t>
        <w:tab/>
        <w:t>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w:t>
      </w:r>
    </w:p>
    <w:p>
      <w:pPr>
        <w:sectPr>
          <w:footerReference w:type="default" r:id="rId2"/>
          <w:type w:val="nextPage"/>
          <w:pgSz w:w="11906" w:h="16838"/>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type w:val="continuous"/>
      <w:pgSz w:w="11906" w:h="16838"/>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kern w:val="2"/>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Internet 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kern w:val="2"/>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ChapterHeading">
    <w:name w:val="Chapter Heading"/>
    <w:qFormat/>
    <w:pPr>
      <w:widowControl w:val="false"/>
      <w:tabs>
        <w:tab w:val="clear" w:pos="720"/>
        <w:tab w:val="left" w:pos="1584" w:leader="none"/>
      </w:tabs>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kern w:val="2"/>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Footer">
    <w:name w:val="Footer"/>
    <w:basedOn w:val="Normal"/>
    <w:pPr>
      <w:tabs>
        <w:tab w:val="clear" w:pos="720"/>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Header">
    <w:name w:val="Header"/>
    <w:basedOn w:val="Normal"/>
    <w:pPr>
      <w:tabs>
        <w:tab w:val="clear" w:pos="720"/>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kern w:val="2"/>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clear" w:pos="720"/>
        <w:tab w:val="left" w:pos="431" w:leader="none"/>
      </w:tabs>
    </w:pPr>
    <w:rPr/>
  </w:style>
  <w:style w:type="paragraph" w:styleId="NumberedHeading2">
    <w:name w:val="Numbered Heading 2"/>
    <w:basedOn w:val="Heading2"/>
    <w:qFormat/>
    <w:pPr>
      <w:tabs>
        <w:tab w:val="clear" w:pos="720"/>
        <w:tab w:val="left" w:pos="431" w:leader="none"/>
      </w:tabs>
    </w:pPr>
    <w:rPr/>
  </w:style>
  <w:style w:type="paragraph" w:styleId="NumberedHeading3">
    <w:name w:val="Numbered Heading 3"/>
    <w:basedOn w:val="Heading3"/>
    <w:qFormat/>
    <w:pPr>
      <w:tabs>
        <w:tab w:val="clear" w:pos="720"/>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kern w:val="2"/>
      <w:sz w:val="24"/>
      <w:szCs w:val="24"/>
      <w:lang w:val="en-US" w:eastAsia="zh-CN" w:bidi="hi-IN"/>
    </w:rPr>
  </w:style>
  <w:style w:type="paragraph" w:styleId="SectionHeading">
    <w:name w:val="Section Heading"/>
    <w:qFormat/>
    <w:pPr>
      <w:widowControl w:val="false"/>
      <w:tabs>
        <w:tab w:val="clear" w:pos="720"/>
        <w:tab w:val="left" w:pos="1584" w:leader="none"/>
      </w:tabs>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LibreOffice/6.1.5.2$Linux_X86_64 LibreOffice_project/10$Build-2</Application>
  <Pages>9</Pages>
  <Words>1957</Words>
  <CharactersWithSpaces>14239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2021-05-29T22:34:26Z</dcterms:modified>
  <cp:revision>32</cp:revision>
  <dc:subject/>
  <dc:title/>
</cp:coreProperties>
</file>