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黑体"/>
          <w:b/>
          <w:bCs/>
          <w:sz w:val="44"/>
          <w:szCs w:val="44"/>
        </w:rPr>
      </w:pPr>
    </w:p>
    <w:p>
      <w:pPr>
        <w:spacing w:line="480" w:lineRule="auto"/>
        <w:jc w:val="center"/>
        <w:rPr>
          <w:rFonts w:ascii="Times New Roman" w:hAnsi="Times New Roman" w:eastAsia="黑体"/>
          <w:b/>
          <w:bCs/>
          <w:sz w:val="36"/>
          <w:szCs w:val="36"/>
        </w:rPr>
      </w:pPr>
      <w:r>
        <w:rPr>
          <w:rFonts w:hint="eastAsia" w:ascii="Times New Roman" w:hAnsi="Times New Roman" w:eastAsia="黑体"/>
          <w:b/>
          <w:bCs/>
          <w:sz w:val="44"/>
          <w:szCs w:val="44"/>
        </w:rPr>
        <w:t>重庆工程学院</w:t>
      </w:r>
      <w:r>
        <w:rPr>
          <w:rFonts w:ascii="Times New Roman" w:hAnsi="Times New Roman" w:eastAsia="黑体"/>
          <w:b/>
          <w:bCs/>
          <w:sz w:val="44"/>
          <w:szCs w:val="44"/>
        </w:rPr>
        <w:t>201</w:t>
      </w:r>
      <w:r>
        <w:rPr>
          <w:rFonts w:hint="eastAsia" w:ascii="Times New Roman" w:hAnsi="Times New Roman" w:eastAsia="黑体"/>
          <w:b/>
          <w:bCs/>
          <w:sz w:val="44"/>
          <w:szCs w:val="44"/>
        </w:rPr>
        <w:t>9级本科专业培养方案</w:t>
      </w:r>
    </w:p>
    <w:p>
      <w:pPr>
        <w:spacing w:line="480" w:lineRule="auto"/>
        <w:jc w:val="center"/>
        <w:rPr>
          <w:rFonts w:ascii="Times New Roman" w:hAnsi="Times New Roman" w:eastAsia="黑体"/>
          <w:b/>
          <w:sz w:val="30"/>
          <w:szCs w:val="30"/>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ind w:firstLine="1805" w:firstLineChars="642"/>
        <w:rPr>
          <w:rFonts w:ascii="Times New Roman" w:hAnsi="Times New Roman"/>
          <w:b/>
          <w:color w:val="800000"/>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名</w:t>
      </w:r>
      <w:r>
        <w:rPr>
          <w:rFonts w:ascii="Times New Roman" w:hAnsi="Times New Roman"/>
          <w:b/>
          <w:sz w:val="28"/>
        </w:rPr>
        <w:t xml:space="preserve">   </w:t>
      </w:r>
      <w:r>
        <w:rPr>
          <w:rFonts w:hint="eastAsia" w:ascii="Times New Roman" w:hAnsi="宋体"/>
          <w:b/>
          <w:sz w:val="28"/>
        </w:rPr>
        <w:t>称</w:t>
      </w:r>
      <w:r>
        <w:rPr>
          <w:rFonts w:ascii="Times New Roman" w:hAnsi="Times New Roman"/>
          <w:b/>
          <w:sz w:val="28"/>
          <w:u w:val="single"/>
        </w:rPr>
        <w:t xml:space="preserve">    </w:t>
      </w:r>
      <w:r>
        <w:rPr>
          <w:rFonts w:hint="eastAsia" w:ascii="Times New Roman" w:hAnsi="Times New Roman"/>
          <w:b/>
          <w:sz w:val="28"/>
          <w:u w:val="single"/>
          <w:lang w:val="en-US" w:eastAsia="zh-CN"/>
        </w:rPr>
        <w:t>计算机科学与技术</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所属专业大类名称</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计算机类</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代</w:t>
      </w:r>
      <w:r>
        <w:rPr>
          <w:rFonts w:ascii="Times New Roman" w:hAnsi="Times New Roman"/>
          <w:b/>
          <w:sz w:val="28"/>
        </w:rPr>
        <w:t xml:space="preserve">   </w:t>
      </w:r>
      <w:r>
        <w:rPr>
          <w:rFonts w:hint="eastAsia" w:ascii="Times New Roman" w:hAnsi="宋体"/>
          <w:b/>
          <w:sz w:val="28"/>
        </w:rPr>
        <w:t>码</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080901</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w:t>
      </w:r>
      <w:r>
        <w:rPr>
          <w:rFonts w:ascii="Times New Roman" w:hAnsi="Times New Roman"/>
          <w:b/>
          <w:sz w:val="28"/>
        </w:rPr>
        <w:t xml:space="preserve">   </w:t>
      </w:r>
      <w:r>
        <w:rPr>
          <w:rFonts w:hint="eastAsia" w:ascii="Times New Roman" w:hAnsi="宋体"/>
          <w:b/>
          <w:sz w:val="28"/>
        </w:rPr>
        <w:t>属</w:t>
      </w:r>
      <w:r>
        <w:rPr>
          <w:rFonts w:ascii="Times New Roman" w:hAnsi="Times New Roman"/>
          <w:b/>
          <w:sz w:val="28"/>
        </w:rPr>
        <w:t xml:space="preserve">  </w:t>
      </w: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u w:val="single"/>
        </w:rPr>
        <w:t xml:space="preserve">       </w:t>
      </w:r>
      <w:r>
        <w:rPr>
          <w:rFonts w:hint="eastAsia" w:ascii="Times New Roman" w:hAnsi="Times New Roman"/>
          <w:b/>
          <w:sz w:val="28"/>
          <w:u w:val="single"/>
          <w:lang w:val="en-US" w:eastAsia="zh-CN"/>
        </w:rPr>
        <w:t>计算机学院</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负</w:t>
      </w:r>
      <w:r>
        <w:rPr>
          <w:rFonts w:ascii="Times New Roman" w:hAnsi="Times New Roman"/>
          <w:b/>
          <w:sz w:val="28"/>
        </w:rPr>
        <w:t xml:space="preserve"> </w:t>
      </w:r>
      <w:r>
        <w:rPr>
          <w:rFonts w:hint="eastAsia" w:ascii="Times New Roman" w:hAnsi="宋体"/>
          <w:b/>
          <w:sz w:val="28"/>
        </w:rPr>
        <w:t>责</w:t>
      </w:r>
      <w:r>
        <w:rPr>
          <w:rFonts w:ascii="Times New Roman" w:hAnsi="Times New Roman"/>
          <w:b/>
          <w:sz w:val="28"/>
        </w:rPr>
        <w:t xml:space="preserve">  </w:t>
      </w:r>
      <w:r>
        <w:rPr>
          <w:rFonts w:hint="eastAsia" w:ascii="Times New Roman" w:hAnsi="宋体"/>
          <w:b/>
          <w:sz w:val="28"/>
        </w:rPr>
        <w:t>人</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魏  星 </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长</w:t>
      </w:r>
      <w:r>
        <w:rPr>
          <w:rFonts w:ascii="Times New Roman" w:hAnsi="Times New Roman"/>
          <w:b/>
          <w:sz w:val="28"/>
          <w:u w:val="single"/>
        </w:rPr>
        <w:t xml:space="preserve">       </w:t>
      </w:r>
      <w:r>
        <w:rPr>
          <w:rFonts w:hint="eastAsia" w:ascii="Times New Roman" w:hAnsi="Times New Roman"/>
          <w:b/>
          <w:sz w:val="28"/>
          <w:u w:val="single"/>
          <w:lang w:val="en-US" w:eastAsia="zh-CN"/>
        </w:rPr>
        <w:t>李生林</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教学指导委员会主任</w:t>
      </w:r>
      <w:r>
        <w:rPr>
          <w:rFonts w:ascii="Times New Roman" w:hAnsi="Times New Roman"/>
          <w:b/>
          <w:sz w:val="28"/>
          <w:u w:val="single"/>
        </w:rPr>
        <w:tab/>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日</w:t>
      </w:r>
      <w:r>
        <w:rPr>
          <w:rFonts w:ascii="Times New Roman" w:hAnsi="Times New Roman"/>
          <w:b/>
          <w:sz w:val="28"/>
        </w:rPr>
        <w:t xml:space="preserve">            </w:t>
      </w:r>
      <w:r>
        <w:rPr>
          <w:rFonts w:hint="eastAsia" w:ascii="Times New Roman" w:hAnsi="宋体"/>
          <w:b/>
          <w:sz w:val="28"/>
        </w:rPr>
        <w:t>期</w:t>
      </w:r>
      <w:r>
        <w:rPr>
          <w:rFonts w:ascii="Times New Roman" w:hAnsi="Times New Roman"/>
          <w:b/>
          <w:sz w:val="28"/>
        </w:rPr>
        <w:t xml:space="preserve"> </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2019 年5月 </w:t>
      </w:r>
      <w:r>
        <w:rPr>
          <w:rFonts w:ascii="Times New Roman" w:hAnsi="Times New Roman"/>
          <w:b/>
          <w:sz w:val="28"/>
          <w:u w:val="single"/>
        </w:rPr>
        <w:t xml:space="preserve">         </w:t>
      </w:r>
    </w:p>
    <w:p>
      <w:pPr>
        <w:spacing w:line="480" w:lineRule="auto"/>
        <w:ind w:firstLine="3" w:firstLineChars="1"/>
        <w:rPr>
          <w:rFonts w:ascii="Times New Roman" w:hAnsi="Times New Roman"/>
          <w:b/>
          <w:sz w:val="28"/>
          <w:u w:val="single"/>
        </w:rPr>
      </w:pPr>
    </w:p>
    <w:p>
      <w:pPr>
        <w:spacing w:line="480" w:lineRule="auto"/>
        <w:ind w:firstLine="539"/>
        <w:rPr>
          <w:rFonts w:ascii="Times New Roman" w:hAnsi="Times New Roman"/>
          <w:b/>
          <w:sz w:val="28"/>
        </w:rPr>
      </w:pPr>
      <w:r>
        <w:rPr>
          <w:rFonts w:ascii="Times New Roman" w:hAnsi="Times New Roman"/>
          <w:b/>
          <w:sz w:val="28"/>
        </w:rPr>
        <w:t xml:space="preserve">  </w:t>
      </w:r>
    </w:p>
    <w:p>
      <w:pPr>
        <w:spacing w:line="480" w:lineRule="auto"/>
        <w:ind w:firstLine="539"/>
        <w:rPr>
          <w:rFonts w:ascii="Times New Roman" w:hAnsi="Times New Roman"/>
          <w:b/>
          <w:sz w:val="28"/>
        </w:rPr>
      </w:pPr>
    </w:p>
    <w:p>
      <w:pPr>
        <w:snapToGrid w:val="0"/>
        <w:spacing w:line="240" w:lineRule="atLeast"/>
        <w:ind w:firstLine="539"/>
        <w:jc w:val="center"/>
        <w:rPr>
          <w:rFonts w:ascii="Times New Roman" w:hAnsi="Times New Roman"/>
          <w:b/>
          <w:sz w:val="28"/>
        </w:rPr>
      </w:pPr>
      <w:r>
        <w:rPr>
          <w:rFonts w:hint="eastAsia" w:ascii="Times New Roman" w:hAnsi="宋体"/>
          <w:b/>
          <w:sz w:val="28"/>
        </w:rPr>
        <w:t>重庆工程学院教务处制</w:t>
      </w:r>
    </w:p>
    <w:p>
      <w:pPr>
        <w:snapToGrid w:val="0"/>
        <w:spacing w:line="240" w:lineRule="atLeast"/>
        <w:ind w:firstLine="539"/>
        <w:jc w:val="center"/>
        <w:rPr>
          <w:rFonts w:ascii="Times New Roman" w:hAnsi="Times New Roman"/>
          <w:b/>
          <w:sz w:val="28"/>
        </w:rPr>
      </w:pPr>
    </w:p>
    <w:p>
      <w:pPr>
        <w:jc w:val="center"/>
        <w:rPr>
          <w:rFonts w:ascii="Times New Roman" w:hAnsi="Times New Roman"/>
          <w:b/>
          <w:sz w:val="30"/>
        </w:rPr>
      </w:pPr>
      <w:r>
        <w:rPr>
          <w:rFonts w:hint="eastAsia" w:ascii="Times New Roman" w:hAnsi="宋体"/>
          <w:b/>
          <w:sz w:val="30"/>
        </w:rPr>
        <w:t>二零一九年五月</w:t>
      </w:r>
    </w:p>
    <w:p>
      <w:pPr>
        <w:jc w:val="center"/>
        <w:rPr>
          <w:rFonts w:ascii="Times New Roman" w:hAnsi="Times New Roman"/>
          <w:b/>
          <w:sz w:val="30"/>
        </w:rPr>
      </w:pPr>
    </w:p>
    <w:p>
      <w:pPr>
        <w:jc w:val="center"/>
        <w:rPr>
          <w:rFonts w:ascii="Times New Roman" w:hAnsi="Times New Roman"/>
          <w:b/>
          <w:color w:val="FF0000"/>
          <w:szCs w:val="21"/>
        </w:rPr>
      </w:pPr>
    </w:p>
    <w:p>
      <w:pPr>
        <w:rPr>
          <w:rFonts w:ascii="Times New Roman" w:hAnsi="Times New Roman"/>
          <w:b/>
          <w:sz w:val="28"/>
          <w:szCs w:val="28"/>
        </w:rPr>
      </w:pPr>
    </w:p>
    <w:p>
      <w:pPr>
        <w:pStyle w:val="2"/>
        <w:spacing w:before="0" w:after="0" w:line="360" w:lineRule="auto"/>
        <w:rPr>
          <w:rFonts w:hint="eastAsia"/>
          <w:sz w:val="28"/>
          <w:szCs w:val="28"/>
        </w:rPr>
        <w:sectPr>
          <w:pgSz w:w="11906" w:h="16838"/>
          <w:pgMar w:top="1440" w:right="1457" w:bottom="1440" w:left="1457" w:header="851" w:footer="992" w:gutter="0"/>
          <w:cols w:space="720" w:num="1"/>
          <w:docGrid w:type="lines" w:linePitch="312" w:charSpace="0"/>
        </w:sectPr>
      </w:pPr>
    </w:p>
    <w:p>
      <w:pPr>
        <w:pStyle w:val="2"/>
        <w:spacing w:before="0" w:after="0" w:line="360" w:lineRule="auto"/>
        <w:rPr>
          <w:sz w:val="28"/>
          <w:szCs w:val="28"/>
        </w:rPr>
      </w:pPr>
      <w:r>
        <w:rPr>
          <w:rFonts w:hint="eastAsia"/>
          <w:sz w:val="28"/>
          <w:szCs w:val="28"/>
        </w:rPr>
        <w:t>一、人才培养定位</w:t>
      </w:r>
    </w:p>
    <w:p>
      <w:pPr>
        <w:spacing w:line="360" w:lineRule="auto"/>
        <w:ind w:firstLine="480" w:firstLineChars="200"/>
      </w:pPr>
      <w:r>
        <w:rPr>
          <w:rFonts w:hint="eastAsia" w:ascii="Times New Roman" w:hAnsi="宋体"/>
          <w:sz w:val="24"/>
          <w:szCs w:val="24"/>
        </w:rPr>
        <w:t>面向国家和重庆经济发展需求，重点服务</w:t>
      </w:r>
      <w:r>
        <w:rPr>
          <w:rFonts w:hint="eastAsia" w:ascii="Times New Roman" w:hAnsi="宋体"/>
          <w:sz w:val="24"/>
          <w:szCs w:val="24"/>
          <w:lang w:val="en-US" w:eastAsia="zh-CN"/>
        </w:rPr>
        <w:t>新一代信息技术产业</w:t>
      </w:r>
      <w:r>
        <w:rPr>
          <w:rFonts w:ascii="Times New Roman" w:hAnsi="宋体"/>
          <w:sz w:val="24"/>
          <w:szCs w:val="24"/>
        </w:rPr>
        <w:t>及其关联</w:t>
      </w:r>
      <w:r>
        <w:rPr>
          <w:rFonts w:hint="eastAsia" w:ascii="Times New Roman" w:hAnsi="宋体"/>
          <w:sz w:val="24"/>
          <w:szCs w:val="24"/>
        </w:rPr>
        <w:t>行业</w:t>
      </w:r>
      <w:r>
        <w:rPr>
          <w:rFonts w:hint="eastAsia"/>
        </w:rPr>
        <w:t>，</w:t>
      </w:r>
      <w:r>
        <w:rPr>
          <w:rFonts w:hint="eastAsia" w:ascii="Times New Roman" w:hAnsi="宋体"/>
          <w:sz w:val="24"/>
          <w:szCs w:val="24"/>
        </w:rPr>
        <w:t>适应</w:t>
      </w:r>
      <w:r>
        <w:rPr>
          <w:rFonts w:hint="eastAsia" w:ascii="Times New Roman" w:hAnsi="宋体"/>
          <w:sz w:val="24"/>
          <w:szCs w:val="24"/>
          <w:lang w:val="en-US" w:eastAsia="zh-CN"/>
        </w:rPr>
        <w:t>智能信息系统和嵌入式软件分析</w:t>
      </w:r>
      <w:r>
        <w:rPr>
          <w:rFonts w:hint="eastAsia" w:ascii="Times New Roman" w:hAnsi="宋体"/>
          <w:sz w:val="24"/>
          <w:szCs w:val="24"/>
        </w:rPr>
        <w:t>、</w:t>
      </w:r>
      <w:r>
        <w:rPr>
          <w:rFonts w:hint="eastAsia" w:ascii="Times New Roman" w:hAnsi="宋体"/>
          <w:sz w:val="24"/>
          <w:szCs w:val="24"/>
          <w:lang w:val="en-US" w:eastAsia="zh-CN"/>
        </w:rPr>
        <w:t>设计、实现、测试、运维</w:t>
      </w:r>
      <w:r>
        <w:rPr>
          <w:rFonts w:hint="eastAsia" w:ascii="Times New Roman" w:hAnsi="宋体"/>
          <w:sz w:val="24"/>
          <w:szCs w:val="24"/>
        </w:rPr>
        <w:t>等工</w:t>
      </w:r>
      <w:r>
        <w:rPr>
          <w:rFonts w:ascii="Times New Roman" w:hAnsi="宋体"/>
          <w:sz w:val="24"/>
          <w:szCs w:val="24"/>
        </w:rPr>
        <w:t>作</w:t>
      </w:r>
      <w:r>
        <w:rPr>
          <w:rFonts w:hint="eastAsia" w:ascii="Times New Roman" w:hAnsi="宋体"/>
          <w:sz w:val="24"/>
          <w:szCs w:val="24"/>
        </w:rPr>
        <w:t>岗位需求。</w:t>
      </w:r>
    </w:p>
    <w:p>
      <w:pPr>
        <w:pStyle w:val="2"/>
        <w:spacing w:before="0" w:after="0" w:line="360" w:lineRule="auto"/>
        <w:rPr>
          <w:sz w:val="28"/>
          <w:szCs w:val="28"/>
        </w:rPr>
      </w:pPr>
      <w:r>
        <w:rPr>
          <w:rFonts w:hint="eastAsia"/>
          <w:sz w:val="28"/>
          <w:szCs w:val="28"/>
        </w:rPr>
        <w:t>二、人才培养目标</w:t>
      </w:r>
    </w:p>
    <w:p>
      <w:pPr>
        <w:spacing w:line="360" w:lineRule="auto"/>
        <w:ind w:firstLine="480" w:firstLineChars="200"/>
        <w:rPr>
          <w:rFonts w:ascii="Times New Roman" w:hAnsi="宋体"/>
          <w:sz w:val="24"/>
          <w:szCs w:val="24"/>
        </w:rPr>
      </w:pPr>
      <w:r>
        <w:rPr>
          <w:rFonts w:hint="eastAsia" w:ascii="Times New Roman" w:hAnsi="宋体"/>
          <w:sz w:val="24"/>
          <w:szCs w:val="24"/>
        </w:rPr>
        <w:t>培养学生德、智、体、美、劳全面发展，具有良好的系统基础理论知识，掌握</w:t>
      </w:r>
      <w:r>
        <w:rPr>
          <w:rFonts w:hint="eastAsia" w:ascii="Times New Roman" w:hAnsi="宋体"/>
          <w:sz w:val="24"/>
          <w:szCs w:val="24"/>
          <w:lang w:val="en-US" w:eastAsia="zh-CN"/>
        </w:rPr>
        <w:t>计算</w:t>
      </w:r>
      <w:r>
        <w:rPr>
          <w:rFonts w:hint="eastAsia" w:ascii="Times New Roman" w:hAnsi="宋体"/>
          <w:sz w:val="24"/>
          <w:szCs w:val="24"/>
        </w:rPr>
        <w:t>学科及</w:t>
      </w:r>
      <w:r>
        <w:rPr>
          <w:rFonts w:hint="eastAsia" w:ascii="Times New Roman" w:hAnsi="宋体"/>
          <w:sz w:val="24"/>
          <w:szCs w:val="24"/>
          <w:lang w:val="en-US" w:eastAsia="zh-CN"/>
        </w:rPr>
        <w:t>计算机科学</w:t>
      </w:r>
      <w:r>
        <w:rPr>
          <w:rFonts w:hint="eastAsia" w:ascii="Times New Roman" w:hAnsi="宋体"/>
          <w:sz w:val="24"/>
          <w:szCs w:val="24"/>
        </w:rPr>
        <w:t>专业基本理论和基本技能，获得工程实践及技术应用能力的系统化实际训练，在</w:t>
      </w:r>
      <w:r>
        <w:rPr>
          <w:rFonts w:hint="eastAsia" w:ascii="Times New Roman" w:hAnsi="宋体"/>
          <w:sz w:val="24"/>
          <w:szCs w:val="24"/>
          <w:lang w:val="en-US" w:eastAsia="zh-CN"/>
        </w:rPr>
        <w:t>智能信息系统和嵌入式软件开发与设计、测试与运维</w:t>
      </w:r>
      <w:r>
        <w:rPr>
          <w:rFonts w:hint="eastAsia" w:ascii="Times New Roman" w:hAnsi="宋体"/>
          <w:sz w:val="24"/>
          <w:szCs w:val="24"/>
        </w:rPr>
        <w:t>领域具有较强</w:t>
      </w:r>
      <w:r>
        <w:rPr>
          <w:rFonts w:hint="eastAsia" w:ascii="仿宋_GB2312" w:hAnsi="仿宋_GB2312" w:cs="宋体"/>
          <w:color w:val="000000"/>
          <w:kern w:val="0"/>
          <w:sz w:val="24"/>
        </w:rPr>
        <w:t>的创新意识、技术实践能力和工程应用能力</w:t>
      </w:r>
      <w:r>
        <w:rPr>
          <w:rFonts w:hint="eastAsia" w:ascii="Times New Roman" w:hAnsi="宋体"/>
          <w:sz w:val="24"/>
          <w:szCs w:val="24"/>
        </w:rPr>
        <w:t>，能适应</w:t>
      </w:r>
      <w:r>
        <w:rPr>
          <w:rFonts w:hint="eastAsia" w:ascii="Times New Roman" w:hAnsi="宋体"/>
          <w:sz w:val="24"/>
          <w:szCs w:val="24"/>
          <w:lang w:val="en-US" w:eastAsia="zh-CN"/>
        </w:rPr>
        <w:t>新一代信息技术产</w:t>
      </w:r>
      <w:r>
        <w:rPr>
          <w:rFonts w:hint="eastAsia" w:ascii="Times New Roman" w:hAnsi="宋体"/>
          <w:sz w:val="24"/>
          <w:szCs w:val="24"/>
        </w:rPr>
        <w:t>业及其关联行业能适应</w:t>
      </w:r>
      <w:r>
        <w:rPr>
          <w:rFonts w:hint="eastAsia" w:ascii="Times New Roman" w:hAnsi="宋体"/>
          <w:sz w:val="24"/>
          <w:szCs w:val="24"/>
          <w:lang w:val="en-US" w:eastAsia="zh-CN"/>
        </w:rPr>
        <w:t>智能信息系统和嵌入式软件</w:t>
      </w:r>
      <w:r>
        <w:rPr>
          <w:rFonts w:hint="eastAsia" w:ascii="Times New Roman" w:hAnsi="宋体"/>
          <w:sz w:val="24"/>
          <w:szCs w:val="24"/>
        </w:rPr>
        <w:t>分析、设计、</w:t>
      </w:r>
      <w:r>
        <w:rPr>
          <w:rFonts w:hint="eastAsia" w:ascii="Times New Roman" w:hAnsi="宋体"/>
          <w:sz w:val="24"/>
          <w:szCs w:val="24"/>
          <w:lang w:val="en-US" w:eastAsia="zh-CN"/>
        </w:rPr>
        <w:t>实现</w:t>
      </w:r>
      <w:r>
        <w:rPr>
          <w:rFonts w:hint="eastAsia" w:ascii="Times New Roman" w:hAnsi="宋体"/>
          <w:sz w:val="24"/>
          <w:szCs w:val="24"/>
        </w:rPr>
        <w:t>、</w:t>
      </w:r>
      <w:r>
        <w:rPr>
          <w:rFonts w:hint="eastAsia" w:ascii="Times New Roman" w:hAnsi="宋体"/>
          <w:sz w:val="24"/>
          <w:szCs w:val="24"/>
          <w:lang w:val="en-US" w:eastAsia="zh-CN"/>
        </w:rPr>
        <w:t>运维</w:t>
      </w:r>
      <w:r>
        <w:rPr>
          <w:rFonts w:hint="eastAsia" w:ascii="Times New Roman" w:hAnsi="宋体"/>
          <w:sz w:val="24"/>
          <w:szCs w:val="24"/>
        </w:rPr>
        <w:t>、管理等岗位需要的</w:t>
      </w:r>
      <w:r>
        <w:rPr>
          <w:rFonts w:hint="eastAsia" w:ascii="Times New Roman" w:hAnsi="宋体"/>
          <w:color w:val="C00000"/>
          <w:sz w:val="24"/>
          <w:szCs w:val="24"/>
        </w:rPr>
        <w:t>应用型</w:t>
      </w:r>
      <w:r>
        <w:rPr>
          <w:rFonts w:hint="eastAsia" w:ascii="Times New Roman" w:hAnsi="宋体"/>
          <w:color w:val="C00000"/>
          <w:sz w:val="24"/>
          <w:szCs w:val="24"/>
          <w:lang w:val="en-US" w:eastAsia="zh-CN"/>
        </w:rPr>
        <w:t>高级</w:t>
      </w:r>
      <w:r>
        <w:rPr>
          <w:rFonts w:hint="eastAsia" w:ascii="Times New Roman" w:hAnsi="宋体"/>
          <w:color w:val="C00000"/>
          <w:sz w:val="24"/>
          <w:szCs w:val="24"/>
        </w:rPr>
        <w:t>专门人才</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毕业5年后能够胜任</w:t>
      </w:r>
      <w:r>
        <w:rPr>
          <w:rFonts w:hint="eastAsia" w:ascii="Times New Roman" w:hAnsi="宋体"/>
          <w:sz w:val="24"/>
          <w:szCs w:val="24"/>
          <w:lang w:val="en-US" w:eastAsia="zh-CN"/>
        </w:rPr>
        <w:t>信息系统和嵌入式软件</w:t>
      </w:r>
      <w:r>
        <w:rPr>
          <w:rFonts w:hint="eastAsia" w:ascii="Times New Roman" w:hAnsi="宋体"/>
          <w:sz w:val="24"/>
          <w:szCs w:val="24"/>
        </w:rPr>
        <w:t>开发工程师、测试工程师、</w:t>
      </w:r>
      <w:r>
        <w:rPr>
          <w:rFonts w:hint="eastAsia" w:ascii="Times New Roman" w:hAnsi="宋体"/>
          <w:sz w:val="24"/>
          <w:szCs w:val="24"/>
          <w:lang w:val="en-US" w:eastAsia="zh-CN"/>
        </w:rPr>
        <w:t>运维</w:t>
      </w:r>
      <w:r>
        <w:rPr>
          <w:rFonts w:hint="eastAsia" w:ascii="Times New Roman" w:hAnsi="宋体"/>
          <w:sz w:val="24"/>
          <w:szCs w:val="24"/>
        </w:rPr>
        <w:t>工程师等工作。</w:t>
      </w:r>
    </w:p>
    <w:p>
      <w:pPr>
        <w:pStyle w:val="2"/>
        <w:spacing w:before="0" w:after="0" w:line="360" w:lineRule="auto"/>
        <w:rPr>
          <w:sz w:val="28"/>
          <w:szCs w:val="28"/>
        </w:rPr>
      </w:pPr>
      <w:r>
        <w:rPr>
          <w:rFonts w:hint="eastAsia"/>
          <w:sz w:val="28"/>
          <w:szCs w:val="28"/>
        </w:rPr>
        <w:t>三、毕业标准</w:t>
      </w:r>
    </w:p>
    <w:p>
      <w:pPr>
        <w:pStyle w:val="3"/>
        <w:spacing w:before="0" w:after="0" w:line="360" w:lineRule="auto"/>
        <w:rPr>
          <w:rFonts w:hAnsi="Times New Roman"/>
          <w:sz w:val="24"/>
          <w:szCs w:val="24"/>
        </w:rPr>
      </w:pPr>
      <w:r>
        <w:rPr>
          <w:rFonts w:hAnsi="Times New Roman"/>
          <w:sz w:val="24"/>
          <w:szCs w:val="24"/>
        </w:rPr>
        <w:t>1.</w:t>
      </w:r>
      <w:r>
        <w:rPr>
          <w:rFonts w:hint="eastAsia" w:hAnsi="Times New Roman"/>
          <w:sz w:val="24"/>
          <w:szCs w:val="24"/>
        </w:rPr>
        <w:t>最低毕业学分</w:t>
      </w:r>
    </w:p>
    <w:p>
      <w:pPr>
        <w:spacing w:line="360" w:lineRule="auto"/>
        <w:ind w:firstLine="480" w:firstLineChars="200"/>
        <w:rPr>
          <w:rFonts w:ascii="Times New Roman" w:hAnsi="Times New Roman"/>
          <w:sz w:val="24"/>
          <w:szCs w:val="24"/>
        </w:rPr>
      </w:pPr>
      <w:r>
        <w:rPr>
          <w:rFonts w:hint="eastAsia" w:ascii="Times New Roman" w:hAnsi="Times New Roman"/>
          <w:color w:val="FF0000"/>
          <w:sz w:val="24"/>
          <w:szCs w:val="24"/>
          <w:lang w:val="en-US" w:eastAsia="zh-CN"/>
        </w:rPr>
        <w:t>165.5</w:t>
      </w:r>
      <w:r>
        <w:rPr>
          <w:rFonts w:hint="eastAsia" w:ascii="Times New Roman" w:hAnsi="宋体"/>
          <w:sz w:val="24"/>
          <w:szCs w:val="24"/>
        </w:rPr>
        <w:t>学分，</w:t>
      </w:r>
      <w:r>
        <w:rPr>
          <w:rFonts w:hint="eastAsia" w:ascii="Times New Roman" w:hAnsi="宋体"/>
          <w:color w:val="FF0000"/>
          <w:sz w:val="24"/>
          <w:szCs w:val="24"/>
        </w:rPr>
        <w:t>另需获得第二课堂素质教育课</w:t>
      </w:r>
      <w:r>
        <w:rPr>
          <w:rFonts w:hint="eastAsia" w:ascii="Times New Roman" w:hAnsi="Times New Roman"/>
          <w:color w:val="FF0000"/>
          <w:sz w:val="24"/>
          <w:szCs w:val="24"/>
        </w:rPr>
        <w:t>不少于</w:t>
      </w:r>
      <w:r>
        <w:rPr>
          <w:rFonts w:hint="eastAsia" w:ascii="Times New Roman" w:hAnsi="Times New Roman"/>
          <w:color w:val="FF0000"/>
          <w:sz w:val="24"/>
          <w:szCs w:val="24"/>
          <w:lang w:val="en-US" w:eastAsia="zh-CN"/>
        </w:rPr>
        <w:t>15</w:t>
      </w:r>
      <w:r>
        <w:rPr>
          <w:rFonts w:hint="eastAsia" w:ascii="Times New Roman" w:hAnsi="Times New Roman"/>
          <w:color w:val="FF0000"/>
          <w:sz w:val="24"/>
          <w:szCs w:val="24"/>
        </w:rPr>
        <w:t>学分</w:t>
      </w:r>
      <w:r>
        <w:rPr>
          <w:rFonts w:hint="eastAsia" w:ascii="Times New Roman" w:hAnsi="宋体"/>
          <w:sz w:val="24"/>
          <w:szCs w:val="24"/>
        </w:rPr>
        <w:t>。</w:t>
      </w:r>
    </w:p>
    <w:p>
      <w:pPr>
        <w:pStyle w:val="3"/>
        <w:spacing w:before="0" w:after="0" w:line="360" w:lineRule="auto"/>
        <w:rPr>
          <w:rFonts w:hAnsi="Times New Roman"/>
          <w:sz w:val="24"/>
          <w:szCs w:val="24"/>
        </w:rPr>
      </w:pPr>
      <w:r>
        <w:rPr>
          <w:rFonts w:hAnsi="Times New Roman"/>
          <w:sz w:val="24"/>
          <w:szCs w:val="24"/>
        </w:rPr>
        <w:t>2.</w:t>
      </w:r>
      <w:r>
        <w:rPr>
          <w:rFonts w:hint="eastAsia" w:hAnsi="Times New Roman"/>
          <w:sz w:val="24"/>
          <w:szCs w:val="24"/>
        </w:rPr>
        <w:t>德育要求</w:t>
      </w:r>
    </w:p>
    <w:p>
      <w:pPr>
        <w:spacing w:line="360" w:lineRule="auto"/>
        <w:ind w:firstLine="480" w:firstLineChars="200"/>
        <w:rPr>
          <w:rFonts w:ascii="Times New Roman" w:hAnsi="宋体"/>
          <w:sz w:val="24"/>
          <w:szCs w:val="24"/>
        </w:rPr>
      </w:pPr>
      <w:r>
        <w:rPr>
          <w:rFonts w:hint="eastAsia" w:ascii="Times New Roman" w:hAnsi="宋体"/>
          <w:sz w:val="24"/>
          <w:szCs w:val="24"/>
        </w:rPr>
        <w:t>（1）综合素质测评平均分不低于60分；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（2）操行分平均分不低于60分；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 xml:space="preserve">（3）思想觉悟高，热爱祖国，拥护党的领导，遵纪守法，不做有损于国家利益与声誉的事情； </w:t>
      </w:r>
    </w:p>
    <w:p>
      <w:pPr>
        <w:spacing w:line="360" w:lineRule="auto"/>
        <w:ind w:firstLine="480" w:firstLineChars="200"/>
        <w:rPr>
          <w:rFonts w:ascii="Times New Roman" w:hAnsi="宋体"/>
          <w:sz w:val="24"/>
          <w:szCs w:val="24"/>
        </w:rPr>
      </w:pPr>
      <w:r>
        <w:rPr>
          <w:rFonts w:hint="eastAsia" w:ascii="Times New Roman" w:hAnsi="宋体"/>
          <w:sz w:val="24"/>
          <w:szCs w:val="24"/>
        </w:rPr>
        <w:t>（4）道德品质优，行为端正，不参加封建迷信活动，不做有违社会公德的事情，未受到过学校违纪处分，或虽受到违纪处分但影响期已经结束。</w:t>
      </w:r>
    </w:p>
    <w:p>
      <w:pPr>
        <w:spacing w:line="360" w:lineRule="auto"/>
        <w:ind w:firstLine="480" w:firstLineChars="200"/>
        <w:rPr>
          <w:rFonts w:ascii="Times New Roman" w:hAnsi="宋体"/>
          <w:sz w:val="24"/>
          <w:szCs w:val="24"/>
        </w:rPr>
      </w:pPr>
      <w:r>
        <w:rPr>
          <w:rFonts w:hint="eastAsia" w:ascii="Times New Roman" w:hAnsi="宋体"/>
          <w:sz w:val="24"/>
          <w:szCs w:val="24"/>
        </w:rPr>
        <w:t>（5）行为习惯好，有良好的卫生习惯、学习习惯和生活习惯，能积极参加体育锻炼和社会实践等活动。</w:t>
      </w:r>
    </w:p>
    <w:p>
      <w:pPr>
        <w:pStyle w:val="3"/>
        <w:spacing w:before="0" w:after="0" w:line="360" w:lineRule="auto"/>
        <w:rPr>
          <w:rFonts w:hAnsi="Times New Roman"/>
          <w:sz w:val="24"/>
          <w:szCs w:val="24"/>
        </w:rPr>
      </w:pPr>
      <w:r>
        <w:rPr>
          <w:rFonts w:hAnsi="Times New Roman"/>
          <w:sz w:val="24"/>
          <w:szCs w:val="24"/>
        </w:rPr>
        <w:t>3.</w:t>
      </w:r>
      <w:r>
        <w:rPr>
          <w:rFonts w:hint="eastAsia" w:hAnsi="Times New Roman"/>
          <w:sz w:val="24"/>
          <w:szCs w:val="24"/>
        </w:rPr>
        <w:t>职业技能认证要求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本专业学生的职业技能认证需要达到下列条件之一：①通过</w:t>
      </w:r>
      <w:r>
        <w:rPr>
          <w:rFonts w:hint="eastAsia" w:ascii="Times New Roman" w:hAnsi="宋体"/>
          <w:sz w:val="24"/>
          <w:szCs w:val="24"/>
          <w:lang w:val="en-US" w:eastAsia="zh-CN"/>
        </w:rPr>
        <w:t>1项</w:t>
      </w:r>
      <w:r>
        <w:rPr>
          <w:rFonts w:hint="eastAsia" w:ascii="Times New Roman" w:hAnsi="宋体"/>
          <w:sz w:val="24"/>
          <w:szCs w:val="24"/>
        </w:rPr>
        <w:t>国家工信部</w:t>
      </w:r>
      <w:r>
        <w:rPr>
          <w:rFonts w:hint="eastAsia" w:ascii="Times New Roman" w:hAnsi="宋体"/>
          <w:sz w:val="24"/>
          <w:szCs w:val="24"/>
          <w:lang w:val="en-US" w:eastAsia="zh-CN"/>
        </w:rPr>
        <w:t>计算机与</w:t>
      </w:r>
      <w:r>
        <w:rPr>
          <w:rFonts w:hint="eastAsia" w:ascii="Times New Roman" w:hAnsi="宋体"/>
          <w:sz w:val="24"/>
          <w:szCs w:val="24"/>
        </w:rPr>
        <w:t>软件专业技术资格（水平）考试初级或以上资格</w:t>
      </w:r>
      <w:r>
        <w:rPr>
          <w:rFonts w:hint="eastAsia" w:ascii="Times New Roman" w:hAnsi="宋体"/>
          <w:sz w:val="24"/>
          <w:szCs w:val="24"/>
          <w:lang w:eastAsia="zh-CN"/>
        </w:rPr>
        <w:t>，</w:t>
      </w:r>
      <w:r>
        <w:rPr>
          <w:rFonts w:hint="eastAsia" w:ascii="Times New Roman" w:hAnsi="宋体"/>
          <w:sz w:val="24"/>
          <w:szCs w:val="24"/>
          <w:lang w:val="en-US" w:eastAsia="zh-CN"/>
        </w:rPr>
        <w:t>包含但不限于程序员、信息系统管理员、网络管理员</w:t>
      </w:r>
      <w:r>
        <w:rPr>
          <w:rFonts w:hint="eastAsia" w:ascii="Times New Roman" w:hAnsi="宋体"/>
          <w:sz w:val="24"/>
          <w:szCs w:val="24"/>
        </w:rPr>
        <w:t>；②专业竞赛获得校级三等奖及以上、省部级或国家级竞赛优秀奖及以上等级奖项；</w:t>
      </w:r>
      <w:bookmarkStart w:id="0" w:name="OLE_LINK1"/>
      <w:r>
        <w:rPr>
          <w:rFonts w:hint="eastAsia" w:ascii="Times New Roman" w:hAnsi="宋体"/>
          <w:sz w:val="24"/>
          <w:szCs w:val="24"/>
        </w:rPr>
        <w:t>③</w:t>
      </w:r>
      <w:bookmarkEnd w:id="0"/>
      <w:r>
        <w:rPr>
          <w:rFonts w:hint="eastAsia" w:ascii="Times New Roman" w:hAnsi="宋体"/>
          <w:sz w:val="24"/>
          <w:szCs w:val="24"/>
        </w:rPr>
        <w:t>通过学校职业技能鉴定，即在规定的时间内，根据需求文档，设计开发完成1个</w:t>
      </w:r>
      <w:r>
        <w:rPr>
          <w:rFonts w:hint="eastAsia" w:ascii="Times New Roman" w:hAnsi="宋体"/>
          <w:sz w:val="24"/>
          <w:szCs w:val="24"/>
          <w:lang w:val="en-US" w:eastAsia="zh-CN"/>
        </w:rPr>
        <w:t>智能信息系统或嵌入式软件</w:t>
      </w:r>
      <w:r>
        <w:rPr>
          <w:rFonts w:hint="eastAsia" w:ascii="Times New Roman" w:hAnsi="宋体"/>
          <w:sz w:val="24"/>
          <w:szCs w:val="24"/>
        </w:rPr>
        <w:t>项目并通过答辩。④</w:t>
      </w:r>
      <w:r>
        <w:rPr>
          <w:rFonts w:hint="eastAsia" w:ascii="Times New Roman" w:hAnsi="宋体"/>
          <w:sz w:val="24"/>
          <w:szCs w:val="24"/>
          <w:lang w:val="en-US" w:eastAsia="zh-CN"/>
        </w:rPr>
        <w:t>通过2项教育部考试中心组织的全国计算机等级考试二级或以上考试，并获得证书。</w:t>
      </w:r>
    </w:p>
    <w:p>
      <w:pPr>
        <w:pStyle w:val="3"/>
        <w:spacing w:before="0" w:after="0" w:line="360" w:lineRule="auto"/>
        <w:rPr>
          <w:rFonts w:hAnsi="Times New Roman"/>
          <w:sz w:val="24"/>
          <w:szCs w:val="24"/>
        </w:rPr>
      </w:pPr>
      <w:r>
        <w:rPr>
          <w:rFonts w:hAnsi="Times New Roman"/>
          <w:sz w:val="24"/>
          <w:szCs w:val="24"/>
        </w:rPr>
        <w:t>4.</w:t>
      </w:r>
      <w:r>
        <w:rPr>
          <w:rFonts w:hint="eastAsia" w:hAnsi="Times New Roman"/>
          <w:sz w:val="24"/>
          <w:szCs w:val="24"/>
        </w:rPr>
        <w:t>毕业</w:t>
      </w:r>
      <w:r>
        <w:rPr>
          <w:rFonts w:hAnsi="Times New Roman"/>
          <w:sz w:val="24"/>
          <w:szCs w:val="24"/>
        </w:rPr>
        <w:t>设计要求</w:t>
      </w:r>
    </w:p>
    <w:p>
      <w:pPr>
        <w:spacing w:line="360" w:lineRule="auto"/>
        <w:ind w:firstLine="480" w:firstLineChars="200"/>
        <w:rPr>
          <w:rFonts w:ascii="宋体" w:hAnsi="宋体" w:cs="宋体"/>
          <w:color w:val="000000"/>
          <w:sz w:val="24"/>
          <w:szCs w:val="24"/>
        </w:rPr>
      </w:pPr>
      <w:r>
        <w:rPr>
          <w:rFonts w:hint="eastAsia" w:ascii="Times New Roman" w:hAnsi="宋体"/>
          <w:sz w:val="24"/>
          <w:szCs w:val="24"/>
        </w:rPr>
        <w:t>本专业学生的毕业设计必须合格，认定合格包括二种情况：①毕业设计：可以是学校指定项目，也可以是学生实习期间完成的</w:t>
      </w:r>
      <w:r>
        <w:rPr>
          <w:rFonts w:hint="eastAsia" w:ascii="Times New Roman" w:hAnsi="宋体"/>
          <w:sz w:val="24"/>
          <w:szCs w:val="24"/>
          <w:lang w:val="en-US" w:eastAsia="zh-CN"/>
        </w:rPr>
        <w:t>与本专业相关</w:t>
      </w:r>
      <w:r>
        <w:rPr>
          <w:rFonts w:hint="eastAsia" w:ascii="Times New Roman" w:hAnsi="宋体"/>
          <w:sz w:val="24"/>
          <w:szCs w:val="24"/>
        </w:rPr>
        <w:t>项目，学生需</w:t>
      </w:r>
      <w:r>
        <w:rPr>
          <w:rFonts w:hint="eastAsia" w:ascii="Times New Roman" w:hAnsi="宋体"/>
          <w:sz w:val="24"/>
          <w:szCs w:val="24"/>
          <w:lang w:val="en-US" w:eastAsia="zh-CN"/>
        </w:rPr>
        <w:t>按要求</w:t>
      </w:r>
      <w:r>
        <w:rPr>
          <w:rFonts w:hint="eastAsia" w:ascii="Times New Roman" w:hAnsi="宋体"/>
          <w:sz w:val="24"/>
          <w:szCs w:val="24"/>
        </w:rPr>
        <w:t>提交毕业设计报告</w:t>
      </w:r>
      <w:r>
        <w:rPr>
          <w:rFonts w:hint="eastAsia" w:ascii="Times New Roman" w:hAnsi="宋体"/>
          <w:sz w:val="24"/>
          <w:szCs w:val="24"/>
          <w:lang w:val="en-US" w:eastAsia="zh-CN"/>
        </w:rPr>
        <w:t>或</w:t>
      </w:r>
      <w:r>
        <w:rPr>
          <w:rFonts w:hint="eastAsia" w:ascii="Times New Roman" w:hAnsi="宋体"/>
          <w:sz w:val="24"/>
          <w:szCs w:val="24"/>
        </w:rPr>
        <w:t>项目作品，并通过答辩。②学生创业：学生需提供创业报告及创业资料，并通过答辩。</w:t>
      </w:r>
    </w:p>
    <w:p>
      <w:pPr>
        <w:pStyle w:val="3"/>
        <w:spacing w:before="0" w:after="0" w:line="360" w:lineRule="auto"/>
        <w:rPr>
          <w:rFonts w:hAnsi="Times New Roman"/>
          <w:sz w:val="24"/>
          <w:szCs w:val="24"/>
        </w:rPr>
      </w:pPr>
      <w:r>
        <w:rPr>
          <w:rFonts w:hint="eastAsia" w:hAnsi="Times New Roman"/>
          <w:sz w:val="24"/>
          <w:szCs w:val="24"/>
        </w:rPr>
        <w:t>5.专业</w:t>
      </w:r>
      <w:r>
        <w:rPr>
          <w:rFonts w:hAnsi="Times New Roman"/>
          <w:sz w:val="24"/>
          <w:szCs w:val="24"/>
        </w:rPr>
        <w:t>技能要求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本专业学生的重要专业技能要求在大学学习期间必须参与完成不少于</w:t>
      </w:r>
      <w:r>
        <w:rPr>
          <w:rFonts w:hint="eastAsia" w:ascii="Times New Roman" w:hAnsi="宋体"/>
          <w:sz w:val="24"/>
          <w:szCs w:val="24"/>
          <w:lang w:val="en-US" w:eastAsia="zh-CN"/>
        </w:rPr>
        <w:t>8</w:t>
      </w:r>
      <w:r>
        <w:rPr>
          <w:rFonts w:hint="eastAsia" w:ascii="Times New Roman" w:hAnsi="宋体"/>
          <w:sz w:val="24"/>
          <w:szCs w:val="24"/>
        </w:rPr>
        <w:t>个软件项目。学校提供学生参与项目的时间为第3-6学期的专周项目实训和专业第二课堂</w:t>
      </w:r>
      <w:r>
        <w:rPr>
          <w:rFonts w:hint="eastAsia" w:ascii="Times New Roman" w:hAnsi="宋体"/>
          <w:sz w:val="24"/>
          <w:szCs w:val="24"/>
          <w:lang w:val="en-US" w:eastAsia="zh-CN"/>
        </w:rPr>
        <w:t>竞赛</w:t>
      </w:r>
      <w:r>
        <w:rPr>
          <w:rFonts w:hint="eastAsia" w:ascii="Times New Roman" w:hAnsi="宋体"/>
          <w:sz w:val="24"/>
          <w:szCs w:val="24"/>
        </w:rPr>
        <w:t>，以及第7学期的综合项目实训个人项目和团队项目，共计</w:t>
      </w:r>
      <w:r>
        <w:rPr>
          <w:rFonts w:hint="eastAsia" w:ascii="Times New Roman" w:hAnsi="宋体"/>
          <w:sz w:val="24"/>
          <w:szCs w:val="24"/>
          <w:lang w:val="en-US" w:eastAsia="zh-CN"/>
        </w:rPr>
        <w:t>8</w:t>
      </w:r>
      <w:r>
        <w:rPr>
          <w:rFonts w:hint="eastAsia" w:ascii="Times New Roman" w:hAnsi="宋体"/>
          <w:sz w:val="24"/>
          <w:szCs w:val="24"/>
        </w:rPr>
        <w:t>个软件项目。学生在寒暑假实习的项目以及参加专业竞赛的项目，经相应专业教师认定，也可以作为完成项目的数量。</w:t>
      </w:r>
      <w:r>
        <w:rPr>
          <w:rFonts w:hint="eastAsia" w:ascii="Times New Roman" w:hAnsi="宋体"/>
          <w:sz w:val="24"/>
          <w:szCs w:val="24"/>
          <w:lang w:val="en-US" w:eastAsia="zh-CN"/>
        </w:rPr>
        <w:t>四年总的实验当量不少于2万行代码，至少完成2个有一定规模和复杂度的系统设计与开发。</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w:t>
      </w:r>
      <w:r>
        <w:rPr>
          <w:rFonts w:hint="eastAsia" w:hAnsi="Times New Roman"/>
          <w:sz w:val="24"/>
          <w:szCs w:val="24"/>
        </w:rPr>
        <w:t>其它要求</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1.</w:t>
      </w:r>
      <w:r>
        <w:rPr>
          <w:rFonts w:hint="eastAsia" w:hAnsi="Times New Roman"/>
          <w:sz w:val="24"/>
          <w:szCs w:val="24"/>
        </w:rPr>
        <w:t>知识结构要求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）数学与自然科学知识：掌握高等数学、工程数学、物理等数学与自然科学知识，掌握基本逻辑与证明技巧。</w:t>
      </w:r>
    </w:p>
    <w:p>
      <w:pPr>
        <w:spacing w:line="360" w:lineRule="auto"/>
        <w:ind w:firstLine="480" w:firstLineChars="200"/>
        <w:rPr>
          <w:rFonts w:ascii="Times New Roman" w:hAnsi="宋体"/>
          <w:sz w:val="24"/>
          <w:szCs w:val="24"/>
        </w:rPr>
      </w:pPr>
      <w:r>
        <w:rPr>
          <w:rFonts w:hint="eastAsia" w:ascii="Times New Roman" w:hAnsi="宋体"/>
          <w:sz w:val="24"/>
          <w:szCs w:val="24"/>
        </w:rPr>
        <w:t>（2）专业知识：掌握计算机基础知识、</w:t>
      </w:r>
      <w:r>
        <w:rPr>
          <w:rFonts w:hint="eastAsia" w:ascii="Times New Roman" w:hAnsi="宋体"/>
          <w:sz w:val="24"/>
          <w:szCs w:val="24"/>
          <w:lang w:val="en-US" w:eastAsia="zh-CN"/>
        </w:rPr>
        <w:t>智能信息系统</w:t>
      </w:r>
      <w:r>
        <w:rPr>
          <w:rFonts w:hint="eastAsia" w:ascii="Times New Roman" w:hAnsi="宋体"/>
          <w:sz w:val="24"/>
          <w:szCs w:val="24"/>
        </w:rPr>
        <w:t>专业知识。</w:t>
      </w:r>
    </w:p>
    <w:p>
      <w:pPr>
        <w:spacing w:line="360" w:lineRule="auto"/>
        <w:ind w:firstLine="480" w:firstLineChars="200"/>
        <w:rPr>
          <w:rFonts w:ascii="Times New Roman" w:hAnsi="宋体"/>
          <w:sz w:val="24"/>
          <w:szCs w:val="24"/>
        </w:rPr>
      </w:pPr>
      <w:r>
        <w:rPr>
          <w:rFonts w:hint="eastAsia" w:ascii="Times New Roman" w:hAnsi="宋体"/>
          <w:sz w:val="24"/>
          <w:szCs w:val="24"/>
        </w:rPr>
        <w:t>（3）工程知识：掌握满足计算机工程技术研究与项目开发所需的工具性知识和工程科学基本知识，包括：外语、文献检索、工程经济与项目管理及其它工程应用领域的基础知识。</w:t>
      </w:r>
    </w:p>
    <w:p>
      <w:pPr>
        <w:spacing w:line="360" w:lineRule="auto"/>
        <w:ind w:firstLine="480" w:firstLineChars="200"/>
        <w:rPr>
          <w:rFonts w:ascii="Times New Roman" w:hAnsi="宋体"/>
          <w:sz w:val="24"/>
          <w:szCs w:val="24"/>
        </w:rPr>
      </w:pPr>
      <w:r>
        <w:rPr>
          <w:rFonts w:hint="eastAsia" w:ascii="Times New Roman" w:hAnsi="宋体"/>
          <w:sz w:val="24"/>
          <w:szCs w:val="24"/>
        </w:rPr>
        <w:t>（4）人文社会科学知识：了解与本专业相关职业和行业的生产、设计、研究与开发、环境保护和可持续发展等方面的方针、政策和法津、法规。</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2.</w:t>
      </w:r>
      <w:r>
        <w:rPr>
          <w:rFonts w:hint="eastAsia" w:hAnsi="Times New Roman"/>
          <w:sz w:val="24"/>
          <w:szCs w:val="24"/>
        </w:rPr>
        <w:t>能力结构要求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）工程知识应用能力：能够将数学、自然科学、工程基础和计算机科学与技术专业知识用于解决计算机工程领域的复杂工程问题。</w:t>
      </w:r>
    </w:p>
    <w:p>
      <w:pPr>
        <w:spacing w:line="360" w:lineRule="auto"/>
        <w:ind w:firstLine="480" w:firstLineChars="200"/>
        <w:rPr>
          <w:rFonts w:ascii="Times New Roman" w:hAnsi="宋体"/>
          <w:sz w:val="24"/>
          <w:szCs w:val="24"/>
        </w:rPr>
      </w:pPr>
      <w:r>
        <w:rPr>
          <w:rFonts w:hint="eastAsia" w:ascii="Times New Roman" w:hAnsi="宋体"/>
          <w:sz w:val="24"/>
          <w:szCs w:val="24"/>
        </w:rPr>
        <w:t>（2）问题分析能力：能够应用数学、自然科学和工程科学的基本原理，识别、表达，并通过文献研究分析软件工程领域的复杂工程问题，以获得有效结论。</w:t>
      </w:r>
    </w:p>
    <w:p>
      <w:pPr>
        <w:spacing w:line="360" w:lineRule="auto"/>
        <w:ind w:firstLine="480" w:firstLineChars="200"/>
        <w:rPr>
          <w:rFonts w:ascii="Times New Roman" w:hAnsi="宋体"/>
          <w:sz w:val="24"/>
          <w:szCs w:val="24"/>
        </w:rPr>
      </w:pPr>
      <w:r>
        <w:rPr>
          <w:rFonts w:hint="eastAsia" w:ascii="Times New Roman" w:hAnsi="宋体"/>
          <w:sz w:val="24"/>
          <w:szCs w:val="24"/>
        </w:rPr>
        <w:t>（3）设计和开发解决方案能力：能够针对计算机工程领域的复杂工程问题设计解决方案，开发满足特定需求的软硬件系统或组件，并能够在设计/开发环节中体现创新意识，考虑社会、健康、安全、法律、文化及环境等因素。</w:t>
      </w:r>
    </w:p>
    <w:p>
      <w:pPr>
        <w:spacing w:line="360" w:lineRule="auto"/>
        <w:ind w:firstLine="480" w:firstLineChars="200"/>
        <w:rPr>
          <w:rFonts w:ascii="Times New Roman" w:hAnsi="宋体"/>
          <w:sz w:val="24"/>
          <w:szCs w:val="24"/>
        </w:rPr>
      </w:pPr>
      <w:r>
        <w:rPr>
          <w:rFonts w:hint="eastAsia" w:ascii="Times New Roman" w:hAnsi="宋体"/>
          <w:sz w:val="24"/>
          <w:szCs w:val="24"/>
        </w:rPr>
        <w:t>（4）工程技术研究能力：能够基于科学原理并采用科学方法对复杂工程问题进行研究，包括设计实验、分析与解释数据、并通过信息综合得到合理有效的结论。具有对复杂软件系统进行分析、设计、验证、确认、实现、应用和维护等能力。</w:t>
      </w:r>
    </w:p>
    <w:p>
      <w:pPr>
        <w:spacing w:line="360" w:lineRule="auto"/>
        <w:ind w:firstLine="480" w:firstLineChars="200"/>
        <w:rPr>
          <w:rFonts w:ascii="Times New Roman" w:hAnsi="宋体"/>
          <w:sz w:val="24"/>
          <w:szCs w:val="24"/>
        </w:rPr>
      </w:pPr>
      <w:r>
        <w:rPr>
          <w:rFonts w:hint="eastAsia" w:ascii="Times New Roman" w:hAnsi="宋体"/>
          <w:sz w:val="24"/>
          <w:szCs w:val="24"/>
        </w:rPr>
        <w:t>（5）开发、选择和使用现代工具能力：能够针对计算机工程领域的复杂问题，开发、选择与使用恰当的平台、技术、资源、现代工程工具和信息技术工具，包括对复杂工程问题的预测与模拟，并能够理解其局限性。</w:t>
      </w:r>
    </w:p>
    <w:p>
      <w:pPr>
        <w:spacing w:line="360" w:lineRule="auto"/>
        <w:ind w:firstLine="480" w:firstLineChars="200"/>
        <w:rPr>
          <w:rFonts w:ascii="Times New Roman" w:hAnsi="宋体"/>
          <w:sz w:val="24"/>
          <w:szCs w:val="24"/>
        </w:rPr>
      </w:pPr>
      <w:r>
        <w:rPr>
          <w:rFonts w:hint="eastAsia" w:ascii="Times New Roman" w:hAnsi="宋体"/>
          <w:sz w:val="24"/>
          <w:szCs w:val="24"/>
        </w:rPr>
        <w:t>（6）项目管理能力：具有一定的项目管理知识和能力，理解并掌握计算机工程管理原理与经济决策方法，并能在多学科环境中应用。</w:t>
      </w:r>
    </w:p>
    <w:p>
      <w:pPr>
        <w:pStyle w:val="3"/>
        <w:spacing w:before="0" w:after="0" w:line="360" w:lineRule="auto"/>
        <w:rPr>
          <w:rFonts w:hAnsi="Times New Roman"/>
          <w:sz w:val="24"/>
          <w:szCs w:val="24"/>
        </w:rPr>
      </w:pPr>
      <w:r>
        <w:rPr>
          <w:rFonts w:hAnsi="Times New Roman"/>
          <w:sz w:val="24"/>
          <w:szCs w:val="24"/>
        </w:rPr>
        <w:t>3.</w:t>
      </w:r>
      <w:r>
        <w:rPr>
          <w:rFonts w:hint="eastAsia" w:hAnsi="Times New Roman"/>
          <w:sz w:val="24"/>
          <w:szCs w:val="24"/>
        </w:rPr>
        <w:t>素质结构要求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）职业素质：具有人文社会科学素养、公民道德水平和社会责任感，能够在计算机工程实践中理解并遵守工程职业道德和规范，履行责任。</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2</w:t>
      </w:r>
      <w:r>
        <w:rPr>
          <w:rFonts w:hint="eastAsia" w:ascii="Times New Roman" w:hAnsi="宋体"/>
          <w:sz w:val="24"/>
          <w:szCs w:val="24"/>
        </w:rPr>
        <w:t>）团队合作：具有强健的体格和良好的综合素质，能够在多学科背景下的团队中承担个体、团队成员及负责人的角色。</w:t>
      </w:r>
    </w:p>
    <w:p>
      <w:pPr>
        <w:spacing w:line="360" w:lineRule="auto"/>
        <w:ind w:firstLine="480" w:firstLineChars="200"/>
        <w:rPr>
          <w:rFonts w:ascii="Times New Roman" w:hAnsi="宋体"/>
          <w:sz w:val="24"/>
          <w:szCs w:val="24"/>
        </w:rPr>
      </w:pPr>
      <w:r>
        <w:rPr>
          <w:rFonts w:hint="eastAsia" w:ascii="Times New Roman" w:hAnsi="宋体"/>
          <w:sz w:val="24"/>
          <w:szCs w:val="24"/>
        </w:rPr>
        <w:t>（3）沟通与交流：具有沟通的能力、方法和技巧，能够就</w:t>
      </w:r>
      <w:r>
        <w:rPr>
          <w:rFonts w:hint="eastAsia" w:ascii="Times New Roman" w:hAnsi="宋体"/>
          <w:sz w:val="24"/>
          <w:szCs w:val="24"/>
          <w:lang w:val="en-US" w:eastAsia="zh-CN"/>
        </w:rPr>
        <w:t>信息系统</w:t>
      </w:r>
      <w:r>
        <w:rPr>
          <w:rFonts w:hint="eastAsia" w:ascii="Times New Roman" w:hAnsi="宋体"/>
          <w:sz w:val="24"/>
          <w:szCs w:val="24"/>
        </w:rPr>
        <w:t>领域复杂工程问题与业界同行及社会公众进行有效沟通和交流，包括撰写报告和设计文稿、陈述发言、清晰表达或回应指令。</w:t>
      </w:r>
    </w:p>
    <w:p>
      <w:pPr>
        <w:spacing w:line="360" w:lineRule="auto"/>
        <w:ind w:firstLine="480" w:firstLineChars="200"/>
        <w:rPr>
          <w:rFonts w:hint="eastAsia" w:ascii="Times New Roman" w:hAnsi="宋体"/>
          <w:b/>
          <w:color w:val="FF0000"/>
          <w:sz w:val="24"/>
          <w:szCs w:val="24"/>
        </w:rPr>
      </w:pPr>
      <w:r>
        <w:rPr>
          <w:rFonts w:hint="eastAsia" w:ascii="Times New Roman" w:hAnsi="宋体"/>
          <w:sz w:val="24"/>
          <w:szCs w:val="24"/>
        </w:rPr>
        <w:t>（4）自主学习和终身学习：具有自主学习和终身学习的意识，有不断学习和适应发展的能力，能够通过自主学习适应经济社会发展的需要。</w:t>
      </w:r>
    </w:p>
    <w:p>
      <w:pPr>
        <w:pStyle w:val="2"/>
        <w:spacing w:before="0" w:after="0" w:line="360" w:lineRule="auto"/>
        <w:rPr>
          <w:sz w:val="28"/>
          <w:szCs w:val="28"/>
        </w:rPr>
      </w:pPr>
      <w:r>
        <w:rPr>
          <w:rFonts w:hint="eastAsia"/>
          <w:sz w:val="28"/>
          <w:szCs w:val="28"/>
        </w:rPr>
        <w:t>四、学制与学位</w:t>
      </w:r>
    </w:p>
    <w:p>
      <w:pPr>
        <w:spacing w:line="360" w:lineRule="auto"/>
        <w:ind w:firstLine="482" w:firstLineChars="200"/>
        <w:rPr>
          <w:rFonts w:ascii="Times New Roman" w:hAnsi="Times New Roman"/>
          <w:b/>
          <w:sz w:val="24"/>
          <w:szCs w:val="24"/>
        </w:rPr>
      </w:pPr>
      <w:r>
        <w:rPr>
          <w:rFonts w:ascii="Times New Roman" w:hAnsi="Times New Roman"/>
          <w:b/>
          <w:sz w:val="24"/>
          <w:szCs w:val="24"/>
        </w:rPr>
        <w:t>1</w:t>
      </w:r>
      <w:r>
        <w:rPr>
          <w:rFonts w:hint="eastAsia" w:ascii="Times New Roman" w:hAnsi="宋体"/>
          <w:b/>
          <w:sz w:val="24"/>
          <w:szCs w:val="24"/>
        </w:rPr>
        <w:t>．标准学制：</w:t>
      </w:r>
      <w:r>
        <w:rPr>
          <w:rFonts w:ascii="Times New Roman" w:hAnsi="Times New Roman"/>
          <w:sz w:val="24"/>
          <w:szCs w:val="24"/>
        </w:rPr>
        <w:t>4</w:t>
      </w:r>
      <w:r>
        <w:rPr>
          <w:rFonts w:hint="eastAsia" w:ascii="Times New Roman" w:hAnsi="宋体"/>
          <w:sz w:val="24"/>
          <w:szCs w:val="24"/>
        </w:rPr>
        <w:t>年，修业年限3</w:t>
      </w:r>
      <w:r>
        <w:rPr>
          <w:rFonts w:ascii="Times New Roman" w:hAnsi="宋体"/>
          <w:sz w:val="24"/>
          <w:szCs w:val="24"/>
        </w:rPr>
        <w:t>-</w:t>
      </w:r>
      <w:r>
        <w:rPr>
          <w:rFonts w:hint="eastAsia" w:ascii="Times New Roman" w:hAnsi="宋体"/>
          <w:sz w:val="24"/>
          <w:szCs w:val="24"/>
        </w:rPr>
        <w:t>8年</w:t>
      </w:r>
    </w:p>
    <w:p>
      <w:pPr>
        <w:spacing w:line="360" w:lineRule="auto"/>
        <w:ind w:firstLine="482" w:firstLineChars="200"/>
        <w:rPr>
          <w:rFonts w:ascii="Times New Roman" w:hAnsi="Times New Roman"/>
          <w:color w:val="FF0000"/>
          <w:sz w:val="24"/>
          <w:szCs w:val="24"/>
        </w:rPr>
      </w:pPr>
      <w:r>
        <w:rPr>
          <w:rFonts w:ascii="Times New Roman" w:hAnsi="Times New Roman"/>
          <w:b/>
          <w:sz w:val="24"/>
          <w:szCs w:val="24"/>
        </w:rPr>
        <w:t>2</w:t>
      </w:r>
      <w:r>
        <w:rPr>
          <w:rFonts w:hint="eastAsia" w:ascii="Times New Roman" w:hAnsi="宋体"/>
          <w:b/>
          <w:sz w:val="24"/>
          <w:szCs w:val="24"/>
        </w:rPr>
        <w:t>．授予学位：</w:t>
      </w:r>
      <w:r>
        <w:rPr>
          <w:rFonts w:hint="eastAsia" w:ascii="Times New Roman" w:hAnsi="宋体"/>
          <w:b/>
          <w:sz w:val="24"/>
          <w:szCs w:val="24"/>
          <w:lang w:val="en-US" w:eastAsia="zh-CN"/>
        </w:rPr>
        <w:t>工学</w:t>
      </w:r>
      <w:r>
        <w:rPr>
          <w:rFonts w:hint="eastAsia" w:ascii="Times New Roman" w:hAnsi="宋体"/>
          <w:sz w:val="24"/>
          <w:szCs w:val="24"/>
        </w:rPr>
        <w:t>学士</w:t>
      </w:r>
    </w:p>
    <w:p>
      <w:pPr>
        <w:pStyle w:val="2"/>
        <w:spacing w:before="0" w:after="0" w:line="360" w:lineRule="auto"/>
        <w:rPr>
          <w:sz w:val="28"/>
          <w:szCs w:val="28"/>
        </w:rPr>
      </w:pPr>
      <w:r>
        <w:rPr>
          <w:rFonts w:hint="eastAsia"/>
          <w:sz w:val="28"/>
          <w:szCs w:val="28"/>
        </w:rPr>
        <w:t>五、主干学科和专业核心课程</w:t>
      </w:r>
    </w:p>
    <w:p>
      <w:pPr>
        <w:spacing w:line="360" w:lineRule="auto"/>
        <w:ind w:firstLine="482" w:firstLineChars="200"/>
        <w:rPr>
          <w:rFonts w:hint="eastAsia" w:ascii="Times New Roman" w:hAnsi="Times New Roman" w:eastAsia="宋体"/>
          <w:b/>
          <w:sz w:val="24"/>
          <w:szCs w:val="24"/>
          <w:lang w:val="en-US" w:eastAsia="zh-CN"/>
        </w:rPr>
      </w:pPr>
      <w:r>
        <w:rPr>
          <w:rFonts w:ascii="Times New Roman" w:hAnsi="Times New Roman"/>
          <w:b/>
          <w:sz w:val="24"/>
          <w:szCs w:val="24"/>
        </w:rPr>
        <w:t>1.</w:t>
      </w:r>
      <w:r>
        <w:rPr>
          <w:rFonts w:hint="eastAsia" w:ascii="Times New Roman" w:hAnsi="Times New Roman"/>
          <w:b/>
          <w:sz w:val="24"/>
          <w:szCs w:val="24"/>
        </w:rPr>
        <w:t>主干学科：</w:t>
      </w:r>
      <w:r>
        <w:rPr>
          <w:rFonts w:hint="eastAsia" w:ascii="Times New Roman" w:hAnsi="Times New Roman"/>
          <w:b/>
          <w:sz w:val="24"/>
          <w:szCs w:val="24"/>
          <w:lang w:val="en-US" w:eastAsia="zh-CN"/>
        </w:rPr>
        <w:t>计算机科学与技术</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w:t>
      </w:r>
      <w:r>
        <w:rPr>
          <w:rFonts w:ascii="Times New Roman" w:hAnsi="Times New Roman"/>
          <w:b/>
          <w:sz w:val="24"/>
          <w:szCs w:val="24"/>
        </w:rPr>
        <w:t>.</w:t>
      </w:r>
      <w:r>
        <w:rPr>
          <w:rFonts w:hint="eastAsia" w:ascii="Times New Roman" w:hAnsi="Times New Roman"/>
          <w:b/>
          <w:sz w:val="24"/>
          <w:szCs w:val="24"/>
        </w:rPr>
        <w:t>专业核心课程</w:t>
      </w:r>
    </w:p>
    <w:p>
      <w:pPr>
        <w:spacing w:line="360" w:lineRule="auto"/>
        <w:ind w:firstLine="480" w:firstLineChars="200"/>
        <w:rPr>
          <w:rFonts w:hint="eastAsia" w:ascii="Times New Roman" w:hAnsi="宋体" w:eastAsia="宋体"/>
          <w:b/>
          <w:color w:val="FF0000"/>
          <w:sz w:val="24"/>
          <w:szCs w:val="24"/>
          <w:lang w:val="en-US" w:eastAsia="zh-CN"/>
        </w:rPr>
      </w:pPr>
      <w:r>
        <w:rPr>
          <w:rFonts w:hint="eastAsia" w:ascii="宋体" w:hAnsi="宋体"/>
          <w:color w:val="000000"/>
          <w:sz w:val="24"/>
          <w:szCs w:val="24"/>
        </w:rPr>
        <w:t>离散数</w:t>
      </w:r>
      <w:r>
        <w:rPr>
          <w:rFonts w:ascii="宋体" w:hAnsi="宋体"/>
          <w:color w:val="000000"/>
          <w:sz w:val="24"/>
          <w:szCs w:val="24"/>
        </w:rPr>
        <w:t>学、</w:t>
      </w:r>
      <w:r>
        <w:rPr>
          <w:rFonts w:hint="eastAsia" w:ascii="宋体" w:hAnsi="宋体"/>
          <w:color w:val="000000"/>
          <w:sz w:val="24"/>
          <w:szCs w:val="24"/>
          <w:lang w:val="en-US" w:eastAsia="zh-CN"/>
        </w:rPr>
        <w:t>程序设计基础、</w:t>
      </w:r>
      <w:r>
        <w:rPr>
          <w:rFonts w:hint="eastAsia" w:ascii="宋体" w:hAnsi="宋体"/>
          <w:color w:val="000000"/>
          <w:sz w:val="24"/>
          <w:szCs w:val="24"/>
        </w:rPr>
        <w:t>数据结</w:t>
      </w:r>
      <w:r>
        <w:rPr>
          <w:rFonts w:ascii="宋体" w:hAnsi="宋体"/>
          <w:color w:val="000000"/>
          <w:sz w:val="24"/>
          <w:szCs w:val="24"/>
        </w:rPr>
        <w:t>构与算法、</w:t>
      </w:r>
      <w:r>
        <w:rPr>
          <w:rFonts w:hint="eastAsia" w:ascii="宋体" w:hAnsi="宋体"/>
          <w:color w:val="000000"/>
          <w:sz w:val="24"/>
          <w:szCs w:val="24"/>
        </w:rPr>
        <w:t>计算</w:t>
      </w:r>
      <w:r>
        <w:rPr>
          <w:rFonts w:ascii="宋体" w:hAnsi="宋体"/>
          <w:color w:val="000000"/>
          <w:sz w:val="24"/>
          <w:szCs w:val="24"/>
        </w:rPr>
        <w:t>机组成原理、</w:t>
      </w:r>
      <w:r>
        <w:rPr>
          <w:rFonts w:hint="eastAsia" w:ascii="宋体" w:hAnsi="宋体"/>
          <w:color w:val="000000"/>
          <w:sz w:val="24"/>
          <w:szCs w:val="24"/>
        </w:rPr>
        <w:t>操</w:t>
      </w:r>
      <w:r>
        <w:rPr>
          <w:rFonts w:ascii="宋体" w:hAnsi="宋体"/>
          <w:color w:val="000000"/>
          <w:sz w:val="24"/>
          <w:szCs w:val="24"/>
        </w:rPr>
        <w:t>作系统、</w:t>
      </w:r>
      <w:r>
        <w:rPr>
          <w:rFonts w:hint="eastAsia" w:ascii="宋体" w:hAnsi="宋体"/>
          <w:color w:val="000000"/>
          <w:sz w:val="24"/>
          <w:szCs w:val="24"/>
        </w:rPr>
        <w:t>计算</w:t>
      </w:r>
      <w:r>
        <w:rPr>
          <w:rFonts w:ascii="宋体" w:hAnsi="宋体"/>
          <w:color w:val="000000"/>
          <w:sz w:val="24"/>
          <w:szCs w:val="24"/>
        </w:rPr>
        <w:t>机网络、</w:t>
      </w:r>
      <w:r>
        <w:rPr>
          <w:rFonts w:hint="eastAsia" w:ascii="宋体" w:hAnsi="宋体"/>
          <w:color w:val="000000"/>
          <w:sz w:val="24"/>
          <w:szCs w:val="24"/>
        </w:rPr>
        <w:t>数据</w:t>
      </w:r>
      <w:r>
        <w:rPr>
          <w:rFonts w:ascii="宋体" w:hAnsi="宋体"/>
          <w:color w:val="000000"/>
          <w:sz w:val="24"/>
          <w:szCs w:val="24"/>
        </w:rPr>
        <w:t>库</w:t>
      </w:r>
      <w:r>
        <w:rPr>
          <w:rFonts w:hint="eastAsia" w:ascii="宋体" w:hAnsi="宋体"/>
          <w:color w:val="000000"/>
          <w:sz w:val="24"/>
          <w:szCs w:val="24"/>
          <w:lang w:val="en-US" w:eastAsia="zh-CN"/>
        </w:rPr>
        <w:t>技术及应用</w:t>
      </w:r>
      <w:r>
        <w:rPr>
          <w:rFonts w:hint="eastAsia" w:ascii="宋体" w:hAnsi="宋体"/>
          <w:color w:val="000000"/>
          <w:sz w:val="24"/>
          <w:szCs w:val="24"/>
        </w:rPr>
        <w:t>、软件工程</w:t>
      </w:r>
      <w:r>
        <w:rPr>
          <w:rFonts w:hint="eastAsia" w:ascii="宋体" w:hAnsi="宋体"/>
          <w:color w:val="000000"/>
          <w:sz w:val="24"/>
          <w:szCs w:val="24"/>
          <w:lang w:eastAsia="zh-CN"/>
        </w:rPr>
        <w:t>、</w:t>
      </w:r>
      <w:r>
        <w:rPr>
          <w:rFonts w:hint="eastAsia" w:ascii="宋体" w:hAnsi="宋体"/>
          <w:color w:val="000000"/>
          <w:sz w:val="24"/>
          <w:szCs w:val="24"/>
          <w:lang w:val="en-US" w:eastAsia="zh-CN"/>
        </w:rPr>
        <w:t>人工智能技术</w:t>
      </w:r>
      <w:r>
        <w:rPr>
          <w:rFonts w:hint="eastAsia" w:ascii="宋体" w:hAnsi="宋体"/>
          <w:color w:val="000000"/>
          <w:sz w:val="24"/>
          <w:szCs w:val="24"/>
        </w:rPr>
        <w:t>、软件测试技术</w:t>
      </w:r>
      <w:r>
        <w:rPr>
          <w:rFonts w:hint="eastAsia" w:ascii="宋体" w:hAnsi="宋体"/>
          <w:color w:val="000000"/>
          <w:sz w:val="24"/>
          <w:szCs w:val="24"/>
          <w:lang w:val="en-US" w:eastAsia="zh-CN"/>
        </w:rPr>
        <w:t>。</w:t>
      </w:r>
    </w:p>
    <w:p>
      <w:pPr>
        <w:pStyle w:val="2"/>
        <w:spacing w:before="0" w:after="0" w:line="360" w:lineRule="auto"/>
        <w:rPr>
          <w:sz w:val="28"/>
          <w:szCs w:val="28"/>
        </w:rPr>
      </w:pPr>
      <w:r>
        <w:rPr>
          <w:rFonts w:hint="eastAsia"/>
          <w:sz w:val="28"/>
          <w:szCs w:val="28"/>
        </w:rPr>
        <w:t>六、课程设置</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1.教学课程设置</w:t>
      </w:r>
    </w:p>
    <w:tbl>
      <w:tblPr>
        <w:tblStyle w:val="12"/>
        <w:tblW w:w="9208" w:type="dxa"/>
        <w:tblInd w:w="0" w:type="dxa"/>
        <w:tblLayout w:type="fixed"/>
        <w:tblCellMar>
          <w:top w:w="0" w:type="dxa"/>
          <w:left w:w="108" w:type="dxa"/>
          <w:bottom w:w="0" w:type="dxa"/>
          <w:right w:w="108" w:type="dxa"/>
        </w:tblCellMar>
      </w:tblPr>
      <w:tblGrid>
        <w:gridCol w:w="426"/>
        <w:gridCol w:w="426"/>
        <w:gridCol w:w="563"/>
        <w:gridCol w:w="1045"/>
        <w:gridCol w:w="1378"/>
        <w:gridCol w:w="636"/>
        <w:gridCol w:w="549"/>
        <w:gridCol w:w="569"/>
        <w:gridCol w:w="571"/>
        <w:gridCol w:w="573"/>
        <w:gridCol w:w="571"/>
        <w:gridCol w:w="1317"/>
        <w:gridCol w:w="584"/>
      </w:tblGrid>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bookmarkStart w:id="1" w:name="RANGE!A1"/>
            <w:r>
              <w:rPr>
                <w:rFonts w:hint="eastAsia" w:ascii="仿宋_GB2312" w:hAnsi="宋体" w:eastAsia="仿宋_GB2312" w:cs="宋体"/>
                <w:kern w:val="0"/>
                <w:szCs w:val="21"/>
              </w:rPr>
              <w:t>课程类型</w:t>
            </w:r>
            <w:bookmarkEnd w:id="1"/>
          </w:p>
        </w:tc>
        <w:tc>
          <w:tcPr>
            <w:tcW w:w="563"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修读要求</w:t>
            </w:r>
          </w:p>
        </w:tc>
        <w:tc>
          <w:tcPr>
            <w:tcW w:w="1045"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课程编码</w:t>
            </w:r>
          </w:p>
        </w:tc>
        <w:tc>
          <w:tcPr>
            <w:tcW w:w="1378"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课程名称</w:t>
            </w:r>
          </w:p>
        </w:tc>
        <w:tc>
          <w:tcPr>
            <w:tcW w:w="636"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考核方式</w:t>
            </w:r>
          </w:p>
        </w:tc>
        <w:tc>
          <w:tcPr>
            <w:tcW w:w="54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学分</w:t>
            </w:r>
          </w:p>
        </w:tc>
        <w:tc>
          <w:tcPr>
            <w:tcW w:w="56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w:t>
            </w:r>
          </w:p>
        </w:tc>
        <w:tc>
          <w:tcPr>
            <w:tcW w:w="1144" w:type="dxa"/>
            <w:gridSpan w:val="2"/>
            <w:tcBorders>
              <w:top w:val="single" w:color="auto" w:sz="8" w:space="0"/>
              <w:left w:val="nil"/>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学时分配</w:t>
            </w:r>
          </w:p>
        </w:tc>
        <w:tc>
          <w:tcPr>
            <w:tcW w:w="571"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开课学期</w:t>
            </w:r>
          </w:p>
        </w:tc>
        <w:tc>
          <w:tcPr>
            <w:tcW w:w="1317"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承担单位</w:t>
            </w:r>
          </w:p>
        </w:tc>
        <w:tc>
          <w:tcPr>
            <w:tcW w:w="584"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备注</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78"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636"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4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理论学时</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实践学时</w:t>
            </w:r>
          </w:p>
        </w:tc>
        <w:tc>
          <w:tcPr>
            <w:tcW w:w="571"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17"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84"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通识教育课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0700004</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军事理论与军事技能训练</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武装部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思想道德修养与法律基础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思想政治理论课实践教学（一）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大学英语</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大学体育</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大学生心理健康教育（一）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0000033</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高等数学（一）</w:t>
            </w:r>
          </w:p>
        </w:tc>
        <w:tc>
          <w:tcPr>
            <w:tcW w:w="636"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　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专业教育</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0700003</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形势与政策</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人文社科经典导引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自然科学经典导引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线性代数</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中国近现代史纲要</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思想政治理论课实践教学（二）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hint="eastAsia"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大学英语</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0000072</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0000034</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6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大学物理B实验（一）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思想政治理论课实践教学（三）</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ind w:firstLine="210" w:firstLineChars="100"/>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0100035</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大学生心理健康教育（二）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大学物理B实验（二）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马克思主义基本原理概论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三</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创新创业基础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0000031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毛泽东思想和中国特色社会主义理论体系概论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四</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0800007</w:t>
            </w:r>
          </w:p>
        </w:tc>
        <w:tc>
          <w:tcPr>
            <w:tcW w:w="1378"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科技文献检索</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图书馆</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概率论与数理统计（A）</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521"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艺术审美类</w:t>
            </w:r>
          </w:p>
        </w:tc>
        <w:tc>
          <w:tcPr>
            <w:tcW w:w="636"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single" w:color="auto" w:sz="8" w:space="0"/>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single" w:color="auto" w:sz="8" w:space="0"/>
              <w:left w:val="single" w:color="auto" w:sz="4" w:space="0"/>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限选</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highlight w:val="none"/>
                <w:lang w:eastAsia="zh-CN"/>
              </w:rPr>
              <w:t>工程经济学</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rPr>
              <w:t>四选二</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文化文明类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社会人生类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互联网思维</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9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2986" w:type="dxa"/>
            <w:gridSpan w:val="3"/>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72</w:t>
            </w:r>
            <w:r>
              <w:rPr>
                <w:rFonts w:hint="eastAsia" w:ascii="仿宋_GB2312" w:hAnsi="宋体" w:eastAsia="仿宋_GB2312" w:cs="宋体"/>
                <w:kern w:val="0"/>
                <w:szCs w:val="21"/>
                <w:highlight w:val="yellow"/>
              </w:rPr>
              <w:t>.5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rPr>
            </w:pPr>
            <w:r>
              <w:rPr>
                <w:rFonts w:hint="eastAsia" w:ascii="仿宋_GB2312" w:hAnsi="宋体" w:eastAsia="仿宋_GB2312" w:cs="仿宋_GB2312"/>
                <w:i w:val="0"/>
                <w:color w:val="000000"/>
                <w:kern w:val="0"/>
                <w:sz w:val="21"/>
                <w:szCs w:val="21"/>
                <w:highlight w:val="yellow"/>
                <w:u w:val="none"/>
                <w:lang w:val="en-US" w:eastAsia="zh-CN" w:bidi="ar"/>
              </w:rPr>
              <w:t>1224</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rPr>
            </w:pPr>
            <w:r>
              <w:rPr>
                <w:rFonts w:hint="eastAsia" w:ascii="仿宋_GB2312" w:hAnsi="宋体" w:eastAsia="仿宋_GB2312" w:cs="仿宋_GB2312"/>
                <w:i w:val="0"/>
                <w:color w:val="000000"/>
                <w:kern w:val="0"/>
                <w:sz w:val="21"/>
                <w:szCs w:val="21"/>
                <w:highlight w:val="yellow"/>
                <w:u w:val="none"/>
                <w:lang w:val="en-US" w:eastAsia="zh-CN" w:bidi="ar"/>
              </w:rPr>
              <w:t>1000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highlight w:val="yellow"/>
                <w:lang w:val="en-US" w:eastAsia="zh-CN"/>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restart"/>
            <w:tcBorders>
              <w:top w:val="nil"/>
              <w:left w:val="single" w:color="auto" w:sz="8" w:space="0"/>
              <w:right w:val="single" w:color="auto" w:sz="4"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专业教育课</w:t>
            </w:r>
          </w:p>
        </w:tc>
        <w:tc>
          <w:tcPr>
            <w:tcW w:w="426" w:type="dxa"/>
            <w:vMerge w:val="restart"/>
            <w:tcBorders>
              <w:top w:val="nil"/>
              <w:left w:val="single" w:color="auto" w:sz="4" w:space="0"/>
              <w:right w:val="single" w:color="auto" w:sz="8"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学科基础课</w:t>
            </w:r>
          </w:p>
        </w:tc>
        <w:tc>
          <w:tcPr>
            <w:tcW w:w="563" w:type="dxa"/>
            <w:vMerge w:val="restart"/>
            <w:tcBorders>
              <w:top w:val="nil"/>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0101031</w:t>
            </w:r>
          </w:p>
        </w:tc>
        <w:tc>
          <w:tcPr>
            <w:tcW w:w="1378" w:type="dxa"/>
            <w:tcBorders>
              <w:top w:val="nil"/>
              <w:left w:val="single" w:color="auto" w:sz="4" w:space="0"/>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程序设计基础（A）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0102064</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离散数学</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0101017</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数据结构与算法</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0101021</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数据库技术及应用</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0101028</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计算机组成原理</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0901003</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操作系统</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0901005</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计算机网络</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highlight w:val="yellow"/>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软件工程</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人工智能技术</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36"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bottom w:val="single" w:color="auto" w:sz="4" w:space="0"/>
              <w:right w:val="single" w:color="auto" w:sz="8" w:space="0"/>
            </w:tcBorders>
            <w:vAlign w:val="center"/>
          </w:tcPr>
          <w:p>
            <w:pPr>
              <w:jc w:val="center"/>
              <w:rPr>
                <w:rFonts w:ascii="仿宋_GB2312" w:hAnsi="宋体" w:eastAsia="仿宋_GB2312" w:cs="宋体"/>
                <w:kern w:val="0"/>
                <w:szCs w:val="21"/>
              </w:rPr>
            </w:pPr>
          </w:p>
        </w:tc>
        <w:tc>
          <w:tcPr>
            <w:tcW w:w="3622" w:type="dxa"/>
            <w:gridSpan w:val="4"/>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27</w:t>
            </w:r>
          </w:p>
        </w:tc>
        <w:tc>
          <w:tcPr>
            <w:tcW w:w="56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432</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320</w:t>
            </w:r>
          </w:p>
        </w:tc>
        <w:tc>
          <w:tcPr>
            <w:tcW w:w="573"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112</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p>
        </w:tc>
        <w:tc>
          <w:tcPr>
            <w:tcW w:w="1317"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615" w:hRule="atLeast"/>
        </w:trPr>
        <w:tc>
          <w:tcPr>
            <w:tcW w:w="426" w:type="dxa"/>
            <w:vMerge w:val="continue"/>
            <w:tcBorders>
              <w:left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426" w:type="dxa"/>
            <w:vMerge w:val="restart"/>
            <w:tcBorders>
              <w:top w:val="single" w:color="auto" w:sz="4" w:space="0"/>
              <w:left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专业课</w:t>
            </w:r>
          </w:p>
        </w:tc>
        <w:tc>
          <w:tcPr>
            <w:tcW w:w="563" w:type="dxa"/>
            <w:vMerge w:val="restart"/>
            <w:tcBorders>
              <w:top w:val="single" w:color="auto" w:sz="4" w:space="0"/>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计算机导论</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电子技术基础</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电子信息学院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0101023</w:t>
            </w: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面向对象程序设计（JAVA）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人机界面交互技术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Web应用软件开发技术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软件测试技术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p>
            <w:pPr>
              <w:widowControl/>
              <w:jc w:val="center"/>
              <w:rPr>
                <w:rFonts w:hint="eastAsia" w:ascii="仿宋_GB2312" w:hAnsi="宋体" w:eastAsia="仿宋_GB2312" w:cs="宋体"/>
                <w:kern w:val="0"/>
                <w:szCs w:val="21"/>
              </w:rPr>
            </w:pPr>
          </w:p>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数据结构项目实训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C/S软件项目实训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Web应用软件开发实训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分专业方向专周实训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424"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毕业设计（论文）</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答辨</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7-8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编译原理</w:t>
            </w:r>
            <w:r>
              <w:rPr>
                <w:rFonts w:hint="eastAsia" w:ascii="仿宋_GB2312" w:hAnsi="宋体" w:eastAsia="仿宋_GB2312" w:cs="宋体"/>
                <w:kern w:val="0"/>
                <w:szCs w:val="21"/>
              </w:rPr>
              <w:t>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none"/>
                <w:lang w:val="en-US" w:eastAsia="zh-CN"/>
              </w:rPr>
              <w:t>8选3</w:t>
            </w:r>
            <w:r>
              <w:rPr>
                <w:rFonts w:hint="eastAsia" w:ascii="仿宋_GB2312" w:hAnsi="宋体" w:eastAsia="仿宋_GB2312" w:cs="宋体"/>
                <w:kern w:val="0"/>
                <w:szCs w:val="21"/>
                <w:highlight w:val="none"/>
              </w:rPr>
              <w:t>　</w:t>
            </w:r>
          </w:p>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lang w:val="en-US" w:eastAsia="zh-CN"/>
              </w:rPr>
              <w:t>边缘计算</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lang w:val="en-US"/>
              </w:rPr>
            </w:pPr>
            <w:r>
              <w:rPr>
                <w:rFonts w:hint="eastAsia" w:ascii="仿宋_GB2312" w:hAnsi="宋体" w:eastAsia="仿宋_GB2312" w:cs="宋体"/>
                <w:kern w:val="0"/>
                <w:szCs w:val="21"/>
                <w:highlight w:val="yellow"/>
                <w:lang w:val="en-US" w:eastAsia="zh-CN"/>
              </w:rPr>
              <w:t>管理信息系统</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智能硬件开发技术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云平台开发技术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微信平台开发技术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Windows应用开发技术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Linux系统开发技术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bottom w:val="single" w:color="000000"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43</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688</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288</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400</w:t>
            </w:r>
          </w:p>
        </w:tc>
        <w:tc>
          <w:tcPr>
            <w:tcW w:w="571"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r>
              <w:rPr>
                <w:rFonts w:ascii="仿宋_GB2312" w:hAnsi="宋体" w:eastAsia="仿宋_GB2312" w:cs="宋体"/>
                <w:kern w:val="0"/>
                <w:szCs w:val="21"/>
              </w:rPr>
              <w:t>　</w:t>
            </w:r>
          </w:p>
        </w:tc>
        <w:tc>
          <w:tcPr>
            <w:tcW w:w="1317"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left"/>
              <w:rPr>
                <w:rFonts w:ascii="Times New Roman" w:hAnsi="Times New Roman"/>
                <w:kern w:val="0"/>
                <w:sz w:val="20"/>
                <w:szCs w:val="20"/>
              </w:rPr>
            </w:pPr>
          </w:p>
        </w:tc>
      </w:tr>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行业（专业方向）课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w:t>
            </w:r>
            <w:r>
              <w:rPr>
                <w:rFonts w:hint="eastAsia" w:ascii="仿宋_GB2312" w:hAnsi="宋体" w:eastAsia="仿宋_GB2312" w:cs="宋体"/>
                <w:kern w:val="0"/>
                <w:szCs w:val="21"/>
                <w:lang w:val="en-US" w:eastAsia="zh-CN"/>
              </w:rPr>
              <w:t>软件</w:t>
            </w:r>
            <w:r>
              <w:rPr>
                <w:rFonts w:hint="eastAsia" w:ascii="仿宋_GB2312" w:hAnsi="宋体" w:eastAsia="仿宋_GB2312" w:cs="宋体"/>
                <w:kern w:val="0"/>
                <w:szCs w:val="21"/>
              </w:rPr>
              <w:t>方向</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63" w:type="dxa"/>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智能终端开发技术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虚拟仪器开发技术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w:t>
            </w:r>
            <w:r>
              <w:rPr>
                <w:rFonts w:hint="eastAsia" w:ascii="仿宋_GB2312" w:hAnsi="宋体" w:eastAsia="仿宋_GB2312" w:cs="宋体"/>
                <w:kern w:val="0"/>
                <w:szCs w:val="21"/>
                <w:lang w:val="en-US" w:eastAsia="zh-CN"/>
              </w:rPr>
              <w:t>软件</w:t>
            </w:r>
            <w:r>
              <w:rPr>
                <w:rFonts w:hint="eastAsia" w:ascii="仿宋_GB2312" w:hAnsi="宋体" w:eastAsia="仿宋_GB2312" w:cs="宋体"/>
                <w:kern w:val="0"/>
                <w:szCs w:val="21"/>
              </w:rPr>
              <w:t>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03"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企业级应用系统开发技术（框架）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智能信息系统方向</w:t>
            </w:r>
          </w:p>
        </w:tc>
      </w:tr>
      <w:tr>
        <w:tblPrEx>
          <w:tblLayout w:type="fixed"/>
          <w:tblCellMar>
            <w:top w:w="0" w:type="dxa"/>
            <w:left w:w="108" w:type="dxa"/>
            <w:bottom w:w="0" w:type="dxa"/>
            <w:right w:w="108" w:type="dxa"/>
          </w:tblCellMar>
        </w:tblPrEx>
        <w:trPr>
          <w:trHeight w:val="5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自动化软件测试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Python数据分析</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智能信息系统方向综合项目实训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22"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right w:val="single" w:color="auto" w:sz="8" w:space="0"/>
            </w:tcBorders>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企业信息安全技术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rPr>
              <w:t>运维方向</w:t>
            </w:r>
            <w:r>
              <w:rPr>
                <w:rFonts w:hint="eastAsia" w:ascii="仿宋_GB2312" w:hAnsi="宋体" w:eastAsia="仿宋_GB2312" w:cs="宋体"/>
                <w:kern w:val="0"/>
                <w:szCs w:val="21"/>
                <w:lang w:val="en-US" w:eastAsia="zh-CN"/>
              </w:rPr>
              <w:t>校企合作</w:t>
            </w:r>
          </w:p>
        </w:tc>
      </w:tr>
      <w:tr>
        <w:tblPrEx>
          <w:tblLayout w:type="fixed"/>
          <w:tblCellMar>
            <w:top w:w="0" w:type="dxa"/>
            <w:left w:w="108" w:type="dxa"/>
            <w:bottom w:w="0" w:type="dxa"/>
            <w:right w:w="108" w:type="dxa"/>
          </w:tblCellMar>
        </w:tblPrEx>
        <w:trPr>
          <w:trHeight w:val="498"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服务器运维技术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数据库管理技术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运维方向综合项目实训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shd w:val="clear" w:color="auto" w:fill="auto"/>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毕业实习</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2周对应1学分，即4周</w:t>
            </w: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仿宋_GB2312"/>
                <w:i w:val="0"/>
                <w:color w:val="000000"/>
                <w:kern w:val="0"/>
                <w:sz w:val="21"/>
                <w:szCs w:val="21"/>
                <w:highlight w:val="yellow"/>
                <w:u w:val="none"/>
                <w:lang w:val="en-US" w:eastAsia="zh-CN" w:bidi="ar"/>
              </w:rPr>
              <w:t>23</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368</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96</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272</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474" w:type="dxa"/>
            <w:gridSpan w:val="6"/>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合计（不包括第二课堂学分）：</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ascii="仿宋_GB2312" w:hAnsi="宋体" w:eastAsia="仿宋_GB2312" w:cs="宋体"/>
                <w:kern w:val="0"/>
                <w:szCs w:val="21"/>
                <w:lang w:val="en-US"/>
              </w:rPr>
            </w:pPr>
            <w:r>
              <w:rPr>
                <w:rFonts w:hint="eastAsia" w:ascii="宋体" w:hAnsi="宋体" w:cs="宋体"/>
                <w:i w:val="0"/>
                <w:color w:val="000000"/>
                <w:kern w:val="0"/>
                <w:sz w:val="22"/>
                <w:szCs w:val="22"/>
                <w:highlight w:val="yellow"/>
                <w:u w:val="none"/>
                <w:lang w:val="en-US" w:eastAsia="zh-CN" w:bidi="ar"/>
              </w:rPr>
              <w:t>165.5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仿宋_GB2312" w:hAnsi="宋体" w:eastAsia="仿宋_GB2312" w:cs="宋体"/>
                <w:kern w:val="0"/>
                <w:szCs w:val="21"/>
                <w:lang w:val="en-US"/>
              </w:rPr>
            </w:pPr>
            <w:r>
              <w:rPr>
                <w:rFonts w:hint="eastAsia" w:ascii="宋体" w:hAnsi="宋体" w:cs="宋体"/>
                <w:i w:val="0"/>
                <w:color w:val="000000"/>
                <w:kern w:val="0"/>
                <w:sz w:val="22"/>
                <w:szCs w:val="22"/>
                <w:u w:val="none"/>
                <w:lang w:val="en-US" w:eastAsia="zh-CN" w:bidi="ar"/>
              </w:rPr>
              <w:t>2712</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1704</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1008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bl>
    <w:p>
      <w:pPr>
        <w:spacing w:line="360" w:lineRule="auto"/>
        <w:rPr>
          <w:rFonts w:ascii="Times New Roman" w:hAnsi="Times New Roman"/>
          <w:b/>
          <w:sz w:val="24"/>
          <w:szCs w:val="24"/>
        </w:rPr>
      </w:pP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2.各类课程学分学时分配表</w:t>
      </w:r>
    </w:p>
    <w:tbl>
      <w:tblPr>
        <w:tblStyle w:val="12"/>
        <w:tblW w:w="9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851"/>
        <w:gridCol w:w="1416"/>
        <w:gridCol w:w="993"/>
        <w:gridCol w:w="709"/>
        <w:gridCol w:w="851"/>
        <w:gridCol w:w="709"/>
        <w:gridCol w:w="869"/>
        <w:gridCol w:w="761"/>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restart"/>
            <w:vAlign w:val="center"/>
          </w:tcPr>
          <w:p>
            <w:pPr>
              <w:pStyle w:val="26"/>
              <w:rPr>
                <w:b/>
                <w:bCs/>
              </w:rPr>
            </w:pPr>
            <w:r>
              <w:rPr>
                <w:rFonts w:hint="eastAsia"/>
                <w:b/>
                <w:bCs/>
              </w:rPr>
              <w:t>课程（平台）类别</w:t>
            </w:r>
          </w:p>
        </w:tc>
        <w:tc>
          <w:tcPr>
            <w:tcW w:w="1702" w:type="dxa"/>
            <w:gridSpan w:val="2"/>
            <w:vAlign w:val="center"/>
          </w:tcPr>
          <w:p>
            <w:pPr>
              <w:pStyle w:val="26"/>
              <w:rPr>
                <w:b/>
                <w:bCs/>
              </w:rPr>
            </w:pPr>
            <w:r>
              <w:rPr>
                <w:rFonts w:hint="eastAsia"/>
                <w:b/>
                <w:bCs/>
              </w:rPr>
              <w:t>必修课</w:t>
            </w:r>
          </w:p>
        </w:tc>
        <w:tc>
          <w:tcPr>
            <w:tcW w:w="1560" w:type="dxa"/>
            <w:gridSpan w:val="2"/>
            <w:vAlign w:val="center"/>
          </w:tcPr>
          <w:p>
            <w:pPr>
              <w:pStyle w:val="26"/>
              <w:rPr>
                <w:b/>
                <w:bCs/>
              </w:rPr>
            </w:pPr>
            <w:r>
              <w:rPr>
                <w:rFonts w:hint="eastAsia"/>
                <w:b/>
                <w:bCs/>
              </w:rPr>
              <w:t>选修课</w:t>
            </w:r>
          </w:p>
        </w:tc>
        <w:tc>
          <w:tcPr>
            <w:tcW w:w="1630" w:type="dxa"/>
            <w:gridSpan w:val="2"/>
            <w:vAlign w:val="center"/>
          </w:tcPr>
          <w:p>
            <w:pPr>
              <w:pStyle w:val="26"/>
              <w:rPr>
                <w:b/>
                <w:bCs/>
              </w:rPr>
            </w:pPr>
            <w:r>
              <w:rPr>
                <w:rFonts w:hint="eastAsia"/>
                <w:b/>
                <w:bCs/>
              </w:rPr>
              <w:t>合计</w:t>
            </w:r>
          </w:p>
        </w:tc>
        <w:tc>
          <w:tcPr>
            <w:tcW w:w="1232" w:type="dxa"/>
            <w:vMerge w:val="restart"/>
            <w:vAlign w:val="center"/>
          </w:tcPr>
          <w:p>
            <w:pPr>
              <w:pStyle w:val="26"/>
              <w:rPr>
                <w:b/>
                <w:bCs/>
              </w:rPr>
            </w:pPr>
            <w:r>
              <w:rPr>
                <w:rFonts w:hint="eastAsia"/>
                <w:b/>
                <w:bCs/>
              </w:rPr>
              <w:t>占总学分</w:t>
            </w:r>
          </w:p>
          <w:p>
            <w:pPr>
              <w:pStyle w:val="26"/>
              <w:rPr>
                <w:b/>
                <w:bCs/>
              </w:rPr>
            </w:pPr>
            <w:r>
              <w:rPr>
                <w:rFonts w:hint="eastAsia"/>
                <w:b/>
                <w:bCs/>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continue"/>
            <w:vAlign w:val="center"/>
          </w:tcPr>
          <w:p>
            <w:pPr>
              <w:pStyle w:val="26"/>
              <w:rPr>
                <w:b/>
                <w:bCs/>
              </w:rPr>
            </w:pPr>
          </w:p>
        </w:tc>
        <w:tc>
          <w:tcPr>
            <w:tcW w:w="993"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51"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69" w:type="dxa"/>
            <w:vAlign w:val="center"/>
          </w:tcPr>
          <w:p>
            <w:pPr>
              <w:pStyle w:val="26"/>
              <w:rPr>
                <w:b/>
                <w:bCs/>
              </w:rPr>
            </w:pPr>
            <w:r>
              <w:rPr>
                <w:rFonts w:hint="eastAsia"/>
                <w:b/>
                <w:bCs/>
              </w:rPr>
              <w:t>学分</w:t>
            </w:r>
          </w:p>
        </w:tc>
        <w:tc>
          <w:tcPr>
            <w:tcW w:w="761" w:type="dxa"/>
            <w:vAlign w:val="center"/>
          </w:tcPr>
          <w:p>
            <w:pPr>
              <w:pStyle w:val="26"/>
              <w:rPr>
                <w:b/>
                <w:bCs/>
              </w:rPr>
            </w:pPr>
            <w:r>
              <w:rPr>
                <w:rFonts w:hint="eastAsia"/>
                <w:b/>
                <w:bCs/>
              </w:rPr>
              <w:t>学时</w:t>
            </w:r>
          </w:p>
        </w:tc>
        <w:tc>
          <w:tcPr>
            <w:tcW w:w="1232" w:type="dxa"/>
            <w:vMerge w:val="continue"/>
            <w:vAlign w:val="center"/>
          </w:tcPr>
          <w:p>
            <w:pPr>
              <w:pStyle w:val="2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通识教育课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default" w:ascii="仿宋_GB2312" w:hAnsi="宋体" w:eastAsia="仿宋_GB2312" w:cs="仿宋_GB2312"/>
                <w:i w:val="0"/>
                <w:color w:val="000000"/>
                <w:kern w:val="0"/>
                <w:sz w:val="21"/>
                <w:szCs w:val="21"/>
                <w:u w:val="none"/>
                <w:lang w:val="en-US" w:eastAsia="zh-CN" w:bidi="ar"/>
              </w:rPr>
              <w:t>5</w:t>
            </w:r>
            <w:r>
              <w:rPr>
                <w:rFonts w:hint="eastAsia" w:ascii="仿宋_GB2312" w:hAnsi="宋体" w:eastAsia="仿宋_GB2312" w:cs="仿宋_GB2312"/>
                <w:i w:val="0"/>
                <w:color w:val="000000"/>
                <w:kern w:val="0"/>
                <w:sz w:val="21"/>
                <w:szCs w:val="21"/>
                <w:u w:val="none"/>
                <w:lang w:val="en-US" w:eastAsia="zh-CN" w:bidi="ar"/>
              </w:rPr>
              <w:t>6</w:t>
            </w:r>
            <w:r>
              <w:rPr>
                <w:rFonts w:hint="default" w:ascii="仿宋_GB2312" w:hAnsi="宋体" w:eastAsia="仿宋_GB2312" w:cs="仿宋_GB2312"/>
                <w:i w:val="0"/>
                <w:color w:val="000000"/>
                <w:kern w:val="0"/>
                <w:sz w:val="21"/>
                <w:szCs w:val="21"/>
                <w:u w:val="none"/>
                <w:lang w:val="en-US" w:eastAsia="zh-CN" w:bidi="ar"/>
              </w:rPr>
              <w:t>.5</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904</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62</w:t>
            </w:r>
            <w:r>
              <w:rPr>
                <w:rFonts w:hint="default" w:ascii="仿宋_GB2312" w:hAnsi="宋体" w:eastAsia="仿宋_GB2312" w:cs="仿宋_GB2312"/>
                <w:i w:val="0"/>
                <w:color w:val="000000"/>
                <w:kern w:val="0"/>
                <w:sz w:val="21"/>
                <w:szCs w:val="21"/>
                <w:u w:val="none"/>
                <w:lang w:val="en-US" w:eastAsia="zh-CN" w:bidi="ar"/>
              </w:rPr>
              <w:t>.5</w:t>
            </w:r>
          </w:p>
        </w:tc>
        <w:tc>
          <w:tcPr>
            <w:tcW w:w="761"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1000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37.76%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6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w:t>
            </w:r>
            <w:r>
              <w:rPr>
                <w:rFonts w:hint="eastAsia" w:ascii="仿宋_GB2312" w:hAnsi="宋体" w:eastAsia="仿宋_GB2312" w:cs="仿宋_GB2312"/>
                <w:b/>
                <w:i w:val="0"/>
                <w:color w:val="000000"/>
                <w:kern w:val="0"/>
                <w:sz w:val="21"/>
                <w:szCs w:val="21"/>
                <w:u w:val="none"/>
                <w:lang w:val="en-US" w:eastAsia="zh-CN" w:bidi="ar"/>
              </w:rPr>
              <w:t>6</w:t>
            </w:r>
            <w:r>
              <w:rPr>
                <w:rFonts w:hint="default" w:ascii="仿宋_GB2312" w:hAnsi="宋体" w:eastAsia="仿宋_GB2312" w:cs="仿宋_GB2312"/>
                <w:b/>
                <w:i w:val="0"/>
                <w:color w:val="000000"/>
                <w:kern w:val="0"/>
                <w:sz w:val="21"/>
                <w:szCs w:val="21"/>
                <w:u w:val="none"/>
                <w:lang w:val="en-US" w:eastAsia="zh-CN" w:bidi="ar"/>
              </w:rPr>
              <w:t>.5</w:t>
            </w:r>
          </w:p>
        </w:tc>
        <w:tc>
          <w:tcPr>
            <w:tcW w:w="709" w:type="dxa"/>
            <w:vAlign w:val="center"/>
          </w:tcPr>
          <w:p>
            <w:pPr>
              <w:keepNext w:val="0"/>
              <w:keepLines w:val="0"/>
              <w:widowControl/>
              <w:suppressLineNumbers w:val="0"/>
              <w:jc w:val="center"/>
              <w:textAlignment w:val="center"/>
              <w:rPr>
                <w:rFonts w:hint="default"/>
                <w:b/>
                <w:lang w:val="en-US"/>
              </w:rPr>
            </w:pPr>
            <w:r>
              <w:rPr>
                <w:rFonts w:hint="default" w:ascii="仿宋_GB2312" w:hAnsi="宋体" w:eastAsia="仿宋_GB2312" w:cs="仿宋_GB2312"/>
                <w:b/>
                <w:i w:val="0"/>
                <w:color w:val="000000"/>
                <w:kern w:val="0"/>
                <w:sz w:val="21"/>
                <w:szCs w:val="21"/>
                <w:u w:val="none"/>
                <w:lang w:val="en-US" w:eastAsia="zh-CN" w:bidi="ar"/>
              </w:rPr>
              <w:t>1</w:t>
            </w:r>
            <w:r>
              <w:rPr>
                <w:rFonts w:hint="eastAsia" w:ascii="仿宋_GB2312" w:hAnsi="宋体" w:eastAsia="仿宋_GB2312" w:cs="仿宋_GB2312"/>
                <w:b/>
                <w:i w:val="0"/>
                <w:color w:val="000000"/>
                <w:kern w:val="0"/>
                <w:sz w:val="21"/>
                <w:szCs w:val="21"/>
                <w:u w:val="none"/>
                <w:lang w:val="en-US" w:eastAsia="zh-CN" w:bidi="ar"/>
              </w:rPr>
              <w:t>128</w:t>
            </w:r>
          </w:p>
        </w:tc>
        <w:tc>
          <w:tcPr>
            <w:tcW w:w="851"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rPr>
                <w:b/>
              </w:rPr>
            </w:pPr>
            <w:r>
              <w:rPr>
                <w:rFonts w:hint="eastAsia" w:ascii="仿宋_GB2312" w:hAnsi="宋体" w:eastAsia="仿宋_GB2312" w:cs="仿宋_GB2312"/>
                <w:b/>
                <w:i w:val="0"/>
                <w:color w:val="000000"/>
                <w:kern w:val="0"/>
                <w:sz w:val="21"/>
                <w:szCs w:val="21"/>
                <w:u w:val="none"/>
                <w:lang w:val="en-US" w:eastAsia="zh-CN" w:bidi="ar"/>
              </w:rPr>
              <w:t>72</w:t>
            </w:r>
            <w:r>
              <w:rPr>
                <w:rFonts w:hint="default" w:ascii="仿宋_GB2312" w:hAnsi="宋体" w:eastAsia="仿宋_GB2312" w:cs="仿宋_GB2312"/>
                <w:b/>
                <w:i w:val="0"/>
                <w:color w:val="000000"/>
                <w:kern w:val="0"/>
                <w:sz w:val="21"/>
                <w:szCs w:val="21"/>
                <w:u w:val="none"/>
                <w:lang w:val="en-US" w:eastAsia="zh-CN" w:bidi="ar"/>
              </w:rPr>
              <w:t>.5</w:t>
            </w:r>
          </w:p>
        </w:tc>
        <w:tc>
          <w:tcPr>
            <w:tcW w:w="761" w:type="dxa"/>
            <w:vAlign w:val="center"/>
          </w:tcPr>
          <w:p>
            <w:pPr>
              <w:keepNext w:val="0"/>
              <w:keepLines w:val="0"/>
              <w:widowControl/>
              <w:suppressLineNumbers w:val="0"/>
              <w:jc w:val="center"/>
              <w:textAlignment w:val="center"/>
              <w:rPr>
                <w:rFonts w:hint="default"/>
                <w:b/>
                <w:lang w:val="en-US"/>
              </w:rPr>
            </w:pPr>
            <w:r>
              <w:rPr>
                <w:rFonts w:hint="default" w:ascii="仿宋_GB2312" w:hAnsi="宋体" w:eastAsia="仿宋_GB2312" w:cs="仿宋_GB2312"/>
                <w:b/>
                <w:i w:val="0"/>
                <w:color w:val="000000"/>
                <w:kern w:val="0"/>
                <w:sz w:val="21"/>
                <w:szCs w:val="21"/>
                <w:u w:val="none"/>
                <w:lang w:val="en-US" w:eastAsia="zh-CN" w:bidi="ar"/>
              </w:rPr>
              <w:t>1</w:t>
            </w:r>
            <w:r>
              <w:rPr>
                <w:rFonts w:hint="eastAsia" w:ascii="仿宋_GB2312" w:hAnsi="宋体" w:eastAsia="仿宋_GB2312" w:cs="仿宋_GB2312"/>
                <w:b/>
                <w:i w:val="0"/>
                <w:color w:val="000000"/>
                <w:kern w:val="0"/>
                <w:sz w:val="21"/>
                <w:szCs w:val="21"/>
                <w:u w:val="none"/>
                <w:lang w:val="en-US" w:eastAsia="zh-CN" w:bidi="ar"/>
              </w:rPr>
              <w:t>224</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restart"/>
            <w:tcBorders>
              <w:right w:val="nil"/>
            </w:tcBorders>
            <w:vAlign w:val="center"/>
          </w:tcPr>
          <w:p>
            <w:pPr>
              <w:pStyle w:val="26"/>
            </w:pPr>
            <w:r>
              <w:rPr>
                <w:rFonts w:hint="eastAsia"/>
              </w:rPr>
              <w:t>专业教育课</w:t>
            </w:r>
          </w:p>
        </w:tc>
        <w:tc>
          <w:tcPr>
            <w:tcW w:w="851" w:type="dxa"/>
            <w:vMerge w:val="restart"/>
            <w:vAlign w:val="center"/>
          </w:tcPr>
          <w:p>
            <w:pPr>
              <w:pStyle w:val="26"/>
              <w:jc w:val="both"/>
            </w:pPr>
            <w:r>
              <w:rPr>
                <w:rFonts w:hint="eastAsia"/>
              </w:rPr>
              <w:t>学科基础课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32</w:t>
            </w:r>
            <w:r>
              <w:rPr>
                <w:rFonts w:hint="eastAsia" w:ascii="仿宋_GB2312" w:hAnsi="宋体" w:eastAsia="仿宋_GB2312" w:cs="仿宋_GB2312"/>
                <w:i w:val="0"/>
                <w:color w:val="000000"/>
                <w:kern w:val="0"/>
                <w:sz w:val="21"/>
                <w:szCs w:val="21"/>
                <w:u w:val="none"/>
                <w:lang w:val="en-US" w:eastAsia="zh-CN" w:bidi="ar"/>
              </w:rPr>
              <w:t>0</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0</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32</w:t>
            </w:r>
            <w:r>
              <w:rPr>
                <w:rFonts w:hint="eastAsia" w:ascii="仿宋_GB2312" w:hAnsi="宋体" w:eastAsia="仿宋_GB2312" w:cs="仿宋_GB2312"/>
                <w:i w:val="0"/>
                <w:color w:val="000000"/>
                <w:kern w:val="0"/>
                <w:sz w:val="21"/>
                <w:szCs w:val="21"/>
                <w:u w:val="none"/>
                <w:lang w:val="en-US" w:eastAsia="zh-CN" w:bidi="ar"/>
              </w:rPr>
              <w:t>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12</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7</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12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27</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432</w:t>
            </w:r>
          </w:p>
        </w:tc>
        <w:tc>
          <w:tcPr>
            <w:tcW w:w="85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27</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432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restart"/>
            <w:vAlign w:val="center"/>
          </w:tcPr>
          <w:p>
            <w:pPr>
              <w:pStyle w:val="26"/>
            </w:pPr>
            <w:r>
              <w:rPr>
                <w:rFonts w:hint="eastAsia"/>
              </w:rPr>
              <w:t>专业课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12</w:t>
            </w:r>
          </w:p>
        </w:tc>
        <w:tc>
          <w:tcPr>
            <w:tcW w:w="70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192</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96</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18</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288</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5</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r>
              <w:rPr>
                <w:rFonts w:hint="eastAsia" w:ascii="仿宋_GB2312" w:hAnsi="宋体" w:eastAsia="仿宋_GB2312" w:cs="仿宋_GB2312"/>
                <w:i w:val="0"/>
                <w:color w:val="000000"/>
                <w:kern w:val="0"/>
                <w:sz w:val="21"/>
                <w:szCs w:val="21"/>
                <w:u w:val="none"/>
                <w:lang w:val="en-US" w:eastAsia="zh-CN" w:bidi="ar"/>
              </w:rPr>
              <w:t>00</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5</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r>
              <w:rPr>
                <w:rFonts w:hint="eastAsia" w:ascii="仿宋_GB2312" w:hAnsi="宋体" w:eastAsia="仿宋_GB2312" w:cs="仿宋_GB2312"/>
                <w:i w:val="0"/>
                <w:color w:val="000000"/>
                <w:kern w:val="0"/>
                <w:sz w:val="21"/>
                <w:szCs w:val="21"/>
                <w:u w:val="none"/>
                <w:lang w:val="en-US" w:eastAsia="zh-CN" w:bidi="ar"/>
              </w:rPr>
              <w:t>00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3</w:t>
            </w:r>
            <w:r>
              <w:rPr>
                <w:rFonts w:hint="eastAsia" w:ascii="仿宋_GB2312" w:hAnsi="宋体" w:eastAsia="仿宋_GB2312" w:cs="仿宋_GB2312"/>
                <w:b/>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592</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96</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4</w:t>
            </w:r>
            <w:r>
              <w:rPr>
                <w:rFonts w:hint="eastAsia" w:ascii="仿宋_GB2312" w:hAnsi="宋体" w:eastAsia="仿宋_GB2312" w:cs="仿宋_GB2312"/>
                <w:b/>
                <w:i w:val="0"/>
                <w:color w:val="000000"/>
                <w:kern w:val="0"/>
                <w:sz w:val="21"/>
                <w:szCs w:val="21"/>
                <w:highlight w:val="none"/>
                <w:u w:val="none"/>
                <w:lang w:val="en-US" w:eastAsia="zh-CN" w:bidi="ar"/>
              </w:rPr>
              <w:t>3</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688</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25.98%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行业（专业方向）教育课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9</w:t>
            </w:r>
            <w:r>
              <w:rPr>
                <w:rFonts w:hint="default" w:ascii="仿宋_GB2312" w:hAnsi="宋体" w:eastAsia="仿宋_GB2312" w:cs="仿宋_GB2312"/>
                <w:i w:val="0"/>
                <w:color w:val="000000"/>
                <w:kern w:val="0"/>
                <w:sz w:val="21"/>
                <w:szCs w:val="21"/>
                <w:u w:val="none"/>
                <w:lang w:val="en-US" w:eastAsia="zh-CN" w:bidi="ar"/>
              </w:rPr>
              <w:t>6</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6</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9</w:t>
            </w:r>
            <w:r>
              <w:rPr>
                <w:rFonts w:hint="default" w:ascii="仿宋_GB2312" w:hAnsi="宋体" w:eastAsia="仿宋_GB2312" w:cs="仿宋_GB2312"/>
                <w:i w:val="0"/>
                <w:color w:val="000000"/>
                <w:kern w:val="0"/>
                <w:sz w:val="21"/>
                <w:szCs w:val="21"/>
                <w:u w:val="none"/>
                <w:lang w:val="en-US" w:eastAsia="zh-CN" w:bidi="ar"/>
              </w:rPr>
              <w:t>6</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highlight w:val="none"/>
                <w:u w:val="none"/>
                <w:lang w:val="en-US" w:eastAsia="zh-CN" w:bidi="ar"/>
              </w:rPr>
            </w:pPr>
            <w:r>
              <w:rPr>
                <w:rFonts w:hint="eastAsia" w:ascii="仿宋_GB2312" w:hAnsi="宋体" w:eastAsia="仿宋_GB2312" w:cs="仿宋_GB2312"/>
                <w:i w:val="0"/>
                <w:color w:val="000000"/>
                <w:kern w:val="0"/>
                <w:sz w:val="21"/>
                <w:szCs w:val="21"/>
                <w:highlight w:val="none"/>
                <w:u w:val="none"/>
                <w:lang w:val="en-US" w:eastAsia="zh-CN" w:bidi="ar"/>
              </w:rPr>
              <w:t>272</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w:t>
            </w:r>
            <w:r>
              <w:rPr>
                <w:rFonts w:hint="eastAsia" w:ascii="仿宋_GB2312" w:hAnsi="宋体" w:eastAsia="仿宋_GB2312" w:cs="仿宋_GB2312"/>
                <w:i w:val="0"/>
                <w:color w:val="000000"/>
                <w:kern w:val="0"/>
                <w:sz w:val="21"/>
                <w:szCs w:val="21"/>
                <w:highlight w:val="none"/>
                <w:u w:val="none"/>
                <w:lang w:val="en-US" w:eastAsia="zh-CN" w:bidi="ar"/>
              </w:rPr>
              <w:t>7</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272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2</w:t>
            </w:r>
            <w:r>
              <w:rPr>
                <w:rFonts w:hint="eastAsia" w:ascii="仿宋_GB2312" w:hAnsi="宋体" w:eastAsia="仿宋_GB2312" w:cs="仿宋_GB2312"/>
                <w:b/>
                <w:i w:val="0"/>
                <w:color w:val="000000"/>
                <w:kern w:val="0"/>
                <w:sz w:val="21"/>
                <w:szCs w:val="21"/>
                <w:u w:val="none"/>
                <w:lang w:val="en-US" w:eastAsia="zh-CN" w:bidi="ar"/>
              </w:rPr>
              <w:t>3</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368</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2</w:t>
            </w:r>
            <w:r>
              <w:rPr>
                <w:rFonts w:hint="eastAsia" w:ascii="仿宋_GB2312" w:hAnsi="宋体" w:eastAsia="仿宋_GB2312" w:cs="仿宋_GB2312"/>
                <w:b/>
                <w:i w:val="0"/>
                <w:color w:val="000000"/>
                <w:kern w:val="0"/>
                <w:sz w:val="21"/>
                <w:szCs w:val="21"/>
                <w:highlight w:val="none"/>
                <w:u w:val="none"/>
                <w:lang w:val="en-US" w:eastAsia="zh-CN" w:bidi="ar"/>
              </w:rPr>
              <w:t>3</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368</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13.90%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46" w:type="dxa"/>
            <w:gridSpan w:val="7"/>
            <w:vAlign w:val="center"/>
          </w:tcPr>
          <w:p>
            <w:pPr>
              <w:pStyle w:val="26"/>
              <w:jc w:val="right"/>
              <w:rPr>
                <w:b/>
              </w:rPr>
            </w:pPr>
            <w:r>
              <w:rPr>
                <w:rFonts w:hint="eastAsia"/>
                <w:b/>
              </w:rPr>
              <w:t>总计</w:t>
            </w:r>
          </w:p>
        </w:tc>
        <w:tc>
          <w:tcPr>
            <w:tcW w:w="869" w:type="dxa"/>
            <w:vAlign w:val="center"/>
          </w:tcPr>
          <w:p>
            <w:pPr>
              <w:keepNext w:val="0"/>
              <w:keepLines w:val="0"/>
              <w:widowControl/>
              <w:suppressLineNumbers w:val="0"/>
              <w:jc w:val="center"/>
              <w:textAlignment w:val="center"/>
              <w:rPr>
                <w:rFonts w:hint="default" w:eastAsia="仿宋_GB2312"/>
                <w:b/>
                <w:sz w:val="18"/>
                <w:szCs w:val="18"/>
                <w:lang w:val="en-US" w:eastAsia="zh-CN"/>
              </w:rPr>
            </w:pPr>
            <w:r>
              <w:rPr>
                <w:rFonts w:hint="default" w:ascii="仿宋_GB2312" w:hAnsi="宋体" w:eastAsia="仿宋_GB2312" w:cs="仿宋_GB2312"/>
                <w:b/>
                <w:i w:val="0"/>
                <w:color w:val="000000"/>
                <w:kern w:val="0"/>
                <w:sz w:val="18"/>
                <w:szCs w:val="18"/>
                <w:u w:val="none"/>
                <w:lang w:val="en-US" w:eastAsia="zh-CN" w:bidi="ar"/>
              </w:rPr>
              <w:t>1</w:t>
            </w:r>
            <w:r>
              <w:rPr>
                <w:rFonts w:hint="eastAsia" w:ascii="仿宋_GB2312" w:hAnsi="宋体" w:eastAsia="仿宋_GB2312" w:cs="仿宋_GB2312"/>
                <w:b/>
                <w:i w:val="0"/>
                <w:color w:val="000000"/>
                <w:kern w:val="0"/>
                <w:sz w:val="18"/>
                <w:szCs w:val="18"/>
                <w:u w:val="none"/>
                <w:lang w:val="en-US" w:eastAsia="zh-CN" w:bidi="ar"/>
              </w:rPr>
              <w:t>65</w:t>
            </w:r>
            <w:r>
              <w:rPr>
                <w:rFonts w:hint="default" w:ascii="仿宋_GB2312" w:hAnsi="宋体" w:eastAsia="仿宋_GB2312" w:cs="仿宋_GB2312"/>
                <w:b/>
                <w:i w:val="0"/>
                <w:color w:val="000000"/>
                <w:kern w:val="0"/>
                <w:sz w:val="18"/>
                <w:szCs w:val="18"/>
                <w:u w:val="none"/>
                <w:lang w:val="en-US" w:eastAsia="zh-CN" w:bidi="ar"/>
              </w:rPr>
              <w:t>.5</w:t>
            </w:r>
          </w:p>
        </w:tc>
        <w:tc>
          <w:tcPr>
            <w:tcW w:w="761" w:type="dxa"/>
            <w:vAlign w:val="center"/>
          </w:tcPr>
          <w:p>
            <w:pPr>
              <w:keepNext w:val="0"/>
              <w:keepLines w:val="0"/>
              <w:widowControl/>
              <w:suppressLineNumbers w:val="0"/>
              <w:jc w:val="center"/>
              <w:textAlignment w:val="center"/>
              <w:rPr>
                <w:rFonts w:hint="default" w:eastAsia="仿宋_GB2312"/>
                <w:b/>
                <w:lang w:val="en-US" w:eastAsia="zh-CN"/>
              </w:rPr>
            </w:pPr>
            <w:r>
              <w:rPr>
                <w:rFonts w:hint="eastAsia" w:ascii="仿宋_GB2312" w:hAnsi="宋体" w:eastAsia="仿宋_GB2312" w:cs="仿宋_GB2312"/>
                <w:b/>
                <w:i w:val="0"/>
                <w:color w:val="000000"/>
                <w:kern w:val="0"/>
                <w:sz w:val="21"/>
                <w:szCs w:val="21"/>
                <w:u w:val="none"/>
                <w:lang w:val="en-US" w:eastAsia="zh-CN" w:bidi="ar"/>
              </w:rPr>
              <w:t>2952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976" w:type="dxa"/>
            <w:gridSpan w:val="9"/>
            <w:vAlign w:val="center"/>
          </w:tcPr>
          <w:p>
            <w:pPr>
              <w:pStyle w:val="26"/>
              <w:jc w:val="right"/>
            </w:pPr>
            <w:r>
              <w:rPr>
                <w:b/>
              </w:rPr>
              <w:t>实践教学学分占比</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35.65%</w:t>
            </w:r>
          </w:p>
        </w:tc>
      </w:tr>
    </w:tbl>
    <w:p>
      <w:pPr>
        <w:pStyle w:val="27"/>
        <w:spacing w:before="156" w:after="156"/>
      </w:pPr>
      <w:r>
        <w:t>七、第二课堂素质教育课学分要求</w:t>
      </w:r>
      <w:bookmarkStart w:id="2" w:name="_GoBack"/>
      <w:bookmarkEnd w:id="2"/>
    </w:p>
    <w:p>
      <w:pPr>
        <w:spacing w:line="360" w:lineRule="auto"/>
        <w:ind w:firstLine="480" w:firstLineChars="200"/>
        <w:rPr>
          <w:rFonts w:ascii="Times New Roman" w:hAnsi="宋体"/>
          <w:sz w:val="24"/>
          <w:szCs w:val="24"/>
        </w:rPr>
      </w:pPr>
      <w:r>
        <w:rPr>
          <w:rFonts w:ascii="Times New Roman" w:hAnsi="宋体"/>
          <w:sz w:val="24"/>
          <w:szCs w:val="24"/>
        </w:rPr>
        <w:t>由</w:t>
      </w:r>
      <w:r>
        <w:rPr>
          <w:rFonts w:hint="eastAsia" w:ascii="Times New Roman" w:hAnsi="宋体"/>
          <w:sz w:val="24"/>
          <w:szCs w:val="24"/>
        </w:rPr>
        <w:t>思想政治素质、科学人文素质、身体心理素质和职业素质等四个拓展模块组成，通过第二课堂实施。学生</w:t>
      </w:r>
      <w:r>
        <w:rPr>
          <w:rFonts w:ascii="Times New Roman" w:hAnsi="宋体"/>
          <w:sz w:val="24"/>
          <w:szCs w:val="24"/>
        </w:rPr>
        <w:t>毕业应获得</w:t>
      </w:r>
      <w:r>
        <w:rPr>
          <w:rFonts w:hint="eastAsia" w:ascii="Times New Roman" w:hAnsi="宋体"/>
          <w:sz w:val="24"/>
          <w:szCs w:val="24"/>
        </w:rPr>
        <w:t>15学分（其中必修10学分，选修5学分）。</w:t>
      </w:r>
    </w:p>
    <w:p>
      <w:pPr>
        <w:pStyle w:val="3"/>
        <w:numPr>
          <w:ilvl w:val="0"/>
          <w:numId w:val="1"/>
        </w:numPr>
        <w:spacing w:before="0" w:after="0" w:line="360" w:lineRule="auto"/>
        <w:rPr>
          <w:rFonts w:hAnsi="Times New Roman"/>
          <w:sz w:val="24"/>
          <w:szCs w:val="24"/>
        </w:rPr>
      </w:pPr>
      <w:r>
        <w:rPr>
          <w:rFonts w:hint="eastAsia" w:hAnsi="Times New Roman"/>
          <w:sz w:val="24"/>
          <w:szCs w:val="24"/>
        </w:rPr>
        <w:t>思想政治素质</w:t>
      </w:r>
    </w:p>
    <w:p>
      <w:pPr>
        <w:spacing w:line="360" w:lineRule="auto"/>
        <w:ind w:firstLine="480" w:firstLineChars="200"/>
        <w:rPr>
          <w:rFonts w:ascii="Times New Roman" w:hAnsi="宋体"/>
          <w:sz w:val="24"/>
          <w:szCs w:val="24"/>
        </w:rPr>
      </w:pPr>
      <w:r>
        <w:rPr>
          <w:rFonts w:ascii="Times New Roman" w:hAnsi="宋体"/>
          <w:sz w:val="24"/>
          <w:szCs w:val="24"/>
        </w:rPr>
        <w:t>主要包括</w:t>
      </w:r>
      <w:r>
        <w:rPr>
          <w:rFonts w:hint="eastAsia" w:ascii="Times New Roman" w:hAnsi="宋体"/>
          <w:sz w:val="24"/>
          <w:szCs w:val="24"/>
        </w:rPr>
        <w:t>文明修身、革命传统文化教育、中华传统文化教育、国家意识教育等4门必修（计3.5学分）以及志愿服务、社团活动等内容。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科学人文素质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主要包括经典阅读、科学与人文素质讲座2门必修（计2学分）以及科技创新与实践、艺术鉴赏与实践等内容。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身体心理素质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主要包括健身锻炼、健康与安全教育、团队素质拓展3门必修（计2.5学分）以及心理团体辅导等内容。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职业素质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主要包括口才训练、生涯规划辅导2门必修（2学分）以及创业实践、实践劳动等内容。</w:t>
      </w:r>
    </w:p>
    <w:p>
      <w:pPr>
        <w:spacing w:line="360" w:lineRule="auto"/>
        <w:rPr>
          <w:rFonts w:ascii="Times New Roman" w:hAnsi="Times New Roman"/>
          <w:color w:val="FF0000"/>
          <w:sz w:val="24"/>
          <w:szCs w:val="24"/>
        </w:rPr>
      </w:pPr>
    </w:p>
    <w:p>
      <w:pPr>
        <w:spacing w:line="360" w:lineRule="auto"/>
        <w:ind w:firstLine="480" w:firstLineChars="200"/>
        <w:rPr>
          <w:rFonts w:ascii="Times New Roman" w:hAnsi="Times New Roman"/>
          <w:color w:val="FF0000"/>
          <w:sz w:val="24"/>
          <w:szCs w:val="24"/>
        </w:rPr>
      </w:pPr>
    </w:p>
    <w:sectPr>
      <w:footerReference r:id="rId3" w:type="default"/>
      <w:pgSz w:w="11906" w:h="16838"/>
      <w:pgMar w:top="1440" w:right="1457" w:bottom="1440" w:left="145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34986"/>
    <w:multiLevelType w:val="multilevel"/>
    <w:tmpl w:val="746349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9E1"/>
    <w:rsid w:val="00001368"/>
    <w:rsid w:val="00001CFA"/>
    <w:rsid w:val="00002E45"/>
    <w:rsid w:val="00005156"/>
    <w:rsid w:val="00006B88"/>
    <w:rsid w:val="00007169"/>
    <w:rsid w:val="00010DDF"/>
    <w:rsid w:val="0001374A"/>
    <w:rsid w:val="000137CD"/>
    <w:rsid w:val="00014481"/>
    <w:rsid w:val="00014B63"/>
    <w:rsid w:val="000153FA"/>
    <w:rsid w:val="00017AAB"/>
    <w:rsid w:val="00020D60"/>
    <w:rsid w:val="00023166"/>
    <w:rsid w:val="000235C8"/>
    <w:rsid w:val="00027CFB"/>
    <w:rsid w:val="0003030F"/>
    <w:rsid w:val="000313A4"/>
    <w:rsid w:val="00033E85"/>
    <w:rsid w:val="00036D98"/>
    <w:rsid w:val="00040B36"/>
    <w:rsid w:val="00040F5A"/>
    <w:rsid w:val="000412F8"/>
    <w:rsid w:val="00041C5C"/>
    <w:rsid w:val="000423AA"/>
    <w:rsid w:val="00044817"/>
    <w:rsid w:val="000462C5"/>
    <w:rsid w:val="0005086E"/>
    <w:rsid w:val="00050FAC"/>
    <w:rsid w:val="00051D7D"/>
    <w:rsid w:val="00054173"/>
    <w:rsid w:val="0005518B"/>
    <w:rsid w:val="00055453"/>
    <w:rsid w:val="00056141"/>
    <w:rsid w:val="00061974"/>
    <w:rsid w:val="00064A30"/>
    <w:rsid w:val="00065C6B"/>
    <w:rsid w:val="0007128F"/>
    <w:rsid w:val="00072AEC"/>
    <w:rsid w:val="00072E4E"/>
    <w:rsid w:val="00074E99"/>
    <w:rsid w:val="00075123"/>
    <w:rsid w:val="000770BA"/>
    <w:rsid w:val="00080AEC"/>
    <w:rsid w:val="00083C8E"/>
    <w:rsid w:val="00084865"/>
    <w:rsid w:val="00085482"/>
    <w:rsid w:val="00085EA1"/>
    <w:rsid w:val="00090C14"/>
    <w:rsid w:val="00090CCD"/>
    <w:rsid w:val="00097251"/>
    <w:rsid w:val="000A0416"/>
    <w:rsid w:val="000A04E3"/>
    <w:rsid w:val="000A3746"/>
    <w:rsid w:val="000A40F1"/>
    <w:rsid w:val="000A6761"/>
    <w:rsid w:val="000A7711"/>
    <w:rsid w:val="000B034E"/>
    <w:rsid w:val="000B072B"/>
    <w:rsid w:val="000B1B9C"/>
    <w:rsid w:val="000B1CF6"/>
    <w:rsid w:val="000B487E"/>
    <w:rsid w:val="000B4BCE"/>
    <w:rsid w:val="000B6502"/>
    <w:rsid w:val="000B657E"/>
    <w:rsid w:val="000B7E11"/>
    <w:rsid w:val="000C0333"/>
    <w:rsid w:val="000C1057"/>
    <w:rsid w:val="000C30D5"/>
    <w:rsid w:val="000C46EB"/>
    <w:rsid w:val="000C6215"/>
    <w:rsid w:val="000D245C"/>
    <w:rsid w:val="000D3199"/>
    <w:rsid w:val="000D327F"/>
    <w:rsid w:val="000D3F6A"/>
    <w:rsid w:val="000D54C1"/>
    <w:rsid w:val="000D6CFA"/>
    <w:rsid w:val="000E00AB"/>
    <w:rsid w:val="000E6A39"/>
    <w:rsid w:val="000F04B3"/>
    <w:rsid w:val="000F1070"/>
    <w:rsid w:val="000F129C"/>
    <w:rsid w:val="000F2C6B"/>
    <w:rsid w:val="000F2EEB"/>
    <w:rsid w:val="000F46FA"/>
    <w:rsid w:val="000F6702"/>
    <w:rsid w:val="000F7856"/>
    <w:rsid w:val="001009DE"/>
    <w:rsid w:val="001011B9"/>
    <w:rsid w:val="0010250D"/>
    <w:rsid w:val="00102B57"/>
    <w:rsid w:val="00103526"/>
    <w:rsid w:val="00104556"/>
    <w:rsid w:val="00107B2D"/>
    <w:rsid w:val="0011001D"/>
    <w:rsid w:val="00110787"/>
    <w:rsid w:val="0011237E"/>
    <w:rsid w:val="00112968"/>
    <w:rsid w:val="00113738"/>
    <w:rsid w:val="001141FE"/>
    <w:rsid w:val="00115344"/>
    <w:rsid w:val="00116D24"/>
    <w:rsid w:val="0012041E"/>
    <w:rsid w:val="001206AB"/>
    <w:rsid w:val="001214F9"/>
    <w:rsid w:val="00121A82"/>
    <w:rsid w:val="00121C76"/>
    <w:rsid w:val="001222C1"/>
    <w:rsid w:val="00125328"/>
    <w:rsid w:val="00127394"/>
    <w:rsid w:val="00133232"/>
    <w:rsid w:val="00133BFF"/>
    <w:rsid w:val="001346AF"/>
    <w:rsid w:val="00134ECF"/>
    <w:rsid w:val="001353A3"/>
    <w:rsid w:val="00142297"/>
    <w:rsid w:val="00142B2B"/>
    <w:rsid w:val="00142C9B"/>
    <w:rsid w:val="0014343B"/>
    <w:rsid w:val="0014485A"/>
    <w:rsid w:val="001452AE"/>
    <w:rsid w:val="001529EF"/>
    <w:rsid w:val="00153A41"/>
    <w:rsid w:val="00154EF6"/>
    <w:rsid w:val="001558C2"/>
    <w:rsid w:val="00155970"/>
    <w:rsid w:val="00156070"/>
    <w:rsid w:val="00156F47"/>
    <w:rsid w:val="001573CA"/>
    <w:rsid w:val="00160561"/>
    <w:rsid w:val="0016496E"/>
    <w:rsid w:val="001654FC"/>
    <w:rsid w:val="00166FE5"/>
    <w:rsid w:val="00167311"/>
    <w:rsid w:val="00167709"/>
    <w:rsid w:val="00167BE3"/>
    <w:rsid w:val="00171B98"/>
    <w:rsid w:val="001720BA"/>
    <w:rsid w:val="001720E9"/>
    <w:rsid w:val="0017574C"/>
    <w:rsid w:val="00175E43"/>
    <w:rsid w:val="0017742D"/>
    <w:rsid w:val="001812C9"/>
    <w:rsid w:val="001857BA"/>
    <w:rsid w:val="00186099"/>
    <w:rsid w:val="00193F40"/>
    <w:rsid w:val="001968FF"/>
    <w:rsid w:val="0019730B"/>
    <w:rsid w:val="001A14CB"/>
    <w:rsid w:val="001A1661"/>
    <w:rsid w:val="001A667D"/>
    <w:rsid w:val="001B14C3"/>
    <w:rsid w:val="001B2046"/>
    <w:rsid w:val="001B294B"/>
    <w:rsid w:val="001B2EB2"/>
    <w:rsid w:val="001B43E9"/>
    <w:rsid w:val="001B536F"/>
    <w:rsid w:val="001B5431"/>
    <w:rsid w:val="001C0280"/>
    <w:rsid w:val="001C0F14"/>
    <w:rsid w:val="001C0F45"/>
    <w:rsid w:val="001C3F15"/>
    <w:rsid w:val="001C4031"/>
    <w:rsid w:val="001C54BE"/>
    <w:rsid w:val="001C65B6"/>
    <w:rsid w:val="001D009C"/>
    <w:rsid w:val="001D07B3"/>
    <w:rsid w:val="001D0C88"/>
    <w:rsid w:val="001D1E05"/>
    <w:rsid w:val="001D21D3"/>
    <w:rsid w:val="001D2301"/>
    <w:rsid w:val="001D39F5"/>
    <w:rsid w:val="001D3FB8"/>
    <w:rsid w:val="001D5D15"/>
    <w:rsid w:val="001D6EDF"/>
    <w:rsid w:val="001E077E"/>
    <w:rsid w:val="001E1F70"/>
    <w:rsid w:val="001E26BD"/>
    <w:rsid w:val="001E5AD4"/>
    <w:rsid w:val="001E7AD9"/>
    <w:rsid w:val="001F04DF"/>
    <w:rsid w:val="001F1823"/>
    <w:rsid w:val="001F3D67"/>
    <w:rsid w:val="001F6547"/>
    <w:rsid w:val="001F7D7C"/>
    <w:rsid w:val="0020343B"/>
    <w:rsid w:val="0020378D"/>
    <w:rsid w:val="002048FA"/>
    <w:rsid w:val="002067DB"/>
    <w:rsid w:val="00207C98"/>
    <w:rsid w:val="00210528"/>
    <w:rsid w:val="00210E2D"/>
    <w:rsid w:val="00211D14"/>
    <w:rsid w:val="00212D74"/>
    <w:rsid w:val="00215A8D"/>
    <w:rsid w:val="002169E1"/>
    <w:rsid w:val="00217ABB"/>
    <w:rsid w:val="00217D1E"/>
    <w:rsid w:val="0022121A"/>
    <w:rsid w:val="0022232C"/>
    <w:rsid w:val="002246AF"/>
    <w:rsid w:val="00230523"/>
    <w:rsid w:val="00231FD2"/>
    <w:rsid w:val="00236A3A"/>
    <w:rsid w:val="002379B8"/>
    <w:rsid w:val="00240634"/>
    <w:rsid w:val="0024135D"/>
    <w:rsid w:val="002417F0"/>
    <w:rsid w:val="00241A03"/>
    <w:rsid w:val="00241BA4"/>
    <w:rsid w:val="00241F40"/>
    <w:rsid w:val="00244102"/>
    <w:rsid w:val="002442EC"/>
    <w:rsid w:val="00244B42"/>
    <w:rsid w:val="002455E5"/>
    <w:rsid w:val="00252624"/>
    <w:rsid w:val="002539FE"/>
    <w:rsid w:val="00253D12"/>
    <w:rsid w:val="0025498F"/>
    <w:rsid w:val="00254A2A"/>
    <w:rsid w:val="00257815"/>
    <w:rsid w:val="00261062"/>
    <w:rsid w:val="00261288"/>
    <w:rsid w:val="002612E3"/>
    <w:rsid w:val="002613CA"/>
    <w:rsid w:val="00263161"/>
    <w:rsid w:val="00263C55"/>
    <w:rsid w:val="00263DAC"/>
    <w:rsid w:val="00270652"/>
    <w:rsid w:val="002706A4"/>
    <w:rsid w:val="00271531"/>
    <w:rsid w:val="00275839"/>
    <w:rsid w:val="002762F6"/>
    <w:rsid w:val="00276904"/>
    <w:rsid w:val="00277F2F"/>
    <w:rsid w:val="002808F4"/>
    <w:rsid w:val="002811AD"/>
    <w:rsid w:val="00282984"/>
    <w:rsid w:val="002844E9"/>
    <w:rsid w:val="00285270"/>
    <w:rsid w:val="00286CE3"/>
    <w:rsid w:val="00287245"/>
    <w:rsid w:val="00287685"/>
    <w:rsid w:val="00287CDA"/>
    <w:rsid w:val="002931C9"/>
    <w:rsid w:val="0029335E"/>
    <w:rsid w:val="0029373C"/>
    <w:rsid w:val="00296778"/>
    <w:rsid w:val="002973E2"/>
    <w:rsid w:val="00297A1D"/>
    <w:rsid w:val="002A4052"/>
    <w:rsid w:val="002A51FE"/>
    <w:rsid w:val="002A7E7D"/>
    <w:rsid w:val="002B0A2B"/>
    <w:rsid w:val="002B1D59"/>
    <w:rsid w:val="002B24AA"/>
    <w:rsid w:val="002B3E46"/>
    <w:rsid w:val="002B4A0F"/>
    <w:rsid w:val="002B5B5F"/>
    <w:rsid w:val="002B7138"/>
    <w:rsid w:val="002C2294"/>
    <w:rsid w:val="002C5DF8"/>
    <w:rsid w:val="002C642E"/>
    <w:rsid w:val="002C6A7E"/>
    <w:rsid w:val="002D1870"/>
    <w:rsid w:val="002D58B5"/>
    <w:rsid w:val="002D610C"/>
    <w:rsid w:val="002D6C38"/>
    <w:rsid w:val="002D749E"/>
    <w:rsid w:val="002E0D0E"/>
    <w:rsid w:val="002E645C"/>
    <w:rsid w:val="002E686E"/>
    <w:rsid w:val="002E6B21"/>
    <w:rsid w:val="002E6E73"/>
    <w:rsid w:val="002E7C75"/>
    <w:rsid w:val="002F0C3F"/>
    <w:rsid w:val="002F1D03"/>
    <w:rsid w:val="002F1F91"/>
    <w:rsid w:val="003001D5"/>
    <w:rsid w:val="00301DA8"/>
    <w:rsid w:val="0030403E"/>
    <w:rsid w:val="00304831"/>
    <w:rsid w:val="00304C8D"/>
    <w:rsid w:val="0030583D"/>
    <w:rsid w:val="00310A22"/>
    <w:rsid w:val="00310F59"/>
    <w:rsid w:val="00313A57"/>
    <w:rsid w:val="00314022"/>
    <w:rsid w:val="0031438B"/>
    <w:rsid w:val="0031480E"/>
    <w:rsid w:val="00315E83"/>
    <w:rsid w:val="00317BFD"/>
    <w:rsid w:val="00322326"/>
    <w:rsid w:val="00324251"/>
    <w:rsid w:val="00325B9D"/>
    <w:rsid w:val="00330193"/>
    <w:rsid w:val="003320FE"/>
    <w:rsid w:val="0033299C"/>
    <w:rsid w:val="003330A6"/>
    <w:rsid w:val="00333450"/>
    <w:rsid w:val="0033471E"/>
    <w:rsid w:val="00335F00"/>
    <w:rsid w:val="0033794B"/>
    <w:rsid w:val="00337AF4"/>
    <w:rsid w:val="00340C80"/>
    <w:rsid w:val="00344339"/>
    <w:rsid w:val="00344903"/>
    <w:rsid w:val="003467F6"/>
    <w:rsid w:val="00346999"/>
    <w:rsid w:val="003476B7"/>
    <w:rsid w:val="003533D5"/>
    <w:rsid w:val="003549B4"/>
    <w:rsid w:val="003550A5"/>
    <w:rsid w:val="00355CCD"/>
    <w:rsid w:val="00357DD8"/>
    <w:rsid w:val="0036031C"/>
    <w:rsid w:val="003610D9"/>
    <w:rsid w:val="00362C2E"/>
    <w:rsid w:val="0036407D"/>
    <w:rsid w:val="0036420E"/>
    <w:rsid w:val="0036569C"/>
    <w:rsid w:val="00371D4E"/>
    <w:rsid w:val="00373BC6"/>
    <w:rsid w:val="003741DA"/>
    <w:rsid w:val="00374808"/>
    <w:rsid w:val="0037525D"/>
    <w:rsid w:val="003774E7"/>
    <w:rsid w:val="00377AA1"/>
    <w:rsid w:val="00377DA1"/>
    <w:rsid w:val="003808F7"/>
    <w:rsid w:val="0038434D"/>
    <w:rsid w:val="003858DD"/>
    <w:rsid w:val="00385E81"/>
    <w:rsid w:val="003870BA"/>
    <w:rsid w:val="003873CB"/>
    <w:rsid w:val="00387923"/>
    <w:rsid w:val="00390F42"/>
    <w:rsid w:val="003912F1"/>
    <w:rsid w:val="003932FE"/>
    <w:rsid w:val="00394578"/>
    <w:rsid w:val="00394B9D"/>
    <w:rsid w:val="003956B4"/>
    <w:rsid w:val="003A05BC"/>
    <w:rsid w:val="003A0A66"/>
    <w:rsid w:val="003A1E26"/>
    <w:rsid w:val="003A2FE7"/>
    <w:rsid w:val="003A3233"/>
    <w:rsid w:val="003A375C"/>
    <w:rsid w:val="003A4EFF"/>
    <w:rsid w:val="003A65D9"/>
    <w:rsid w:val="003A7965"/>
    <w:rsid w:val="003B125E"/>
    <w:rsid w:val="003B1F7B"/>
    <w:rsid w:val="003B2940"/>
    <w:rsid w:val="003C140F"/>
    <w:rsid w:val="003C37A0"/>
    <w:rsid w:val="003C57A6"/>
    <w:rsid w:val="003C7643"/>
    <w:rsid w:val="003D10C6"/>
    <w:rsid w:val="003D14E1"/>
    <w:rsid w:val="003D2622"/>
    <w:rsid w:val="003D2FD8"/>
    <w:rsid w:val="003D587A"/>
    <w:rsid w:val="003D665A"/>
    <w:rsid w:val="003D6666"/>
    <w:rsid w:val="003D6F1B"/>
    <w:rsid w:val="003D76E3"/>
    <w:rsid w:val="003E2103"/>
    <w:rsid w:val="003E2148"/>
    <w:rsid w:val="003E3BB1"/>
    <w:rsid w:val="003E534C"/>
    <w:rsid w:val="003E707A"/>
    <w:rsid w:val="003E7964"/>
    <w:rsid w:val="003F3EC1"/>
    <w:rsid w:val="003F4A32"/>
    <w:rsid w:val="003F7E49"/>
    <w:rsid w:val="004014D0"/>
    <w:rsid w:val="00401BB5"/>
    <w:rsid w:val="004032F4"/>
    <w:rsid w:val="00403467"/>
    <w:rsid w:val="004038CA"/>
    <w:rsid w:val="00405796"/>
    <w:rsid w:val="004058B0"/>
    <w:rsid w:val="00407D93"/>
    <w:rsid w:val="00410C23"/>
    <w:rsid w:val="00411035"/>
    <w:rsid w:val="00412691"/>
    <w:rsid w:val="004128C1"/>
    <w:rsid w:val="00413A0E"/>
    <w:rsid w:val="00414F73"/>
    <w:rsid w:val="004166D0"/>
    <w:rsid w:val="0041699F"/>
    <w:rsid w:val="00420691"/>
    <w:rsid w:val="004208AF"/>
    <w:rsid w:val="00423717"/>
    <w:rsid w:val="00423854"/>
    <w:rsid w:val="00423D5F"/>
    <w:rsid w:val="00424D10"/>
    <w:rsid w:val="004259FB"/>
    <w:rsid w:val="0042758A"/>
    <w:rsid w:val="004300B3"/>
    <w:rsid w:val="00430FF3"/>
    <w:rsid w:val="004369A8"/>
    <w:rsid w:val="00437263"/>
    <w:rsid w:val="004406D7"/>
    <w:rsid w:val="004414E7"/>
    <w:rsid w:val="004453ED"/>
    <w:rsid w:val="00445755"/>
    <w:rsid w:val="00446371"/>
    <w:rsid w:val="004508EB"/>
    <w:rsid w:val="00451103"/>
    <w:rsid w:val="00452C60"/>
    <w:rsid w:val="00453EAB"/>
    <w:rsid w:val="00453EBA"/>
    <w:rsid w:val="0045424D"/>
    <w:rsid w:val="004617F5"/>
    <w:rsid w:val="00462803"/>
    <w:rsid w:val="004679C3"/>
    <w:rsid w:val="00473904"/>
    <w:rsid w:val="00473E59"/>
    <w:rsid w:val="004766B6"/>
    <w:rsid w:val="004767E4"/>
    <w:rsid w:val="0048181E"/>
    <w:rsid w:val="00482E29"/>
    <w:rsid w:val="00487612"/>
    <w:rsid w:val="00487D4E"/>
    <w:rsid w:val="00491FCC"/>
    <w:rsid w:val="004924FC"/>
    <w:rsid w:val="00494388"/>
    <w:rsid w:val="004969B3"/>
    <w:rsid w:val="004A28EF"/>
    <w:rsid w:val="004A59C9"/>
    <w:rsid w:val="004A640A"/>
    <w:rsid w:val="004A7AFD"/>
    <w:rsid w:val="004B1CC4"/>
    <w:rsid w:val="004B28D2"/>
    <w:rsid w:val="004B4B8D"/>
    <w:rsid w:val="004B50D0"/>
    <w:rsid w:val="004B5995"/>
    <w:rsid w:val="004B5DCA"/>
    <w:rsid w:val="004B759C"/>
    <w:rsid w:val="004B7699"/>
    <w:rsid w:val="004C416E"/>
    <w:rsid w:val="004C5006"/>
    <w:rsid w:val="004C7746"/>
    <w:rsid w:val="004C7992"/>
    <w:rsid w:val="004D28CB"/>
    <w:rsid w:val="004D2FBA"/>
    <w:rsid w:val="004D37C0"/>
    <w:rsid w:val="004D3A33"/>
    <w:rsid w:val="004D7584"/>
    <w:rsid w:val="004E0CDD"/>
    <w:rsid w:val="004E27C5"/>
    <w:rsid w:val="004E4824"/>
    <w:rsid w:val="004E4AF1"/>
    <w:rsid w:val="004E4B4E"/>
    <w:rsid w:val="004E7900"/>
    <w:rsid w:val="004E790E"/>
    <w:rsid w:val="004F01A4"/>
    <w:rsid w:val="004F1485"/>
    <w:rsid w:val="004F218A"/>
    <w:rsid w:val="004F33F2"/>
    <w:rsid w:val="004F3B92"/>
    <w:rsid w:val="004F7547"/>
    <w:rsid w:val="005000D6"/>
    <w:rsid w:val="00501692"/>
    <w:rsid w:val="00502F39"/>
    <w:rsid w:val="00503CB0"/>
    <w:rsid w:val="00504BE8"/>
    <w:rsid w:val="00506703"/>
    <w:rsid w:val="00506747"/>
    <w:rsid w:val="005111B1"/>
    <w:rsid w:val="005121D9"/>
    <w:rsid w:val="005134FA"/>
    <w:rsid w:val="00513A7C"/>
    <w:rsid w:val="00515054"/>
    <w:rsid w:val="0051511F"/>
    <w:rsid w:val="00515AD9"/>
    <w:rsid w:val="00522E45"/>
    <w:rsid w:val="00524546"/>
    <w:rsid w:val="00525E45"/>
    <w:rsid w:val="005326E9"/>
    <w:rsid w:val="0053484F"/>
    <w:rsid w:val="00537ECB"/>
    <w:rsid w:val="00540502"/>
    <w:rsid w:val="00541224"/>
    <w:rsid w:val="005413EA"/>
    <w:rsid w:val="005458BA"/>
    <w:rsid w:val="005474D9"/>
    <w:rsid w:val="00547E44"/>
    <w:rsid w:val="00550571"/>
    <w:rsid w:val="00552D89"/>
    <w:rsid w:val="0055323B"/>
    <w:rsid w:val="005539F7"/>
    <w:rsid w:val="0055443A"/>
    <w:rsid w:val="00555B4E"/>
    <w:rsid w:val="0056554A"/>
    <w:rsid w:val="00565FE8"/>
    <w:rsid w:val="00566329"/>
    <w:rsid w:val="00566DA3"/>
    <w:rsid w:val="005678A9"/>
    <w:rsid w:val="005724C6"/>
    <w:rsid w:val="00572EDA"/>
    <w:rsid w:val="005738CC"/>
    <w:rsid w:val="00575600"/>
    <w:rsid w:val="005773F9"/>
    <w:rsid w:val="00581595"/>
    <w:rsid w:val="00581CAF"/>
    <w:rsid w:val="005833AF"/>
    <w:rsid w:val="00584A2D"/>
    <w:rsid w:val="005901CF"/>
    <w:rsid w:val="005931C0"/>
    <w:rsid w:val="0059411C"/>
    <w:rsid w:val="005956C7"/>
    <w:rsid w:val="005A0229"/>
    <w:rsid w:val="005A1382"/>
    <w:rsid w:val="005A194C"/>
    <w:rsid w:val="005A2252"/>
    <w:rsid w:val="005A23BB"/>
    <w:rsid w:val="005A35BA"/>
    <w:rsid w:val="005A5E0C"/>
    <w:rsid w:val="005A67D5"/>
    <w:rsid w:val="005A6D6F"/>
    <w:rsid w:val="005B17B8"/>
    <w:rsid w:val="005B270B"/>
    <w:rsid w:val="005B375C"/>
    <w:rsid w:val="005B3F06"/>
    <w:rsid w:val="005B4F31"/>
    <w:rsid w:val="005B61A1"/>
    <w:rsid w:val="005B695F"/>
    <w:rsid w:val="005B74A0"/>
    <w:rsid w:val="005C02B3"/>
    <w:rsid w:val="005C15B5"/>
    <w:rsid w:val="005C1871"/>
    <w:rsid w:val="005C2665"/>
    <w:rsid w:val="005C2692"/>
    <w:rsid w:val="005C48D3"/>
    <w:rsid w:val="005C54F2"/>
    <w:rsid w:val="005C56C7"/>
    <w:rsid w:val="005C7D7F"/>
    <w:rsid w:val="005D0CD5"/>
    <w:rsid w:val="005D1A05"/>
    <w:rsid w:val="005D4A2B"/>
    <w:rsid w:val="005D75D9"/>
    <w:rsid w:val="005E10D2"/>
    <w:rsid w:val="005E17D1"/>
    <w:rsid w:val="005E2EF7"/>
    <w:rsid w:val="005E3017"/>
    <w:rsid w:val="005E4703"/>
    <w:rsid w:val="005E5009"/>
    <w:rsid w:val="005F0ADA"/>
    <w:rsid w:val="005F1C98"/>
    <w:rsid w:val="005F1DD3"/>
    <w:rsid w:val="005F2FB8"/>
    <w:rsid w:val="005F32AC"/>
    <w:rsid w:val="005F4BFA"/>
    <w:rsid w:val="005F6CF8"/>
    <w:rsid w:val="005F737A"/>
    <w:rsid w:val="005F78B2"/>
    <w:rsid w:val="005F79EE"/>
    <w:rsid w:val="006018EE"/>
    <w:rsid w:val="006020FC"/>
    <w:rsid w:val="00607208"/>
    <w:rsid w:val="00607769"/>
    <w:rsid w:val="00611D3C"/>
    <w:rsid w:val="0061533B"/>
    <w:rsid w:val="0062126B"/>
    <w:rsid w:val="006218C3"/>
    <w:rsid w:val="00621E9D"/>
    <w:rsid w:val="0062276A"/>
    <w:rsid w:val="00624720"/>
    <w:rsid w:val="00624C9F"/>
    <w:rsid w:val="0062532F"/>
    <w:rsid w:val="00625CFB"/>
    <w:rsid w:val="00626D81"/>
    <w:rsid w:val="00627F63"/>
    <w:rsid w:val="006304A2"/>
    <w:rsid w:val="00631237"/>
    <w:rsid w:val="00632110"/>
    <w:rsid w:val="00632E31"/>
    <w:rsid w:val="00634564"/>
    <w:rsid w:val="006346FD"/>
    <w:rsid w:val="00635571"/>
    <w:rsid w:val="00637623"/>
    <w:rsid w:val="00637A90"/>
    <w:rsid w:val="00641CB6"/>
    <w:rsid w:val="00645304"/>
    <w:rsid w:val="00647161"/>
    <w:rsid w:val="00647893"/>
    <w:rsid w:val="00647C49"/>
    <w:rsid w:val="006505F7"/>
    <w:rsid w:val="006511C5"/>
    <w:rsid w:val="0065289B"/>
    <w:rsid w:val="0065297B"/>
    <w:rsid w:val="00653906"/>
    <w:rsid w:val="00655737"/>
    <w:rsid w:val="00660040"/>
    <w:rsid w:val="00660083"/>
    <w:rsid w:val="00660573"/>
    <w:rsid w:val="00664DD3"/>
    <w:rsid w:val="00673721"/>
    <w:rsid w:val="006749A1"/>
    <w:rsid w:val="00676A6C"/>
    <w:rsid w:val="006808F4"/>
    <w:rsid w:val="006811B4"/>
    <w:rsid w:val="006812BF"/>
    <w:rsid w:val="00686312"/>
    <w:rsid w:val="00686CF8"/>
    <w:rsid w:val="00687932"/>
    <w:rsid w:val="00690268"/>
    <w:rsid w:val="006945A5"/>
    <w:rsid w:val="00695F6F"/>
    <w:rsid w:val="00696A02"/>
    <w:rsid w:val="00697100"/>
    <w:rsid w:val="006A063C"/>
    <w:rsid w:val="006A1175"/>
    <w:rsid w:val="006A460B"/>
    <w:rsid w:val="006A4B8A"/>
    <w:rsid w:val="006A573F"/>
    <w:rsid w:val="006A685A"/>
    <w:rsid w:val="006A7713"/>
    <w:rsid w:val="006A7CB3"/>
    <w:rsid w:val="006B01CF"/>
    <w:rsid w:val="006B2BFA"/>
    <w:rsid w:val="006B3A43"/>
    <w:rsid w:val="006B4AAB"/>
    <w:rsid w:val="006B542A"/>
    <w:rsid w:val="006B6393"/>
    <w:rsid w:val="006B712D"/>
    <w:rsid w:val="006C0525"/>
    <w:rsid w:val="006C0862"/>
    <w:rsid w:val="006C1382"/>
    <w:rsid w:val="006C1A0F"/>
    <w:rsid w:val="006C4CCF"/>
    <w:rsid w:val="006C4F0A"/>
    <w:rsid w:val="006C5A32"/>
    <w:rsid w:val="006C6264"/>
    <w:rsid w:val="006D3333"/>
    <w:rsid w:val="006D3831"/>
    <w:rsid w:val="006D3C6E"/>
    <w:rsid w:val="006D7AF6"/>
    <w:rsid w:val="006E3DF2"/>
    <w:rsid w:val="006E4B9E"/>
    <w:rsid w:val="006E60CC"/>
    <w:rsid w:val="006E75B0"/>
    <w:rsid w:val="006E7B0E"/>
    <w:rsid w:val="006E7EEE"/>
    <w:rsid w:val="006F10F3"/>
    <w:rsid w:val="006F3F07"/>
    <w:rsid w:val="006F526E"/>
    <w:rsid w:val="006F6F6A"/>
    <w:rsid w:val="006F7308"/>
    <w:rsid w:val="00700B5A"/>
    <w:rsid w:val="00702816"/>
    <w:rsid w:val="00703968"/>
    <w:rsid w:val="00704E03"/>
    <w:rsid w:val="00706D72"/>
    <w:rsid w:val="00707810"/>
    <w:rsid w:val="00707D54"/>
    <w:rsid w:val="00710221"/>
    <w:rsid w:val="00712A98"/>
    <w:rsid w:val="00714A59"/>
    <w:rsid w:val="0071536A"/>
    <w:rsid w:val="0071788A"/>
    <w:rsid w:val="00717E08"/>
    <w:rsid w:val="0072012E"/>
    <w:rsid w:val="00720BA2"/>
    <w:rsid w:val="00720CCC"/>
    <w:rsid w:val="007225A9"/>
    <w:rsid w:val="00722624"/>
    <w:rsid w:val="00723CC1"/>
    <w:rsid w:val="00726C5A"/>
    <w:rsid w:val="00727987"/>
    <w:rsid w:val="00730D6C"/>
    <w:rsid w:val="00731088"/>
    <w:rsid w:val="0073579A"/>
    <w:rsid w:val="00735A8E"/>
    <w:rsid w:val="0073653E"/>
    <w:rsid w:val="00740FCE"/>
    <w:rsid w:val="0074100A"/>
    <w:rsid w:val="00741B55"/>
    <w:rsid w:val="0074224F"/>
    <w:rsid w:val="0074696D"/>
    <w:rsid w:val="00747798"/>
    <w:rsid w:val="00751A71"/>
    <w:rsid w:val="00751AD8"/>
    <w:rsid w:val="0075345D"/>
    <w:rsid w:val="00755E94"/>
    <w:rsid w:val="007606EE"/>
    <w:rsid w:val="007660E1"/>
    <w:rsid w:val="007667B6"/>
    <w:rsid w:val="00766A1C"/>
    <w:rsid w:val="007672F7"/>
    <w:rsid w:val="00767DF3"/>
    <w:rsid w:val="00771EAB"/>
    <w:rsid w:val="00772BDE"/>
    <w:rsid w:val="007756FF"/>
    <w:rsid w:val="00776298"/>
    <w:rsid w:val="007766A1"/>
    <w:rsid w:val="00780864"/>
    <w:rsid w:val="00783723"/>
    <w:rsid w:val="0078388E"/>
    <w:rsid w:val="007866BB"/>
    <w:rsid w:val="00786A5A"/>
    <w:rsid w:val="00790496"/>
    <w:rsid w:val="00793834"/>
    <w:rsid w:val="00795DBF"/>
    <w:rsid w:val="007960AC"/>
    <w:rsid w:val="00797FCC"/>
    <w:rsid w:val="007A2B2D"/>
    <w:rsid w:val="007A2C2B"/>
    <w:rsid w:val="007A3274"/>
    <w:rsid w:val="007A3CB6"/>
    <w:rsid w:val="007A3CF5"/>
    <w:rsid w:val="007A44A3"/>
    <w:rsid w:val="007A7BD5"/>
    <w:rsid w:val="007A7DED"/>
    <w:rsid w:val="007B236B"/>
    <w:rsid w:val="007B3B85"/>
    <w:rsid w:val="007B3EF0"/>
    <w:rsid w:val="007B620A"/>
    <w:rsid w:val="007B7808"/>
    <w:rsid w:val="007B79A3"/>
    <w:rsid w:val="007C1EEB"/>
    <w:rsid w:val="007C250D"/>
    <w:rsid w:val="007C253D"/>
    <w:rsid w:val="007C2554"/>
    <w:rsid w:val="007C2DD8"/>
    <w:rsid w:val="007C7B64"/>
    <w:rsid w:val="007C7E2A"/>
    <w:rsid w:val="007D0644"/>
    <w:rsid w:val="007D3190"/>
    <w:rsid w:val="007D54BF"/>
    <w:rsid w:val="007D5A9A"/>
    <w:rsid w:val="007D5C7D"/>
    <w:rsid w:val="007D60DE"/>
    <w:rsid w:val="007D68C5"/>
    <w:rsid w:val="007D7F5B"/>
    <w:rsid w:val="007E0600"/>
    <w:rsid w:val="007E0F9D"/>
    <w:rsid w:val="007E5D9D"/>
    <w:rsid w:val="007E6FC0"/>
    <w:rsid w:val="007F1CDB"/>
    <w:rsid w:val="007F30EE"/>
    <w:rsid w:val="007F3EAD"/>
    <w:rsid w:val="007F539C"/>
    <w:rsid w:val="007F6ABD"/>
    <w:rsid w:val="0080029B"/>
    <w:rsid w:val="00800855"/>
    <w:rsid w:val="0080145B"/>
    <w:rsid w:val="008031E1"/>
    <w:rsid w:val="00803D45"/>
    <w:rsid w:val="008046EC"/>
    <w:rsid w:val="0080570D"/>
    <w:rsid w:val="00807DA2"/>
    <w:rsid w:val="00807ED6"/>
    <w:rsid w:val="0081107A"/>
    <w:rsid w:val="0081438F"/>
    <w:rsid w:val="008152AA"/>
    <w:rsid w:val="00815EEA"/>
    <w:rsid w:val="008165B7"/>
    <w:rsid w:val="00817E54"/>
    <w:rsid w:val="008200CE"/>
    <w:rsid w:val="00820330"/>
    <w:rsid w:val="008250C2"/>
    <w:rsid w:val="00825567"/>
    <w:rsid w:val="00825A70"/>
    <w:rsid w:val="00827432"/>
    <w:rsid w:val="00831538"/>
    <w:rsid w:val="0083155E"/>
    <w:rsid w:val="00832821"/>
    <w:rsid w:val="00832B45"/>
    <w:rsid w:val="0083495E"/>
    <w:rsid w:val="00834CD3"/>
    <w:rsid w:val="00841550"/>
    <w:rsid w:val="00843063"/>
    <w:rsid w:val="00843F52"/>
    <w:rsid w:val="00844364"/>
    <w:rsid w:val="00844448"/>
    <w:rsid w:val="00844AB1"/>
    <w:rsid w:val="00845529"/>
    <w:rsid w:val="00851B9A"/>
    <w:rsid w:val="00852D6A"/>
    <w:rsid w:val="00855D43"/>
    <w:rsid w:val="0085602A"/>
    <w:rsid w:val="00857156"/>
    <w:rsid w:val="00857AE4"/>
    <w:rsid w:val="00860648"/>
    <w:rsid w:val="00861379"/>
    <w:rsid w:val="00862B53"/>
    <w:rsid w:val="00866D12"/>
    <w:rsid w:val="008677D7"/>
    <w:rsid w:val="00870E17"/>
    <w:rsid w:val="008744C6"/>
    <w:rsid w:val="0087519C"/>
    <w:rsid w:val="008757E1"/>
    <w:rsid w:val="00876C6D"/>
    <w:rsid w:val="00877C3F"/>
    <w:rsid w:val="008816FA"/>
    <w:rsid w:val="00883C90"/>
    <w:rsid w:val="008869DB"/>
    <w:rsid w:val="008872E1"/>
    <w:rsid w:val="00887932"/>
    <w:rsid w:val="00890337"/>
    <w:rsid w:val="0089357E"/>
    <w:rsid w:val="0089446F"/>
    <w:rsid w:val="0089635D"/>
    <w:rsid w:val="008967CC"/>
    <w:rsid w:val="00896D7B"/>
    <w:rsid w:val="008A1479"/>
    <w:rsid w:val="008A3F67"/>
    <w:rsid w:val="008A705F"/>
    <w:rsid w:val="008B12EC"/>
    <w:rsid w:val="008B1BAF"/>
    <w:rsid w:val="008B2F90"/>
    <w:rsid w:val="008B30B0"/>
    <w:rsid w:val="008B3EA1"/>
    <w:rsid w:val="008B4F0D"/>
    <w:rsid w:val="008B5DBF"/>
    <w:rsid w:val="008C12E5"/>
    <w:rsid w:val="008C2703"/>
    <w:rsid w:val="008C5C54"/>
    <w:rsid w:val="008D22BC"/>
    <w:rsid w:val="008D2780"/>
    <w:rsid w:val="008D2848"/>
    <w:rsid w:val="008D29F4"/>
    <w:rsid w:val="008D5C84"/>
    <w:rsid w:val="008D69C0"/>
    <w:rsid w:val="008D7A38"/>
    <w:rsid w:val="008E0C07"/>
    <w:rsid w:val="008E184F"/>
    <w:rsid w:val="008E1C1E"/>
    <w:rsid w:val="008F1B8A"/>
    <w:rsid w:val="008F1DDF"/>
    <w:rsid w:val="008F28B8"/>
    <w:rsid w:val="008F3027"/>
    <w:rsid w:val="008F36C8"/>
    <w:rsid w:val="008F3AD5"/>
    <w:rsid w:val="008F3DB5"/>
    <w:rsid w:val="008F66C2"/>
    <w:rsid w:val="008F795B"/>
    <w:rsid w:val="009012F3"/>
    <w:rsid w:val="00901F98"/>
    <w:rsid w:val="0090244F"/>
    <w:rsid w:val="00902645"/>
    <w:rsid w:val="009030FE"/>
    <w:rsid w:val="009078AD"/>
    <w:rsid w:val="00907D94"/>
    <w:rsid w:val="009105BB"/>
    <w:rsid w:val="00912DD8"/>
    <w:rsid w:val="009143DE"/>
    <w:rsid w:val="00914CD8"/>
    <w:rsid w:val="009153D8"/>
    <w:rsid w:val="00915D06"/>
    <w:rsid w:val="00917179"/>
    <w:rsid w:val="00922192"/>
    <w:rsid w:val="00922378"/>
    <w:rsid w:val="009225E8"/>
    <w:rsid w:val="00922BF5"/>
    <w:rsid w:val="009236D9"/>
    <w:rsid w:val="00924631"/>
    <w:rsid w:val="00925BAA"/>
    <w:rsid w:val="00930734"/>
    <w:rsid w:val="00930818"/>
    <w:rsid w:val="0093097A"/>
    <w:rsid w:val="00933D8E"/>
    <w:rsid w:val="00933E1A"/>
    <w:rsid w:val="00937507"/>
    <w:rsid w:val="009401E4"/>
    <w:rsid w:val="009405DD"/>
    <w:rsid w:val="009416C8"/>
    <w:rsid w:val="009441BD"/>
    <w:rsid w:val="00944416"/>
    <w:rsid w:val="0094476A"/>
    <w:rsid w:val="00944ABF"/>
    <w:rsid w:val="009451EF"/>
    <w:rsid w:val="00946D4A"/>
    <w:rsid w:val="0095453D"/>
    <w:rsid w:val="0095537A"/>
    <w:rsid w:val="00962154"/>
    <w:rsid w:val="009677FE"/>
    <w:rsid w:val="00970554"/>
    <w:rsid w:val="00970B87"/>
    <w:rsid w:val="00972315"/>
    <w:rsid w:val="0097236C"/>
    <w:rsid w:val="00975CA5"/>
    <w:rsid w:val="009801F9"/>
    <w:rsid w:val="00980D28"/>
    <w:rsid w:val="0098595D"/>
    <w:rsid w:val="00985C4F"/>
    <w:rsid w:val="00986603"/>
    <w:rsid w:val="009877B5"/>
    <w:rsid w:val="00990B2F"/>
    <w:rsid w:val="00991251"/>
    <w:rsid w:val="00995111"/>
    <w:rsid w:val="00995540"/>
    <w:rsid w:val="00995E41"/>
    <w:rsid w:val="0099633D"/>
    <w:rsid w:val="009963E2"/>
    <w:rsid w:val="009971FE"/>
    <w:rsid w:val="009A2A15"/>
    <w:rsid w:val="009B2970"/>
    <w:rsid w:val="009B389D"/>
    <w:rsid w:val="009B4F55"/>
    <w:rsid w:val="009B7042"/>
    <w:rsid w:val="009B7093"/>
    <w:rsid w:val="009C1733"/>
    <w:rsid w:val="009C1781"/>
    <w:rsid w:val="009C22AD"/>
    <w:rsid w:val="009C530E"/>
    <w:rsid w:val="009C65D9"/>
    <w:rsid w:val="009C6D8F"/>
    <w:rsid w:val="009C6E23"/>
    <w:rsid w:val="009C763E"/>
    <w:rsid w:val="009D16B3"/>
    <w:rsid w:val="009D3AF6"/>
    <w:rsid w:val="009D6280"/>
    <w:rsid w:val="009D6638"/>
    <w:rsid w:val="009D7D28"/>
    <w:rsid w:val="009E0D36"/>
    <w:rsid w:val="009E1087"/>
    <w:rsid w:val="009E1169"/>
    <w:rsid w:val="009E1C49"/>
    <w:rsid w:val="009E26A6"/>
    <w:rsid w:val="009E38E0"/>
    <w:rsid w:val="009E467D"/>
    <w:rsid w:val="009E4AE5"/>
    <w:rsid w:val="009E5566"/>
    <w:rsid w:val="009E5F88"/>
    <w:rsid w:val="009E7454"/>
    <w:rsid w:val="009E76E0"/>
    <w:rsid w:val="009F400A"/>
    <w:rsid w:val="009F44CD"/>
    <w:rsid w:val="009F4696"/>
    <w:rsid w:val="009F5431"/>
    <w:rsid w:val="009F6965"/>
    <w:rsid w:val="00A003F5"/>
    <w:rsid w:val="00A030EF"/>
    <w:rsid w:val="00A03138"/>
    <w:rsid w:val="00A044BE"/>
    <w:rsid w:val="00A04683"/>
    <w:rsid w:val="00A04DB9"/>
    <w:rsid w:val="00A05177"/>
    <w:rsid w:val="00A06566"/>
    <w:rsid w:val="00A1110E"/>
    <w:rsid w:val="00A11BC2"/>
    <w:rsid w:val="00A13AA6"/>
    <w:rsid w:val="00A215CA"/>
    <w:rsid w:val="00A245C8"/>
    <w:rsid w:val="00A24D2F"/>
    <w:rsid w:val="00A253FC"/>
    <w:rsid w:val="00A25861"/>
    <w:rsid w:val="00A26522"/>
    <w:rsid w:val="00A26AAC"/>
    <w:rsid w:val="00A26C7E"/>
    <w:rsid w:val="00A27B80"/>
    <w:rsid w:val="00A3171C"/>
    <w:rsid w:val="00A31A70"/>
    <w:rsid w:val="00A3302B"/>
    <w:rsid w:val="00A33859"/>
    <w:rsid w:val="00A34314"/>
    <w:rsid w:val="00A3447F"/>
    <w:rsid w:val="00A35D26"/>
    <w:rsid w:val="00A37DA0"/>
    <w:rsid w:val="00A4218A"/>
    <w:rsid w:val="00A43BE5"/>
    <w:rsid w:val="00A4421B"/>
    <w:rsid w:val="00A4538A"/>
    <w:rsid w:val="00A472D4"/>
    <w:rsid w:val="00A47DB4"/>
    <w:rsid w:val="00A5224F"/>
    <w:rsid w:val="00A54F05"/>
    <w:rsid w:val="00A57D1C"/>
    <w:rsid w:val="00A6062A"/>
    <w:rsid w:val="00A608E7"/>
    <w:rsid w:val="00A61D08"/>
    <w:rsid w:val="00A635C7"/>
    <w:rsid w:val="00A65049"/>
    <w:rsid w:val="00A67259"/>
    <w:rsid w:val="00A70A09"/>
    <w:rsid w:val="00A7482A"/>
    <w:rsid w:val="00A75F54"/>
    <w:rsid w:val="00A766A5"/>
    <w:rsid w:val="00A814F1"/>
    <w:rsid w:val="00A902EB"/>
    <w:rsid w:val="00A903EC"/>
    <w:rsid w:val="00A94079"/>
    <w:rsid w:val="00A9436F"/>
    <w:rsid w:val="00A954AF"/>
    <w:rsid w:val="00A96EA9"/>
    <w:rsid w:val="00A97850"/>
    <w:rsid w:val="00AA5A2C"/>
    <w:rsid w:val="00AA636F"/>
    <w:rsid w:val="00AA6443"/>
    <w:rsid w:val="00AA6B15"/>
    <w:rsid w:val="00AA744E"/>
    <w:rsid w:val="00AA7AA5"/>
    <w:rsid w:val="00AB0465"/>
    <w:rsid w:val="00AB08E7"/>
    <w:rsid w:val="00AB103B"/>
    <w:rsid w:val="00AB2A22"/>
    <w:rsid w:val="00AB3044"/>
    <w:rsid w:val="00AB48CC"/>
    <w:rsid w:val="00AB537F"/>
    <w:rsid w:val="00AB59B0"/>
    <w:rsid w:val="00AB6DF5"/>
    <w:rsid w:val="00AB71B8"/>
    <w:rsid w:val="00AC1A83"/>
    <w:rsid w:val="00AC2343"/>
    <w:rsid w:val="00AC3294"/>
    <w:rsid w:val="00AC37FA"/>
    <w:rsid w:val="00AC4E82"/>
    <w:rsid w:val="00AC5E1B"/>
    <w:rsid w:val="00AD0258"/>
    <w:rsid w:val="00AD34E8"/>
    <w:rsid w:val="00AD3A0C"/>
    <w:rsid w:val="00AD44AA"/>
    <w:rsid w:val="00AD4C31"/>
    <w:rsid w:val="00AD4E1F"/>
    <w:rsid w:val="00AD546B"/>
    <w:rsid w:val="00AD55D3"/>
    <w:rsid w:val="00AD58DF"/>
    <w:rsid w:val="00AD79F7"/>
    <w:rsid w:val="00AE002D"/>
    <w:rsid w:val="00AE257E"/>
    <w:rsid w:val="00AE357B"/>
    <w:rsid w:val="00AE3BA7"/>
    <w:rsid w:val="00AE4A98"/>
    <w:rsid w:val="00AE5BEF"/>
    <w:rsid w:val="00AE5EDD"/>
    <w:rsid w:val="00AE73A7"/>
    <w:rsid w:val="00AF0579"/>
    <w:rsid w:val="00AF2BF7"/>
    <w:rsid w:val="00AF628D"/>
    <w:rsid w:val="00AF6D75"/>
    <w:rsid w:val="00B00999"/>
    <w:rsid w:val="00B00ADF"/>
    <w:rsid w:val="00B015E3"/>
    <w:rsid w:val="00B01894"/>
    <w:rsid w:val="00B019CC"/>
    <w:rsid w:val="00B02FCF"/>
    <w:rsid w:val="00B03A2D"/>
    <w:rsid w:val="00B04256"/>
    <w:rsid w:val="00B0644B"/>
    <w:rsid w:val="00B07B1E"/>
    <w:rsid w:val="00B1457C"/>
    <w:rsid w:val="00B15FE6"/>
    <w:rsid w:val="00B160ED"/>
    <w:rsid w:val="00B16711"/>
    <w:rsid w:val="00B16A0D"/>
    <w:rsid w:val="00B17711"/>
    <w:rsid w:val="00B177FF"/>
    <w:rsid w:val="00B200BA"/>
    <w:rsid w:val="00B20D64"/>
    <w:rsid w:val="00B210AE"/>
    <w:rsid w:val="00B21783"/>
    <w:rsid w:val="00B2304D"/>
    <w:rsid w:val="00B233F2"/>
    <w:rsid w:val="00B24B5E"/>
    <w:rsid w:val="00B25949"/>
    <w:rsid w:val="00B2665D"/>
    <w:rsid w:val="00B27E4F"/>
    <w:rsid w:val="00B3022D"/>
    <w:rsid w:val="00B3376B"/>
    <w:rsid w:val="00B33A3A"/>
    <w:rsid w:val="00B34633"/>
    <w:rsid w:val="00B34C42"/>
    <w:rsid w:val="00B36DD4"/>
    <w:rsid w:val="00B40333"/>
    <w:rsid w:val="00B420E4"/>
    <w:rsid w:val="00B441EA"/>
    <w:rsid w:val="00B47DB9"/>
    <w:rsid w:val="00B5065D"/>
    <w:rsid w:val="00B52C8E"/>
    <w:rsid w:val="00B5788D"/>
    <w:rsid w:val="00B60D15"/>
    <w:rsid w:val="00B60E90"/>
    <w:rsid w:val="00B61766"/>
    <w:rsid w:val="00B61C0F"/>
    <w:rsid w:val="00B65DBA"/>
    <w:rsid w:val="00B67A2D"/>
    <w:rsid w:val="00B67B3B"/>
    <w:rsid w:val="00B70090"/>
    <w:rsid w:val="00B70B15"/>
    <w:rsid w:val="00B70CBD"/>
    <w:rsid w:val="00B72227"/>
    <w:rsid w:val="00B73A1E"/>
    <w:rsid w:val="00B74373"/>
    <w:rsid w:val="00B74ADD"/>
    <w:rsid w:val="00B768B0"/>
    <w:rsid w:val="00B77E9F"/>
    <w:rsid w:val="00B814E9"/>
    <w:rsid w:val="00B83212"/>
    <w:rsid w:val="00B843C8"/>
    <w:rsid w:val="00B92A6B"/>
    <w:rsid w:val="00B93559"/>
    <w:rsid w:val="00B935BE"/>
    <w:rsid w:val="00B95718"/>
    <w:rsid w:val="00B97280"/>
    <w:rsid w:val="00B975B2"/>
    <w:rsid w:val="00B9794F"/>
    <w:rsid w:val="00BA1E39"/>
    <w:rsid w:val="00BA2E8B"/>
    <w:rsid w:val="00BA2EFB"/>
    <w:rsid w:val="00BA4EFF"/>
    <w:rsid w:val="00BA565D"/>
    <w:rsid w:val="00BA5B25"/>
    <w:rsid w:val="00BA60F2"/>
    <w:rsid w:val="00BA6A90"/>
    <w:rsid w:val="00BA79AA"/>
    <w:rsid w:val="00BA7BA6"/>
    <w:rsid w:val="00BB04A1"/>
    <w:rsid w:val="00BB14D0"/>
    <w:rsid w:val="00BB4224"/>
    <w:rsid w:val="00BB527B"/>
    <w:rsid w:val="00BB541B"/>
    <w:rsid w:val="00BC0516"/>
    <w:rsid w:val="00BC05AF"/>
    <w:rsid w:val="00BC18C6"/>
    <w:rsid w:val="00BC1FBF"/>
    <w:rsid w:val="00BC2343"/>
    <w:rsid w:val="00BC2FDB"/>
    <w:rsid w:val="00BC3860"/>
    <w:rsid w:val="00BC61C1"/>
    <w:rsid w:val="00BC72AB"/>
    <w:rsid w:val="00BD3AD9"/>
    <w:rsid w:val="00BD3B0A"/>
    <w:rsid w:val="00BD4772"/>
    <w:rsid w:val="00BD53BC"/>
    <w:rsid w:val="00BD5D66"/>
    <w:rsid w:val="00BD674F"/>
    <w:rsid w:val="00BD7C39"/>
    <w:rsid w:val="00BE08B8"/>
    <w:rsid w:val="00BE1DCF"/>
    <w:rsid w:val="00BE3661"/>
    <w:rsid w:val="00BE473F"/>
    <w:rsid w:val="00BE4872"/>
    <w:rsid w:val="00BE4C37"/>
    <w:rsid w:val="00BE5F8F"/>
    <w:rsid w:val="00BE630A"/>
    <w:rsid w:val="00BE71B6"/>
    <w:rsid w:val="00BF0CE7"/>
    <w:rsid w:val="00BF2F3A"/>
    <w:rsid w:val="00BF3C56"/>
    <w:rsid w:val="00BF48CE"/>
    <w:rsid w:val="00BF7A5F"/>
    <w:rsid w:val="00C00411"/>
    <w:rsid w:val="00C011A0"/>
    <w:rsid w:val="00C02BC2"/>
    <w:rsid w:val="00C03BBC"/>
    <w:rsid w:val="00C11119"/>
    <w:rsid w:val="00C12F4A"/>
    <w:rsid w:val="00C13004"/>
    <w:rsid w:val="00C150E3"/>
    <w:rsid w:val="00C17214"/>
    <w:rsid w:val="00C22356"/>
    <w:rsid w:val="00C2245F"/>
    <w:rsid w:val="00C253CC"/>
    <w:rsid w:val="00C26C9C"/>
    <w:rsid w:val="00C30C1B"/>
    <w:rsid w:val="00C35CE5"/>
    <w:rsid w:val="00C36E25"/>
    <w:rsid w:val="00C40B87"/>
    <w:rsid w:val="00C40D59"/>
    <w:rsid w:val="00C40DFC"/>
    <w:rsid w:val="00C40F4B"/>
    <w:rsid w:val="00C446A8"/>
    <w:rsid w:val="00C46728"/>
    <w:rsid w:val="00C46F73"/>
    <w:rsid w:val="00C47AED"/>
    <w:rsid w:val="00C5236E"/>
    <w:rsid w:val="00C54A80"/>
    <w:rsid w:val="00C54B9D"/>
    <w:rsid w:val="00C55B45"/>
    <w:rsid w:val="00C60EBF"/>
    <w:rsid w:val="00C62665"/>
    <w:rsid w:val="00C6285C"/>
    <w:rsid w:val="00C62947"/>
    <w:rsid w:val="00C63E28"/>
    <w:rsid w:val="00C6444D"/>
    <w:rsid w:val="00C64545"/>
    <w:rsid w:val="00C671AE"/>
    <w:rsid w:val="00C713E4"/>
    <w:rsid w:val="00C72332"/>
    <w:rsid w:val="00C7363E"/>
    <w:rsid w:val="00C73F95"/>
    <w:rsid w:val="00C74429"/>
    <w:rsid w:val="00C74811"/>
    <w:rsid w:val="00C76A6E"/>
    <w:rsid w:val="00C772F8"/>
    <w:rsid w:val="00C77F80"/>
    <w:rsid w:val="00C806B0"/>
    <w:rsid w:val="00C81B3C"/>
    <w:rsid w:val="00C87447"/>
    <w:rsid w:val="00C909E2"/>
    <w:rsid w:val="00C92429"/>
    <w:rsid w:val="00C934F0"/>
    <w:rsid w:val="00C95A29"/>
    <w:rsid w:val="00C96390"/>
    <w:rsid w:val="00C968DA"/>
    <w:rsid w:val="00CA44C8"/>
    <w:rsid w:val="00CA5E5E"/>
    <w:rsid w:val="00CA63E2"/>
    <w:rsid w:val="00CA6FFC"/>
    <w:rsid w:val="00CA7ACD"/>
    <w:rsid w:val="00CB0ED7"/>
    <w:rsid w:val="00CB1660"/>
    <w:rsid w:val="00CB421D"/>
    <w:rsid w:val="00CB5330"/>
    <w:rsid w:val="00CB75D5"/>
    <w:rsid w:val="00CC0E21"/>
    <w:rsid w:val="00CC11A5"/>
    <w:rsid w:val="00CC1D3A"/>
    <w:rsid w:val="00CC2E36"/>
    <w:rsid w:val="00CC39C7"/>
    <w:rsid w:val="00CC6665"/>
    <w:rsid w:val="00CC78D5"/>
    <w:rsid w:val="00CD0815"/>
    <w:rsid w:val="00CD0A7B"/>
    <w:rsid w:val="00CD1D00"/>
    <w:rsid w:val="00CD3E97"/>
    <w:rsid w:val="00CD5B8B"/>
    <w:rsid w:val="00CD6ADD"/>
    <w:rsid w:val="00CD7B3A"/>
    <w:rsid w:val="00CE2F37"/>
    <w:rsid w:val="00CE319D"/>
    <w:rsid w:val="00CE3420"/>
    <w:rsid w:val="00CE465B"/>
    <w:rsid w:val="00CE4EAE"/>
    <w:rsid w:val="00CE628C"/>
    <w:rsid w:val="00CE6352"/>
    <w:rsid w:val="00CE66D1"/>
    <w:rsid w:val="00CE7B62"/>
    <w:rsid w:val="00CE7D5A"/>
    <w:rsid w:val="00CE7F6E"/>
    <w:rsid w:val="00CF08A0"/>
    <w:rsid w:val="00CF2077"/>
    <w:rsid w:val="00CF26A8"/>
    <w:rsid w:val="00CF39E1"/>
    <w:rsid w:val="00CF615C"/>
    <w:rsid w:val="00D00E9A"/>
    <w:rsid w:val="00D01126"/>
    <w:rsid w:val="00D01D1C"/>
    <w:rsid w:val="00D02314"/>
    <w:rsid w:val="00D02799"/>
    <w:rsid w:val="00D02DF3"/>
    <w:rsid w:val="00D04C9D"/>
    <w:rsid w:val="00D055C0"/>
    <w:rsid w:val="00D078A0"/>
    <w:rsid w:val="00D11C7A"/>
    <w:rsid w:val="00D11DCC"/>
    <w:rsid w:val="00D11EB7"/>
    <w:rsid w:val="00D11EC9"/>
    <w:rsid w:val="00D123F6"/>
    <w:rsid w:val="00D12FED"/>
    <w:rsid w:val="00D14882"/>
    <w:rsid w:val="00D1552E"/>
    <w:rsid w:val="00D1704E"/>
    <w:rsid w:val="00D2241F"/>
    <w:rsid w:val="00D22790"/>
    <w:rsid w:val="00D243B3"/>
    <w:rsid w:val="00D24B8F"/>
    <w:rsid w:val="00D251E6"/>
    <w:rsid w:val="00D254C4"/>
    <w:rsid w:val="00D259B1"/>
    <w:rsid w:val="00D30947"/>
    <w:rsid w:val="00D30E82"/>
    <w:rsid w:val="00D31DED"/>
    <w:rsid w:val="00D320EE"/>
    <w:rsid w:val="00D351F3"/>
    <w:rsid w:val="00D35F15"/>
    <w:rsid w:val="00D37E03"/>
    <w:rsid w:val="00D40B31"/>
    <w:rsid w:val="00D420DC"/>
    <w:rsid w:val="00D47401"/>
    <w:rsid w:val="00D50D2E"/>
    <w:rsid w:val="00D5101C"/>
    <w:rsid w:val="00D51728"/>
    <w:rsid w:val="00D54E53"/>
    <w:rsid w:val="00D553EE"/>
    <w:rsid w:val="00D57136"/>
    <w:rsid w:val="00D57CD0"/>
    <w:rsid w:val="00D6236E"/>
    <w:rsid w:val="00D632AB"/>
    <w:rsid w:val="00D649E9"/>
    <w:rsid w:val="00D66995"/>
    <w:rsid w:val="00D66DD7"/>
    <w:rsid w:val="00D673F1"/>
    <w:rsid w:val="00D678BF"/>
    <w:rsid w:val="00D67FF1"/>
    <w:rsid w:val="00D7059F"/>
    <w:rsid w:val="00D70DCB"/>
    <w:rsid w:val="00D74456"/>
    <w:rsid w:val="00D768BC"/>
    <w:rsid w:val="00D76C07"/>
    <w:rsid w:val="00D80D4A"/>
    <w:rsid w:val="00D83428"/>
    <w:rsid w:val="00D859B1"/>
    <w:rsid w:val="00D85AD8"/>
    <w:rsid w:val="00D901DE"/>
    <w:rsid w:val="00D907B5"/>
    <w:rsid w:val="00D94419"/>
    <w:rsid w:val="00D94A69"/>
    <w:rsid w:val="00DA0356"/>
    <w:rsid w:val="00DA0C85"/>
    <w:rsid w:val="00DA3B51"/>
    <w:rsid w:val="00DA3D02"/>
    <w:rsid w:val="00DA5082"/>
    <w:rsid w:val="00DA57DF"/>
    <w:rsid w:val="00DA5BB2"/>
    <w:rsid w:val="00DA6EB0"/>
    <w:rsid w:val="00DA7965"/>
    <w:rsid w:val="00DB1467"/>
    <w:rsid w:val="00DB2A6E"/>
    <w:rsid w:val="00DB2BF3"/>
    <w:rsid w:val="00DB3145"/>
    <w:rsid w:val="00DB701C"/>
    <w:rsid w:val="00DC0427"/>
    <w:rsid w:val="00DC12DC"/>
    <w:rsid w:val="00DC2699"/>
    <w:rsid w:val="00DC4272"/>
    <w:rsid w:val="00DC49AE"/>
    <w:rsid w:val="00DC5150"/>
    <w:rsid w:val="00DC55F1"/>
    <w:rsid w:val="00DC5F88"/>
    <w:rsid w:val="00DD0057"/>
    <w:rsid w:val="00DD1AA8"/>
    <w:rsid w:val="00DD4630"/>
    <w:rsid w:val="00DD592A"/>
    <w:rsid w:val="00DD7A63"/>
    <w:rsid w:val="00DE19FC"/>
    <w:rsid w:val="00DE1C57"/>
    <w:rsid w:val="00DF21A8"/>
    <w:rsid w:val="00DF3715"/>
    <w:rsid w:val="00DF388D"/>
    <w:rsid w:val="00DF5791"/>
    <w:rsid w:val="00DF5E9B"/>
    <w:rsid w:val="00DF6981"/>
    <w:rsid w:val="00DF73D1"/>
    <w:rsid w:val="00DF7E3B"/>
    <w:rsid w:val="00E031CC"/>
    <w:rsid w:val="00E041CF"/>
    <w:rsid w:val="00E04E36"/>
    <w:rsid w:val="00E05D60"/>
    <w:rsid w:val="00E06C21"/>
    <w:rsid w:val="00E104A5"/>
    <w:rsid w:val="00E134A4"/>
    <w:rsid w:val="00E14A7F"/>
    <w:rsid w:val="00E152DB"/>
    <w:rsid w:val="00E15D5A"/>
    <w:rsid w:val="00E16992"/>
    <w:rsid w:val="00E2029C"/>
    <w:rsid w:val="00E20FA1"/>
    <w:rsid w:val="00E23806"/>
    <w:rsid w:val="00E239A4"/>
    <w:rsid w:val="00E315F0"/>
    <w:rsid w:val="00E31A02"/>
    <w:rsid w:val="00E31EA0"/>
    <w:rsid w:val="00E32916"/>
    <w:rsid w:val="00E32E4D"/>
    <w:rsid w:val="00E343F1"/>
    <w:rsid w:val="00E35DD6"/>
    <w:rsid w:val="00E4078E"/>
    <w:rsid w:val="00E4453B"/>
    <w:rsid w:val="00E447A8"/>
    <w:rsid w:val="00E463AC"/>
    <w:rsid w:val="00E470D5"/>
    <w:rsid w:val="00E47DAC"/>
    <w:rsid w:val="00E519D5"/>
    <w:rsid w:val="00E51A95"/>
    <w:rsid w:val="00E5522C"/>
    <w:rsid w:val="00E55F88"/>
    <w:rsid w:val="00E562E9"/>
    <w:rsid w:val="00E569D8"/>
    <w:rsid w:val="00E5764D"/>
    <w:rsid w:val="00E60A70"/>
    <w:rsid w:val="00E63509"/>
    <w:rsid w:val="00E64179"/>
    <w:rsid w:val="00E64839"/>
    <w:rsid w:val="00E64C51"/>
    <w:rsid w:val="00E670D1"/>
    <w:rsid w:val="00E67203"/>
    <w:rsid w:val="00E677E1"/>
    <w:rsid w:val="00E71869"/>
    <w:rsid w:val="00E7333E"/>
    <w:rsid w:val="00E73C0C"/>
    <w:rsid w:val="00E7576C"/>
    <w:rsid w:val="00E761BC"/>
    <w:rsid w:val="00E768E7"/>
    <w:rsid w:val="00E76C3C"/>
    <w:rsid w:val="00E80D34"/>
    <w:rsid w:val="00E81709"/>
    <w:rsid w:val="00E823D7"/>
    <w:rsid w:val="00E8289C"/>
    <w:rsid w:val="00E83203"/>
    <w:rsid w:val="00E834C4"/>
    <w:rsid w:val="00E83B68"/>
    <w:rsid w:val="00E84FAE"/>
    <w:rsid w:val="00E90BCF"/>
    <w:rsid w:val="00E90D78"/>
    <w:rsid w:val="00E935D6"/>
    <w:rsid w:val="00E93A0E"/>
    <w:rsid w:val="00E940E4"/>
    <w:rsid w:val="00E95005"/>
    <w:rsid w:val="00E95D04"/>
    <w:rsid w:val="00E97CB5"/>
    <w:rsid w:val="00EA0539"/>
    <w:rsid w:val="00EA1318"/>
    <w:rsid w:val="00EA3377"/>
    <w:rsid w:val="00EA6925"/>
    <w:rsid w:val="00EB0564"/>
    <w:rsid w:val="00EB4516"/>
    <w:rsid w:val="00EB5239"/>
    <w:rsid w:val="00EB6433"/>
    <w:rsid w:val="00EB7031"/>
    <w:rsid w:val="00EB7DCD"/>
    <w:rsid w:val="00EC0D89"/>
    <w:rsid w:val="00EC19DB"/>
    <w:rsid w:val="00EC1E5D"/>
    <w:rsid w:val="00EC2BF9"/>
    <w:rsid w:val="00EC365E"/>
    <w:rsid w:val="00EC3AD2"/>
    <w:rsid w:val="00EC4F0C"/>
    <w:rsid w:val="00EC7E93"/>
    <w:rsid w:val="00EE112B"/>
    <w:rsid w:val="00EE1328"/>
    <w:rsid w:val="00EE496E"/>
    <w:rsid w:val="00EE5F3D"/>
    <w:rsid w:val="00EE691E"/>
    <w:rsid w:val="00EE6BE6"/>
    <w:rsid w:val="00EE7A6F"/>
    <w:rsid w:val="00EE7D33"/>
    <w:rsid w:val="00EF242B"/>
    <w:rsid w:val="00EF273E"/>
    <w:rsid w:val="00EF6C08"/>
    <w:rsid w:val="00EF7D84"/>
    <w:rsid w:val="00F01275"/>
    <w:rsid w:val="00F020C9"/>
    <w:rsid w:val="00F02605"/>
    <w:rsid w:val="00F033CA"/>
    <w:rsid w:val="00F05770"/>
    <w:rsid w:val="00F05E38"/>
    <w:rsid w:val="00F06D50"/>
    <w:rsid w:val="00F07910"/>
    <w:rsid w:val="00F11B28"/>
    <w:rsid w:val="00F13E31"/>
    <w:rsid w:val="00F16D19"/>
    <w:rsid w:val="00F16DD3"/>
    <w:rsid w:val="00F1736D"/>
    <w:rsid w:val="00F174E9"/>
    <w:rsid w:val="00F17529"/>
    <w:rsid w:val="00F2134E"/>
    <w:rsid w:val="00F21686"/>
    <w:rsid w:val="00F21E9D"/>
    <w:rsid w:val="00F23AE8"/>
    <w:rsid w:val="00F24857"/>
    <w:rsid w:val="00F24E50"/>
    <w:rsid w:val="00F3224C"/>
    <w:rsid w:val="00F32F79"/>
    <w:rsid w:val="00F33212"/>
    <w:rsid w:val="00F348D3"/>
    <w:rsid w:val="00F35D48"/>
    <w:rsid w:val="00F364E9"/>
    <w:rsid w:val="00F368EA"/>
    <w:rsid w:val="00F36EB0"/>
    <w:rsid w:val="00F37F2F"/>
    <w:rsid w:val="00F43F24"/>
    <w:rsid w:val="00F51F1F"/>
    <w:rsid w:val="00F52FFD"/>
    <w:rsid w:val="00F530CA"/>
    <w:rsid w:val="00F53162"/>
    <w:rsid w:val="00F53A3A"/>
    <w:rsid w:val="00F53DFD"/>
    <w:rsid w:val="00F5646A"/>
    <w:rsid w:val="00F566CE"/>
    <w:rsid w:val="00F60B53"/>
    <w:rsid w:val="00F620C1"/>
    <w:rsid w:val="00F62460"/>
    <w:rsid w:val="00F62D76"/>
    <w:rsid w:val="00F63426"/>
    <w:rsid w:val="00F64C29"/>
    <w:rsid w:val="00F65549"/>
    <w:rsid w:val="00F66401"/>
    <w:rsid w:val="00F703BE"/>
    <w:rsid w:val="00F70950"/>
    <w:rsid w:val="00F71C28"/>
    <w:rsid w:val="00F7243E"/>
    <w:rsid w:val="00F75EBC"/>
    <w:rsid w:val="00F761E0"/>
    <w:rsid w:val="00F7753A"/>
    <w:rsid w:val="00F820B5"/>
    <w:rsid w:val="00F82BF8"/>
    <w:rsid w:val="00F864AF"/>
    <w:rsid w:val="00F90F6C"/>
    <w:rsid w:val="00F930B7"/>
    <w:rsid w:val="00F93360"/>
    <w:rsid w:val="00F93646"/>
    <w:rsid w:val="00F939E7"/>
    <w:rsid w:val="00F9400D"/>
    <w:rsid w:val="00F96AF9"/>
    <w:rsid w:val="00F96BC2"/>
    <w:rsid w:val="00FA0162"/>
    <w:rsid w:val="00FA0442"/>
    <w:rsid w:val="00FA0C9B"/>
    <w:rsid w:val="00FA12A0"/>
    <w:rsid w:val="00FA1F65"/>
    <w:rsid w:val="00FA5329"/>
    <w:rsid w:val="00FA6088"/>
    <w:rsid w:val="00FA67E3"/>
    <w:rsid w:val="00FA6969"/>
    <w:rsid w:val="00FB0513"/>
    <w:rsid w:val="00FB14C0"/>
    <w:rsid w:val="00FB19B7"/>
    <w:rsid w:val="00FB1DE1"/>
    <w:rsid w:val="00FB23B6"/>
    <w:rsid w:val="00FB2944"/>
    <w:rsid w:val="00FB3AE7"/>
    <w:rsid w:val="00FB4DCD"/>
    <w:rsid w:val="00FB5FA9"/>
    <w:rsid w:val="00FB78DD"/>
    <w:rsid w:val="00FC0968"/>
    <w:rsid w:val="00FC207B"/>
    <w:rsid w:val="00FC2F0B"/>
    <w:rsid w:val="00FC466E"/>
    <w:rsid w:val="00FC7A80"/>
    <w:rsid w:val="00FD6EE9"/>
    <w:rsid w:val="00FD7A22"/>
    <w:rsid w:val="00FE0E1C"/>
    <w:rsid w:val="00FE1701"/>
    <w:rsid w:val="00FE271F"/>
    <w:rsid w:val="00FE4610"/>
    <w:rsid w:val="00FE48CE"/>
    <w:rsid w:val="00FE6DC8"/>
    <w:rsid w:val="00FE7BF5"/>
    <w:rsid w:val="00FF195E"/>
    <w:rsid w:val="00FF23B7"/>
    <w:rsid w:val="00FF2A11"/>
    <w:rsid w:val="00FF447B"/>
    <w:rsid w:val="00FF652A"/>
    <w:rsid w:val="00FF7812"/>
    <w:rsid w:val="01514FEA"/>
    <w:rsid w:val="016C6C4D"/>
    <w:rsid w:val="01960FDB"/>
    <w:rsid w:val="01993239"/>
    <w:rsid w:val="01BB6849"/>
    <w:rsid w:val="01D84776"/>
    <w:rsid w:val="021E4AB6"/>
    <w:rsid w:val="025A7DA2"/>
    <w:rsid w:val="02971350"/>
    <w:rsid w:val="031D28A3"/>
    <w:rsid w:val="036A7DA2"/>
    <w:rsid w:val="038253D9"/>
    <w:rsid w:val="03857A15"/>
    <w:rsid w:val="0450072B"/>
    <w:rsid w:val="045502B0"/>
    <w:rsid w:val="04557096"/>
    <w:rsid w:val="046C760B"/>
    <w:rsid w:val="04946725"/>
    <w:rsid w:val="05056C09"/>
    <w:rsid w:val="0520571D"/>
    <w:rsid w:val="055768DF"/>
    <w:rsid w:val="05675CD5"/>
    <w:rsid w:val="058B75D2"/>
    <w:rsid w:val="05966EEA"/>
    <w:rsid w:val="05B612B4"/>
    <w:rsid w:val="05C76400"/>
    <w:rsid w:val="05D9199C"/>
    <w:rsid w:val="06001CFA"/>
    <w:rsid w:val="06023A3D"/>
    <w:rsid w:val="0636020C"/>
    <w:rsid w:val="064F051B"/>
    <w:rsid w:val="067C6EB5"/>
    <w:rsid w:val="06EA468E"/>
    <w:rsid w:val="06FC292B"/>
    <w:rsid w:val="079A7E43"/>
    <w:rsid w:val="07BA4CD4"/>
    <w:rsid w:val="07DA1875"/>
    <w:rsid w:val="08056DAE"/>
    <w:rsid w:val="082813AD"/>
    <w:rsid w:val="08533216"/>
    <w:rsid w:val="088036DF"/>
    <w:rsid w:val="08C37D09"/>
    <w:rsid w:val="08C43089"/>
    <w:rsid w:val="08CD7337"/>
    <w:rsid w:val="08EB314F"/>
    <w:rsid w:val="090162DF"/>
    <w:rsid w:val="090C4DA5"/>
    <w:rsid w:val="091D67C5"/>
    <w:rsid w:val="09501E37"/>
    <w:rsid w:val="095B76FC"/>
    <w:rsid w:val="099F0658"/>
    <w:rsid w:val="09A75278"/>
    <w:rsid w:val="09CA5EA0"/>
    <w:rsid w:val="0A05469F"/>
    <w:rsid w:val="0AAB1DAA"/>
    <w:rsid w:val="0B125878"/>
    <w:rsid w:val="0B2E250E"/>
    <w:rsid w:val="0B463405"/>
    <w:rsid w:val="0B5C6C56"/>
    <w:rsid w:val="0B9B2FBD"/>
    <w:rsid w:val="0BBF76AC"/>
    <w:rsid w:val="0BD42A63"/>
    <w:rsid w:val="0BEE13FE"/>
    <w:rsid w:val="0C362906"/>
    <w:rsid w:val="0C503E61"/>
    <w:rsid w:val="0C94417A"/>
    <w:rsid w:val="0CAD3542"/>
    <w:rsid w:val="0CCB38E1"/>
    <w:rsid w:val="0CCB585B"/>
    <w:rsid w:val="0CDD2BC4"/>
    <w:rsid w:val="0D0B7276"/>
    <w:rsid w:val="0DFB6D4A"/>
    <w:rsid w:val="0DFF4BB7"/>
    <w:rsid w:val="0E02455B"/>
    <w:rsid w:val="0E073770"/>
    <w:rsid w:val="0E076319"/>
    <w:rsid w:val="0E213639"/>
    <w:rsid w:val="0E663C60"/>
    <w:rsid w:val="0E674CF1"/>
    <w:rsid w:val="0E9A29C9"/>
    <w:rsid w:val="0EB85197"/>
    <w:rsid w:val="0F5908A1"/>
    <w:rsid w:val="0FE46A12"/>
    <w:rsid w:val="0FF96A70"/>
    <w:rsid w:val="10190B4E"/>
    <w:rsid w:val="104338A1"/>
    <w:rsid w:val="105457FC"/>
    <w:rsid w:val="10564237"/>
    <w:rsid w:val="106C1764"/>
    <w:rsid w:val="10B65C2D"/>
    <w:rsid w:val="10C43514"/>
    <w:rsid w:val="10C82E37"/>
    <w:rsid w:val="10D35882"/>
    <w:rsid w:val="10F107C0"/>
    <w:rsid w:val="10F15CF6"/>
    <w:rsid w:val="10F82B59"/>
    <w:rsid w:val="10FB494A"/>
    <w:rsid w:val="11080D80"/>
    <w:rsid w:val="11160C6C"/>
    <w:rsid w:val="114A28A6"/>
    <w:rsid w:val="118E3FC1"/>
    <w:rsid w:val="11F963F0"/>
    <w:rsid w:val="11FB0380"/>
    <w:rsid w:val="122651CE"/>
    <w:rsid w:val="124305DE"/>
    <w:rsid w:val="126A4756"/>
    <w:rsid w:val="12AE79E2"/>
    <w:rsid w:val="12BA3A28"/>
    <w:rsid w:val="13033657"/>
    <w:rsid w:val="1309403C"/>
    <w:rsid w:val="130E3106"/>
    <w:rsid w:val="131C4C94"/>
    <w:rsid w:val="133F4E80"/>
    <w:rsid w:val="13510CB3"/>
    <w:rsid w:val="136144EA"/>
    <w:rsid w:val="1370332B"/>
    <w:rsid w:val="13882B02"/>
    <w:rsid w:val="13B75198"/>
    <w:rsid w:val="13B93061"/>
    <w:rsid w:val="13BE599F"/>
    <w:rsid w:val="13CE4B1D"/>
    <w:rsid w:val="13F06B03"/>
    <w:rsid w:val="1418304E"/>
    <w:rsid w:val="141D3689"/>
    <w:rsid w:val="146335C2"/>
    <w:rsid w:val="146A708C"/>
    <w:rsid w:val="14865CF5"/>
    <w:rsid w:val="149B74E9"/>
    <w:rsid w:val="14A10F42"/>
    <w:rsid w:val="14F50191"/>
    <w:rsid w:val="1578238D"/>
    <w:rsid w:val="15A74859"/>
    <w:rsid w:val="15B01175"/>
    <w:rsid w:val="167A189A"/>
    <w:rsid w:val="167E25FB"/>
    <w:rsid w:val="168C4A74"/>
    <w:rsid w:val="16B96D6C"/>
    <w:rsid w:val="16D466BE"/>
    <w:rsid w:val="16EE2B9E"/>
    <w:rsid w:val="16FD7A84"/>
    <w:rsid w:val="172206FA"/>
    <w:rsid w:val="173A537C"/>
    <w:rsid w:val="17FF4186"/>
    <w:rsid w:val="18083C16"/>
    <w:rsid w:val="180871E4"/>
    <w:rsid w:val="1815066E"/>
    <w:rsid w:val="181C2A70"/>
    <w:rsid w:val="182118C8"/>
    <w:rsid w:val="18365986"/>
    <w:rsid w:val="18790830"/>
    <w:rsid w:val="188A2B5E"/>
    <w:rsid w:val="189B2788"/>
    <w:rsid w:val="18A44939"/>
    <w:rsid w:val="18AE3747"/>
    <w:rsid w:val="18AF3074"/>
    <w:rsid w:val="18E163A1"/>
    <w:rsid w:val="19457DD1"/>
    <w:rsid w:val="196818CA"/>
    <w:rsid w:val="196D3E18"/>
    <w:rsid w:val="19AF05C9"/>
    <w:rsid w:val="19C139B7"/>
    <w:rsid w:val="19D81086"/>
    <w:rsid w:val="19DC0256"/>
    <w:rsid w:val="1A823531"/>
    <w:rsid w:val="1A825431"/>
    <w:rsid w:val="1A8E6A36"/>
    <w:rsid w:val="1A951018"/>
    <w:rsid w:val="1A9C7638"/>
    <w:rsid w:val="1AA84C2A"/>
    <w:rsid w:val="1AD92E8F"/>
    <w:rsid w:val="1AE02A12"/>
    <w:rsid w:val="1B232EB1"/>
    <w:rsid w:val="1B387A4A"/>
    <w:rsid w:val="1B636C0C"/>
    <w:rsid w:val="1BBD002D"/>
    <w:rsid w:val="1C660BC0"/>
    <w:rsid w:val="1CEC014D"/>
    <w:rsid w:val="1D652F2F"/>
    <w:rsid w:val="1D9E52DD"/>
    <w:rsid w:val="1E0D05A6"/>
    <w:rsid w:val="1E310498"/>
    <w:rsid w:val="1E945CCA"/>
    <w:rsid w:val="1EA70578"/>
    <w:rsid w:val="1ED9516C"/>
    <w:rsid w:val="1F1D707B"/>
    <w:rsid w:val="1F59772D"/>
    <w:rsid w:val="1FAE16ED"/>
    <w:rsid w:val="1FE25D6C"/>
    <w:rsid w:val="202D6FD9"/>
    <w:rsid w:val="204E4BFD"/>
    <w:rsid w:val="20B51A73"/>
    <w:rsid w:val="213C6780"/>
    <w:rsid w:val="21697335"/>
    <w:rsid w:val="21EB1988"/>
    <w:rsid w:val="21EC5640"/>
    <w:rsid w:val="225934DC"/>
    <w:rsid w:val="225E0CD7"/>
    <w:rsid w:val="226C6060"/>
    <w:rsid w:val="227F067D"/>
    <w:rsid w:val="22CE1E3C"/>
    <w:rsid w:val="22DA7C0E"/>
    <w:rsid w:val="22E9710D"/>
    <w:rsid w:val="2318203D"/>
    <w:rsid w:val="23356416"/>
    <w:rsid w:val="23B366E9"/>
    <w:rsid w:val="23C0777F"/>
    <w:rsid w:val="23D83629"/>
    <w:rsid w:val="240452B3"/>
    <w:rsid w:val="24445E7D"/>
    <w:rsid w:val="244B03B9"/>
    <w:rsid w:val="246B55C5"/>
    <w:rsid w:val="24B72620"/>
    <w:rsid w:val="24BB47DA"/>
    <w:rsid w:val="24CE544F"/>
    <w:rsid w:val="24DB3DD2"/>
    <w:rsid w:val="24E738C1"/>
    <w:rsid w:val="24F00111"/>
    <w:rsid w:val="251D1F94"/>
    <w:rsid w:val="253B68D2"/>
    <w:rsid w:val="258370DD"/>
    <w:rsid w:val="258D2F19"/>
    <w:rsid w:val="25C63D87"/>
    <w:rsid w:val="26232B30"/>
    <w:rsid w:val="262F5B8C"/>
    <w:rsid w:val="265B2368"/>
    <w:rsid w:val="268B01DE"/>
    <w:rsid w:val="26B02893"/>
    <w:rsid w:val="26CB2A43"/>
    <w:rsid w:val="273F0EFF"/>
    <w:rsid w:val="2765673A"/>
    <w:rsid w:val="27C21412"/>
    <w:rsid w:val="28117500"/>
    <w:rsid w:val="28552771"/>
    <w:rsid w:val="286037C7"/>
    <w:rsid w:val="28B93937"/>
    <w:rsid w:val="28C769D4"/>
    <w:rsid w:val="28CD5F3E"/>
    <w:rsid w:val="292D1ADC"/>
    <w:rsid w:val="298E07EC"/>
    <w:rsid w:val="29937103"/>
    <w:rsid w:val="2A507361"/>
    <w:rsid w:val="2A530E98"/>
    <w:rsid w:val="2A5D1733"/>
    <w:rsid w:val="2A7F1AE1"/>
    <w:rsid w:val="2A8B6A40"/>
    <w:rsid w:val="2A8D197F"/>
    <w:rsid w:val="2AB30CBF"/>
    <w:rsid w:val="2B0209C9"/>
    <w:rsid w:val="2B0E69FC"/>
    <w:rsid w:val="2B4313E0"/>
    <w:rsid w:val="2B5C7C27"/>
    <w:rsid w:val="2BBC36F3"/>
    <w:rsid w:val="2BE43810"/>
    <w:rsid w:val="2C351DC7"/>
    <w:rsid w:val="2C471FE4"/>
    <w:rsid w:val="2C687463"/>
    <w:rsid w:val="2C7978EE"/>
    <w:rsid w:val="2C9A432A"/>
    <w:rsid w:val="2CDD1C73"/>
    <w:rsid w:val="2D11619E"/>
    <w:rsid w:val="2D6763FF"/>
    <w:rsid w:val="2D996288"/>
    <w:rsid w:val="2DA21A9C"/>
    <w:rsid w:val="2DAF175E"/>
    <w:rsid w:val="2E0F45AB"/>
    <w:rsid w:val="2E5D71B7"/>
    <w:rsid w:val="2E7855E6"/>
    <w:rsid w:val="2F625310"/>
    <w:rsid w:val="2F7533A6"/>
    <w:rsid w:val="2F7E32AF"/>
    <w:rsid w:val="2F91301C"/>
    <w:rsid w:val="2FB2653E"/>
    <w:rsid w:val="304940C3"/>
    <w:rsid w:val="30AA031B"/>
    <w:rsid w:val="30DC2139"/>
    <w:rsid w:val="31565DD5"/>
    <w:rsid w:val="31A26CB8"/>
    <w:rsid w:val="31BB0DCA"/>
    <w:rsid w:val="31E71E6B"/>
    <w:rsid w:val="31E82E8E"/>
    <w:rsid w:val="31F21221"/>
    <w:rsid w:val="322E52FC"/>
    <w:rsid w:val="32851872"/>
    <w:rsid w:val="32FE3802"/>
    <w:rsid w:val="33413C82"/>
    <w:rsid w:val="33523803"/>
    <w:rsid w:val="3355300B"/>
    <w:rsid w:val="336D54C9"/>
    <w:rsid w:val="336F1041"/>
    <w:rsid w:val="337A57CD"/>
    <w:rsid w:val="339655BE"/>
    <w:rsid w:val="33C14C80"/>
    <w:rsid w:val="33E849ED"/>
    <w:rsid w:val="34042EC8"/>
    <w:rsid w:val="34044416"/>
    <w:rsid w:val="34195C5C"/>
    <w:rsid w:val="344B606F"/>
    <w:rsid w:val="345576AB"/>
    <w:rsid w:val="349260A8"/>
    <w:rsid w:val="34A560CF"/>
    <w:rsid w:val="34B1181C"/>
    <w:rsid w:val="34E644A6"/>
    <w:rsid w:val="3504356E"/>
    <w:rsid w:val="35095E67"/>
    <w:rsid w:val="350A0CB2"/>
    <w:rsid w:val="35495798"/>
    <w:rsid w:val="355E38A7"/>
    <w:rsid w:val="3587257E"/>
    <w:rsid w:val="35AF5D84"/>
    <w:rsid w:val="35BE1496"/>
    <w:rsid w:val="361712EB"/>
    <w:rsid w:val="363865E5"/>
    <w:rsid w:val="363F70EA"/>
    <w:rsid w:val="36642B5D"/>
    <w:rsid w:val="368B5000"/>
    <w:rsid w:val="37323BE4"/>
    <w:rsid w:val="37332E05"/>
    <w:rsid w:val="37462778"/>
    <w:rsid w:val="385522EA"/>
    <w:rsid w:val="3866206B"/>
    <w:rsid w:val="38755E5E"/>
    <w:rsid w:val="38AA472F"/>
    <w:rsid w:val="38B67F78"/>
    <w:rsid w:val="3993556E"/>
    <w:rsid w:val="39D73435"/>
    <w:rsid w:val="39EC3727"/>
    <w:rsid w:val="3A1C2E1B"/>
    <w:rsid w:val="3A352B3F"/>
    <w:rsid w:val="3A9F0BE1"/>
    <w:rsid w:val="3AA72C60"/>
    <w:rsid w:val="3AD658F5"/>
    <w:rsid w:val="3B265865"/>
    <w:rsid w:val="3B7C1982"/>
    <w:rsid w:val="3BA24B2C"/>
    <w:rsid w:val="3BBA6541"/>
    <w:rsid w:val="3BC3629C"/>
    <w:rsid w:val="3C1A160D"/>
    <w:rsid w:val="3C50671F"/>
    <w:rsid w:val="3C670D7C"/>
    <w:rsid w:val="3C9A46C1"/>
    <w:rsid w:val="3CB412FC"/>
    <w:rsid w:val="3CD230E4"/>
    <w:rsid w:val="3CEC5D11"/>
    <w:rsid w:val="3D19039C"/>
    <w:rsid w:val="3D311674"/>
    <w:rsid w:val="3D3B693F"/>
    <w:rsid w:val="3D896155"/>
    <w:rsid w:val="3DBC4CFA"/>
    <w:rsid w:val="3DC01DEE"/>
    <w:rsid w:val="3DE4420C"/>
    <w:rsid w:val="3E083B9B"/>
    <w:rsid w:val="3E5236EA"/>
    <w:rsid w:val="3E661B0F"/>
    <w:rsid w:val="3E6A0768"/>
    <w:rsid w:val="3E7733F7"/>
    <w:rsid w:val="3E807245"/>
    <w:rsid w:val="3E996323"/>
    <w:rsid w:val="3EA940B1"/>
    <w:rsid w:val="3EC4411E"/>
    <w:rsid w:val="3ECA1F9B"/>
    <w:rsid w:val="3EDB4B7D"/>
    <w:rsid w:val="3F003067"/>
    <w:rsid w:val="3F0C5387"/>
    <w:rsid w:val="3F286151"/>
    <w:rsid w:val="3F5276F7"/>
    <w:rsid w:val="3F577125"/>
    <w:rsid w:val="3FA95ED4"/>
    <w:rsid w:val="4009154D"/>
    <w:rsid w:val="402560D9"/>
    <w:rsid w:val="40370311"/>
    <w:rsid w:val="4038702D"/>
    <w:rsid w:val="405C3287"/>
    <w:rsid w:val="409F2D64"/>
    <w:rsid w:val="41610739"/>
    <w:rsid w:val="41F26B09"/>
    <w:rsid w:val="41F40B8C"/>
    <w:rsid w:val="42086C73"/>
    <w:rsid w:val="4227661D"/>
    <w:rsid w:val="422E415E"/>
    <w:rsid w:val="42355A46"/>
    <w:rsid w:val="423E2101"/>
    <w:rsid w:val="42603ECF"/>
    <w:rsid w:val="429B650B"/>
    <w:rsid w:val="42F7136C"/>
    <w:rsid w:val="430D10C2"/>
    <w:rsid w:val="43141D30"/>
    <w:rsid w:val="433C22B1"/>
    <w:rsid w:val="438E7676"/>
    <w:rsid w:val="43DF2B81"/>
    <w:rsid w:val="43E60186"/>
    <w:rsid w:val="43F215E4"/>
    <w:rsid w:val="444B287F"/>
    <w:rsid w:val="447F7261"/>
    <w:rsid w:val="44CA1E7B"/>
    <w:rsid w:val="44F95595"/>
    <w:rsid w:val="4520199D"/>
    <w:rsid w:val="456259BD"/>
    <w:rsid w:val="457146D4"/>
    <w:rsid w:val="458643F6"/>
    <w:rsid w:val="45893373"/>
    <w:rsid w:val="459C39EB"/>
    <w:rsid w:val="45D03A13"/>
    <w:rsid w:val="45F25A33"/>
    <w:rsid w:val="464E4DC4"/>
    <w:rsid w:val="46626A7A"/>
    <w:rsid w:val="46645172"/>
    <w:rsid w:val="467404B2"/>
    <w:rsid w:val="46827874"/>
    <w:rsid w:val="46E437C6"/>
    <w:rsid w:val="47B4121F"/>
    <w:rsid w:val="47B70586"/>
    <w:rsid w:val="47E63F92"/>
    <w:rsid w:val="4848361B"/>
    <w:rsid w:val="485C3A7E"/>
    <w:rsid w:val="486119AE"/>
    <w:rsid w:val="48995A5A"/>
    <w:rsid w:val="489E3831"/>
    <w:rsid w:val="48A63925"/>
    <w:rsid w:val="48D255DA"/>
    <w:rsid w:val="49065B42"/>
    <w:rsid w:val="49214A0E"/>
    <w:rsid w:val="493211A4"/>
    <w:rsid w:val="49960123"/>
    <w:rsid w:val="49A93389"/>
    <w:rsid w:val="49CA4694"/>
    <w:rsid w:val="49CC426E"/>
    <w:rsid w:val="4A1B2C6D"/>
    <w:rsid w:val="4A35100D"/>
    <w:rsid w:val="4A614DA2"/>
    <w:rsid w:val="4A9109FC"/>
    <w:rsid w:val="4A991D1E"/>
    <w:rsid w:val="4AB65708"/>
    <w:rsid w:val="4AD312F0"/>
    <w:rsid w:val="4AE03941"/>
    <w:rsid w:val="4AF95943"/>
    <w:rsid w:val="4B2B79E0"/>
    <w:rsid w:val="4B445B0C"/>
    <w:rsid w:val="4BA87FBB"/>
    <w:rsid w:val="4C057BA6"/>
    <w:rsid w:val="4CE1396B"/>
    <w:rsid w:val="4D02758C"/>
    <w:rsid w:val="4D361B0B"/>
    <w:rsid w:val="4D3817DC"/>
    <w:rsid w:val="4D3F6161"/>
    <w:rsid w:val="4D817D91"/>
    <w:rsid w:val="4DD11952"/>
    <w:rsid w:val="4E156C2E"/>
    <w:rsid w:val="4E844B87"/>
    <w:rsid w:val="4E891E8B"/>
    <w:rsid w:val="4E953B11"/>
    <w:rsid w:val="4EDB4CB7"/>
    <w:rsid w:val="4EEB5126"/>
    <w:rsid w:val="4F0771CB"/>
    <w:rsid w:val="4F11296D"/>
    <w:rsid w:val="4F177511"/>
    <w:rsid w:val="4F426493"/>
    <w:rsid w:val="4F676A79"/>
    <w:rsid w:val="4F79331E"/>
    <w:rsid w:val="4F903706"/>
    <w:rsid w:val="4F932EC4"/>
    <w:rsid w:val="4FA415FF"/>
    <w:rsid w:val="4FA63CB9"/>
    <w:rsid w:val="4FC929E1"/>
    <w:rsid w:val="4FD67FB2"/>
    <w:rsid w:val="503A67D3"/>
    <w:rsid w:val="506A03A3"/>
    <w:rsid w:val="50792D29"/>
    <w:rsid w:val="507A1F2E"/>
    <w:rsid w:val="50987375"/>
    <w:rsid w:val="50BB4436"/>
    <w:rsid w:val="50E22A21"/>
    <w:rsid w:val="51033199"/>
    <w:rsid w:val="514474CD"/>
    <w:rsid w:val="51805B59"/>
    <w:rsid w:val="51B84A1D"/>
    <w:rsid w:val="51C11533"/>
    <w:rsid w:val="51C24262"/>
    <w:rsid w:val="51EE1105"/>
    <w:rsid w:val="51F043D8"/>
    <w:rsid w:val="52150E62"/>
    <w:rsid w:val="52277205"/>
    <w:rsid w:val="523F6556"/>
    <w:rsid w:val="525468B0"/>
    <w:rsid w:val="52611329"/>
    <w:rsid w:val="527C418E"/>
    <w:rsid w:val="52B33F23"/>
    <w:rsid w:val="52DC293D"/>
    <w:rsid w:val="53122511"/>
    <w:rsid w:val="53130851"/>
    <w:rsid w:val="5340086E"/>
    <w:rsid w:val="53667BF9"/>
    <w:rsid w:val="53757953"/>
    <w:rsid w:val="53901DD9"/>
    <w:rsid w:val="539F214C"/>
    <w:rsid w:val="53D177C3"/>
    <w:rsid w:val="53DE64E7"/>
    <w:rsid w:val="53FB0AE2"/>
    <w:rsid w:val="53FF36F2"/>
    <w:rsid w:val="542C725F"/>
    <w:rsid w:val="54610C00"/>
    <w:rsid w:val="54CA75BC"/>
    <w:rsid w:val="54D37F16"/>
    <w:rsid w:val="55407649"/>
    <w:rsid w:val="5542037D"/>
    <w:rsid w:val="5544159D"/>
    <w:rsid w:val="55457FE9"/>
    <w:rsid w:val="55631E8C"/>
    <w:rsid w:val="557713B8"/>
    <w:rsid w:val="558717F2"/>
    <w:rsid w:val="55885EDC"/>
    <w:rsid w:val="559C413A"/>
    <w:rsid w:val="55AD6FD0"/>
    <w:rsid w:val="55D22A6C"/>
    <w:rsid w:val="55DA5207"/>
    <w:rsid w:val="560E6DB2"/>
    <w:rsid w:val="56565596"/>
    <w:rsid w:val="56855CAC"/>
    <w:rsid w:val="56881BE6"/>
    <w:rsid w:val="569070C3"/>
    <w:rsid w:val="569710BB"/>
    <w:rsid w:val="56AD598F"/>
    <w:rsid w:val="56B32394"/>
    <w:rsid w:val="575C2DC9"/>
    <w:rsid w:val="57637713"/>
    <w:rsid w:val="576E18A6"/>
    <w:rsid w:val="577535B4"/>
    <w:rsid w:val="57823013"/>
    <w:rsid w:val="57951876"/>
    <w:rsid w:val="57A14241"/>
    <w:rsid w:val="57B47600"/>
    <w:rsid w:val="57BC17DB"/>
    <w:rsid w:val="57D878ED"/>
    <w:rsid w:val="580E5AFA"/>
    <w:rsid w:val="583A6097"/>
    <w:rsid w:val="586E2856"/>
    <w:rsid w:val="587666B8"/>
    <w:rsid w:val="587E3007"/>
    <w:rsid w:val="58A7421E"/>
    <w:rsid w:val="58A94C88"/>
    <w:rsid w:val="58B10AFF"/>
    <w:rsid w:val="58BE21CB"/>
    <w:rsid w:val="58BF49D4"/>
    <w:rsid w:val="5909665E"/>
    <w:rsid w:val="5945287B"/>
    <w:rsid w:val="595472BE"/>
    <w:rsid w:val="59865EF3"/>
    <w:rsid w:val="598E37BE"/>
    <w:rsid w:val="59DD7E93"/>
    <w:rsid w:val="59DF1470"/>
    <w:rsid w:val="59F52F5C"/>
    <w:rsid w:val="5A3E0710"/>
    <w:rsid w:val="5A521714"/>
    <w:rsid w:val="5AA935FB"/>
    <w:rsid w:val="5AAA1F85"/>
    <w:rsid w:val="5AB27A4F"/>
    <w:rsid w:val="5B1646E3"/>
    <w:rsid w:val="5B45409B"/>
    <w:rsid w:val="5BC26A41"/>
    <w:rsid w:val="5BC5058D"/>
    <w:rsid w:val="5BFC0FEF"/>
    <w:rsid w:val="5C027D8A"/>
    <w:rsid w:val="5C035D9F"/>
    <w:rsid w:val="5C37434E"/>
    <w:rsid w:val="5C3A3AFB"/>
    <w:rsid w:val="5C4903C5"/>
    <w:rsid w:val="5C5D6635"/>
    <w:rsid w:val="5C624F38"/>
    <w:rsid w:val="5C690160"/>
    <w:rsid w:val="5C7F2C40"/>
    <w:rsid w:val="5C9E1161"/>
    <w:rsid w:val="5CB83F44"/>
    <w:rsid w:val="5D1E4497"/>
    <w:rsid w:val="5D3352C3"/>
    <w:rsid w:val="5D477543"/>
    <w:rsid w:val="5D693C47"/>
    <w:rsid w:val="5D7E32D0"/>
    <w:rsid w:val="5D7E5BBE"/>
    <w:rsid w:val="5D96271C"/>
    <w:rsid w:val="5DBA6758"/>
    <w:rsid w:val="5DDC6726"/>
    <w:rsid w:val="5DE25A85"/>
    <w:rsid w:val="5E2C7F57"/>
    <w:rsid w:val="5ED07787"/>
    <w:rsid w:val="5EDB0309"/>
    <w:rsid w:val="5F485B33"/>
    <w:rsid w:val="5F7B0D60"/>
    <w:rsid w:val="5F824A79"/>
    <w:rsid w:val="5FD24812"/>
    <w:rsid w:val="600369D3"/>
    <w:rsid w:val="600E4B33"/>
    <w:rsid w:val="6068208D"/>
    <w:rsid w:val="606A4F39"/>
    <w:rsid w:val="613E33DD"/>
    <w:rsid w:val="6166101C"/>
    <w:rsid w:val="616E14CC"/>
    <w:rsid w:val="61C80C2E"/>
    <w:rsid w:val="61D05941"/>
    <w:rsid w:val="61F93394"/>
    <w:rsid w:val="61FA1DFA"/>
    <w:rsid w:val="62133909"/>
    <w:rsid w:val="62162C5D"/>
    <w:rsid w:val="6228337A"/>
    <w:rsid w:val="625A783C"/>
    <w:rsid w:val="629141EA"/>
    <w:rsid w:val="62AB40EA"/>
    <w:rsid w:val="62D43379"/>
    <w:rsid w:val="63001D47"/>
    <w:rsid w:val="63371957"/>
    <w:rsid w:val="6356143B"/>
    <w:rsid w:val="63916084"/>
    <w:rsid w:val="63DB444E"/>
    <w:rsid w:val="640C5EAF"/>
    <w:rsid w:val="6470256A"/>
    <w:rsid w:val="64BB1BCA"/>
    <w:rsid w:val="64ED4561"/>
    <w:rsid w:val="652E42B6"/>
    <w:rsid w:val="655D6A73"/>
    <w:rsid w:val="655F03DC"/>
    <w:rsid w:val="65B40AFD"/>
    <w:rsid w:val="65DB0064"/>
    <w:rsid w:val="661537AC"/>
    <w:rsid w:val="662F4F4E"/>
    <w:rsid w:val="668A6B51"/>
    <w:rsid w:val="669D371A"/>
    <w:rsid w:val="673D47BD"/>
    <w:rsid w:val="679F0626"/>
    <w:rsid w:val="67A23376"/>
    <w:rsid w:val="67A33FAB"/>
    <w:rsid w:val="67AC7BC4"/>
    <w:rsid w:val="67AD2C86"/>
    <w:rsid w:val="67C47559"/>
    <w:rsid w:val="682F5BF5"/>
    <w:rsid w:val="68344295"/>
    <w:rsid w:val="686720C1"/>
    <w:rsid w:val="68E06D48"/>
    <w:rsid w:val="68E3680B"/>
    <w:rsid w:val="6952498E"/>
    <w:rsid w:val="6A0735B4"/>
    <w:rsid w:val="6A4A573E"/>
    <w:rsid w:val="6A537BC8"/>
    <w:rsid w:val="6A5E7541"/>
    <w:rsid w:val="6A6C016A"/>
    <w:rsid w:val="6A7855FF"/>
    <w:rsid w:val="6A9307DD"/>
    <w:rsid w:val="6B2A1F4C"/>
    <w:rsid w:val="6B2F247E"/>
    <w:rsid w:val="6BB0050A"/>
    <w:rsid w:val="6BB16D7B"/>
    <w:rsid w:val="6BBD6995"/>
    <w:rsid w:val="6BCA2144"/>
    <w:rsid w:val="6BD378C5"/>
    <w:rsid w:val="6BF80ACB"/>
    <w:rsid w:val="6C723B80"/>
    <w:rsid w:val="6C9C5F50"/>
    <w:rsid w:val="6D016156"/>
    <w:rsid w:val="6D03000C"/>
    <w:rsid w:val="6D6B4827"/>
    <w:rsid w:val="6D7B2B90"/>
    <w:rsid w:val="6D7D1C94"/>
    <w:rsid w:val="6DAA1D94"/>
    <w:rsid w:val="6E023AF5"/>
    <w:rsid w:val="6E176D72"/>
    <w:rsid w:val="6E6A4F78"/>
    <w:rsid w:val="6E70553F"/>
    <w:rsid w:val="6E8747FB"/>
    <w:rsid w:val="6E88067D"/>
    <w:rsid w:val="6EBE6B94"/>
    <w:rsid w:val="6ED9781A"/>
    <w:rsid w:val="6EE37895"/>
    <w:rsid w:val="6EE90267"/>
    <w:rsid w:val="6F1C23B4"/>
    <w:rsid w:val="6F330819"/>
    <w:rsid w:val="6F5D6280"/>
    <w:rsid w:val="6FCC49A1"/>
    <w:rsid w:val="6FCF20E4"/>
    <w:rsid w:val="6FE22DE7"/>
    <w:rsid w:val="701B2E7A"/>
    <w:rsid w:val="70483F98"/>
    <w:rsid w:val="708D5923"/>
    <w:rsid w:val="70B8148E"/>
    <w:rsid w:val="70C65C3D"/>
    <w:rsid w:val="70D122A9"/>
    <w:rsid w:val="71574B17"/>
    <w:rsid w:val="71776A54"/>
    <w:rsid w:val="718B1B00"/>
    <w:rsid w:val="718B2D0A"/>
    <w:rsid w:val="71E734F6"/>
    <w:rsid w:val="72151BA1"/>
    <w:rsid w:val="72296156"/>
    <w:rsid w:val="725E03EB"/>
    <w:rsid w:val="726053CC"/>
    <w:rsid w:val="72664307"/>
    <w:rsid w:val="72BF5DFB"/>
    <w:rsid w:val="72DE6468"/>
    <w:rsid w:val="72E1638B"/>
    <w:rsid w:val="72EF0A4A"/>
    <w:rsid w:val="73110133"/>
    <w:rsid w:val="73380098"/>
    <w:rsid w:val="73380BFA"/>
    <w:rsid w:val="73424ED1"/>
    <w:rsid w:val="736F6DC5"/>
    <w:rsid w:val="73936DAE"/>
    <w:rsid w:val="73B5634E"/>
    <w:rsid w:val="73BD7477"/>
    <w:rsid w:val="7404057C"/>
    <w:rsid w:val="742B5D73"/>
    <w:rsid w:val="747D65F3"/>
    <w:rsid w:val="74817D72"/>
    <w:rsid w:val="74A3615C"/>
    <w:rsid w:val="74AD2062"/>
    <w:rsid w:val="74D7767F"/>
    <w:rsid w:val="753373D7"/>
    <w:rsid w:val="7541609F"/>
    <w:rsid w:val="75810EF1"/>
    <w:rsid w:val="758B0A81"/>
    <w:rsid w:val="75B538C2"/>
    <w:rsid w:val="75D63DEF"/>
    <w:rsid w:val="765D64DC"/>
    <w:rsid w:val="76987C70"/>
    <w:rsid w:val="76B74CF0"/>
    <w:rsid w:val="76C23A87"/>
    <w:rsid w:val="76C91F5D"/>
    <w:rsid w:val="76D416FF"/>
    <w:rsid w:val="7724163D"/>
    <w:rsid w:val="77356BED"/>
    <w:rsid w:val="7780516A"/>
    <w:rsid w:val="779E3569"/>
    <w:rsid w:val="77A305F0"/>
    <w:rsid w:val="77AF597F"/>
    <w:rsid w:val="77B84F9D"/>
    <w:rsid w:val="77D4367B"/>
    <w:rsid w:val="78456EEF"/>
    <w:rsid w:val="78665F32"/>
    <w:rsid w:val="786B0947"/>
    <w:rsid w:val="78792563"/>
    <w:rsid w:val="787E0260"/>
    <w:rsid w:val="78856DD0"/>
    <w:rsid w:val="788A2661"/>
    <w:rsid w:val="78911C2D"/>
    <w:rsid w:val="78E57B5F"/>
    <w:rsid w:val="78F8312E"/>
    <w:rsid w:val="79524F9B"/>
    <w:rsid w:val="796E6AE6"/>
    <w:rsid w:val="79B16076"/>
    <w:rsid w:val="79C53A33"/>
    <w:rsid w:val="79C84C87"/>
    <w:rsid w:val="7A3007D2"/>
    <w:rsid w:val="7A546D64"/>
    <w:rsid w:val="7ADF1B06"/>
    <w:rsid w:val="7B1314FB"/>
    <w:rsid w:val="7B2A63A2"/>
    <w:rsid w:val="7B316874"/>
    <w:rsid w:val="7B356C79"/>
    <w:rsid w:val="7B624E95"/>
    <w:rsid w:val="7BF3119F"/>
    <w:rsid w:val="7C0866B6"/>
    <w:rsid w:val="7C1600C5"/>
    <w:rsid w:val="7C224F5B"/>
    <w:rsid w:val="7C306FF7"/>
    <w:rsid w:val="7C503D39"/>
    <w:rsid w:val="7C692677"/>
    <w:rsid w:val="7C70123D"/>
    <w:rsid w:val="7C844F8F"/>
    <w:rsid w:val="7C873ECC"/>
    <w:rsid w:val="7C8A55A7"/>
    <w:rsid w:val="7CA84B55"/>
    <w:rsid w:val="7CB53943"/>
    <w:rsid w:val="7CC86EA7"/>
    <w:rsid w:val="7D970456"/>
    <w:rsid w:val="7DCC0E0C"/>
    <w:rsid w:val="7E083DD3"/>
    <w:rsid w:val="7E1A7339"/>
    <w:rsid w:val="7E204BBD"/>
    <w:rsid w:val="7E253F1D"/>
    <w:rsid w:val="7E541651"/>
    <w:rsid w:val="7E8A645D"/>
    <w:rsid w:val="7EC2254A"/>
    <w:rsid w:val="7EC6131B"/>
    <w:rsid w:val="7EEE709E"/>
    <w:rsid w:val="7F1B7E49"/>
    <w:rsid w:val="7F2B131D"/>
    <w:rsid w:val="7F705B7F"/>
    <w:rsid w:val="7F7A1C0A"/>
    <w:rsid w:val="7F7C4936"/>
    <w:rsid w:val="7FC564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1"/>
    <w:semiHidden/>
    <w:qFormat/>
    <w:uiPriority w:val="99"/>
    <w:rPr>
      <w:rFonts w:ascii="Calibri" w:hAnsi="Calibri"/>
      <w:b/>
      <w:bCs/>
      <w:szCs w:val="22"/>
    </w:rPr>
  </w:style>
  <w:style w:type="paragraph" w:styleId="5">
    <w:name w:val="annotation text"/>
    <w:basedOn w:val="1"/>
    <w:link w:val="20"/>
    <w:semiHidden/>
    <w:qFormat/>
    <w:uiPriority w:val="99"/>
    <w:pPr>
      <w:jc w:val="left"/>
    </w:pPr>
    <w:rPr>
      <w:rFonts w:ascii="Times New Roman" w:hAnsi="Times New Roman"/>
      <w:szCs w:val="20"/>
    </w:rPr>
  </w:style>
  <w:style w:type="paragraph" w:styleId="6">
    <w:name w:val="Date"/>
    <w:basedOn w:val="1"/>
    <w:next w:val="1"/>
    <w:link w:val="16"/>
    <w:qFormat/>
    <w:uiPriority w:val="99"/>
    <w:pPr>
      <w:ind w:left="100" w:leftChars="2500"/>
    </w:pPr>
  </w:style>
  <w:style w:type="paragraph" w:styleId="7">
    <w:name w:val="Balloon Text"/>
    <w:basedOn w:val="1"/>
    <w:link w:val="17"/>
    <w:semiHidden/>
    <w:qFormat/>
    <w:uiPriority w:val="99"/>
    <w:rPr>
      <w:sz w:val="18"/>
      <w:szCs w:val="18"/>
    </w:rPr>
  </w:style>
  <w:style w:type="paragraph" w:styleId="8">
    <w:name w:val="footer"/>
    <w:basedOn w:val="1"/>
    <w:link w:val="19"/>
    <w:qFormat/>
    <w:uiPriority w:val="99"/>
    <w:pPr>
      <w:tabs>
        <w:tab w:val="center" w:pos="4153"/>
        <w:tab w:val="right" w:pos="8306"/>
      </w:tabs>
      <w:snapToGrid w:val="0"/>
      <w:jc w:val="left"/>
    </w:pPr>
    <w:rPr>
      <w:sz w:val="18"/>
      <w:szCs w:val="20"/>
    </w:rPr>
  </w:style>
  <w:style w:type="paragraph" w:styleId="9">
    <w:name w:val="header"/>
    <w:basedOn w:val="1"/>
    <w:link w:val="18"/>
    <w:qFormat/>
    <w:uiPriority w:val="99"/>
    <w:pPr>
      <w:pBdr>
        <w:bottom w:val="single" w:color="auto" w:sz="6" w:space="1"/>
      </w:pBdr>
      <w:tabs>
        <w:tab w:val="center" w:pos="4153"/>
        <w:tab w:val="right" w:pos="8306"/>
      </w:tabs>
      <w:snapToGrid w:val="0"/>
      <w:jc w:val="center"/>
    </w:pPr>
    <w:rPr>
      <w:sz w:val="18"/>
      <w:szCs w:val="20"/>
    </w:rPr>
  </w:style>
  <w:style w:type="character" w:styleId="11">
    <w:name w:val="annotation reference"/>
    <w:semiHidden/>
    <w:qFormat/>
    <w:uiPriority w:val="99"/>
    <w:rPr>
      <w:rFonts w:cs="Times New Roman"/>
      <w:sz w:val="21"/>
    </w:rPr>
  </w:style>
  <w:style w:type="table" w:styleId="13">
    <w:name w:val="Table Grid"/>
    <w:basedOn w:val="12"/>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qFormat/>
    <w:locked/>
    <w:uiPriority w:val="99"/>
    <w:rPr>
      <w:rFonts w:ascii="Calibri" w:hAnsi="Calibri"/>
      <w:kern w:val="2"/>
      <w:sz w:val="18"/>
    </w:rPr>
  </w:style>
  <w:style w:type="character" w:customStyle="1" w:styleId="15">
    <w:name w:val="Footer Char"/>
    <w:qFormat/>
    <w:locked/>
    <w:uiPriority w:val="99"/>
    <w:rPr>
      <w:rFonts w:ascii="Calibri" w:hAnsi="Calibri"/>
      <w:kern w:val="2"/>
      <w:sz w:val="18"/>
    </w:rPr>
  </w:style>
  <w:style w:type="character" w:customStyle="1" w:styleId="16">
    <w:name w:val="日期 Char"/>
    <w:link w:val="6"/>
    <w:semiHidden/>
    <w:qFormat/>
    <w:locked/>
    <w:uiPriority w:val="99"/>
    <w:rPr>
      <w:rFonts w:ascii="Calibri" w:hAnsi="Calibri" w:cs="Times New Roman"/>
    </w:rPr>
  </w:style>
  <w:style w:type="character" w:customStyle="1" w:styleId="17">
    <w:name w:val="批注框文本 Char"/>
    <w:link w:val="7"/>
    <w:semiHidden/>
    <w:qFormat/>
    <w:locked/>
    <w:uiPriority w:val="99"/>
    <w:rPr>
      <w:rFonts w:ascii="Calibri" w:hAnsi="Calibri" w:cs="Times New Roman"/>
      <w:sz w:val="2"/>
    </w:rPr>
  </w:style>
  <w:style w:type="character" w:customStyle="1" w:styleId="18">
    <w:name w:val="页眉 Char"/>
    <w:link w:val="9"/>
    <w:semiHidden/>
    <w:qFormat/>
    <w:locked/>
    <w:uiPriority w:val="99"/>
    <w:rPr>
      <w:rFonts w:ascii="Calibri" w:hAnsi="Calibri" w:cs="Times New Roman"/>
      <w:sz w:val="18"/>
      <w:szCs w:val="18"/>
    </w:rPr>
  </w:style>
  <w:style w:type="character" w:customStyle="1" w:styleId="19">
    <w:name w:val="页脚 Char"/>
    <w:link w:val="8"/>
    <w:semiHidden/>
    <w:qFormat/>
    <w:locked/>
    <w:uiPriority w:val="99"/>
    <w:rPr>
      <w:rFonts w:ascii="Calibri" w:hAnsi="Calibri" w:cs="Times New Roman"/>
      <w:sz w:val="18"/>
      <w:szCs w:val="18"/>
    </w:rPr>
  </w:style>
  <w:style w:type="character" w:customStyle="1" w:styleId="20">
    <w:name w:val="批注文字 Char"/>
    <w:link w:val="5"/>
    <w:semiHidden/>
    <w:qFormat/>
    <w:locked/>
    <w:uiPriority w:val="99"/>
    <w:rPr>
      <w:rFonts w:ascii="Calibri" w:hAnsi="Calibri" w:cs="Times New Roman"/>
    </w:rPr>
  </w:style>
  <w:style w:type="character" w:customStyle="1" w:styleId="21">
    <w:name w:val="批注主题 Char"/>
    <w:link w:val="4"/>
    <w:semiHidden/>
    <w:qFormat/>
    <w:locked/>
    <w:uiPriority w:val="99"/>
    <w:rPr>
      <w:rFonts w:ascii="Calibri" w:hAnsi="Calibri" w:cs="Times New Roman"/>
      <w:b/>
      <w:bCs/>
    </w:rPr>
  </w:style>
  <w:style w:type="paragraph" w:customStyle="1" w:styleId="22">
    <w:name w:val="列出段落1"/>
    <w:basedOn w:val="1"/>
    <w:qFormat/>
    <w:uiPriority w:val="99"/>
    <w:pPr>
      <w:ind w:firstLine="420" w:firstLineChars="200"/>
    </w:pPr>
  </w:style>
  <w:style w:type="paragraph" w:styleId="23">
    <w:name w:val="List Paragraph"/>
    <w:basedOn w:val="1"/>
    <w:qFormat/>
    <w:uiPriority w:val="99"/>
    <w:pPr>
      <w:ind w:firstLine="420" w:firstLineChars="200"/>
    </w:pPr>
  </w:style>
  <w:style w:type="character" w:customStyle="1" w:styleId="24">
    <w:name w:val="标题 1 Char"/>
    <w:link w:val="2"/>
    <w:qFormat/>
    <w:uiPriority w:val="0"/>
    <w:rPr>
      <w:rFonts w:ascii="Calibri" w:hAnsi="Calibri"/>
      <w:b/>
      <w:bCs/>
      <w:kern w:val="44"/>
      <w:sz w:val="44"/>
      <w:szCs w:val="44"/>
    </w:rPr>
  </w:style>
  <w:style w:type="character" w:customStyle="1" w:styleId="25">
    <w:name w:val="标题 2 Char"/>
    <w:link w:val="3"/>
    <w:qFormat/>
    <w:uiPriority w:val="0"/>
    <w:rPr>
      <w:rFonts w:ascii="Cambria" w:hAnsi="Cambria" w:eastAsia="宋体" w:cs="Times New Roman"/>
      <w:b/>
      <w:bCs/>
      <w:kern w:val="2"/>
      <w:sz w:val="32"/>
      <w:szCs w:val="32"/>
    </w:rPr>
  </w:style>
  <w:style w:type="paragraph" w:customStyle="1" w:styleId="26">
    <w:name w:val="表格"/>
    <w:basedOn w:val="1"/>
    <w:qFormat/>
    <w:uiPriority w:val="0"/>
    <w:pPr>
      <w:spacing w:line="320" w:lineRule="exact"/>
      <w:jc w:val="center"/>
    </w:pPr>
    <w:rPr>
      <w:rFonts w:ascii="仿宋_GB2312" w:hAnsi="仿宋_GB2312" w:eastAsia="仿宋_GB2312" w:cs="仿宋_GB2312"/>
      <w:szCs w:val="21"/>
    </w:rPr>
  </w:style>
  <w:style w:type="paragraph" w:customStyle="1" w:styleId="27">
    <w:name w:val="一"/>
    <w:basedOn w:val="2"/>
    <w:next w:val="1"/>
    <w:qFormat/>
    <w:uiPriority w:val="0"/>
    <w:pPr>
      <w:spacing w:before="50" w:beforeLines="50" w:after="50" w:afterLines="50" w:line="440" w:lineRule="exact"/>
    </w:pPr>
    <w:rPr>
      <w:rFonts w:ascii="Times New Roman" w:hAnsi="Times New Roman" w:eastAsia="黑体"/>
      <w:b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485</Words>
  <Characters>2771</Characters>
  <Lines>23</Lines>
  <Paragraphs>6</Paragraphs>
  <TotalTime>0</TotalTime>
  <ScaleCrop>false</ScaleCrop>
  <LinksUpToDate>false</LinksUpToDate>
  <CharactersWithSpaces>3250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2019-04-29T08:33:00Z</dcterms:created>
  <dc:creator>雷江</dc:creator>
  <cp:lastModifiedBy>weixingtk2</cp:lastModifiedBy>
  <cp:lastPrinted>2019-06-17T09:33:00Z</cp:lastPrinted>
  <dcterms:modified xsi:type="dcterms:W3CDTF">2019-06-23T00:51:56Z</dcterms:modified>
  <dc:title>XX专业人才培养方案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