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480" w:lineRule="auto"/>
        <w:jc w:val="center"/>
        <w:rPr>
          <w:rFonts w:ascii="宋体" w:hAnsi="宋体" w:eastAsia="宋体"/>
          <w:b/>
          <w:sz w:val="44"/>
          <w:szCs w:val="44"/>
        </w:rPr>
      </w:pPr>
      <w:r>
        <w:rPr>
          <w:rFonts w:hint="eastAsia" w:ascii="宋体" w:hAnsi="宋体" w:eastAsia="宋体"/>
          <w:b/>
          <w:sz w:val="44"/>
          <w:szCs w:val="44"/>
          <w:lang w:eastAsia="zh-CN"/>
        </w:rPr>
        <w:t>重庆工程学院</w:t>
      </w:r>
      <w:r>
        <w:rPr>
          <w:rFonts w:hint="eastAsia" w:ascii="宋体" w:hAnsi="宋体" w:eastAsia="宋体"/>
          <w:b/>
          <w:sz w:val="44"/>
          <w:szCs w:val="44"/>
        </w:rPr>
        <w:t xml:space="preserve">  重庆八城</w:t>
      </w:r>
      <w:r>
        <w:rPr>
          <w:rFonts w:ascii="宋体" w:hAnsi="宋体" w:eastAsia="宋体"/>
          <w:b/>
          <w:sz w:val="44"/>
          <w:szCs w:val="44"/>
        </w:rPr>
        <w:t>科技有限公司</w:t>
      </w:r>
    </w:p>
    <w:p>
      <w:pPr>
        <w:jc w:val="center"/>
        <w:rPr>
          <w:rFonts w:ascii="宋体" w:hAnsi="宋体" w:eastAsia="宋体"/>
          <w:b/>
          <w:sz w:val="44"/>
          <w:szCs w:val="44"/>
        </w:rPr>
      </w:pPr>
    </w:p>
    <w:p>
      <w:pPr>
        <w:jc w:val="center"/>
        <w:rPr>
          <w:rFonts w:ascii="宋体" w:hAnsi="宋体" w:eastAsia="宋体"/>
          <w:b/>
          <w:sz w:val="44"/>
          <w:szCs w:val="44"/>
        </w:rPr>
      </w:pPr>
    </w:p>
    <w:p>
      <w:pPr>
        <w:jc w:val="center"/>
        <w:rPr>
          <w:rFonts w:ascii="宋体" w:hAnsi="宋体" w:eastAsia="宋体"/>
          <w:sz w:val="44"/>
          <w:szCs w:val="44"/>
        </w:rPr>
      </w:pPr>
      <w:r>
        <w:rPr>
          <w:rFonts w:hint="eastAsia" w:ascii="宋体" w:hAnsi="宋体" w:eastAsia="宋体"/>
          <w:b/>
          <w:sz w:val="44"/>
          <w:szCs w:val="44"/>
        </w:rPr>
        <w:t>战略合作框架协</w:t>
      </w:r>
      <w:r>
        <w:rPr>
          <w:rFonts w:hint="eastAsia" w:ascii="宋体" w:hAnsi="宋体" w:eastAsia="宋体"/>
          <w:sz w:val="44"/>
          <w:szCs w:val="44"/>
        </w:rPr>
        <w:t>议</w:t>
      </w: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b/>
          <w:sz w:val="32"/>
          <w:szCs w:val="32"/>
        </w:rPr>
      </w:pPr>
      <w:r>
        <w:rPr>
          <w:rFonts w:hint="eastAsia" w:ascii="宋体" w:hAnsi="宋体" w:eastAsia="宋体"/>
          <w:b/>
          <w:sz w:val="32"/>
          <w:szCs w:val="32"/>
        </w:rPr>
        <w:t>2018年1</w:t>
      </w:r>
      <w:r>
        <w:rPr>
          <w:rFonts w:hint="eastAsia" w:ascii="宋体" w:hAnsi="宋体" w:eastAsia="宋体"/>
          <w:b/>
          <w:sz w:val="32"/>
          <w:szCs w:val="32"/>
          <w:lang w:val="en-US" w:eastAsia="zh-CN"/>
        </w:rPr>
        <w:t>2</w:t>
      </w:r>
      <w:r>
        <w:rPr>
          <w:rFonts w:hint="eastAsia" w:ascii="宋体" w:hAnsi="宋体" w:eastAsia="宋体"/>
          <w:b/>
          <w:sz w:val="32"/>
          <w:szCs w:val="32"/>
        </w:rPr>
        <w:t>月</w:t>
      </w:r>
    </w:p>
    <w:p>
      <w:pPr>
        <w:jc w:val="center"/>
        <w:rPr>
          <w:rFonts w:ascii="宋体" w:hAnsi="宋体" w:eastAsia="宋体"/>
          <w:b/>
          <w:sz w:val="32"/>
          <w:szCs w:val="32"/>
        </w:rPr>
      </w:pPr>
    </w:p>
    <w:p>
      <w:pPr>
        <w:jc w:val="center"/>
        <w:sectPr>
          <w:pgSz w:w="11906" w:h="16838"/>
          <w:pgMar w:top="1701" w:right="1797" w:bottom="1440" w:left="1797" w:header="851" w:footer="992" w:gutter="0"/>
          <w:cols w:space="425" w:num="1"/>
          <w:docGrid w:type="linesAndChars" w:linePitch="312" w:charSpace="0"/>
        </w:sectPr>
      </w:pPr>
    </w:p>
    <w:p>
      <w:pPr>
        <w:spacing w:line="480" w:lineRule="exact"/>
        <w:rPr>
          <w:rFonts w:hint="eastAsia" w:ascii="宋体" w:hAnsi="宋体" w:eastAsia="宋体"/>
          <w:b/>
          <w:sz w:val="24"/>
          <w:szCs w:val="24"/>
          <w:lang w:val="en-US" w:eastAsia="zh-CN"/>
        </w:rPr>
      </w:pPr>
      <w:r>
        <w:rPr>
          <w:rFonts w:hint="eastAsia" w:ascii="宋体" w:hAnsi="宋体" w:eastAsia="宋体"/>
          <w:b/>
          <w:sz w:val="24"/>
          <w:szCs w:val="24"/>
        </w:rPr>
        <w:t>甲方：</w:t>
      </w:r>
      <w:r>
        <w:rPr>
          <w:rFonts w:hint="eastAsia" w:ascii="宋体" w:hAnsi="宋体" w:eastAsia="宋体"/>
          <w:b/>
          <w:sz w:val="24"/>
          <w:szCs w:val="24"/>
          <w:lang w:eastAsia="zh-CN"/>
        </w:rPr>
        <w:t>重庆工程学院</w:t>
      </w:r>
    </w:p>
    <w:p>
      <w:pPr>
        <w:spacing w:line="480" w:lineRule="exact"/>
        <w:rPr>
          <w:rFonts w:ascii="宋体" w:hAnsi="宋体" w:eastAsia="宋体"/>
          <w:b/>
          <w:sz w:val="24"/>
          <w:szCs w:val="24"/>
        </w:rPr>
      </w:pPr>
      <w:r>
        <w:rPr>
          <w:rFonts w:hint="eastAsia" w:ascii="宋体" w:hAnsi="宋体" w:eastAsia="宋体"/>
          <w:b/>
          <w:sz w:val="24"/>
          <w:szCs w:val="24"/>
        </w:rPr>
        <w:t>地址：重庆市巴南区南泉街道白鹤林16号</w:t>
      </w:r>
    </w:p>
    <w:p>
      <w:pPr>
        <w:spacing w:line="480" w:lineRule="exact"/>
        <w:rPr>
          <w:rFonts w:ascii="宋体" w:hAnsi="宋体" w:eastAsia="宋体"/>
          <w:b/>
          <w:sz w:val="24"/>
          <w:szCs w:val="24"/>
        </w:rPr>
      </w:pPr>
    </w:p>
    <w:p>
      <w:pPr>
        <w:spacing w:line="480" w:lineRule="exact"/>
        <w:rPr>
          <w:rFonts w:ascii="宋体" w:hAnsi="宋体" w:eastAsia="宋体"/>
          <w:b/>
          <w:sz w:val="24"/>
          <w:szCs w:val="24"/>
        </w:rPr>
      </w:pPr>
      <w:r>
        <w:rPr>
          <w:rFonts w:hint="eastAsia" w:ascii="宋体" w:hAnsi="宋体" w:eastAsia="宋体"/>
          <w:b/>
          <w:sz w:val="24"/>
          <w:szCs w:val="24"/>
        </w:rPr>
        <w:t>乙方：重庆</w:t>
      </w:r>
      <w:r>
        <w:rPr>
          <w:rFonts w:ascii="宋体" w:hAnsi="宋体" w:eastAsia="宋体"/>
          <w:b/>
          <w:sz w:val="24"/>
          <w:szCs w:val="24"/>
        </w:rPr>
        <w:t>八城科技</w:t>
      </w:r>
      <w:r>
        <w:rPr>
          <w:rFonts w:hint="eastAsia" w:ascii="宋体" w:hAnsi="宋体" w:eastAsia="宋体"/>
          <w:b/>
          <w:sz w:val="24"/>
          <w:szCs w:val="24"/>
        </w:rPr>
        <w:t>有限公司</w:t>
      </w:r>
    </w:p>
    <w:p>
      <w:pPr>
        <w:spacing w:line="480" w:lineRule="exact"/>
        <w:rPr>
          <w:rFonts w:ascii="宋体" w:hAnsi="宋体" w:eastAsia="宋体"/>
          <w:b/>
          <w:sz w:val="24"/>
          <w:szCs w:val="24"/>
        </w:rPr>
      </w:pPr>
      <w:r>
        <w:rPr>
          <w:rFonts w:hint="eastAsia" w:ascii="宋体" w:hAnsi="宋体" w:eastAsia="宋体"/>
          <w:b/>
          <w:sz w:val="24"/>
          <w:szCs w:val="24"/>
        </w:rPr>
        <w:t>地址: 重庆市沙坪坝</w:t>
      </w:r>
      <w:r>
        <w:rPr>
          <w:rFonts w:ascii="宋体" w:hAnsi="宋体" w:eastAsia="宋体"/>
          <w:b/>
          <w:sz w:val="24"/>
          <w:szCs w:val="24"/>
        </w:rPr>
        <w:t>区西永学诚大道研发楼</w:t>
      </w:r>
      <w:r>
        <w:rPr>
          <w:rFonts w:hint="eastAsia" w:ascii="宋体" w:hAnsi="宋体" w:eastAsia="宋体"/>
          <w:b/>
          <w:sz w:val="24"/>
          <w:szCs w:val="24"/>
        </w:rPr>
        <w:t>5楼</w:t>
      </w:r>
    </w:p>
    <w:p>
      <w:pPr>
        <w:spacing w:line="480" w:lineRule="exact"/>
        <w:rPr>
          <w:rFonts w:ascii="宋体" w:hAnsi="宋体" w:eastAsia="宋体"/>
          <w:sz w:val="24"/>
          <w:szCs w:val="24"/>
        </w:rPr>
      </w:pPr>
    </w:p>
    <w:p>
      <w:pPr>
        <w:spacing w:line="480" w:lineRule="exact"/>
        <w:ind w:firstLine="480" w:firstLineChars="200"/>
        <w:rPr>
          <w:rFonts w:hint="eastAsia" w:ascii="宋体" w:hAnsi="宋体" w:eastAsia="宋体"/>
          <w:sz w:val="24"/>
          <w:szCs w:val="24"/>
        </w:rPr>
      </w:pPr>
      <w:r>
        <w:rPr>
          <w:rFonts w:hint="eastAsia" w:ascii="宋体" w:hAnsi="宋体" w:eastAsia="宋体"/>
          <w:sz w:val="24"/>
          <w:szCs w:val="24"/>
        </w:rPr>
        <w:t>为深入贯彻落实学校“校企合作、产教结合”的人才培养理念，更好地为社会、行业和企业培养高素质、高技能的应用型人才，同时也为学生实习、实训、就业等提供更大空间，重庆工程学院</w:t>
      </w:r>
      <w:bookmarkStart w:id="0" w:name="_GoBack"/>
      <w:bookmarkEnd w:id="0"/>
      <w:r>
        <w:rPr>
          <w:rFonts w:hint="eastAsia" w:ascii="宋体" w:hAnsi="宋体" w:eastAsia="宋体"/>
          <w:sz w:val="24"/>
          <w:szCs w:val="24"/>
        </w:rPr>
        <w:t>（以下简称甲方）与</w:t>
      </w:r>
      <w:r>
        <w:rPr>
          <w:rFonts w:hint="eastAsia" w:ascii="宋体" w:hAnsi="宋体" w:eastAsia="宋体"/>
          <w:b w:val="0"/>
          <w:bCs/>
          <w:sz w:val="24"/>
          <w:szCs w:val="24"/>
        </w:rPr>
        <w:t>重庆</w:t>
      </w:r>
      <w:r>
        <w:rPr>
          <w:rFonts w:ascii="宋体" w:hAnsi="宋体" w:eastAsia="宋体"/>
          <w:b w:val="0"/>
          <w:bCs/>
          <w:sz w:val="24"/>
          <w:szCs w:val="24"/>
        </w:rPr>
        <w:t>八城科技</w:t>
      </w:r>
      <w:r>
        <w:rPr>
          <w:rFonts w:hint="eastAsia" w:ascii="宋体" w:hAnsi="宋体" w:eastAsia="宋体"/>
          <w:b w:val="0"/>
          <w:bCs/>
          <w:sz w:val="24"/>
          <w:szCs w:val="24"/>
        </w:rPr>
        <w:t>有限公司</w:t>
      </w:r>
      <w:r>
        <w:rPr>
          <w:rFonts w:hint="eastAsia" w:ascii="宋体" w:hAnsi="宋体" w:eastAsia="宋体"/>
          <w:sz w:val="24"/>
          <w:szCs w:val="24"/>
        </w:rPr>
        <w:t>（以下简称乙方），在平等自愿、充分协商的基础上，双方达成校企合作协议。协议内容如下：</w:t>
      </w:r>
    </w:p>
    <w:p>
      <w:pPr>
        <w:spacing w:line="480" w:lineRule="exact"/>
        <w:ind w:firstLine="480" w:firstLineChars="200"/>
        <w:rPr>
          <w:rFonts w:hint="eastAsia" w:ascii="宋体" w:hAnsi="宋体" w:eastAsia="宋体"/>
          <w:b/>
          <w:sz w:val="24"/>
          <w:szCs w:val="24"/>
        </w:rPr>
      </w:pPr>
      <w:r>
        <w:rPr>
          <w:rFonts w:hint="eastAsia" w:ascii="宋体" w:hAnsi="宋体" w:eastAsia="宋体"/>
          <w:b/>
          <w:sz w:val="24"/>
          <w:szCs w:val="24"/>
        </w:rPr>
        <w:t>一、总则</w:t>
      </w:r>
    </w:p>
    <w:p>
      <w:pPr>
        <w:spacing w:line="480" w:lineRule="exact"/>
        <w:ind w:firstLine="480" w:firstLineChars="200"/>
        <w:rPr>
          <w:rFonts w:hint="eastAsia" w:ascii="宋体" w:hAnsi="宋体" w:eastAsia="宋体"/>
          <w:sz w:val="24"/>
          <w:szCs w:val="24"/>
        </w:rPr>
      </w:pPr>
      <w:r>
        <w:rPr>
          <w:rFonts w:hint="eastAsia" w:ascii="宋体" w:hAnsi="宋体" w:eastAsia="宋体"/>
          <w:sz w:val="24"/>
          <w:szCs w:val="24"/>
        </w:rPr>
        <w:t>1.校企双方本着资源共享、优势互补、平等自愿、互惠互利的原则，实现合作共赢、共同发展，双方建立长期、紧密的合作关系。</w:t>
      </w:r>
    </w:p>
    <w:p>
      <w:pPr>
        <w:spacing w:line="480" w:lineRule="exact"/>
        <w:ind w:firstLine="480" w:firstLineChars="200"/>
        <w:rPr>
          <w:rFonts w:hint="eastAsia" w:ascii="宋体" w:hAnsi="宋体" w:eastAsia="宋体"/>
          <w:sz w:val="24"/>
          <w:szCs w:val="24"/>
        </w:rPr>
      </w:pPr>
      <w:r>
        <w:rPr>
          <w:rFonts w:hint="eastAsia" w:ascii="宋体" w:hAnsi="宋体" w:eastAsia="宋体"/>
          <w:sz w:val="24"/>
          <w:szCs w:val="24"/>
        </w:rPr>
        <w:t>2.探索校企联合培养创新型、实用型人才的新模式，构建适应企业发展需求的良性、可持续的人才培养与储备蓄水池，实现甲乙双方在专业人才培养、技术研发、技能培训、业务拓展等方面更广泛的深度融合。</w:t>
      </w:r>
    </w:p>
    <w:p>
      <w:pPr>
        <w:spacing w:line="480" w:lineRule="exact"/>
        <w:ind w:firstLine="480" w:firstLineChars="200"/>
        <w:rPr>
          <w:rFonts w:hint="eastAsia" w:ascii="宋体" w:hAnsi="宋体" w:eastAsia="宋体"/>
          <w:sz w:val="24"/>
          <w:szCs w:val="24"/>
        </w:rPr>
      </w:pPr>
    </w:p>
    <w:p>
      <w:pPr>
        <w:spacing w:line="480" w:lineRule="exact"/>
        <w:ind w:firstLine="480" w:firstLineChars="200"/>
        <w:rPr>
          <w:rFonts w:ascii="宋体" w:hAnsi="宋体" w:eastAsia="宋体"/>
          <w:b/>
          <w:sz w:val="24"/>
          <w:szCs w:val="24"/>
        </w:rPr>
      </w:pPr>
      <w:r>
        <w:rPr>
          <w:rFonts w:hint="eastAsia" w:ascii="宋体" w:hAnsi="宋体" w:eastAsia="宋体"/>
          <w:b/>
          <w:sz w:val="24"/>
          <w:szCs w:val="24"/>
        </w:rPr>
        <w:t>二、合作内容</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甲乙双方在以下几个方面（包含但不限于）展开全方位的合作：</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1、双方可共同投入资源，联合培养人才。为培养真正适应物联网、人工智能等领域的“复合型、创新型”人才，双方可在人才培养标准、教学方案、教育教学资源建设、实习实训基地建设、人才培养质量考核评价、创业就业等方面展开合作。</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2、双方互相加强师资员工队伍建设。根据专业领域发展需要，双方可通过“引进、互聘、培养”等多种方式，在专业教师“双师”素质提升、企业员工专业理论和科研能力提高等方面开展合作。</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3、双方发挥各自优势，联合进行科学研究。双方可在高层次项目申报、高水平课题研究、科技成果转化等方面进行深度合作。</w:t>
      </w:r>
    </w:p>
    <w:p>
      <w:pPr>
        <w:spacing w:line="48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、双方共同培育产品，建立</w:t>
      </w:r>
      <w:r>
        <w:rPr>
          <w:rFonts w:ascii="宋体" w:hAnsi="宋体" w:eastAsia="宋体"/>
          <w:sz w:val="24"/>
          <w:szCs w:val="24"/>
        </w:rPr>
        <w:t>产学研合作关系，</w:t>
      </w:r>
      <w:r>
        <w:rPr>
          <w:rFonts w:hint="eastAsia" w:ascii="宋体" w:hAnsi="宋体" w:eastAsia="宋体"/>
          <w:sz w:val="24"/>
          <w:szCs w:val="24"/>
        </w:rPr>
        <w:t>服务地方经济发展。双方可充分利用行业优势和特色，在产品研发、师资/技术培训、技术服务、</w:t>
      </w:r>
      <w:r>
        <w:rPr>
          <w:rFonts w:ascii="宋体" w:hAnsi="宋体" w:eastAsia="宋体"/>
          <w:sz w:val="24"/>
          <w:szCs w:val="24"/>
        </w:rPr>
        <w:t>成果推广</w:t>
      </w:r>
      <w:r>
        <w:rPr>
          <w:rFonts w:hint="eastAsia" w:ascii="宋体" w:hAnsi="宋体" w:eastAsia="宋体"/>
          <w:sz w:val="24"/>
          <w:szCs w:val="24"/>
        </w:rPr>
        <w:t>等发面开展合作。</w:t>
      </w:r>
    </w:p>
    <w:p>
      <w:pPr>
        <w:spacing w:line="480" w:lineRule="exact"/>
        <w:ind w:firstLine="480" w:firstLineChars="200"/>
        <w:rPr>
          <w:rFonts w:ascii="宋体" w:hAnsi="宋体" w:eastAsia="宋体"/>
          <w:sz w:val="24"/>
          <w:szCs w:val="24"/>
        </w:rPr>
      </w:pPr>
    </w:p>
    <w:p>
      <w:pPr>
        <w:spacing w:line="480" w:lineRule="exact"/>
        <w:ind w:firstLine="480" w:firstLineChars="200"/>
        <w:rPr>
          <w:rFonts w:ascii="宋体" w:hAnsi="宋体" w:eastAsia="宋体"/>
          <w:b/>
          <w:sz w:val="24"/>
          <w:szCs w:val="24"/>
        </w:rPr>
      </w:pPr>
      <w:r>
        <w:rPr>
          <w:rFonts w:hint="eastAsia" w:ascii="宋体" w:hAnsi="宋体" w:eastAsia="宋体"/>
          <w:b/>
          <w:sz w:val="24"/>
          <w:szCs w:val="24"/>
        </w:rPr>
        <w:t>三、合作模式</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1、甲乙双方对于行业及国家重大，专项业务，双方共同成立推进小组共同拟定业务开展方案、组织落实。</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2、甲乙双方根据业务发展需要，定期或不定期召开双方高层会议以确定项目合作的方针、协调重大事项、共同督促推进相关工作进程等事宜，具体合作项目将由双方另行签署具体服务/开发协议。</w:t>
      </w:r>
    </w:p>
    <w:p>
      <w:pPr>
        <w:spacing w:line="480" w:lineRule="exact"/>
        <w:ind w:firstLine="480" w:firstLineChars="200"/>
        <w:rPr>
          <w:rFonts w:ascii="宋体" w:hAnsi="宋体" w:eastAsia="宋体"/>
          <w:sz w:val="24"/>
          <w:szCs w:val="24"/>
        </w:rPr>
      </w:pPr>
    </w:p>
    <w:p>
      <w:pPr>
        <w:spacing w:line="480" w:lineRule="exact"/>
        <w:ind w:firstLine="480" w:firstLineChars="200"/>
        <w:rPr>
          <w:rFonts w:ascii="宋体" w:hAnsi="宋体" w:eastAsia="宋体"/>
          <w:b/>
          <w:sz w:val="24"/>
          <w:szCs w:val="24"/>
        </w:rPr>
      </w:pPr>
      <w:r>
        <w:rPr>
          <w:rFonts w:hint="eastAsia" w:ascii="宋体" w:hAnsi="宋体" w:eastAsia="宋体"/>
          <w:b/>
          <w:sz w:val="24"/>
          <w:szCs w:val="24"/>
        </w:rPr>
        <w:t>四、信息保密</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1、甲乙双方均应对双方的合作内容及有关数据、资料、商业秘密负责永久保密义务，不得提供、透露予任何第三人或许可第三人使用，亦不得将相关资料用于本合作项目以外的任何用途。</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2、双方均负有管理责任使其全体雇用人员或其他执行本协议相关业务的人员，均遵守此项保密义务，如有违约情形，由违约方承担由此造成的守约方损失。</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3、“第三人”是指除甲乙双方外的其他自然人、企业或其分支机构，但该“第三人”不包括甲乙双方的关联公司、法律和知识产权服务机构。</w:t>
      </w:r>
    </w:p>
    <w:p>
      <w:pPr>
        <w:spacing w:line="480" w:lineRule="exact"/>
        <w:ind w:firstLine="480" w:firstLineChars="200"/>
        <w:rPr>
          <w:rFonts w:ascii="宋体" w:hAnsi="宋体" w:eastAsia="宋体"/>
          <w:sz w:val="24"/>
          <w:szCs w:val="24"/>
        </w:rPr>
      </w:pPr>
    </w:p>
    <w:p>
      <w:pPr>
        <w:spacing w:line="480" w:lineRule="exact"/>
        <w:ind w:firstLine="480" w:firstLineChars="200"/>
        <w:rPr>
          <w:rFonts w:ascii="宋体" w:hAnsi="宋体" w:eastAsia="宋体"/>
          <w:b/>
          <w:sz w:val="24"/>
          <w:szCs w:val="24"/>
        </w:rPr>
      </w:pPr>
      <w:r>
        <w:rPr>
          <w:rFonts w:hint="eastAsia" w:ascii="宋体" w:hAnsi="宋体" w:eastAsia="宋体"/>
          <w:b/>
          <w:sz w:val="24"/>
          <w:szCs w:val="24"/>
        </w:rPr>
        <w:t>五、知识产权</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1、甲乙双方应本着互相尊重、互为合作，保护对方利益为前提的原则进行合作,甲乙双方应彼此尊重并保护对方的包括但不限于专利权、专有技术、版权、商标权以及商业秘密等。</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2、本协议所涉及的合作不涉及知识产权的转移，甲、乙双方的知识产权分别归属于甲、乙双方各自所有。双方合作过程中所得知识产权及因此产生的收益归双方共同所有。</w:t>
      </w:r>
    </w:p>
    <w:p>
      <w:pPr>
        <w:spacing w:line="480" w:lineRule="exact"/>
        <w:ind w:firstLine="480" w:firstLineChars="200"/>
        <w:rPr>
          <w:rFonts w:ascii="宋体" w:hAnsi="宋体" w:eastAsia="宋体"/>
          <w:sz w:val="24"/>
          <w:szCs w:val="24"/>
        </w:rPr>
      </w:pPr>
    </w:p>
    <w:p>
      <w:pPr>
        <w:spacing w:line="480" w:lineRule="exact"/>
        <w:ind w:firstLine="480" w:firstLineChars="200"/>
        <w:rPr>
          <w:rFonts w:ascii="宋体" w:hAnsi="宋体" w:eastAsia="宋体"/>
          <w:b/>
          <w:sz w:val="24"/>
          <w:szCs w:val="24"/>
        </w:rPr>
      </w:pPr>
      <w:r>
        <w:rPr>
          <w:rFonts w:hint="eastAsia" w:ascii="宋体" w:hAnsi="宋体" w:eastAsia="宋体"/>
          <w:b/>
          <w:sz w:val="24"/>
          <w:szCs w:val="24"/>
        </w:rPr>
        <w:t>六、免责条款</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1、因不可抗力导致甲乙双方或一方不能履行或不能完全履行本协议项下有关义务时，双方相互不承担违约责任。</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2、遇有不可抗力的一方或双方应于不可抗力发生后15日内将情况书面告知对方，并提供有关部门的证明。</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3、在不可抗力影响消除后的合理时间内，一方或双方应当继续履行合同。</w:t>
      </w:r>
    </w:p>
    <w:p>
      <w:pPr>
        <w:spacing w:line="480" w:lineRule="exact"/>
        <w:ind w:firstLine="480" w:firstLineChars="200"/>
        <w:rPr>
          <w:rFonts w:ascii="宋体" w:hAnsi="宋体" w:eastAsia="宋体"/>
          <w:sz w:val="24"/>
          <w:szCs w:val="24"/>
        </w:rPr>
      </w:pPr>
    </w:p>
    <w:p>
      <w:pPr>
        <w:spacing w:line="480" w:lineRule="exact"/>
        <w:ind w:firstLine="480" w:firstLineChars="200"/>
        <w:rPr>
          <w:rFonts w:ascii="宋体" w:hAnsi="宋体" w:eastAsia="宋体"/>
          <w:b/>
          <w:sz w:val="24"/>
          <w:szCs w:val="24"/>
        </w:rPr>
      </w:pPr>
      <w:r>
        <w:rPr>
          <w:rFonts w:hint="eastAsia" w:ascii="宋体" w:hAnsi="宋体" w:eastAsia="宋体"/>
          <w:b/>
          <w:sz w:val="24"/>
          <w:szCs w:val="24"/>
        </w:rPr>
        <w:t>七、附则</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1、协议的变更和解除除非另有约定，本协议生效后，任何一方不得单方解除本协议。</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2、对本协议的修改或变更须经双方协商一致，并达成书面协议。</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3、如遇国家法律、法规或政策变化，致使本协议的全部或部分条款不再符合国家法律、法规或政策的要求，双方应及时协商，尽快修改有关条款。</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4、有下列情形之一的，甲乙双方均有权提出终止本协议：</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①甲乙任何一方严重违反本协议有关条款，经指出不改正者，另一方有权提出终止本协议，并自书面通知到达对方之日起终止。</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②甲乙任何一方违反有关的法律法规，另一方有权提出终止本协议，并书面通知对方。本协议自书面通知到达对方之日起终止。</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③如甲乙任何一方发生申请或被申请破产、被兼并、解散等情形，本协议自上述事项发生之日起自行终止。</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④本协议有效期结束或终止后，不影响协议有效期内所签订的各项合同的法律效力。</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5、本协议有效期为五年，自双方授权代表签字并加盖公章或合同专用章之日起生效。协议期满，经双方同意，可延期或重新签订协议。</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6、甲乙双方因本协议引起的或与本协议有关的任何争议，均应本着平等互利的原则协商解决。如协商无法解决，任何一方均可向起诉方所在地人民法院提起诉讼。</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7、本协议未尽事宜，由甲乙双方协商另立子协议，或按照国家法律、法规的规定执行。</w:t>
      </w:r>
    </w:p>
    <w:p>
      <w:pPr>
        <w:spacing w:line="480" w:lineRule="exact"/>
        <w:ind w:firstLine="480" w:firstLineChars="200"/>
        <w:rPr>
          <w:rFonts w:ascii="宋体" w:hAnsi="宋体" w:eastAsia="宋体"/>
          <w:sz w:val="24"/>
          <w:szCs w:val="24"/>
        </w:rPr>
      </w:pPr>
      <w:r>
        <w:rPr>
          <w:rFonts w:hint="eastAsia" w:ascii="宋体" w:hAnsi="宋体" w:eastAsia="宋体"/>
          <w:sz w:val="24"/>
          <w:szCs w:val="24"/>
        </w:rPr>
        <w:t>8、本协议一式肆份，甲乙双方各执贰份，均具有同等法律效力。</w:t>
      </w:r>
    </w:p>
    <w:p>
      <w:pPr>
        <w:spacing w:line="480" w:lineRule="exact"/>
        <w:ind w:firstLine="480" w:firstLineChars="200"/>
        <w:rPr>
          <w:rFonts w:ascii="宋体" w:hAnsi="宋体" w:eastAsia="宋体"/>
          <w:sz w:val="24"/>
          <w:szCs w:val="24"/>
        </w:rPr>
      </w:pPr>
    </w:p>
    <w:p>
      <w:pPr>
        <w:spacing w:line="480" w:lineRule="exact"/>
        <w:ind w:firstLine="480" w:firstLineChars="200"/>
        <w:rPr>
          <w:rFonts w:ascii="宋体" w:hAnsi="宋体" w:eastAsia="宋体"/>
          <w:sz w:val="24"/>
          <w:szCs w:val="24"/>
        </w:rPr>
      </w:pPr>
    </w:p>
    <w:p>
      <w:pPr>
        <w:spacing w:line="480" w:lineRule="exact"/>
        <w:rPr>
          <w:rFonts w:ascii="宋体" w:hAnsi="宋体" w:eastAsia="宋体"/>
          <w:sz w:val="24"/>
          <w:szCs w:val="24"/>
        </w:rPr>
      </w:pPr>
    </w:p>
    <w:p>
      <w:pPr>
        <w:spacing w:line="480" w:lineRule="exact"/>
        <w:rPr>
          <w:rFonts w:ascii="宋体" w:hAnsi="宋体" w:eastAsia="宋体"/>
          <w:sz w:val="24"/>
          <w:szCs w:val="24"/>
        </w:rPr>
      </w:pPr>
    </w:p>
    <w:p>
      <w:pPr>
        <w:spacing w:line="480" w:lineRule="exact"/>
        <w:rPr>
          <w:rFonts w:ascii="宋体" w:hAnsi="宋体" w:eastAsia="宋体"/>
          <w:sz w:val="24"/>
          <w:szCs w:val="24"/>
        </w:rPr>
      </w:pPr>
    </w:p>
    <w:p>
      <w:pPr>
        <w:spacing w:line="480" w:lineRule="exact"/>
        <w:rPr>
          <w:rFonts w:ascii="宋体" w:hAnsi="宋体" w:eastAsia="宋体"/>
          <w:sz w:val="24"/>
          <w:szCs w:val="24"/>
        </w:rPr>
      </w:pPr>
      <w:r>
        <w:rPr>
          <w:rFonts w:hint="eastAsia" w:ascii="宋体" w:hAnsi="宋体" w:eastAsia="宋体"/>
          <w:sz w:val="24"/>
          <w:szCs w:val="24"/>
        </w:rPr>
        <w:t>甲方：</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乙方</w:t>
      </w:r>
      <w:r>
        <w:rPr>
          <w:rFonts w:ascii="宋体" w:hAnsi="宋体" w:eastAsia="宋体"/>
          <w:sz w:val="24"/>
          <w:szCs w:val="24"/>
        </w:rPr>
        <w:t>：</w:t>
      </w:r>
    </w:p>
    <w:p>
      <w:pPr>
        <w:spacing w:line="480" w:lineRule="exact"/>
        <w:rPr>
          <w:rFonts w:ascii="宋体" w:hAnsi="宋体" w:eastAsia="宋体"/>
          <w:sz w:val="24"/>
          <w:szCs w:val="24"/>
        </w:rPr>
      </w:pPr>
      <w:r>
        <w:rPr>
          <w:rFonts w:hint="eastAsia" w:ascii="宋体" w:hAnsi="宋体" w:eastAsia="宋体"/>
          <w:sz w:val="24"/>
          <w:szCs w:val="24"/>
          <w:lang w:eastAsia="zh-CN"/>
        </w:rPr>
        <w:t>重庆工程学院</w:t>
      </w:r>
      <w:r>
        <w:rPr>
          <w:rFonts w:hint="eastAsia" w:ascii="宋体" w:hAnsi="宋体" w:eastAsia="宋体"/>
          <w:sz w:val="24"/>
          <w:szCs w:val="24"/>
          <w:lang w:val="en-US" w:eastAsia="zh-CN"/>
        </w:rPr>
        <w:t xml:space="preserve">                 </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重庆八城</w:t>
      </w:r>
      <w:r>
        <w:rPr>
          <w:rFonts w:ascii="宋体" w:hAnsi="宋体" w:eastAsia="宋体"/>
          <w:sz w:val="24"/>
          <w:szCs w:val="24"/>
        </w:rPr>
        <w:t>科技有限公司</w:t>
      </w:r>
    </w:p>
    <w:p>
      <w:pPr>
        <w:spacing w:line="480" w:lineRule="exact"/>
        <w:rPr>
          <w:rFonts w:ascii="宋体" w:hAnsi="宋体" w:eastAsia="宋体"/>
          <w:sz w:val="24"/>
          <w:szCs w:val="24"/>
        </w:rPr>
      </w:pPr>
      <w:r>
        <w:rPr>
          <w:rFonts w:hint="eastAsia" w:ascii="宋体" w:hAnsi="宋体" w:eastAsia="宋体"/>
          <w:sz w:val="24"/>
          <w:szCs w:val="24"/>
        </w:rPr>
        <w:t xml:space="preserve">(盖章)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（盖章）</w:t>
      </w:r>
    </w:p>
    <w:p>
      <w:pPr>
        <w:spacing w:line="480" w:lineRule="exact"/>
        <w:rPr>
          <w:rFonts w:ascii="宋体" w:hAnsi="宋体" w:eastAsia="宋体"/>
          <w:sz w:val="24"/>
          <w:szCs w:val="24"/>
        </w:rPr>
      </w:pPr>
    </w:p>
    <w:p>
      <w:pPr>
        <w:spacing w:line="480" w:lineRule="exact"/>
        <w:rPr>
          <w:rFonts w:ascii="宋体" w:hAnsi="宋体" w:eastAsia="宋体"/>
          <w:sz w:val="24"/>
          <w:szCs w:val="24"/>
        </w:rPr>
      </w:pPr>
      <w:r>
        <w:rPr>
          <w:rFonts w:hint="eastAsia" w:ascii="宋体" w:hAnsi="宋体" w:eastAsia="宋体"/>
          <w:sz w:val="24"/>
          <w:szCs w:val="24"/>
        </w:rPr>
        <w:t>授权代理人(签字)：</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授权</w:t>
      </w:r>
      <w:r>
        <w:rPr>
          <w:rFonts w:ascii="宋体" w:hAnsi="宋体" w:eastAsia="宋体"/>
          <w:sz w:val="24"/>
          <w:szCs w:val="24"/>
        </w:rPr>
        <w:t>代理人（</w:t>
      </w:r>
      <w:r>
        <w:rPr>
          <w:rFonts w:hint="eastAsia" w:ascii="宋体" w:hAnsi="宋体" w:eastAsia="宋体"/>
          <w:sz w:val="24"/>
          <w:szCs w:val="24"/>
        </w:rPr>
        <w:t>签字</w:t>
      </w:r>
      <w:r>
        <w:rPr>
          <w:rFonts w:ascii="宋体" w:hAnsi="宋体" w:eastAsia="宋体"/>
          <w:sz w:val="24"/>
          <w:szCs w:val="24"/>
        </w:rPr>
        <w:t>）</w:t>
      </w:r>
      <w:r>
        <w:rPr>
          <w:rFonts w:hint="eastAsia" w:ascii="宋体" w:hAnsi="宋体" w:eastAsia="宋体"/>
          <w:sz w:val="24"/>
          <w:szCs w:val="24"/>
        </w:rPr>
        <w:t>：</w:t>
      </w:r>
    </w:p>
    <w:p>
      <w:pPr>
        <w:spacing w:line="480" w:lineRule="exact"/>
        <w:rPr>
          <w:rFonts w:ascii="宋体" w:hAnsi="宋体" w:eastAsia="宋体"/>
          <w:sz w:val="24"/>
          <w:szCs w:val="24"/>
        </w:rPr>
      </w:pPr>
    </w:p>
    <w:p>
      <w:pPr>
        <w:spacing w:line="480" w:lineRule="exact"/>
        <w:rPr>
          <w:rFonts w:ascii="宋体" w:hAnsi="宋体" w:eastAsia="宋体"/>
          <w:sz w:val="24"/>
          <w:szCs w:val="24"/>
        </w:rPr>
      </w:pPr>
      <w:r>
        <w:rPr>
          <w:rFonts w:hint="eastAsia" w:ascii="宋体" w:hAnsi="宋体" w:eastAsia="宋体"/>
          <w:sz w:val="24"/>
          <w:szCs w:val="24"/>
        </w:rPr>
        <w:t>签约时间：     年   月   日</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签约时间：     年   月   日</w:t>
      </w:r>
    </w:p>
    <w:sectPr>
      <w:headerReference r:id="rId3" w:type="default"/>
      <w:footerReference r:id="rId4" w:type="default"/>
      <w:pgSz w:w="11906" w:h="16838"/>
      <w:pgMar w:top="1701" w:right="1797" w:bottom="1440" w:left="1797" w:header="851" w:footer="992" w:gutter="0"/>
      <w:pgNumType w:fmt="numberInDash"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1327812"/>
      <w:docPartObj>
        <w:docPartGallery w:val="autotext"/>
      </w:docPartObj>
    </w:sdtPr>
    <w:sdtEndPr>
      <w:rPr>
        <w:sz w:val="21"/>
        <w:szCs w:val="21"/>
      </w:rPr>
    </w:sdtEndPr>
    <w:sdtContent>
      <w:p>
        <w:pPr>
          <w:pStyle w:val="3"/>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1 -</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tab w:relativeTo="margin" w:alignment="center" w:leader="none"/>
    </w:r>
    <w:r>
      <w:rPr>
        <w:rFonts w:hint="eastAsia"/>
        <w:sz w:val="21"/>
        <w:szCs w:val="21"/>
        <w:lang w:eastAsia="zh-CN"/>
      </w:rPr>
      <w:t>重庆工程学院</w:t>
    </w:r>
    <w:r>
      <w:rPr>
        <w:sz w:val="21"/>
        <w:szCs w:val="21"/>
      </w:rPr>
      <w:t>-</w:t>
    </w:r>
    <w:r>
      <w:rPr>
        <w:rFonts w:hint="eastAsia"/>
        <w:sz w:val="21"/>
        <w:szCs w:val="21"/>
      </w:rPr>
      <w:t>重庆</w:t>
    </w:r>
    <w:r>
      <w:rPr>
        <w:sz w:val="21"/>
        <w:szCs w:val="21"/>
      </w:rPr>
      <w:t>八城科技战略合作框架协议</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93"/>
    <w:rsid w:val="000440DD"/>
    <w:rsid w:val="00087DB3"/>
    <w:rsid w:val="00182F62"/>
    <w:rsid w:val="00205E7F"/>
    <w:rsid w:val="002708C5"/>
    <w:rsid w:val="002731ED"/>
    <w:rsid w:val="002C6F4E"/>
    <w:rsid w:val="002D719B"/>
    <w:rsid w:val="002F0085"/>
    <w:rsid w:val="00405615"/>
    <w:rsid w:val="004171C3"/>
    <w:rsid w:val="00421EA1"/>
    <w:rsid w:val="0046180B"/>
    <w:rsid w:val="00462F98"/>
    <w:rsid w:val="005D1755"/>
    <w:rsid w:val="006455EB"/>
    <w:rsid w:val="00697B55"/>
    <w:rsid w:val="006B6A22"/>
    <w:rsid w:val="006C5294"/>
    <w:rsid w:val="006F49D3"/>
    <w:rsid w:val="00713D9D"/>
    <w:rsid w:val="00786F21"/>
    <w:rsid w:val="00790E67"/>
    <w:rsid w:val="007A4E56"/>
    <w:rsid w:val="00827DD6"/>
    <w:rsid w:val="00967E5B"/>
    <w:rsid w:val="00A94CC9"/>
    <w:rsid w:val="00B46BFB"/>
    <w:rsid w:val="00B85E19"/>
    <w:rsid w:val="00BF4193"/>
    <w:rsid w:val="00C50AC7"/>
    <w:rsid w:val="00D9367A"/>
    <w:rsid w:val="00DA38A2"/>
    <w:rsid w:val="00E17FC5"/>
    <w:rsid w:val="00E23D51"/>
    <w:rsid w:val="00E30D72"/>
    <w:rsid w:val="00EA1781"/>
    <w:rsid w:val="00EC2A9E"/>
    <w:rsid w:val="00F0667A"/>
    <w:rsid w:val="00F364D1"/>
    <w:rsid w:val="00FD0D08"/>
    <w:rsid w:val="06CF1C3E"/>
    <w:rsid w:val="0775156F"/>
    <w:rsid w:val="07C161D6"/>
    <w:rsid w:val="09C12475"/>
    <w:rsid w:val="0D854B0B"/>
    <w:rsid w:val="1AA07C03"/>
    <w:rsid w:val="1F265202"/>
    <w:rsid w:val="2AF13C0D"/>
    <w:rsid w:val="4BAD59BA"/>
    <w:rsid w:val="5C317AF5"/>
    <w:rsid w:val="62415430"/>
    <w:rsid w:val="72FB18EF"/>
    <w:rsid w:val="738E3E76"/>
    <w:rsid w:val="7EAF5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日期 Char"/>
    <w:basedOn w:val="5"/>
    <w:link w:val="2"/>
    <w:semiHidden/>
    <w:uiPriority w:val="99"/>
  </w:style>
  <w:style w:type="paragraph" w:customStyle="1" w:styleId="10">
    <w:name w:val="4正  文"/>
    <w:basedOn w:val="1"/>
    <w:qFormat/>
    <w:uiPriority w:val="99"/>
    <w:pPr>
      <w:tabs>
        <w:tab w:val="left" w:pos="3798"/>
        <w:tab w:val="left" w:pos="7596"/>
      </w:tabs>
      <w:snapToGrid w:val="0"/>
      <w:spacing w:line="540" w:lineRule="exact"/>
      <w:ind w:firstLine="200" w:firstLineChars="200"/>
    </w:pPr>
    <w:rPr>
      <w:rFonts w:ascii="仿宋_GB2312" w:hAnsi="Times New Roman" w:eastAsia="仿宋_GB2312" w:cs="Times New Roman"/>
      <w:spacing w:val="-4"/>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338</Words>
  <Characters>1930</Characters>
  <Lines>16</Lines>
  <Paragraphs>4</Paragraphs>
  <TotalTime>29</TotalTime>
  <ScaleCrop>false</ScaleCrop>
  <LinksUpToDate>false</LinksUpToDate>
  <CharactersWithSpaces>2264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2018-11-19T02:38:00Z</dcterms:created>
  <dc:creator>Administrator</dc:creator>
  <cp:lastModifiedBy>小旋风</cp:lastModifiedBy>
  <dcterms:modified xsi:type="dcterms:W3CDTF">2018-12-24T12:54:08Z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