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ぺいほーむ 料金プラン（2026-05-01 MVP 版）</w:t>
      </w:r>
    </w:p>
    <w:p/>
    <w:p>
      <w:r>
        <w:rPr>
          <w:b w:val="0"/>
          <w:color w:val="111827"/>
          <w:sz w:val="20"/>
        </w:rPr>
        <w:t>最終更新: 2026-04-12 適用: 2026/05/01 以降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基本方針</w:t>
      </w:r>
    </w:p>
    <w:p/>
    <w:p>
      <w:pPr>
        <w:pStyle w:val="ListNumber"/>
      </w:pPr>
      <w:r>
        <w:rPr>
          <w:b/>
          <w:sz w:val="20"/>
        </w:rPr>
        <w:t>実績づくりご協力社（既存10社）は、全ての料金が常に市場価格の 50% OFF</w:t>
      </w:r>
      <w:r>
        <w:rPr>
          <w:b w:val="0"/>
          <w:sz w:val="20"/>
        </w:rPr>
        <w:t xml:space="preserve"> で永久適用</w:t>
      </w:r>
    </w:p>
    <w:p>
      <w:pPr>
        <w:pStyle w:val="ListNumber"/>
      </w:pPr>
      <w:r>
        <w:rPr>
          <w:b/>
          <w:sz w:val="20"/>
        </w:rPr>
        <w:t>段階的に料金プランを増やす</w:t>
      </w:r>
      <w:r>
        <w:rPr>
          <w:b w:val="0"/>
          <w:sz w:val="20"/>
        </w:rPr>
        <w:t>。Phase 1 は見学会予約のみ、Phase 2 で撮影、Phase 3 で掲載、Phase 4 で SaaS</w:t>
      </w:r>
    </w:p>
    <w:p>
      <w:pPr>
        <w:pStyle w:val="ListNumber"/>
      </w:pPr>
      <w:r>
        <w:rPr>
          <w:b/>
          <w:sz w:val="20"/>
        </w:rPr>
        <w:t>成果報酬は上限付き</w:t>
      </w:r>
      <w:r>
        <w:rPr>
          <w:b w:val="0"/>
          <w:sz w:val="20"/>
        </w:rPr>
        <w:t>（¥500万、優遇社は ¥250万）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Phase 1: 2026/05/01〜06/30</w:t>
      </w:r>
    </w:p>
    <w:p/>
    <w:p>
      <w:pPr>
        <w:pStyle w:val="Heading3"/>
      </w:pPr>
      <w:r>
        <w:rPr>
          <w:color w:val="E8740C"/>
          <w:sz w:val="24"/>
        </w:rPr>
        <w:t>① 見学会予約 成果報酬（MVP 唯一の課金項目）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正規価格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見学会予約 1件あたり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¥50,000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無料</w:t>
            </w:r>
            <w:r>
              <w:rPr>
                <w:b w:val="0"/>
                <w:sz w:val="18"/>
              </w:rPr>
              <w:t xml:space="preserve"> (P1期間限定)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成約成果報酬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契約額の 3%（上限 ¥500万）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1.5%</w:t>
            </w:r>
            <w:r>
              <w:rPr>
                <w:b w:val="0"/>
                <w:sz w:val="18"/>
              </w:rPr>
              <w:t>（上限 ¥250万）</w:t>
            </w:r>
          </w:p>
        </w:tc>
      </w:tr>
    </w:tbl>
    <w:p/>
    <w:p>
      <w:pPr>
        <w:pStyle w:val="ListBullet"/>
      </w:pPr>
      <w:r>
        <w:rPr>
          <w:b w:val="0"/>
          <w:sz w:val="20"/>
        </w:rPr>
        <w:t>見学会予約の発生タイミングで請求</w:t>
      </w:r>
    </w:p>
    <w:p>
      <w:pPr>
        <w:pStyle w:val="ListBullet"/>
      </w:pPr>
      <w:r>
        <w:rPr>
          <w:b w:val="0"/>
          <w:sz w:val="20"/>
        </w:rPr>
        <w:t>成約成果報酬は工務店との契約成立後に請求</w:t>
      </w:r>
    </w:p>
    <w:p>
      <w:pPr>
        <w:pStyle w:val="ListBullet"/>
      </w:pPr>
      <w:r>
        <w:rPr>
          <w:b w:val="0"/>
          <w:sz w:val="20"/>
        </w:rPr>
        <w:t>Phase 1 期間中は運用検証のため、既存10社様の見学会予約は完全無料</w:t>
      </w:r>
    </w:p>
    <w:p/>
    <w:p>
      <w:pPr>
        <w:pStyle w:val="Heading3"/>
      </w:pPr>
      <w:r>
        <w:rPr>
          <w:color w:val="E8740C"/>
          <w:sz w:val="24"/>
        </w:rPr>
        <w:t>② AI家づくり診断（ユーザー無料・工務店無料）</w:t>
      </w:r>
    </w:p>
    <w:p/>
    <w:p>
      <w:pPr>
        <w:pStyle w:val="ListBullet"/>
      </w:pPr>
      <w:r>
        <w:rPr>
          <w:b w:val="0"/>
          <w:sz w:val="20"/>
        </w:rPr>
        <w:t>AI診断の結果として表示される工務店は、無料で送客されます</w:t>
      </w:r>
    </w:p>
    <w:p>
      <w:pPr>
        <w:pStyle w:val="ListBullet"/>
      </w:pPr>
      <w:r>
        <w:rPr>
          <w:b w:val="0"/>
          <w:sz w:val="20"/>
        </w:rPr>
        <w:t xml:space="preserve">既存10社様は </w:t>
      </w:r>
      <w:r>
        <w:rPr>
          <w:b/>
          <w:sz w:val="20"/>
        </w:rPr>
        <w:t>優先送客</w:t>
      </w:r>
      <w:r>
        <w:rPr>
          <w:b w:val="0"/>
          <w:sz w:val="20"/>
        </w:rPr>
        <w:t xml:space="preserve"> されます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Phase 2: 2026/07/01〜08/31</w:t>
      </w:r>
    </w:p>
    <w:p/>
    <w:p>
      <w:pPr>
        <w:pStyle w:val="Heading3"/>
      </w:pPr>
      <w:r>
        <w:rPr>
          <w:color w:val="E8740C"/>
          <w:sz w:val="24"/>
        </w:rPr>
        <w:t>Phase 1 継続項目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正規価格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見学会予約 1件あたり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¥50,000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¥25,000</w:t>
            </w:r>
            <w:r>
              <w:rPr>
                <w:b w:val="0"/>
                <w:sz w:val="18"/>
              </w:rPr>
              <w:t xml:space="preserve"> (半額)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成約成果報酬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1.5%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【新設】③ 撮影プラン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正規価格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ルームツアー撮影1本（撮影 + 編集 + YouTube 掲載）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¥150,000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¥75,000</w:t>
            </w:r>
            <w:r>
              <w:rPr>
                <w:b w:val="0"/>
                <w:sz w:val="18"/>
              </w:rPr>
              <w:t xml:space="preserve"> (半額)</w:t>
            </w:r>
          </w:p>
        </w:tc>
      </w:tr>
    </w:tbl>
    <w:p/>
    <w:p>
      <w:r>
        <w:rPr>
          <w:b w:val="0"/>
          <w:color w:val="111827"/>
          <w:sz w:val="20"/>
        </w:rPr>
        <w:t>含まれるもの:</w:t>
      </w:r>
    </w:p>
    <w:p>
      <w:pPr>
        <w:pStyle w:val="ListBullet"/>
      </w:pPr>
      <w:r>
        <w:rPr>
          <w:b w:val="0"/>
          <w:sz w:val="20"/>
        </w:rPr>
        <w:t>プロカメラマンによる半日撮影</w:t>
      </w:r>
    </w:p>
    <w:p>
      <w:pPr>
        <w:pStyle w:val="ListBullet"/>
      </w:pPr>
      <w:r>
        <w:rPr>
          <w:b w:val="0"/>
          <w:sz w:val="20"/>
        </w:rPr>
        <w:t>ナレーション + 字幕編集</w:t>
      </w:r>
    </w:p>
    <w:p>
      <w:pPr>
        <w:pStyle w:val="ListBullet"/>
      </w:pPr>
      <w:r>
        <w:rPr>
          <w:b w:val="0"/>
          <w:sz w:val="20"/>
        </w:rPr>
        <w:t>ぺいほーむ YouTube チャンネルへの公開</w:t>
      </w:r>
    </w:p>
    <w:p>
      <w:pPr>
        <w:pStyle w:val="ListBullet"/>
      </w:pPr>
      <w:r>
        <w:rPr>
          <w:b w:val="0"/>
          <w:sz w:val="20"/>
        </w:rPr>
        <w:t>ぺいほーむサイト内の動画コンテンツへの掲載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Phase 3: 2026/09/01〜11/30</w:t>
      </w:r>
    </w:p>
    <w:p/>
    <w:p>
      <w:pPr>
        <w:pStyle w:val="Heading3"/>
      </w:pPr>
      <w:r>
        <w:rPr>
          <w:color w:val="E8740C"/>
          <w:sz w:val="24"/>
        </w:rPr>
        <w:t>Phase 1〜2 継続項目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正規価格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見学会予約 1件あたり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¥50,000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¥25,000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成約成果報酬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撮影プラン 1本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¥150,000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¥75,000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【新設】④ 月額掲載プラン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正規価格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ベーシック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¥30,000/月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初年度12ヶ月 無料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物件情報 3件まで掲載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プロ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¥80,000/月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初年度12ヶ月 ¥40,000/月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物件無制限 + 月1本の特集枠</w:t>
            </w:r>
          </w:p>
        </w:tc>
      </w:tr>
    </w:tbl>
    <w:p/>
    <w:p>
      <w:pPr>
        <w:pStyle w:val="ListBullet"/>
      </w:pPr>
      <w:r>
        <w:rPr>
          <w:b w:val="0"/>
          <w:sz w:val="20"/>
        </w:rPr>
        <w:t xml:space="preserve">既存10社様のベーシックプランは、2027年9月〜 より </w:t>
      </w:r>
      <w:r>
        <w:rPr>
          <w:b/>
          <w:sz w:val="20"/>
        </w:rPr>
        <w:t>¥15,000/月（半額）</w:t>
      </w:r>
    </w:p>
    <w:p>
      <w:pPr>
        <w:pStyle w:val="ListBullet"/>
      </w:pPr>
      <w:r>
        <w:rPr>
          <w:b w:val="0"/>
          <w:sz w:val="20"/>
        </w:rPr>
        <w:t xml:space="preserve">既存10社様のプロプランは、2027年9月〜 より </w:t>
      </w:r>
      <w:r>
        <w:rPr>
          <w:b/>
          <w:sz w:val="20"/>
        </w:rPr>
        <w:t>¥40,000/月（半額）</w:t>
      </w:r>
      <w:r>
        <w:rPr>
          <w:b w:val="0"/>
          <w:sz w:val="20"/>
        </w:rPr>
        <w:t xml:space="preserve"> 継続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Phase 4: 2026/12/01〜2027/02/28</w:t>
      </w:r>
    </w:p>
    <w:p/>
    <w:p>
      <w:pPr>
        <w:pStyle w:val="Heading3"/>
      </w:pPr>
      <w:r>
        <w:rPr>
          <w:color w:val="E8740C"/>
          <w:sz w:val="24"/>
        </w:rPr>
        <w:t>Phase 1〜3 継続項目（すべて継続）</w:t>
      </w:r>
    </w:p>
    <w:p/>
    <w:p>
      <w:pPr>
        <w:pStyle w:val="Heading3"/>
      </w:pPr>
      <w:r>
        <w:rPr>
          <w:color w:val="E8740C"/>
          <w:sz w:val="24"/>
        </w:rPr>
        <w:t>【新設】⑤ SaaS プラン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正規価格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SaaS ライト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¥50,000/月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¥25,000/月</w:t>
            </w:r>
            <w:r>
              <w:rPr>
                <w:b w:val="0"/>
                <w:sz w:val="18"/>
              </w:rPr>
              <w:t xml:space="preserve"> (半額)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AI質問無制限 + インタビュー掲載 + 月次レポート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SaaS プロ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¥150,000/月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¥75,000/月</w:t>
            </w:r>
            <w:r>
              <w:rPr>
                <w:b w:val="0"/>
                <w:sz w:val="18"/>
              </w:rPr>
              <w:t xml:space="preserve"> (半額)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全機能 + 専任担当 + API連携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永続優遇（既存10社様）</w:t>
      </w:r>
    </w:p>
    <w:p/>
    <w:p>
      <w:r>
        <w:rPr>
          <w:b w:val="0"/>
          <w:color w:val="111827"/>
          <w:sz w:val="20"/>
        </w:rPr>
        <w:t>実績づくりにご協力いただく対価として、</w:t>
      </w:r>
      <w:r>
        <w:rPr>
          <w:b/>
          <w:color w:val="111827"/>
          <w:sz w:val="20"/>
        </w:rPr>
        <w:t>常に市場価格の 50% OFF</w:t>
      </w:r>
      <w:r>
        <w:rPr>
          <w:b w:val="0"/>
          <w:color w:val="111827"/>
          <w:sz w:val="20"/>
        </w:rPr>
        <w:t xml:space="preserve"> が永久適用されます。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新規価格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既存10社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割引率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見学会予約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¥50,000/件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¥25,000/件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成果報酬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1.5%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撮影プラン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¥150,000/本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¥75,000/本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月額掲載 ベーシック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¥30,000/月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¥15,000/月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月額掲載 プロ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¥80,000/月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¥40,000/月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SaaS ライト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¥50,000/月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¥25,000/月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SaaS プロ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¥150,000/月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¥75,000/月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50% OFF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請求・支払いルール</w:t>
      </w:r>
    </w:p>
    <w:p/>
    <w:p>
      <w:pPr>
        <w:pStyle w:val="Heading3"/>
      </w:pPr>
      <w:r>
        <w:rPr>
          <w:color w:val="E8740C"/>
          <w:sz w:val="24"/>
        </w:rPr>
        <w:t>請求タイミング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タイミング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見学会予約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予約発生時（随時）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成果報酬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契約成立後、翌月末締め翌々月末払い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撮影プラン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撮影実施日（前金なし）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月額掲載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毎月月末締め・翌月末払い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SaaS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毎月月末締め・翌月末払い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支払方法</w:t>
      </w:r>
    </w:p>
    <w:p/>
    <w:p>
      <w:pPr>
        <w:pStyle w:val="ListBullet"/>
      </w:pPr>
      <w:r>
        <w:rPr>
          <w:b w:val="0"/>
          <w:sz w:val="20"/>
        </w:rPr>
        <w:t>銀行振込（振込先は契約書記載）</w:t>
      </w:r>
    </w:p>
    <w:p>
      <w:pPr>
        <w:pStyle w:val="ListBullet"/>
      </w:pPr>
      <w:r>
        <w:rPr>
          <w:b w:val="0"/>
          <w:sz w:val="20"/>
        </w:rPr>
        <w:t>Phase 4 以降: Stripe クレジットカード決済にも対応予定</w:t>
      </w:r>
    </w:p>
    <w:p/>
    <w:p>
      <w:pPr>
        <w:pStyle w:val="Heading3"/>
      </w:pPr>
      <w:r>
        <w:rPr>
          <w:color w:val="E8740C"/>
          <w:sz w:val="24"/>
        </w:rPr>
        <w:t>税・諸費用</w:t>
      </w:r>
    </w:p>
    <w:p/>
    <w:p>
      <w:pPr>
        <w:pStyle w:val="ListBullet"/>
      </w:pPr>
      <w:r>
        <w:rPr>
          <w:b w:val="0"/>
          <w:sz w:val="20"/>
        </w:rPr>
        <w:t xml:space="preserve">表示価格は全て </w:t>
      </w:r>
      <w:r>
        <w:rPr>
          <w:b/>
          <w:sz w:val="20"/>
        </w:rPr>
        <w:t>税別</w:t>
      </w:r>
    </w:p>
    <w:p>
      <w:pPr>
        <w:pStyle w:val="ListBullet"/>
      </w:pPr>
      <w:r>
        <w:rPr>
          <w:b w:val="0"/>
          <w:sz w:val="20"/>
        </w:rPr>
        <w:t>振込手数料はお客様負担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契約・解約</w:t>
      </w:r>
    </w:p>
    <w:p/>
    <w:p>
      <w:pPr>
        <w:pStyle w:val="Heading3"/>
      </w:pPr>
      <w:r>
        <w:rPr>
          <w:color w:val="E8740C"/>
          <w:sz w:val="24"/>
        </w:rPr>
        <w:t>契約期間</w:t>
      </w:r>
    </w:p>
    <w:p/>
    <w:p>
      <w:pPr>
        <w:pStyle w:val="ListBullet"/>
      </w:pPr>
      <w:r>
        <w:rPr>
          <w:b w:val="0"/>
          <w:sz w:val="20"/>
        </w:rPr>
        <w:t>見学会予約・成果報酬・撮影プラン: 都度契約</w:t>
      </w:r>
    </w:p>
    <w:p>
      <w:pPr>
        <w:pStyle w:val="ListBullet"/>
      </w:pPr>
      <w:r>
        <w:rPr>
          <w:b w:val="0"/>
          <w:sz w:val="20"/>
        </w:rPr>
        <w:t>月額掲載・SaaS プラン: 原則12ヶ月契約、以降自動更新</w:t>
      </w:r>
    </w:p>
    <w:p/>
    <w:p>
      <w:pPr>
        <w:pStyle w:val="Heading3"/>
      </w:pPr>
      <w:r>
        <w:rPr>
          <w:color w:val="E8740C"/>
          <w:sz w:val="24"/>
        </w:rPr>
        <w:t>解約</w:t>
      </w:r>
    </w:p>
    <w:p/>
    <w:p>
      <w:pPr>
        <w:pStyle w:val="ListBullet"/>
      </w:pPr>
      <w:r>
        <w:rPr>
          <w:b w:val="0"/>
          <w:sz w:val="20"/>
        </w:rPr>
        <w:t xml:space="preserve">月額プランの解約は </w:t>
      </w:r>
      <w:r>
        <w:rPr>
          <w:b/>
          <w:sz w:val="20"/>
        </w:rPr>
        <w:t>30日前までに書面</w:t>
      </w:r>
      <w:r>
        <w:rPr>
          <w:b w:val="0"/>
          <w:sz w:val="20"/>
        </w:rPr>
        <w:t xml:space="preserve"> で通知</w:t>
      </w:r>
    </w:p>
    <w:p>
      <w:pPr>
        <w:pStyle w:val="ListBullet"/>
      </w:pPr>
      <w:r>
        <w:rPr>
          <w:b w:val="0"/>
          <w:sz w:val="20"/>
        </w:rPr>
        <w:t>既存10社様の優遇は解約後も「再契約時に復活」します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