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3D2200"/>
          <w:sz w:val="44"/>
        </w:rPr>
        <w:t>キャッシュポイント一覧（MVP 版）</w:t>
      </w:r>
    </w:p>
    <w:p/>
    <w:p>
      <w:r>
        <w:rPr>
          <w:b w:val="0"/>
          <w:color w:val="111827"/>
          <w:sz w:val="20"/>
        </w:rPr>
        <w:t>最終更新: 2026-04-12 対象: 経理 / PM / 代表</w:t>
      </w:r>
    </w:p>
    <w:p/>
    <w:p>
      <w:r>
        <w:rPr>
          <w:b w:val="0"/>
          <w:color w:val="111827"/>
          <w:sz w:val="20"/>
        </w:rPr>
        <w:t xml:space="preserve">ぺいほーむ事業で発生する </w:t>
      </w:r>
      <w:r>
        <w:rPr>
          <w:b/>
          <w:color w:val="111827"/>
          <w:sz w:val="20"/>
        </w:rPr>
        <w:t>全てのキャッシュポイント</w:t>
      </w:r>
      <w:r>
        <w:rPr>
          <w:b w:val="0"/>
          <w:color w:val="111827"/>
          <w:sz w:val="20"/>
        </w:rPr>
        <w:t xml:space="preserve"> を一覧化。 いつ・誰に・いくら請求し、いつ入金されるかを一元管理。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3D2200"/>
          <w:sz w:val="28"/>
        </w:rPr>
        <w:t>1. Phase 1 (2026/05/01〜06/30)</w:t>
      </w:r>
    </w:p>
    <w:p/>
    <w:p>
      <w:pPr>
        <w:pStyle w:val="Heading3"/>
      </w:pPr>
      <w:r>
        <w:rPr>
          <w:color w:val="E8740C"/>
          <w:sz w:val="24"/>
        </w:rPr>
        <w:t>キャッシュポイント #1-1: 見学会予約費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32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誰から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工務店（既存10社様は無料）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いくら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¥50,000/件（税別）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タイミング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見学会予約発生時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請求書発行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毎月月末に当月発生分をまとめて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支払期限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請求書発行から30日以内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備考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10社は P1 中は完全無料（運用検証）</w:t>
            </w:r>
          </w:p>
        </w:tc>
      </w:tr>
    </w:tbl>
    <w:p/>
    <w:p>
      <w:pPr>
        <w:pStyle w:val="Heading3"/>
      </w:pPr>
      <w:r>
        <w:rPr>
          <w:color w:val="E8740C"/>
          <w:sz w:val="24"/>
        </w:rPr>
        <w:t>キャッシュポイント #1-2: 成果報酬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32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誰から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工務店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いくら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契約額の 3%（10社は 1.5%）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上限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¥500万（10社は ¥250万）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タイミング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住宅契約成立時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請求書発行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契約確認後、翌月末締め翌々月末払い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支払期限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請求書発行から60日以内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備考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工務店からの契約報告に依存。月次で催促必須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3D2200"/>
          <w:sz w:val="28"/>
        </w:rPr>
        <w:t>2. Phase 2 (2026/07/01〜08/31)</w:t>
      </w:r>
    </w:p>
    <w:p/>
    <w:p>
      <w:pPr>
        <w:pStyle w:val="Heading3"/>
      </w:pPr>
      <w:r>
        <w:rPr>
          <w:color w:val="E8740C"/>
          <w:sz w:val="24"/>
        </w:rPr>
        <w:t>キャッシュポイント #2-1: 見学会予約費（Phase 1 継続）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32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いくら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¥50,000/件（10社は ¥25,000）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その他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P1 と同じ</w:t>
            </w:r>
          </w:p>
        </w:tc>
      </w:tr>
    </w:tbl>
    <w:p/>
    <w:p>
      <w:pPr>
        <w:pStyle w:val="Heading3"/>
      </w:pPr>
      <w:r>
        <w:rPr>
          <w:color w:val="E8740C"/>
          <w:sz w:val="24"/>
        </w:rPr>
        <w:t>キャッシュポイント #2-2: 成果報酬（Phase 1 継続）</w:t>
      </w:r>
    </w:p>
    <w:p/>
    <w:p>
      <w:r>
        <w:rPr>
          <w:b w:val="0"/>
          <w:color w:val="111827"/>
          <w:sz w:val="20"/>
        </w:rPr>
        <w:t>P1 と同じ。</w:t>
      </w:r>
    </w:p>
    <w:p/>
    <w:p>
      <w:pPr>
        <w:pStyle w:val="Heading3"/>
      </w:pPr>
      <w:r>
        <w:rPr>
          <w:color w:val="E8740C"/>
          <w:sz w:val="24"/>
        </w:rPr>
        <w:t>キャッシュポイント #2-3: 撮影プラン【新設】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32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誰から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工務店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いくら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¥150,000/本（10社は ¥75,000）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タイミング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撮影実施日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請求書発行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撮影実施日の翌営業日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支払期限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請求書発行から30日以内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変動原価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1本あたり ¥80,000（カメラマン・編集・機材）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粗利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1本あたり ¥70,000（10社は ¥-5,000 の原価割れ）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備考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10社優遇で原価割れの可能性あり。Phase 2 入ったら撮影コスト交渉必須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3D2200"/>
          <w:sz w:val="28"/>
        </w:rPr>
        <w:t>3. Phase 3 (2026/09/01〜11/30)</w:t>
      </w:r>
    </w:p>
    <w:p/>
    <w:p>
      <w:pPr>
        <w:pStyle w:val="Heading3"/>
      </w:pPr>
      <w:r>
        <w:rPr>
          <w:color w:val="E8740C"/>
          <w:sz w:val="24"/>
        </w:rPr>
        <w:t>キャッシュポイント #3-1〜3: Phase 1〜2 継続</w:t>
      </w:r>
    </w:p>
    <w:p/>
    <w:p>
      <w:pPr>
        <w:pStyle w:val="Heading3"/>
      </w:pPr>
      <w:r>
        <w:rPr>
          <w:color w:val="E8740C"/>
          <w:sz w:val="24"/>
        </w:rPr>
        <w:t>キャッシュポイント #3-4: 月額掲載プラン ベーシック【新設】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32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誰から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工務店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いくら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¥30,000/月（10社は初年度12ヶ月 無料）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タイミング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毎月月末締め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請求書発行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翌月1〜3営業日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支払期限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請求書発行から30日以内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契約期間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12ヶ月（以降自動更新）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解約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30日前書面通知</w:t>
            </w:r>
          </w:p>
        </w:tc>
      </w:tr>
    </w:tbl>
    <w:p/>
    <w:p>
      <w:pPr>
        <w:pStyle w:val="Heading3"/>
      </w:pPr>
      <w:r>
        <w:rPr>
          <w:color w:val="E8740C"/>
          <w:sz w:val="24"/>
        </w:rPr>
        <w:t>キャッシュポイント #3-5: 月額掲載プラン プロ【新設】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32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いくら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¥80,000/月（10社は初年度 ¥40,000/月）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その他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#3-4 と同じ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備考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物件無制限 + 月1本の特集枠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3D2200"/>
          <w:sz w:val="28"/>
        </w:rPr>
        <w:t>4. Phase 4 (2026/12/01〜2027/02/28)</w:t>
      </w:r>
    </w:p>
    <w:p/>
    <w:p>
      <w:pPr>
        <w:pStyle w:val="Heading3"/>
      </w:pPr>
      <w:r>
        <w:rPr>
          <w:color w:val="E8740C"/>
          <w:sz w:val="24"/>
        </w:rPr>
        <w:t>キャッシュポイント #4-1〜5: Phase 1〜3 継続</w:t>
      </w:r>
    </w:p>
    <w:p/>
    <w:p>
      <w:pPr>
        <w:pStyle w:val="Heading3"/>
      </w:pPr>
      <w:r>
        <w:rPr>
          <w:color w:val="E8740C"/>
          <w:sz w:val="24"/>
        </w:rPr>
        <w:t>キャッシュポイント #4-6: SaaS ライト【新設】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32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誰から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工務店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いくら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¥50,000/月（10社は ¥25,000）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タイミング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毎月月末締め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請求書発行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翌月1〜3営業日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支払期限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請求書発行から30日以内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契約期間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12ヶ月（以降自動更新）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含むもの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AI質問無制限、インタビュー掲載、月次レポート自動配信</w:t>
            </w:r>
          </w:p>
        </w:tc>
      </w:tr>
    </w:tbl>
    <w:p/>
    <w:p>
      <w:pPr>
        <w:pStyle w:val="Heading3"/>
      </w:pPr>
      <w:r>
        <w:rPr>
          <w:color w:val="E8740C"/>
          <w:sz w:val="24"/>
        </w:rPr>
        <w:t>キャッシュポイント #4-7: SaaS プロ【新設】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32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いくら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¥150,000/月（10社は ¥75,000）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その他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#4-6 と同じ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含むもの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全機能 + 専任担当 + API 連携</w:t>
            </w:r>
          </w:p>
        </w:tc>
      </w:tr>
    </w:tbl>
    <w:p/>
    <w:p>
      <w:pPr>
        <w:pStyle w:val="Heading3"/>
      </w:pPr>
      <w:r>
        <w:rPr>
          <w:color w:val="E8740C"/>
          <w:sz w:val="24"/>
        </w:rPr>
        <w:t>Phase 4 から Stripe 決済導入</w:t>
      </w:r>
    </w:p>
    <w:p/>
    <w:p>
      <w:pPr>
        <w:pStyle w:val="ListBullet"/>
      </w:pPr>
      <w:r>
        <w:rPr>
          <w:b w:val="0"/>
          <w:sz w:val="20"/>
        </w:rPr>
        <w:t>月額プランと SaaS は Stripe のサブスクリプションで自動引き落とし</w:t>
      </w:r>
    </w:p>
    <w:p>
      <w:pPr>
        <w:pStyle w:val="ListBullet"/>
      </w:pPr>
      <w:r>
        <w:rPr>
          <w:b w:val="0"/>
          <w:sz w:val="20"/>
        </w:rPr>
        <w:t>都度プラン（見学会予約・撮影）は引き続き請求書払い</w:t>
      </w:r>
    </w:p>
    <w:p>
      <w:pPr>
        <w:pStyle w:val="ListBullet"/>
      </w:pPr>
      <w:r>
        <w:rPr>
          <w:b w:val="0"/>
          <w:sz w:val="20"/>
        </w:rPr>
        <w:t>請求書発行作業が半減する見込み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3D2200"/>
          <w:sz w:val="28"/>
        </w:rPr>
        <w:t>5. Phase 5 (2027/03〜)</w:t>
      </w:r>
    </w:p>
    <w:p/>
    <w:p>
      <w:pPr>
        <w:pStyle w:val="Heading3"/>
      </w:pPr>
      <w:r>
        <w:rPr>
          <w:color w:val="E8740C"/>
          <w:sz w:val="24"/>
        </w:rPr>
        <w:t>Phase 1〜4 の全キャッシュポイント継続</w:t>
      </w:r>
    </w:p>
    <w:p/>
    <w:p>
      <w:pPr>
        <w:pStyle w:val="ListBullet"/>
      </w:pPr>
      <w:r>
        <w:rPr>
          <w:b w:val="0"/>
          <w:sz w:val="20"/>
        </w:rPr>
        <w:t>新規工務店（11社目以降）は正規価格</w:t>
      </w:r>
    </w:p>
    <w:p>
      <w:pPr>
        <w:pStyle w:val="ListBullet"/>
      </w:pPr>
      <w:r>
        <w:rPr>
          <w:b w:val="0"/>
          <w:sz w:val="20"/>
        </w:rPr>
        <w:t>既存10社様は 50% OFF 永続継続</w:t>
      </w:r>
    </w:p>
    <w:p>
      <w:pPr>
        <w:pStyle w:val="ListBullet"/>
      </w:pPr>
      <w:r>
        <w:rPr>
          <w:b w:val="0"/>
          <w:sz w:val="20"/>
        </w:rPr>
        <w:t>全国展開に伴い、キャッシュポイントの数は増えないが、</w:t>
      </w:r>
      <w:r>
        <w:rPr>
          <w:b/>
          <w:sz w:val="20"/>
        </w:rPr>
        <w:t>件数が増加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3D2200"/>
          <w:sz w:val="28"/>
        </w:rPr>
        <w:t>6. 月次請求サイクル</w:t>
      </w:r>
    </w:p>
    <w:p/>
    <w:p>
      <w:pPr>
        <w:shd w:val="clear" w:color="auto" w:fill="F3F4F6"/>
      </w:pPr>
      <w:r>
        <w:rPr>
          <w:rFonts w:ascii="Menlo" w:hAnsi="Menlo"/>
          <w:color w:val="111827"/>
          <w:sz w:val="16"/>
        </w:rPr>
        <w:t xml:space="preserve">      Day 1-3          Day 28-30          Day 31       Day 45-60</w:t>
        <w:br/>
        <w:t xml:space="preserve"> ┌─────────────┐  ┌──────────────┐  ┌──────────┐  ┌─────────┐</w:t>
        <w:br/>
        <w:t xml:space="preserve"> │ 当月請求台帳 │→ │ 請求書作成   │→ │ 送信    │→ │ 入金    │</w:t>
        <w:br/>
        <w:t xml:space="preserve"> │   を記入    │  │ (テンプレ)    │  │ メール  │  │ 確認    │</w:t>
        <w:br/>
        <w:t xml:space="preserve"> └─────────────┘  └──────────────┘  └──────────┘  └─────────┘</w:t>
        <w:br/>
        <w:t xml:space="preserve">      PM           経理                 経理         経理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3D2200"/>
          <w:sz w:val="28"/>
        </w:rPr>
        <w:t>7. 請求書の雛形</w:t>
      </w:r>
    </w:p>
    <w:p/>
    <w:p>
      <w:pPr>
        <w:pStyle w:val="Heading3"/>
      </w:pPr>
      <w:r>
        <w:rPr>
          <w:color w:val="E8740C"/>
          <w:sz w:val="24"/>
        </w:rPr>
        <w:t>必須項目</w:t>
      </w:r>
    </w:p>
    <w:p/>
    <w:p>
      <w:pPr>
        <w:pStyle w:val="ListBullet"/>
      </w:pPr>
      <w:r>
        <w:rPr>
          <w:b w:val="0"/>
          <w:sz w:val="20"/>
        </w:rPr>
        <w:t>発行者: 株式会社wazeka（住所・代表者・法人番号）</w:t>
      </w:r>
    </w:p>
    <w:p>
      <w:pPr>
        <w:pStyle w:val="ListBullet"/>
      </w:pPr>
      <w:r>
        <w:rPr>
          <w:b w:val="0"/>
          <w:sz w:val="20"/>
        </w:rPr>
        <w:t>宛先: 工務店名・担当者名</w:t>
      </w:r>
    </w:p>
    <w:p>
      <w:pPr>
        <w:pStyle w:val="ListBullet"/>
      </w:pPr>
      <w:r>
        <w:rPr>
          <w:b w:val="0"/>
          <w:sz w:val="20"/>
        </w:rPr>
        <w:t>請求日・支払期限</w:t>
      </w:r>
    </w:p>
    <w:p>
      <w:pPr>
        <w:pStyle w:val="ListBullet"/>
      </w:pPr>
      <w:r>
        <w:rPr>
          <w:b w:val="0"/>
          <w:sz w:val="20"/>
        </w:rPr>
        <w:t>明細（項目・単価・数量・小計・税別/込）</w:t>
      </w:r>
    </w:p>
    <w:p>
      <w:pPr>
        <w:pStyle w:val="ListBullet"/>
      </w:pPr>
      <w:r>
        <w:rPr>
          <w:b w:val="0"/>
          <w:sz w:val="20"/>
        </w:rPr>
        <w:t>合計金額（税込）</w:t>
      </w:r>
    </w:p>
    <w:p>
      <w:pPr>
        <w:pStyle w:val="ListBullet"/>
      </w:pPr>
      <w:r>
        <w:rPr>
          <w:b w:val="0"/>
          <w:sz w:val="20"/>
        </w:rPr>
        <w:t>振込先（銀行名・支店・口座番号・名義）</w:t>
      </w:r>
    </w:p>
    <w:p>
      <w:pPr>
        <w:pStyle w:val="ListBullet"/>
      </w:pPr>
      <w:r>
        <w:rPr>
          <w:b w:val="0"/>
          <w:sz w:val="20"/>
        </w:rPr>
        <w:t>備考: 振込手数料はお客様負担 等</w:t>
      </w:r>
    </w:p>
    <w:p/>
    <w:p>
      <w:pPr>
        <w:pStyle w:val="Heading3"/>
      </w:pPr>
      <w:r>
        <w:rPr>
          <w:color w:val="E8740C"/>
          <w:sz w:val="24"/>
        </w:rPr>
        <w:t>ファイル形式</w:t>
      </w:r>
    </w:p>
    <w:p/>
    <w:p>
      <w:pPr>
        <w:pStyle w:val="ListBullet"/>
      </w:pPr>
      <w:r>
        <w:rPr>
          <w:b w:val="0"/>
          <w:sz w:val="20"/>
        </w:rPr>
        <w:t>PDF で作成しメール送信</w:t>
      </w:r>
    </w:p>
    <w:p>
      <w:pPr>
        <w:pStyle w:val="ListBullet"/>
      </w:pPr>
      <w:r>
        <w:rPr>
          <w:b w:val="0"/>
          <w:sz w:val="20"/>
        </w:rPr>
        <w:t>原本は `/docs/経理/請求書/` に年月フォルダで保管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3D2200"/>
          <w:sz w:val="28"/>
        </w:rPr>
        <w:t>8. 経理ツール</w:t>
      </w:r>
    </w:p>
    <w:p/>
    <w:p>
      <w:pPr>
        <w:pStyle w:val="ListBullet"/>
      </w:pPr>
      <w:r>
        <w:rPr>
          <w:b/>
          <w:sz w:val="20"/>
        </w:rPr>
        <w:t>会計ソフト</w:t>
      </w:r>
      <w:r>
        <w:rPr>
          <w:b w:val="0"/>
          <w:sz w:val="20"/>
        </w:rPr>
        <w:t>: freee（Phase 1 から）</w:t>
      </w:r>
    </w:p>
    <w:p>
      <w:pPr>
        <w:pStyle w:val="ListBullet"/>
      </w:pPr>
      <w:r>
        <w:rPr>
          <w:b/>
          <w:sz w:val="20"/>
        </w:rPr>
        <w:t>請求書作成</w:t>
      </w:r>
      <w:r>
        <w:rPr>
          <w:b w:val="0"/>
          <w:sz w:val="20"/>
        </w:rPr>
        <w:t>: freee の請求機能</w:t>
      </w:r>
    </w:p>
    <w:p>
      <w:pPr>
        <w:pStyle w:val="ListBullet"/>
      </w:pPr>
      <w:r>
        <w:rPr>
          <w:b/>
          <w:sz w:val="20"/>
        </w:rPr>
        <w:t>入金確認</w:t>
      </w:r>
      <w:r>
        <w:rPr>
          <w:b w:val="0"/>
          <w:sz w:val="20"/>
        </w:rPr>
        <w:t>: ネットバンキングの自動取込</w:t>
      </w:r>
    </w:p>
    <w:p>
      <w:pPr>
        <w:pStyle w:val="ListBullet"/>
      </w:pPr>
      <w:r>
        <w:rPr>
          <w:b/>
          <w:sz w:val="20"/>
        </w:rPr>
        <w:t>Phase 4 以降</w:t>
      </w:r>
      <w:r>
        <w:rPr>
          <w:b w:val="0"/>
          <w:sz w:val="20"/>
        </w:rPr>
        <w:t>: Stripe ダッシュボードと連携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3D2200"/>
          <w:sz w:val="28"/>
        </w:rPr>
        <w:t>9. 注意事項</w:t>
      </w:r>
    </w:p>
    <w:p/>
    <w:p>
      <w:pPr>
        <w:pStyle w:val="ListBullet"/>
      </w:pPr>
      <w:r>
        <w:rPr>
          <w:b w:val="0"/>
          <w:sz w:val="20"/>
        </w:rPr>
        <w:t>10社優遇の内容は契約書に明記すること（後から変更しない）</w:t>
      </w:r>
    </w:p>
    <w:p>
      <w:pPr>
        <w:pStyle w:val="ListBullet"/>
      </w:pPr>
      <w:r>
        <w:rPr>
          <w:b w:val="0"/>
          <w:sz w:val="20"/>
        </w:rPr>
        <w:t>成果報酬は工務店の自己申告に依存するため、月次でフォロー必須</w:t>
      </w:r>
    </w:p>
    <w:p>
      <w:pPr>
        <w:pStyle w:val="ListBullet"/>
      </w:pPr>
      <w:r>
        <w:rPr>
          <w:b w:val="0"/>
          <w:sz w:val="20"/>
        </w:rPr>
        <w:t>振込手数料はお客様負担を明記（トラブル防止）</w:t>
      </w:r>
    </w:p>
    <w:p>
      <w:pPr>
        <w:pStyle w:val="ListBullet"/>
      </w:pPr>
      <w:r>
        <w:rPr>
          <w:b w:val="0"/>
          <w:sz w:val="20"/>
        </w:rPr>
        <w:t>撮影プラン 10社優遇は原価割れの可能性あり、Phase 2 入ったら撮影コスト削減を最優先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iragino Sans" w:hAnsi="Hiragino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