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3D2200"/>
          <w:sz w:val="44"/>
        </w:rPr>
        <w:t>07_業務運用ルール</w:t>
      </w:r>
    </w:p>
    <w:p/>
    <w:p>
      <w:pPr>
        <w:pStyle w:val="Heading2"/>
      </w:pPr>
      <w:r>
        <w:rPr>
          <w:color w:val="3D2200"/>
          <w:sz w:val="28"/>
        </w:rPr>
        <w:t>このフォルダの目的</w:t>
      </w:r>
    </w:p>
    <w:p/>
    <w:p>
      <w:r>
        <w:rPr>
          <w:b w:val="0"/>
          <w:color w:val="111827"/>
          <w:sz w:val="20"/>
        </w:rPr>
        <w:t xml:space="preserve">ぺいほーむ事業の </w:t>
      </w:r>
      <w:r>
        <w:rPr>
          <w:b/>
          <w:color w:val="111827"/>
          <w:sz w:val="20"/>
        </w:rPr>
        <w:t>日々のオペレーションルール</w:t>
      </w:r>
      <w:r>
        <w:rPr>
          <w:b w:val="0"/>
          <w:color w:val="111827"/>
          <w:sz w:val="20"/>
        </w:rPr>
        <w:t xml:space="preserve"> を集約。 全スタッフが運用方針を一致させるための基準書。</w:t>
      </w:r>
    </w:p>
    <w:p/>
    <w:p>
      <w:pPr>
        <w:pStyle w:val="Heading2"/>
      </w:pPr>
      <w:r>
        <w:rPr>
          <w:color w:val="3D2200"/>
          <w:sz w:val="28"/>
        </w:rPr>
        <w:t>ファイル一覧</w:t>
      </w:r>
    </w:p>
    <w:p/>
    <w:p>
      <w:pPr>
        <w:pStyle w:val="ListBullet"/>
      </w:pPr>
      <w:r>
        <w:rPr>
          <w:b/>
          <w:sz w:val="20"/>
        </w:rPr>
        <w:t>オペレーションマニュアル.docx</w:t>
      </w:r>
      <w:r>
        <w:rPr>
          <w:b w:val="0"/>
          <w:sz w:val="20"/>
        </w:rPr>
        <w:t xml:space="preserve"> — 日常業務の全体手順書</w:t>
      </w:r>
    </w:p>
    <w:p>
      <w:pPr>
        <w:pStyle w:val="ListBullet"/>
      </w:pPr>
      <w:r>
        <w:rPr>
          <w:b/>
          <w:sz w:val="20"/>
        </w:rPr>
        <w:t>プラットフォーム運用ルール.docx</w:t>
      </w:r>
      <w:r>
        <w:rPr>
          <w:b w:val="0"/>
          <w:sz w:val="20"/>
        </w:rPr>
        <w:t xml:space="preserve"> — サイト運営の基本ルール（掲載・修正・削除）</w:t>
      </w:r>
    </w:p>
    <w:p>
      <w:pPr>
        <w:pStyle w:val="ListBullet"/>
      </w:pPr>
      <w:r>
        <w:rPr>
          <w:b/>
          <w:sz w:val="20"/>
        </w:rPr>
        <w:t>リード管理ルール.docx</w:t>
      </w:r>
      <w:r>
        <w:rPr>
          <w:b w:val="0"/>
          <w:sz w:val="20"/>
        </w:rPr>
        <w:t xml:space="preserve"> — リード発生から成約までの管理フロー</w:t>
      </w:r>
    </w:p>
    <w:p>
      <w:pPr>
        <w:pStyle w:val="ListBullet"/>
      </w:pPr>
      <w:r>
        <w:rPr>
          <w:b/>
          <w:sz w:val="20"/>
        </w:rPr>
        <w:t>フォーム仕様書.docx</w:t>
      </w:r>
      <w:r>
        <w:rPr>
          <w:b w:val="0"/>
          <w:sz w:val="20"/>
        </w:rPr>
        <w:t xml:space="preserve"> — 問合せ・見学会予約・診断フォームの仕様</w:t>
      </w:r>
    </w:p>
    <w:p>
      <w:pPr>
        <w:pStyle w:val="ListBullet"/>
      </w:pPr>
      <w:r>
        <w:rPr>
          <w:b/>
          <w:sz w:val="20"/>
        </w:rPr>
        <w:t>メール通知仕様書.docx</w:t>
      </w:r>
      <w:r>
        <w:rPr>
          <w:b w:val="0"/>
          <w:sz w:val="20"/>
        </w:rPr>
        <w:t xml:space="preserve"> — 自動送信メールのタイミングと文面</w:t>
      </w:r>
    </w:p>
    <w:p>
      <w:pPr>
        <w:pStyle w:val="ListBullet"/>
      </w:pPr>
      <w:r>
        <w:rPr>
          <w:b/>
          <w:sz w:val="20"/>
        </w:rPr>
        <w:t>データ取扱いルール.docx</w:t>
      </w:r>
      <w:r>
        <w:rPr>
          <w:b w:val="0"/>
          <w:sz w:val="20"/>
        </w:rPr>
        <w:t xml:space="preserve"> — 個人情報・事業データの扱い</w:t>
      </w:r>
    </w:p>
    <w:p>
      <w:pPr>
        <w:pStyle w:val="ListBullet"/>
      </w:pPr>
      <w:r>
        <w:rPr>
          <w:b/>
          <w:sz w:val="20"/>
        </w:rPr>
        <w:t>掲載基準・品質管理ガイド.docx</w:t>
      </w:r>
      <w:r>
        <w:rPr>
          <w:b w:val="0"/>
          <w:sz w:val="20"/>
        </w:rPr>
        <w:t xml:space="preserve"> — 工務店掲載情報の品質基準</w:t>
      </w:r>
    </w:p>
    <w:p>
      <w:pPr>
        <w:pStyle w:val="ListBullet"/>
      </w:pPr>
      <w:r>
        <w:rPr>
          <w:b/>
          <w:sz w:val="20"/>
        </w:rPr>
        <w:t>AIチャット運用ルール.docx</w:t>
      </w:r>
      <w:r>
        <w:rPr>
          <w:b w:val="0"/>
          <w:sz w:val="20"/>
        </w:rPr>
        <w:t xml:space="preserve"> — AI チャットボットの運用ポリシー</w:t>
      </w:r>
    </w:p>
    <w:p/>
    <w:p>
      <w:pPr>
        <w:pStyle w:val="Heading2"/>
      </w:pPr>
      <w:r>
        <w:rPr>
          <w:color w:val="3D2200"/>
          <w:sz w:val="28"/>
        </w:rPr>
        <w:t>読む順番（新規スタッフ）</w:t>
      </w:r>
    </w:p>
    <w:p/>
    <w:p>
      <w:pPr>
        <w:pStyle w:val="ListNumber"/>
      </w:pPr>
      <w:r>
        <w:rPr>
          <w:b/>
          <w:sz w:val="20"/>
        </w:rPr>
        <w:t>オペレーションマニュアル.docx</w:t>
      </w:r>
      <w:r>
        <w:rPr>
          <w:b w:val="0"/>
          <w:sz w:val="20"/>
        </w:rPr>
        <w:t xml:space="preserve"> — 全体像</w:t>
      </w:r>
    </w:p>
    <w:p>
      <w:pPr>
        <w:pStyle w:val="ListNumber"/>
      </w:pPr>
      <w:r>
        <w:rPr>
          <w:b/>
          <w:sz w:val="20"/>
        </w:rPr>
        <w:t>プラットフォーム運用ルール.docx</w:t>
      </w:r>
      <w:r>
        <w:rPr>
          <w:b w:val="0"/>
          <w:sz w:val="20"/>
        </w:rPr>
        <w:t xml:space="preserve"> — サイト運営のルール</w:t>
      </w:r>
    </w:p>
    <w:p>
      <w:pPr>
        <w:pStyle w:val="ListNumber"/>
      </w:pPr>
      <w:r>
        <w:rPr>
          <w:b/>
          <w:sz w:val="20"/>
        </w:rPr>
        <w:t>リード管理ルール.docx</w:t>
      </w:r>
      <w:r>
        <w:rPr>
          <w:b w:val="0"/>
          <w:sz w:val="20"/>
        </w:rPr>
        <w:t xml:space="preserve"> — リード処理の流れ</w:t>
      </w:r>
    </w:p>
    <w:p>
      <w:pPr>
        <w:pStyle w:val="ListNumber"/>
      </w:pPr>
      <w:r>
        <w:rPr>
          <w:b/>
          <w:sz w:val="20"/>
        </w:rPr>
        <w:t>データ取扱いルール.docx</w:t>
      </w:r>
      <w:r>
        <w:rPr>
          <w:b w:val="0"/>
          <w:sz w:val="20"/>
        </w:rPr>
        <w:t xml:space="preserve"> — 個人情報保護の原則</w:t>
      </w:r>
    </w:p>
    <w:p/>
    <w:p>
      <w:pPr>
        <w:pStyle w:val="Heading2"/>
      </w:pPr>
      <w:r>
        <w:rPr>
          <w:color w:val="3D2200"/>
          <w:sz w:val="28"/>
        </w:rPr>
        <w:t>ロール別の重要資料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ロール</w:t>
            </w:r>
          </w:p>
        </w:tc>
        <w:tc>
          <w:tcPr>
            <w:tcW w:type="dxa" w:w="432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必読ファイル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代表・PM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全て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営業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オペレーションマニュアル / リード管理 / 掲載基準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エンジニア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フォーム仕様書 / メール通知仕様書 / データ取扱い / AIチャット運用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経理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データ取扱い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カスタマーサクセス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オペレーション / リード管理 / AIチャット</w:t>
            </w:r>
          </w:p>
        </w:tc>
      </w:tr>
    </w:tbl>
    <w:p/>
    <w:p>
      <w:pPr>
        <w:pStyle w:val="Heading2"/>
      </w:pPr>
      <w:r>
        <w:rPr>
          <w:color w:val="3D2200"/>
          <w:sz w:val="28"/>
        </w:rPr>
        <w:t>更新ルール</w:t>
      </w:r>
    </w:p>
    <w:p/>
    <w:p>
      <w:pPr>
        <w:pStyle w:val="ListBullet"/>
      </w:pPr>
      <w:r>
        <w:rPr>
          <w:b w:val="0"/>
          <w:sz w:val="20"/>
        </w:rPr>
        <w:t>月次で運用上の気付きを集めて改訂</w:t>
      </w:r>
    </w:p>
    <w:p>
      <w:pPr>
        <w:pStyle w:val="ListBullet"/>
      </w:pPr>
      <w:r>
        <w:rPr>
          <w:b w:val="0"/>
          <w:sz w:val="20"/>
        </w:rPr>
        <w:t>大きなルール変更は全スタッフに通達後に適用</w:t>
      </w:r>
    </w:p>
    <w:p>
      <w:pPr>
        <w:pStyle w:val="ListBullet"/>
      </w:pPr>
      <w:r>
        <w:rPr>
          <w:b w:val="0"/>
          <w:sz w:val="20"/>
        </w:rPr>
        <w:t>改訂履歴は各文書末尾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iragino Sans" w:hAnsi="Hiragino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