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3D2200"/>
          <w:sz w:val="44"/>
        </w:rPr>
        <w:t>ぺいほーむ 料金プラン (2026-05-01 MVP v2 版)</w:t>
      </w:r>
    </w:p>
    <w:p/>
    <w:p>
      <w:r>
        <w:rPr>
          <w:b w:val="0"/>
          <w:color w:val="111827"/>
          <w:sz w:val="20"/>
        </w:rPr>
        <w:t>最終更新: 2026-04-12 適用: 2026/05/01 以降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基本方針</w:t>
      </w:r>
    </w:p>
    <w:p/>
    <w:p>
      <w:pPr>
        <w:pStyle w:val="ListNumber"/>
      </w:pPr>
      <w:r>
        <w:rPr>
          <w:b/>
          <w:sz w:val="20"/>
        </w:rPr>
        <w:t>全ての工務店様に同一料金</w:t>
      </w:r>
      <w:r>
        <w:rPr>
          <w:b w:val="0"/>
          <w:sz w:val="20"/>
        </w:rPr>
        <w:t xml:space="preserve"> を適用します (既存パートナー10社と新規で差なし)</w:t>
      </w:r>
    </w:p>
    <w:p>
      <w:pPr>
        <w:pStyle w:val="ListNumber"/>
      </w:pPr>
      <w:r>
        <w:rPr>
          <w:b/>
          <w:sz w:val="20"/>
        </w:rPr>
        <w:t>料金プランは段階的に拡充</w:t>
      </w:r>
      <w:r>
        <w:rPr>
          <w:b w:val="0"/>
          <w:sz w:val="20"/>
        </w:rPr>
        <w:t>: P1=見学会予約のみ, P2=+撮影, P3=+月額掲載+成果報酬, P4=+SaaS</w:t>
      </w:r>
    </w:p>
    <w:p>
      <w:pPr>
        <w:pStyle w:val="ListNumber"/>
      </w:pPr>
      <w:r>
        <w:rPr>
          <w:b/>
          <w:sz w:val="20"/>
        </w:rPr>
        <w:t>成果報酬 3%</w:t>
      </w:r>
      <w:r>
        <w:rPr>
          <w:b w:val="0"/>
          <w:sz w:val="20"/>
        </w:rPr>
        <w:t xml:space="preserve"> は「無料相談」「AI診断」「会員登録済みユーザー」経由の成約のみが対象 (Phase 3〜導入)</w:t>
      </w:r>
    </w:p>
    <w:p>
      <w:pPr>
        <w:pStyle w:val="ListNumber"/>
      </w:pPr>
      <w:r>
        <w:rPr>
          <w:b/>
          <w:sz w:val="20"/>
        </w:rPr>
        <w:t>10社様への優遇</w:t>
      </w:r>
      <w:r>
        <w:rPr>
          <w:b w:val="0"/>
          <w:sz w:val="20"/>
        </w:rPr>
        <w:t xml:space="preserve"> は料金面ではなく、AI 診断結果での優先送客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ぺいほーむが成果報酬 3% をいただく理由 (付加価値)</w:t>
      </w:r>
    </w:p>
    <w:p/>
    <w:p>
      <w:r>
        <w:rPr>
          <w:b w:val="0"/>
          <w:color w:val="111827"/>
          <w:sz w:val="20"/>
        </w:rPr>
        <w:t>ぺいほーむは「単なる送客業者」ではありません。以下の 6 つの付加価値で、工務店様の成約率を高めます。</w:t>
      </w:r>
    </w:p>
    <w:p/>
    <w:p>
      <w:pPr>
        <w:pStyle w:val="Heading3"/>
      </w:pPr>
      <w:r>
        <w:rPr>
          <w:color w:val="E8740C"/>
          <w:sz w:val="24"/>
        </w:rPr>
        <w:t>1. 比較整理 (Comparison)</w:t>
      </w:r>
    </w:p>
    <w:p/>
    <w:p>
      <w:r>
        <w:rPr>
          <w:b w:val="0"/>
          <w:color w:val="111827"/>
          <w:sz w:val="20"/>
        </w:rPr>
        <w:t>動画・事例・工務店情報を横並びで整理し、ユーザーが「違いがわかる」「納得して選べる」状態で送客します。</w:t>
      </w:r>
    </w:p>
    <w:p/>
    <w:p>
      <w:pPr>
        <w:pStyle w:val="Heading3"/>
      </w:pPr>
      <w:r>
        <w:rPr>
          <w:color w:val="E8740C"/>
          <w:sz w:val="24"/>
        </w:rPr>
        <w:t>2. 事前教育 (Pre-Education)</w:t>
      </w:r>
    </w:p>
    <w:p/>
    <w:p>
      <w:r>
        <w:rPr>
          <w:b w:val="0"/>
          <w:color w:val="111827"/>
          <w:sz w:val="20"/>
        </w:rPr>
        <w:t>YouTube ルームツアー42本・事例ライブラリ・AIチャットを通じ、ユーザーは家づくりの基礎知識・平屋の特性・予算感を学んだ状態で工務店に辿り着きます。工務店側の「初期説明コスト」が大幅に減ります。</w:t>
      </w:r>
    </w:p>
    <w:p/>
    <w:p>
      <w:pPr>
        <w:pStyle w:val="Heading3"/>
      </w:pPr>
      <w:r>
        <w:rPr>
          <w:color w:val="E8740C"/>
          <w:sz w:val="24"/>
        </w:rPr>
        <w:t>3. AI診断マッチング</w:t>
      </w:r>
    </w:p>
    <w:p/>
    <w:p>
      <w:r>
        <w:rPr>
          <w:b w:val="0"/>
          <w:color w:val="111827"/>
          <w:sz w:val="20"/>
        </w:rPr>
        <w:t>10問のAI家づくり診断で、家族構成・予算・希望エリア・性能志向から「相性の良い工務店3社」を自動推薦します。工務店側は「温度感が高く、方向性が合った」リードだけを受け取ります。</w:t>
      </w:r>
    </w:p>
    <w:p/>
    <w:p>
      <w:pPr>
        <w:pStyle w:val="Heading3"/>
      </w:pPr>
      <w:r>
        <w:rPr>
          <w:color w:val="E8740C"/>
          <w:sz w:val="24"/>
        </w:rPr>
        <w:t>4. 連絡希望条件の整理 (Smart Match)</w:t>
      </w:r>
    </w:p>
    <w:p/>
    <w:p>
      <w:r>
        <w:rPr>
          <w:b w:val="0"/>
          <w:color w:val="111827"/>
          <w:sz w:val="20"/>
        </w:rPr>
        <w:t>会員ユーザーは連絡頻度・時間帯・手段・検討フェーズを事前設定します。見学会予約時にこの情報が工務店へ自動共有され、お互いに無駄のない対応ができます。</w:t>
      </w:r>
    </w:p>
    <w:p/>
    <w:p>
      <w:pPr>
        <w:pStyle w:val="Heading3"/>
      </w:pPr>
      <w:r>
        <w:rPr>
          <w:color w:val="E8740C"/>
          <w:sz w:val="24"/>
        </w:rPr>
        <w:t>5. 高温度化された状態での見学会送客</w:t>
      </w:r>
    </w:p>
    <w:p/>
    <w:p>
      <w:r>
        <w:rPr>
          <w:b w:val="0"/>
          <w:color w:val="111827"/>
          <w:sz w:val="20"/>
        </w:rPr>
        <w:t xml:space="preserve">見学会予約は「実物を体感したい」という強い意向の現れです。ぺいほーむ経由の予約は、上記1〜4 のプロセスを経た </w:t>
      </w:r>
      <w:r>
        <w:rPr>
          <w:b/>
          <w:color w:val="111827"/>
          <w:sz w:val="20"/>
        </w:rPr>
        <w:t>温度感の高いリード</w:t>
      </w:r>
      <w:r>
        <w:rPr>
          <w:b w:val="0"/>
          <w:color w:val="111827"/>
          <w:sz w:val="20"/>
        </w:rPr>
        <w:t xml:space="preserve"> として届きます。</w:t>
      </w:r>
    </w:p>
    <w:p/>
    <w:p>
      <w:pPr>
        <w:pStyle w:val="Heading3"/>
      </w:pPr>
      <w:r>
        <w:rPr>
          <w:color w:val="E8740C"/>
          <w:sz w:val="24"/>
        </w:rPr>
        <w:t>6. ナーチャリング支援</w:t>
      </w:r>
    </w:p>
    <w:p/>
    <w:p>
      <w:r>
        <w:rPr>
          <w:b w:val="0"/>
          <w:color w:val="111827"/>
          <w:sz w:val="20"/>
        </w:rPr>
        <w:t>Phase 2 以降は記事・ニュース・撮影プラン・月額掲載で検討期間中のユーザーとの接点を維持します。Phase 4 の匿名AI質問機能では、工務店が個人情報なしで質問に答えられます。</w:t>
      </w:r>
    </w:p>
    <w:p/>
    <w:p>
      <w:pPr>
        <w:pStyle w:val="Heading3"/>
      </w:pPr>
      <w:r>
        <w:rPr>
          <w:color w:val="E8740C"/>
          <w:sz w:val="24"/>
        </w:rPr>
        <w:t>資料請求を主軸にしない理由</w:t>
      </w:r>
    </w:p>
    <w:p/>
    <w:p>
      <w:r>
        <w:rPr>
          <w:b w:val="0"/>
          <w:color w:val="111827"/>
          <w:sz w:val="20"/>
        </w:rPr>
        <w:t xml:space="preserve">工務店ヒアリングの結果、資料請求は質が低いことが判明しました。成約に至るまで時間がかかり、複数社に一括で送るユーザーが多く、費用対効果が合いません。そのため MVP v2 では </w:t>
      </w:r>
      <w:r>
        <w:rPr>
          <w:b/>
          <w:color w:val="111827"/>
          <w:sz w:val="20"/>
        </w:rPr>
        <w:t>資料請求を主要 KPI から外し</w:t>
      </w:r>
      <w:r>
        <w:rPr>
          <w:b w:val="0"/>
          <w:color w:val="111827"/>
          <w:sz w:val="20"/>
        </w:rPr>
        <w:t>、見学会予約・無料相談・AI診断・会員登録を主軸に据えています。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Phase 1: 2026/05/01〜06/30</w:t>
      </w:r>
    </w:p>
    <w:p/>
    <w:p>
      <w:pPr>
        <w:pStyle w:val="Heading3"/>
      </w:pPr>
      <w:r>
        <w:rPr>
          <w:color w:val="E8740C"/>
          <w:sz w:val="24"/>
        </w:rPr>
        <w:t>見学会予約費 (MVP 唯一の課金項目)</w:t>
      </w:r>
    </w:p>
    <w:p/>
    <w:p>
      <w:pPr>
        <w:pStyle w:val="ListBullet"/>
      </w:pPr>
      <w:r>
        <w:rPr>
          <w:b w:val="0"/>
          <w:sz w:val="20"/>
        </w:rPr>
        <w:t xml:space="preserve">見学会予約 1 件あたり: </w:t>
      </w:r>
      <w:r>
        <w:rPr>
          <w:b/>
          <w:sz w:val="20"/>
        </w:rPr>
        <w:t>¥50,000 (税別)</w:t>
      </w:r>
    </w:p>
    <w:p>
      <w:pPr>
        <w:pStyle w:val="ListBullet"/>
      </w:pPr>
      <w:r>
        <w:rPr>
          <w:b w:val="0"/>
          <w:sz w:val="20"/>
        </w:rPr>
        <w:t>見学会予約が発生した時点で請求対象</w:t>
      </w:r>
    </w:p>
    <w:p>
      <w:pPr>
        <w:pStyle w:val="ListBullet"/>
      </w:pPr>
      <w:r>
        <w:rPr>
          <w:b w:val="0"/>
          <w:sz w:val="20"/>
        </w:rPr>
        <w:t>月次で集計し、翌月初に請求書発行</w:t>
      </w:r>
    </w:p>
    <w:p/>
    <w:p>
      <w:pPr>
        <w:pStyle w:val="Heading3"/>
      </w:pPr>
      <w:r>
        <w:rPr>
          <w:color w:val="E8740C"/>
          <w:sz w:val="24"/>
        </w:rPr>
        <w:t>成果報酬</w:t>
      </w:r>
    </w:p>
    <w:p/>
    <w:p>
      <w:r>
        <w:rPr>
          <w:b w:val="0"/>
          <w:color w:val="111827"/>
          <w:sz w:val="20"/>
        </w:rPr>
        <w:t>Phase 1 では未導入 (Phase 3 から開始)</w:t>
      </w:r>
    </w:p>
    <w:p/>
    <w:p>
      <w:pPr>
        <w:pStyle w:val="Heading3"/>
      </w:pPr>
      <w:r>
        <w:rPr>
          <w:color w:val="E8740C"/>
          <w:sz w:val="24"/>
        </w:rPr>
        <w:t>AI 家づくり診断 / 無料相談</w:t>
      </w:r>
    </w:p>
    <w:p/>
    <w:p>
      <w:pPr>
        <w:pStyle w:val="ListBullet"/>
      </w:pPr>
      <w:r>
        <w:rPr>
          <w:b w:val="0"/>
          <w:sz w:val="20"/>
        </w:rPr>
        <w:t>ユーザー無料・工務店無料</w:t>
      </w:r>
    </w:p>
    <w:p>
      <w:pPr>
        <w:pStyle w:val="ListBullet"/>
      </w:pPr>
      <w:r>
        <w:rPr>
          <w:b w:val="0"/>
          <w:sz w:val="20"/>
        </w:rPr>
        <w:t>AI 診断の結果として表示される工務店は無料で送客</w:t>
      </w:r>
    </w:p>
    <w:p>
      <w:pPr>
        <w:pStyle w:val="ListBullet"/>
      </w:pPr>
      <w:r>
        <w:rPr>
          <w:b w:val="0"/>
          <w:sz w:val="20"/>
        </w:rPr>
        <w:t>既存 10 社様は優先送客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Phase 2: 2026/07/01〜08/31</w:t>
      </w:r>
    </w:p>
    <w:p/>
    <w:p>
      <w:r>
        <w:rPr>
          <w:b w:val="0"/>
          <w:color w:val="111827"/>
          <w:sz w:val="20"/>
        </w:rPr>
        <w:t xml:space="preserve">Phase 1 継続 + </w:t>
      </w:r>
      <w:r>
        <w:rPr>
          <w:b/>
          <w:color w:val="111827"/>
          <w:sz w:val="20"/>
        </w:rPr>
        <w:t>撮影プラン ¥150,000/本 (税別)</w:t>
      </w:r>
      <w:r>
        <w:rPr>
          <w:b w:val="0"/>
          <w:color w:val="111827"/>
          <w:sz w:val="20"/>
        </w:rPr>
        <w:t xml:space="preserve"> 新設</w:t>
      </w:r>
    </w:p>
    <w:p/>
    <w:p>
      <w:r>
        <w:rPr>
          <w:b w:val="0"/>
          <w:color w:val="111827"/>
          <w:sz w:val="20"/>
        </w:rPr>
        <w:t>含まれるもの:</w:t>
      </w:r>
    </w:p>
    <w:p/>
    <w:p>
      <w:pPr>
        <w:pStyle w:val="ListBullet"/>
      </w:pPr>
      <w:r>
        <w:rPr>
          <w:b w:val="0"/>
          <w:sz w:val="20"/>
        </w:rPr>
        <w:t>プロカメラマンによる半日撮影</w:t>
      </w:r>
    </w:p>
    <w:p>
      <w:pPr>
        <w:pStyle w:val="ListBullet"/>
      </w:pPr>
      <w:r>
        <w:rPr>
          <w:b w:val="0"/>
          <w:sz w:val="20"/>
        </w:rPr>
        <w:t>ナレーション + 字幕編集</w:t>
      </w:r>
    </w:p>
    <w:p>
      <w:pPr>
        <w:pStyle w:val="ListBullet"/>
      </w:pPr>
      <w:r>
        <w:rPr>
          <w:b w:val="0"/>
          <w:sz w:val="20"/>
        </w:rPr>
        <w:t>ぺいほーむ YouTube チャンネルへの公開</w:t>
      </w:r>
    </w:p>
    <w:p>
      <w:pPr>
        <w:pStyle w:val="ListBullet"/>
      </w:pPr>
      <w:r>
        <w:rPr>
          <w:b w:val="0"/>
          <w:sz w:val="20"/>
        </w:rPr>
        <w:t>ぺいほーむサイト内の動画コンテンツへの掲載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Phase 3: 2026/09/01〜11/30</w:t>
      </w:r>
    </w:p>
    <w:p/>
    <w:p>
      <w:r>
        <w:rPr>
          <w:b w:val="0"/>
          <w:color w:val="111827"/>
          <w:sz w:val="20"/>
        </w:rPr>
        <w:t>Phase 1〜2 継続 + 以下 3 項目を新設:</w:t>
      </w:r>
    </w:p>
    <w:p/>
    <w:p>
      <w:pPr>
        <w:pStyle w:val="Heading3"/>
      </w:pPr>
      <w:r>
        <w:rPr>
          <w:color w:val="E8740C"/>
          <w:sz w:val="24"/>
        </w:rPr>
        <w:t>月額掲載プラン ベーシック</w:t>
      </w:r>
    </w:p>
    <w:p/>
    <w:p>
      <w:pPr>
        <w:pStyle w:val="ListBullet"/>
      </w:pPr>
      <w:r>
        <w:rPr>
          <w:b/>
          <w:sz w:val="20"/>
        </w:rPr>
        <w:t>¥30,000/月 (税別)</w:t>
      </w:r>
    </w:p>
    <w:p>
      <w:pPr>
        <w:pStyle w:val="ListBullet"/>
      </w:pPr>
      <w:r>
        <w:rPr>
          <w:b w:val="0"/>
          <w:sz w:val="20"/>
        </w:rPr>
        <w:t>物件情報 3 件まで掲載</w:t>
      </w:r>
    </w:p>
    <w:p/>
    <w:p>
      <w:pPr>
        <w:pStyle w:val="Heading3"/>
      </w:pPr>
      <w:r>
        <w:rPr>
          <w:color w:val="E8740C"/>
          <w:sz w:val="24"/>
        </w:rPr>
        <w:t>月額掲載プラン プロ</w:t>
      </w:r>
    </w:p>
    <w:p/>
    <w:p>
      <w:pPr>
        <w:pStyle w:val="ListBullet"/>
      </w:pPr>
      <w:r>
        <w:rPr>
          <w:b/>
          <w:sz w:val="20"/>
        </w:rPr>
        <w:t>¥80,000/月 (税別)</w:t>
      </w:r>
    </w:p>
    <w:p>
      <w:pPr>
        <w:pStyle w:val="ListBullet"/>
      </w:pPr>
      <w:r>
        <w:rPr>
          <w:b w:val="0"/>
          <w:sz w:val="20"/>
        </w:rPr>
        <w:t>物件無制限 + 月 1 本の特集枠</w:t>
      </w:r>
    </w:p>
    <w:p/>
    <w:p>
      <w:pPr>
        <w:pStyle w:val="Heading3"/>
      </w:pPr>
      <w:r>
        <w:rPr>
          <w:color w:val="E8740C"/>
          <w:sz w:val="24"/>
        </w:rPr>
        <w:t>成果報酬 3% (重要)</w:t>
      </w:r>
    </w:p>
    <w:p/>
    <w:p>
      <w:pPr>
        <w:pStyle w:val="ListBullet"/>
      </w:pPr>
      <w:r>
        <w:rPr>
          <w:b/>
          <w:sz w:val="20"/>
        </w:rPr>
        <w:t>契約額の 3% (上限なし)</w:t>
      </w:r>
    </w:p>
    <w:p>
      <w:pPr>
        <w:pStyle w:val="ListBullet"/>
      </w:pPr>
      <w:r>
        <w:rPr>
          <w:b/>
          <w:sz w:val="20"/>
        </w:rPr>
        <w:t>無料相談 / AI 診断 / 会員登録済みユーザーの成約のみ対象</w:t>
      </w:r>
    </w:p>
    <w:p/>
    <w:p>
      <w:r>
        <w:rPr>
          <w:b w:val="0"/>
          <w:color w:val="111827"/>
          <w:sz w:val="20"/>
        </w:rPr>
        <w:t>発生する成約:</w:t>
      </w:r>
    </w:p>
    <w:p/>
    <w:p>
      <w:pPr>
        <w:pStyle w:val="ListBullet"/>
      </w:pPr>
      <w:r>
        <w:rPr>
          <w:b w:val="0"/>
          <w:sz w:val="20"/>
        </w:rPr>
        <w:t>ぺいほーむの無料相談 (/consultation) 経由</w:t>
      </w:r>
    </w:p>
    <w:p>
      <w:pPr>
        <w:pStyle w:val="ListBullet"/>
      </w:pPr>
      <w:r>
        <w:rPr>
          <w:b w:val="0"/>
          <w:sz w:val="20"/>
        </w:rPr>
        <w:t>AI 家づくり診断 (/diagnosis) のマッチング経由</w:t>
      </w:r>
    </w:p>
    <w:p>
      <w:pPr>
        <w:pStyle w:val="ListBullet"/>
      </w:pPr>
      <w:r>
        <w:rPr>
          <w:b w:val="0"/>
          <w:sz w:val="20"/>
        </w:rPr>
        <w:t>会員登録済みユーザー (/signup 完了) からの成約</w:t>
      </w:r>
    </w:p>
    <w:p/>
    <w:p>
      <w:r>
        <w:rPr>
          <w:b w:val="0"/>
          <w:color w:val="111827"/>
          <w:sz w:val="20"/>
        </w:rPr>
        <w:t>発生しない成約:</w:t>
      </w:r>
    </w:p>
    <w:p/>
    <w:p>
      <w:pPr>
        <w:pStyle w:val="ListBullet"/>
      </w:pPr>
      <w:r>
        <w:rPr>
          <w:b w:val="0"/>
          <w:sz w:val="20"/>
        </w:rPr>
        <w:t>非会員ユーザーの直接問合せ</w:t>
      </w:r>
    </w:p>
    <w:p>
      <w:pPr>
        <w:pStyle w:val="ListBullet"/>
      </w:pPr>
      <w:r>
        <w:rPr>
          <w:b w:val="0"/>
          <w:sz w:val="20"/>
        </w:rPr>
        <w:t>ぺいほーむを経由しない成約 (既存客経由等)</w:t>
      </w:r>
    </w:p>
    <w:p/>
    <w:p>
      <w:r>
        <w:rPr>
          <w:b w:val="0"/>
          <w:color w:val="111827"/>
          <w:sz w:val="20"/>
        </w:rPr>
        <w:t>追跡方法: リード発生時に lead_source を記録し、consultation / diagnosis / member のいずれかに該当する場合のみ成果報酬が発生します。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Phase 4: 2026/12/01〜2027/02/28</w:t>
      </w:r>
    </w:p>
    <w:p/>
    <w:p>
      <w:r>
        <w:rPr>
          <w:b w:val="0"/>
          <w:color w:val="111827"/>
          <w:sz w:val="20"/>
        </w:rPr>
        <w:t>Phase 1〜3 継続 + SaaS プラン新設:</w:t>
      </w:r>
    </w:p>
    <w:p/>
    <w:p>
      <w:pPr>
        <w:pStyle w:val="Heading3"/>
      </w:pPr>
      <w:r>
        <w:rPr>
          <w:color w:val="E8740C"/>
          <w:sz w:val="24"/>
        </w:rPr>
        <w:t>SaaS ライト</w:t>
      </w:r>
    </w:p>
    <w:p/>
    <w:p>
      <w:pPr>
        <w:pStyle w:val="ListBullet"/>
      </w:pPr>
      <w:r>
        <w:rPr>
          <w:b/>
          <w:sz w:val="20"/>
        </w:rPr>
        <w:t>¥50,000/月 (税別)</w:t>
      </w:r>
    </w:p>
    <w:p>
      <w:pPr>
        <w:pStyle w:val="ListBullet"/>
      </w:pPr>
      <w:r>
        <w:rPr>
          <w:b w:val="0"/>
          <w:sz w:val="20"/>
        </w:rPr>
        <w:t>AI 質問無制限 + インタビュー掲載 + 月次レポート</w:t>
      </w:r>
    </w:p>
    <w:p/>
    <w:p>
      <w:pPr>
        <w:pStyle w:val="Heading3"/>
      </w:pPr>
      <w:r>
        <w:rPr>
          <w:color w:val="E8740C"/>
          <w:sz w:val="24"/>
        </w:rPr>
        <w:t>SaaS プロ</w:t>
      </w:r>
    </w:p>
    <w:p/>
    <w:p>
      <w:pPr>
        <w:pStyle w:val="ListBullet"/>
      </w:pPr>
      <w:r>
        <w:rPr>
          <w:b/>
          <w:sz w:val="20"/>
        </w:rPr>
        <w:t>¥150,000/月 (税別)</w:t>
      </w:r>
    </w:p>
    <w:p>
      <w:pPr>
        <w:pStyle w:val="ListBullet"/>
      </w:pPr>
      <w:r>
        <w:rPr>
          <w:b w:val="0"/>
          <w:sz w:val="20"/>
        </w:rPr>
        <w:t>全機能 + 専任担当 + API 連携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Phase 5: 2027/03〜</w:t>
      </w:r>
    </w:p>
    <w:p/>
    <w:p>
      <w:r>
        <w:rPr>
          <w:b w:val="0"/>
          <w:color w:val="111827"/>
          <w:sz w:val="20"/>
        </w:rPr>
        <w:t>全機能継続・全員同一料金。全国展開に伴う新規工務店追加。既存 10 社様は AI 診断の優先送客を永続継続。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既存 10 社様への優遇 (唯一)</w:t>
      </w:r>
    </w:p>
    <w:p/>
    <w:p>
      <w:r>
        <w:rPr>
          <w:b/>
          <w:color w:val="111827"/>
          <w:sz w:val="20"/>
        </w:rPr>
        <w:t>AI 診断結果・マッチングでの優先送客</w:t>
      </w:r>
    </w:p>
    <w:p/>
    <w:p>
      <w:pPr>
        <w:pStyle w:val="ListBullet"/>
      </w:pPr>
      <w:r>
        <w:rPr>
          <w:b w:val="0"/>
          <w:sz w:val="20"/>
        </w:rPr>
        <w:t>`/diagnosis` の結果画面で既存 10 社を先頭に優先表示</w:t>
      </w:r>
    </w:p>
    <w:p>
      <w:pPr>
        <w:pStyle w:val="ListBullet"/>
      </w:pPr>
      <w:r>
        <w:rPr>
          <w:b w:val="0"/>
          <w:sz w:val="20"/>
        </w:rPr>
        <w:t>`/builders` 一覧と TOP の工務店PICKUP でも上位表示</w:t>
      </w:r>
    </w:p>
    <w:p>
      <w:pPr>
        <w:pStyle w:val="ListBullet"/>
      </w:pPr>
      <w:r>
        <w:rPr>
          <w:b w:val="0"/>
          <w:sz w:val="20"/>
        </w:rPr>
        <w:t>料金は完全に同一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請求・支払いルール</w:t>
      </w:r>
    </w:p>
    <w:p/>
    <w:p>
      <w:pPr>
        <w:pStyle w:val="Heading3"/>
      </w:pPr>
      <w:r>
        <w:rPr>
          <w:color w:val="E8740C"/>
          <w:sz w:val="24"/>
        </w:rPr>
        <w:t>請求タイミング</w:t>
      </w:r>
    </w:p>
    <w:p/>
    <w:p>
      <w:pPr>
        <w:pStyle w:val="ListBullet"/>
      </w:pPr>
      <w:r>
        <w:rPr>
          <w:b w:val="0"/>
          <w:sz w:val="20"/>
        </w:rPr>
        <w:t>見学会予約費: 予約発生時 (月次でまとめて請求)</w:t>
      </w:r>
    </w:p>
    <w:p>
      <w:pPr>
        <w:pStyle w:val="ListBullet"/>
      </w:pPr>
      <w:r>
        <w:rPr>
          <w:b w:val="0"/>
          <w:sz w:val="20"/>
        </w:rPr>
        <w:t>撮影プラン: 撮影実施日 (前金なし)</w:t>
      </w:r>
    </w:p>
    <w:p>
      <w:pPr>
        <w:pStyle w:val="ListBullet"/>
      </w:pPr>
      <w:r>
        <w:rPr>
          <w:b w:val="0"/>
          <w:sz w:val="20"/>
        </w:rPr>
        <w:t>月額掲載: 毎月月末締め・翌月末払い</w:t>
      </w:r>
    </w:p>
    <w:p>
      <w:pPr>
        <w:pStyle w:val="ListBullet"/>
      </w:pPr>
      <w:r>
        <w:rPr>
          <w:b w:val="0"/>
          <w:sz w:val="20"/>
        </w:rPr>
        <w:t>成果報酬: 契約成立後、翌月末締め翌々月末払い</w:t>
      </w:r>
    </w:p>
    <w:p>
      <w:pPr>
        <w:pStyle w:val="ListBullet"/>
      </w:pPr>
      <w:r>
        <w:rPr>
          <w:b w:val="0"/>
          <w:sz w:val="20"/>
        </w:rPr>
        <w:t>SaaS: 毎月月末締め・翌月末払い</w:t>
      </w:r>
    </w:p>
    <w:p/>
    <w:p>
      <w:pPr>
        <w:pStyle w:val="Heading3"/>
      </w:pPr>
      <w:r>
        <w:rPr>
          <w:color w:val="E8740C"/>
          <w:sz w:val="24"/>
        </w:rPr>
        <w:t>支払方法</w:t>
      </w:r>
    </w:p>
    <w:p/>
    <w:p>
      <w:pPr>
        <w:pStyle w:val="ListBullet"/>
      </w:pPr>
      <w:r>
        <w:rPr>
          <w:b w:val="0"/>
          <w:sz w:val="20"/>
        </w:rPr>
        <w:t>銀行振込 (振込先は契約書記載)</w:t>
      </w:r>
    </w:p>
    <w:p>
      <w:pPr>
        <w:pStyle w:val="ListBullet"/>
      </w:pPr>
      <w:r>
        <w:rPr>
          <w:b w:val="0"/>
          <w:sz w:val="20"/>
        </w:rPr>
        <w:t>Phase 4 以降: Stripe クレジットカード決済にも対応</w:t>
      </w:r>
    </w:p>
    <w:p/>
    <w:p>
      <w:pPr>
        <w:pStyle w:val="Heading3"/>
      </w:pPr>
      <w:r>
        <w:rPr>
          <w:color w:val="E8740C"/>
          <w:sz w:val="24"/>
        </w:rPr>
        <w:t>税・諸費用</w:t>
      </w:r>
    </w:p>
    <w:p/>
    <w:p>
      <w:pPr>
        <w:pStyle w:val="ListBullet"/>
      </w:pPr>
      <w:r>
        <w:rPr>
          <w:b w:val="0"/>
          <w:sz w:val="20"/>
        </w:rPr>
        <w:t>表示価格は全て税別</w:t>
      </w:r>
    </w:p>
    <w:p>
      <w:pPr>
        <w:pStyle w:val="ListBullet"/>
      </w:pPr>
      <w:r>
        <w:rPr>
          <w:b w:val="0"/>
          <w:sz w:val="20"/>
        </w:rPr>
        <w:t>振込手数料はお客様負担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契約・解約</w:t>
      </w:r>
    </w:p>
    <w:p/>
    <w:p>
      <w:pPr>
        <w:pStyle w:val="Heading3"/>
      </w:pPr>
      <w:r>
        <w:rPr>
          <w:color w:val="E8740C"/>
          <w:sz w:val="24"/>
        </w:rPr>
        <w:t>契約期間</w:t>
      </w:r>
    </w:p>
    <w:p/>
    <w:p>
      <w:pPr>
        <w:pStyle w:val="ListBullet"/>
      </w:pPr>
      <w:r>
        <w:rPr>
          <w:b w:val="0"/>
          <w:sz w:val="20"/>
        </w:rPr>
        <w:t>見学会予約・成果報酬・撮影プラン: 都度契約</w:t>
      </w:r>
    </w:p>
    <w:p>
      <w:pPr>
        <w:pStyle w:val="ListBullet"/>
      </w:pPr>
      <w:r>
        <w:rPr>
          <w:b w:val="0"/>
          <w:sz w:val="20"/>
        </w:rPr>
        <w:t>月額掲載・SaaS プラン: 原則 12 ヶ月契約、以降自動更新</w:t>
      </w:r>
    </w:p>
    <w:p/>
    <w:p>
      <w:pPr>
        <w:pStyle w:val="Heading3"/>
      </w:pPr>
      <w:r>
        <w:rPr>
          <w:color w:val="E8740C"/>
          <w:sz w:val="24"/>
        </w:rPr>
        <w:t>解約</w:t>
      </w:r>
    </w:p>
    <w:p/>
    <w:p>
      <w:pPr>
        <w:pStyle w:val="ListBullet"/>
      </w:pPr>
      <w:r>
        <w:rPr>
          <w:b w:val="0"/>
          <w:sz w:val="20"/>
        </w:rPr>
        <w:t>月額プランの解約は 30 日前までに書面で通知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