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Day 1 Activity Guide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iuy7wwxu0jg9" w:id="0"/>
      <w:bookmarkEnd w:id="0"/>
      <w:r w:rsidDel="00000000" w:rsidR="00000000" w:rsidRPr="00000000">
        <w:rPr>
          <w:rtl w:val="0"/>
        </w:rPr>
        <w:t xml:space="preserve">Designing</w:t>
      </w:r>
      <w:r w:rsidDel="00000000" w:rsidR="00000000" w:rsidRPr="00000000">
        <w:rPr>
          <w:rtl w:val="0"/>
        </w:rPr>
        <w:t xml:space="preserve"> Your Defensive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63h2a3blmfh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Today, you will create a monitoring solution to protect VSI. Specifically, you will: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 and analyze Windows logs.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Create reports, alerts, and dashboards for the Windows logs.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 and analyze Apache logs.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Create reports, alerts, and dashboards for the Apache logs.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240" w:before="6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Install an add-on Splunk application for additional monitoring.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Rule="auto"/>
        <w:ind w:left="720" w:firstLine="0"/>
        <w:rPr>
          <w:b w:val="1"/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9wztqk9dpqft" w:id="2"/>
      <w:bookmarkEnd w:id="2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160" w:before="0" w:lineRule="auto"/>
        <w:ind w:left="720" w:hanging="360"/>
      </w:pPr>
      <w:hyperlink r:id="rId7">
        <w:r w:rsidDel="00000000" w:rsidR="00000000" w:rsidRPr="00000000">
          <w:rPr>
            <w:color w:val="1155cc"/>
            <w:rtl w:val="0"/>
          </w:rPr>
          <w:t xml:space="preserve">Splunkbase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160" w:before="0" w:lineRule="auto"/>
        <w:ind w:left="720" w:hanging="360"/>
      </w:pPr>
      <w:hyperlink r:id="rId8">
        <w:r w:rsidDel="00000000" w:rsidR="00000000" w:rsidRPr="00000000">
          <w:rPr>
            <w:color w:val="1155cc"/>
            <w:rtl w:val="0"/>
          </w:rPr>
          <w:t xml:space="preserve">Splunk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40" w:before="60" w:lineRule="auto"/>
        <w:ind w:left="720" w:hanging="360"/>
      </w:pPr>
      <w:hyperlink r:id="rId9">
        <w:r w:rsidDel="00000000" w:rsidR="00000000" w:rsidRPr="00000000">
          <w:rPr>
            <w:color w:val="1155cc"/>
            <w:rtl w:val="0"/>
          </w:rPr>
          <w:t xml:space="preserve">Splunk Add-Ons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720" w:firstLine="0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rfwlcfdhuvs" w:id="3"/>
      <w:bookmarkEnd w:id="3"/>
      <w:r w:rsidDel="00000000" w:rsidR="00000000" w:rsidRPr="00000000">
        <w:rPr>
          <w:rtl w:val="0"/>
        </w:rPr>
        <w:t xml:space="preserve">Getting Started / Prerequisites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 will use your Web Lab virtual machine for this week’s activities.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This week’s classes will use the same Splunk Docker container to run Splunk from inside the local virtual machine that was used during the Splunk lessons. In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/splunk</w:t>
      </w:r>
      <w:r w:rsidDel="00000000" w:rsidR="00000000" w:rsidRPr="00000000">
        <w:rPr>
          <w:color w:val="24292f"/>
          <w:rtl w:val="0"/>
        </w:rPr>
        <w:t xml:space="preserve"> directory inside the virtual machine, you will find a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splunk.sh</w:t>
      </w:r>
      <w:r w:rsidDel="00000000" w:rsidR="00000000" w:rsidRPr="00000000">
        <w:rPr>
          <w:color w:val="24292f"/>
          <w:rtl w:val="0"/>
        </w:rPr>
        <w:t xml:space="preserve"> script that can be run to start and stop the container as needed.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If needed, refer back to the guide from Module 19 to configure Splunk on your VM.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the container is running, Splunk can be accessed at </w:t>
      </w:r>
      <w:hyperlink r:id="rId10">
        <w:r w:rsidDel="00000000" w:rsidR="00000000" w:rsidRPr="00000000">
          <w:rPr>
            <w:color w:val="1155cc"/>
            <w:rtl w:val="0"/>
          </w:rPr>
          <w:t xml:space="preserve">http://localhost:8000</w:t>
        </w:r>
      </w:hyperlink>
      <w:r w:rsidDel="00000000" w:rsidR="00000000" w:rsidRPr="00000000">
        <w:rPr>
          <w:color w:val="24292f"/>
          <w:rtl w:val="0"/>
        </w:rPr>
        <w:t xml:space="preserve"> on the virtual machine.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Use the following credentials: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Username: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admin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40" w:before="6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Password: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cybersecurity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xi0ldfe2ydeg" w:id="4"/>
      <w:bookmarkEnd w:id="4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Today, you will play the role of an SOC analyst at a small company called </w:t>
      </w:r>
      <w:r w:rsidDel="00000000" w:rsidR="00000000" w:rsidRPr="00000000">
        <w:rPr>
          <w:b w:val="1"/>
          <w:color w:val="24292f"/>
          <w:rtl w:val="0"/>
        </w:rPr>
        <w:t xml:space="preserve">Virtual Space Industries (VSI)</w:t>
      </w:r>
      <w:r w:rsidDel="00000000" w:rsidR="00000000" w:rsidRPr="00000000">
        <w:rPr>
          <w:color w:val="24292f"/>
          <w:rtl w:val="0"/>
        </w:rPr>
        <w:t xml:space="preserve">, which designs virtual-reality programs for businesses.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VSI has heard rumors that a competitor, </w:t>
      </w:r>
      <w:r w:rsidDel="00000000" w:rsidR="00000000" w:rsidRPr="00000000">
        <w:rPr>
          <w:b w:val="1"/>
          <w:color w:val="24292f"/>
          <w:rtl w:val="0"/>
        </w:rPr>
        <w:t xml:space="preserve">JobeCorp</w:t>
      </w:r>
      <w:r w:rsidDel="00000000" w:rsidR="00000000" w:rsidRPr="00000000">
        <w:rPr>
          <w:color w:val="24292f"/>
          <w:rtl w:val="0"/>
        </w:rPr>
        <w:t xml:space="preserve">, may launch cyberattacks to disrupt VSI’s business.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As an SOC analyst, you are tasked with using Splunk to monitor potential attacks on your systems and applications.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The VSI products that you have been tasked with monitoring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An Apache web server, which hosts the administrative webpage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 Windows operating system, which runs many of VSI’s back-end operations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Your networking team has provided you with past logs to help you develop baselines and create reports, alerts, dashboards, and more.</w:t>
      </w:r>
    </w:p>
    <w:p w:rsidR="00000000" w:rsidDel="00000000" w:rsidP="00000000" w:rsidRDefault="00000000" w:rsidRPr="00000000" w14:paraId="00000028">
      <w:pPr>
        <w:shd w:fill="ffffff" w:val="clear"/>
        <w:spacing w:after="160" w:before="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You’ve been provided the following logs on your machine: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hd w:fill="ffffff" w:val="clear"/>
        <w:spacing w:after="16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rtl w:val="0"/>
        </w:rPr>
        <w:t xml:space="preserve">Windows Server Logs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This server contains intellectual property of VSI’s next-generation virtual-reality programs.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hd w:fill="ffffff" w:val="clear"/>
        <w:spacing w:after="16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rtl w:val="0"/>
        </w:rPr>
        <w:t xml:space="preserve">Apache Server Logs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hd w:fill="ffffff" w:val="clear"/>
        <w:spacing w:after="240" w:before="6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This server is used for VSI’s main public-facing website, vsi-company.com.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Complete the following five parts in order to accomplish your Day 1 tasks.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iuaou0rxc00d" w:id="5"/>
      <w:bookmarkEnd w:id="5"/>
      <w:r w:rsidDel="00000000" w:rsidR="00000000" w:rsidRPr="00000000">
        <w:rPr>
          <w:rtl w:val="0"/>
        </w:rPr>
        <w:t xml:space="preserve">Part 1: Load and Analyze Windows Logs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first part, you will upload and analyze Windows security logs that represent “regular” activity for VSI into your Splunk environment. To do so, complete the following steps: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the “Add Data” option within Splunk.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Since you will upload the provided log file, select the “Upload” option under “Or get data in with the following methods.”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Then, click “Select File.”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Double-click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windows_server_logs.csv</w:t>
      </w:r>
      <w:r w:rsidDel="00000000" w:rsidR="00000000" w:rsidRPr="00000000">
        <w:rPr>
          <w:color w:val="24292f"/>
          <w:rtl w:val="0"/>
        </w:rPr>
        <w:t xml:space="preserve"> file located in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/splunk/logs/Week-2-Day-3-Logs/</w:t>
      </w:r>
      <w:r w:rsidDel="00000000" w:rsidR="00000000" w:rsidRPr="00000000">
        <w:rPr>
          <w:color w:val="24292f"/>
          <w:rtl w:val="0"/>
        </w:rPr>
        <w:t xml:space="preserve"> directory, as the following image shows:</w:t>
      </w:r>
    </w:p>
    <w:p w:rsidR="00000000" w:rsidDel="00000000" w:rsidP="00000000" w:rsidRDefault="00000000" w:rsidRPr="00000000" w14:paraId="00000036">
      <w:pPr>
        <w:shd w:fill="ffffff" w:val="clear"/>
        <w:spacing w:after="160" w:before="0" w:lineRule="auto"/>
        <w:ind w:left="720" w:firstLine="0"/>
        <w:rPr>
          <w:color w:val="24292f"/>
        </w:rPr>
      </w:pPr>
      <w:r w:rsidDel="00000000" w:rsidR="00000000" w:rsidRPr="00000000">
        <w:rPr>
          <w:color w:val="24292f"/>
        </w:rPr>
        <w:drawing>
          <wp:inline distB="114300" distT="114300" distL="114300" distR="114300">
            <wp:extent cx="6153150" cy="3621397"/>
            <wp:effectExtent b="0" l="0" r="0" t="0"/>
            <wp:docPr descr="A screenshot depicts the directory with the relevant file highlighted." id="3" name="image3.png"/>
            <a:graphic>
              <a:graphicData uri="http://schemas.openxmlformats.org/drawingml/2006/picture">
                <pic:pic>
                  <pic:nvPicPr>
                    <pic:cNvPr descr="A screenshot depicts the directory with the relevant file highlighted." id="0" name="image3.png"/>
                    <pic:cNvPicPr preferRelativeResize="0"/>
                  </pic:nvPicPr>
                  <pic:blipFill>
                    <a:blip r:embed="rId11"/>
                    <a:srcRect b="0" l="0" r="26423" t="726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621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will be brought to the “Set Source Type” page.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 don’t need to change any configurations on this page.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“Next” again.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You’ll be brought to the “Input Settings” page.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This page contains optional settings for how the data is input.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In the “Host” field value, Splunk uses a random value to name the machine or device that generated the logs.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Update the value to “Windows_server_logs” and then select “Review.”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the “Review” page, verify that you’ve chosen the correct settings.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“Submit” to proceed with uploading your data into Splunk.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the file has successfully uploaded, a message that says “File has been uploaded successfully” will appear.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“Start Searching.”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sz w:val="30"/>
          <w:szCs w:val="30"/>
          <w:rtl w:val="0"/>
        </w:rPr>
        <w:t xml:space="preserve">⚠️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b w:val="1"/>
          <w:color w:val="24292f"/>
          <w:rtl w:val="0"/>
        </w:rPr>
        <w:t xml:space="preserve">Important:</w:t>
      </w:r>
      <w:r w:rsidDel="00000000" w:rsidR="00000000" w:rsidRPr="00000000">
        <w:rPr>
          <w:color w:val="24292f"/>
          <w:rtl w:val="0"/>
        </w:rPr>
        <w:t xml:space="preserve"> After the data populates on the search, select “All Time” for the time range.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Briefly analyze the logs and the available fields, specifically examining the following important fields: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signature_id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signature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user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status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severity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b5m64z1ezbb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v5oujasw9hk" w:id="7"/>
      <w:bookmarkEnd w:id="7"/>
      <w:r w:rsidDel="00000000" w:rsidR="00000000" w:rsidRPr="00000000">
        <w:rPr>
          <w:rtl w:val="0"/>
        </w:rPr>
        <w:t xml:space="preserve">Part 2: Create Reports, Alerts, and Dashboards for the Windows Logs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create reports, alerts, and dashboards to monitor for suspicious activity against VSI’s Windows server. Design the following deliverables to protect VSI from potential attacks by JobeCorp: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Reports:</w:t>
      </w:r>
      <w:r w:rsidDel="00000000" w:rsidR="00000000" w:rsidRPr="00000000">
        <w:rPr>
          <w:color w:val="24292f"/>
          <w:rtl w:val="0"/>
        </w:rPr>
        <w:t xml:space="preserve"> Design the following </w:t>
      </w:r>
      <w:r w:rsidDel="00000000" w:rsidR="00000000" w:rsidRPr="00000000">
        <w:rPr>
          <w:b w:val="1"/>
          <w:color w:val="24292f"/>
          <w:rtl w:val="0"/>
        </w:rPr>
        <w:t xml:space="preserve">reports</w:t>
      </w:r>
      <w:r w:rsidDel="00000000" w:rsidR="00000000" w:rsidRPr="00000000">
        <w:rPr>
          <w:color w:val="24292f"/>
          <w:rtl w:val="0"/>
        </w:rPr>
        <w:t xml:space="preserve"> to assist VSI in quickly identifying specific information and </w:t>
      </w:r>
      <w:r w:rsidDel="00000000" w:rsidR="00000000" w:rsidRPr="00000000">
        <w:rPr>
          <w:b w:val="1"/>
          <w:color w:val="24292f"/>
          <w:rtl w:val="0"/>
        </w:rPr>
        <w:t xml:space="preserve">be sure to grab screenshots of each report</w:t>
      </w:r>
      <w:r w:rsidDel="00000000" w:rsidR="00000000" w:rsidRPr="00000000">
        <w:rPr>
          <w:color w:val="24292f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 report with a table of signatures and associated signature IDs.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This will allow VSI to view reports that show the ID number associated with the specific signature for Windows activity.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Research how to remove the duplicate values in your SPL search.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report.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 report that displays the severity levels, and the count and percentage of each.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This will allow VSI to quickly understand the severity levels of the Windows logs being viewed.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report.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 report that provides a comparison between the success and failure of Windows activities.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This will show VSI if there is a suspicious level of failed activities on their server.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Check the “status” field for this information.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report.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Alerts:</w:t>
      </w:r>
      <w:r w:rsidDel="00000000" w:rsidR="00000000" w:rsidRPr="00000000">
        <w:rPr>
          <w:color w:val="24292f"/>
          <w:rtl w:val="0"/>
        </w:rPr>
        <w:t xml:space="preserve"> Design the following </w:t>
      </w:r>
      <w:r w:rsidDel="00000000" w:rsidR="00000000" w:rsidRPr="00000000">
        <w:rPr>
          <w:b w:val="1"/>
          <w:color w:val="24292f"/>
          <w:rtl w:val="0"/>
        </w:rPr>
        <w:t xml:space="preserve">alerts</w:t>
      </w:r>
      <w:r w:rsidDel="00000000" w:rsidR="00000000" w:rsidRPr="00000000">
        <w:rPr>
          <w:color w:val="24292f"/>
          <w:rtl w:val="0"/>
        </w:rPr>
        <w:t xml:space="preserve"> to notify VSI of suspicious activity, and keep this information on hand as you will include it in your presentation: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Determine a baseline and threshold for the hourly level of failed Windows activity.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Create an alert that’s triggered when the threshold has been reached.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The alert should trigger an email to SOC@VSI-company.com.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Determine a baseline and threshold for the hourly count of the signature “an account was successfully logged on.”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Create an alert that’s triggered when the threshold has been reached.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The alert should trigger an email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SOC@VSI-company.com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Design the alert based on the corresponding signature ID, as the signature name sometimes changes when the Windows system updates.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Determine a baseline and threshold for the hourly count of the signature “a user account was deleted.”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Design the alert based on the corresponding signature ID, as the signature name sometimes changes when the Windows system updates.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Create an alert that's triggered when the threshold has been reached.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The alert should trigger an email to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SOC@VSI-company.com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b w:val="1"/>
          <w:color w:val="24292f"/>
          <w:rtl w:val="0"/>
        </w:rPr>
        <w:t xml:space="preserve">Visualizations and dashboards:</w:t>
      </w:r>
      <w:r w:rsidDel="00000000" w:rsidR="00000000" w:rsidRPr="00000000">
        <w:rPr>
          <w:color w:val="24292f"/>
          <w:rtl w:val="0"/>
        </w:rPr>
        <w:t xml:space="preserve"> Design the following visualizations, and add them to a dashboard called “Windows Server Monitoring” (be creative with your visualizations, and make sure to grab screenshots of each):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 line chart that displays the different “signature” field values over time.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Add the following after your search: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timechart span=1h count by signature</w:t>
      </w:r>
      <w:r w:rsidDel="00000000" w:rsidR="00000000" w:rsidRPr="00000000">
        <w:rPr>
          <w:rFonts w:ascii="Inconsolata" w:cs="Inconsolata" w:eastAsia="Inconsolata" w:hAnsi="Inconsolata"/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highlight w:val="white"/>
        </w:rPr>
      </w:pPr>
      <w:r w:rsidDel="00000000" w:rsidR="00000000" w:rsidRPr="00000000">
        <w:rPr>
          <w:color w:val="24292f"/>
          <w:highlight w:val="white"/>
          <w:rtl w:val="0"/>
        </w:rPr>
        <w:t xml:space="preserve">Take a screenshot of the chart.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 line chart that displays the different “user” field values over time.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chart.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Any visualization that illustrates the count of different signatures.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You can add brand-new custom visualizations by accessing this page inside your VM: </w:t>
      </w:r>
      <w:hyperlink r:id="rId14">
        <w:r w:rsidDel="00000000" w:rsidR="00000000" w:rsidRPr="00000000">
          <w:rPr>
            <w:color w:val="1155cc"/>
            <w:rtl w:val="0"/>
          </w:rPr>
          <w:t xml:space="preserve">Additional Viz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visualization.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Any visualization that illustrates the count of different users.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visualization.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Any single-value visualization of your choice that analyzes any single data point,e.g., radial gauge, marker gauge, or a custom visualization from </w:t>
      </w:r>
      <w:hyperlink r:id="rId15">
        <w:r w:rsidDel="00000000" w:rsidR="00000000" w:rsidRPr="00000000">
          <w:rPr>
            <w:color w:val="1155cc"/>
            <w:rtl w:val="0"/>
          </w:rPr>
          <w:t xml:space="preserve">http://localhost:8000/en-US/manager/search/appsremote?content=visualizations&amp;type=app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hd w:fill="ffffff" w:val="clear"/>
        <w:spacing w:after="160" w:before="0" w:lineRule="auto"/>
        <w:ind w:left="2160" w:hanging="360"/>
        <w:rPr>
          <w:color w:val="24292f"/>
          <w:u w:val="none"/>
        </w:rPr>
      </w:pPr>
      <w:r w:rsidDel="00000000" w:rsidR="00000000" w:rsidRPr="00000000">
        <w:rPr>
          <w:color w:val="24292f"/>
          <w:rtl w:val="0"/>
        </w:rPr>
        <w:t xml:space="preserve">Take a screenshot of the visualization.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your dashboard, add the ability to change the time range for all visualizations.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Be sure to title all of your panels appropriately.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Organize the panels on your dashboard as you see fit.</w:t>
      </w:r>
    </w:p>
    <w:p w:rsidR="00000000" w:rsidDel="00000000" w:rsidP="00000000" w:rsidRDefault="00000000" w:rsidRPr="00000000" w14:paraId="00000075">
      <w:pPr>
        <w:shd w:fill="ffffff" w:val="clear"/>
        <w:rPr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⚠️</w:t>
            </w:r>
            <w:r w:rsidDel="00000000" w:rsidR="00000000" w:rsidRPr="00000000">
              <w:rPr>
                <w:b w:val="1"/>
                <w:color w:val="24292f"/>
                <w:rtl w:val="0"/>
              </w:rPr>
              <w:t xml:space="preserve"> Checkpoint </w:t>
            </w:r>
            <w:r w:rsidDel="00000000" w:rsidR="00000000" w:rsidRPr="00000000">
              <w:rPr>
                <w:color w:val="24292f"/>
                <w:rtl w:val="0"/>
              </w:rPr>
              <w:t xml:space="preserve">⚠️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Before continuing, make sure that you have completed the following critical tasks: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✔️  Loaded and analyzed Windows logs.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✔️  Created reports as indicated.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color w:val="24292f"/>
              </w:rPr>
            </w:pPr>
            <w:r w:rsidDel="00000000" w:rsidR="00000000" w:rsidRPr="00000000">
              <w:rPr>
                <w:color w:val="24292f"/>
                <w:rtl w:val="0"/>
              </w:rPr>
              <w:t xml:space="preserve">✔️  Created visualizations and dashboards as indicated.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b7yyumxcd09l" w:id="8"/>
      <w:bookmarkEnd w:id="8"/>
      <w:r w:rsidDel="00000000" w:rsidR="00000000" w:rsidRPr="00000000">
        <w:rPr>
          <w:rtl w:val="0"/>
        </w:rPr>
        <w:t xml:space="preserve">Part 3: Load and Analyze Apache Logs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upload and analyze Apache web server logs that represent “regular” activity for VSI into your Splunk environment. To do so, complete the following steps: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Return to the “Add Data” option within Splunk.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Since you will upload the provided log file, select the “Upload” option.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Click “Select File.”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apache_logs.txt</w:t>
      </w:r>
      <w:r w:rsidDel="00000000" w:rsidR="00000000" w:rsidRPr="00000000">
        <w:rPr>
          <w:color w:val="24292f"/>
          <w:rtl w:val="0"/>
        </w:rPr>
        <w:t xml:space="preserve"> file located in the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/splunk/logs/Week-2-Day-3-Logs/</w:t>
      </w:r>
      <w:r w:rsidDel="00000000" w:rsidR="00000000" w:rsidRPr="00000000">
        <w:rPr>
          <w:color w:val="24292f"/>
          <w:rtl w:val="0"/>
        </w:rPr>
        <w:t xml:space="preserve"> directory.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Click the green “Next” button in the top right.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You’ll be brought to the “Set Source Type” page.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 don’t need to change any configurations on this page.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“Next” again.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You’ll be brought to the “Input Settings” page.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This page contains optional settings for how the data is input.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In the “Host” field, Splunk uses a random value to name the machine or device that generated the logs.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Update the value to “Apache_logs” and then select “Review.”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the “Review” page, verify that you’ve chosen the correct settings, as the following image shows:</w:t>
        <w:br w:type="textWrapping"/>
      </w:r>
      <w:r w:rsidDel="00000000" w:rsidR="00000000" w:rsidRPr="00000000">
        <w:rPr>
          <w:color w:val="24292f"/>
        </w:rPr>
        <w:drawing>
          <wp:inline distB="114300" distT="114300" distL="114300" distR="114300">
            <wp:extent cx="6534150" cy="3905250"/>
            <wp:effectExtent b="0" l="0" r="0" t="0"/>
            <wp:docPr descr="A screenshot depicts the &quot;Review&quot; page with the chosen settings." id="1" name="image1.png"/>
            <a:graphic>
              <a:graphicData uri="http://schemas.openxmlformats.org/drawingml/2006/picture">
                <pic:pic>
                  <pic:nvPicPr>
                    <pic:cNvPr descr="A screenshot depicts the &quot;Review&quot; page with the chosen settings." id="0" name="image1.png"/>
                    <pic:cNvPicPr preferRelativeResize="0"/>
                  </pic:nvPicPr>
                  <pic:blipFill>
                    <a:blip r:embed="rId16"/>
                    <a:srcRect b="0" l="0" r="20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Select “Submit” to proceed with uploading your data into Splunk.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Once the file has successfully uploaded, a message that says “File has been uploaded successfully” will appear on the screen.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Select “Start Searching.”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sz w:val="30"/>
          <w:szCs w:val="30"/>
          <w:rtl w:val="0"/>
        </w:rPr>
        <w:t xml:space="preserve">⚠️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b w:val="1"/>
          <w:color w:val="24292f"/>
          <w:rtl w:val="0"/>
        </w:rPr>
        <w:t xml:space="preserve">Important:</w:t>
      </w:r>
      <w:r w:rsidDel="00000000" w:rsidR="00000000" w:rsidRPr="00000000">
        <w:rPr>
          <w:color w:val="24292f"/>
          <w:rtl w:val="0"/>
        </w:rPr>
        <w:t xml:space="preserve"> After the data populates on the search, select “All Time” for the time range.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Briefly analyze the logs and the available fields, specifically examining the following important fields: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method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referer_domain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status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clientip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useragent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wudsp6dqkeg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nv7gjxnz4dtm" w:id="10"/>
      <w:bookmarkEnd w:id="10"/>
      <w:r w:rsidDel="00000000" w:rsidR="00000000" w:rsidRPr="00000000">
        <w:rPr>
          <w:rtl w:val="0"/>
        </w:rPr>
        <w:t xml:space="preserve">Part 4: Create Reports, Alerts, and Dashboards for the Apache Logs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 will create reports, alerts, and dashboards to monitor for suspicious activity against VSI’s Apache web server. To do so, complete the following steps: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Design the following deliverables to protect VSI from potential attacks by JobeCorp: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Reports:</w:t>
      </w:r>
      <w:r w:rsidDel="00000000" w:rsidR="00000000" w:rsidRPr="00000000">
        <w:rPr>
          <w:color w:val="24292f"/>
          <w:rtl w:val="0"/>
        </w:rPr>
        <w:t xml:space="preserve"> </w:t>
      </w:r>
      <w:r w:rsidDel="00000000" w:rsidR="00000000" w:rsidRPr="00000000">
        <w:rPr>
          <w:color w:val="24292f"/>
          <w:rtl w:val="0"/>
        </w:rPr>
        <w:t xml:space="preserve">Design the following </w:t>
      </w:r>
      <w:r w:rsidDel="00000000" w:rsidR="00000000" w:rsidRPr="00000000">
        <w:rPr>
          <w:b w:val="1"/>
          <w:color w:val="24292f"/>
          <w:rtl w:val="0"/>
        </w:rPr>
        <w:t xml:space="preserve">reports</w:t>
      </w:r>
      <w:r w:rsidDel="00000000" w:rsidR="00000000" w:rsidRPr="00000000">
        <w:rPr>
          <w:color w:val="24292f"/>
          <w:rtl w:val="0"/>
        </w:rPr>
        <w:t xml:space="preserve"> to assist VSI in quickly identifying specific information (make sure to grab screenshots of each report):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 report that shows a table of the different HTTP methods (GET, POST, HEAD, etc.).</w:t>
      </w:r>
    </w:p>
    <w:p w:rsidR="00000000" w:rsidDel="00000000" w:rsidP="00000000" w:rsidRDefault="00000000" w:rsidRPr="00000000" w14:paraId="0000009D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This will provide insight into the type of HTTP activity being requested against VSI’s web server.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 report that shows the top 10 domains that refer to VSI’s website.</w:t>
      </w:r>
    </w:p>
    <w:p w:rsidR="00000000" w:rsidDel="00000000" w:rsidP="00000000" w:rsidRDefault="00000000" w:rsidRPr="00000000" w14:paraId="0000009F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This will assist VSI with identifying suspicious referrers.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 report that shows the count of each HTTP response code.</w:t>
      </w:r>
    </w:p>
    <w:p w:rsidR="00000000" w:rsidDel="00000000" w:rsidP="00000000" w:rsidRDefault="00000000" w:rsidRPr="00000000" w14:paraId="000000A1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This will provide insight into any suspicious levels of HTTP responses.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Alerts:</w:t>
      </w:r>
      <w:r w:rsidDel="00000000" w:rsidR="00000000" w:rsidRPr="00000000">
        <w:rPr>
          <w:color w:val="24292f"/>
          <w:rtl w:val="0"/>
        </w:rPr>
        <w:t xml:space="preserve"> Design the following </w:t>
      </w:r>
      <w:r w:rsidDel="00000000" w:rsidR="00000000" w:rsidRPr="00000000">
        <w:rPr>
          <w:b w:val="1"/>
          <w:color w:val="24292f"/>
          <w:rtl w:val="0"/>
        </w:rPr>
        <w:t xml:space="preserve">alerts</w:t>
      </w:r>
      <w:r w:rsidDel="00000000" w:rsidR="00000000" w:rsidRPr="00000000">
        <w:rPr>
          <w:color w:val="24292f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Determine a baseline and threshold for hourly activity from any country besides the United States.</w:t>
      </w:r>
    </w:p>
    <w:p w:rsidR="00000000" w:rsidDel="00000000" w:rsidP="00000000" w:rsidRDefault="00000000" w:rsidRPr="00000000" w14:paraId="000000A4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Create an alert that’s triggered when the threshold has been reached.</w:t>
      </w:r>
    </w:p>
    <w:p w:rsidR="00000000" w:rsidDel="00000000" w:rsidP="00000000" w:rsidRDefault="00000000" w:rsidRPr="00000000" w14:paraId="000000A5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The alert should trigger an email to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SOC@VSI-company.com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Determine an appropriate baseline and threshold for the hourly count of the HTTP POST method.</w:t>
      </w:r>
    </w:p>
    <w:p w:rsidR="00000000" w:rsidDel="00000000" w:rsidP="00000000" w:rsidRDefault="00000000" w:rsidRPr="00000000" w14:paraId="000000A7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Create an alert that’s triggered when the threshold has been reached.</w:t>
      </w:r>
    </w:p>
    <w:p w:rsidR="00000000" w:rsidDel="00000000" w:rsidP="00000000" w:rsidRDefault="00000000" w:rsidRPr="00000000" w14:paraId="000000A8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color w:val="24292f"/>
          <w:rtl w:val="0"/>
        </w:rPr>
        <w:t xml:space="preserve">The alert should trigger an email to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SOC@VSI-company.com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Visualizations and dashboards:</w:t>
      </w:r>
      <w:r w:rsidDel="00000000" w:rsidR="00000000" w:rsidRPr="00000000">
        <w:rPr>
          <w:color w:val="24292f"/>
          <w:rtl w:val="0"/>
        </w:rPr>
        <w:t xml:space="preserve"> Design the following </w:t>
      </w:r>
      <w:r w:rsidDel="00000000" w:rsidR="00000000" w:rsidRPr="00000000">
        <w:rPr>
          <w:b w:val="1"/>
          <w:color w:val="24292f"/>
          <w:rtl w:val="0"/>
        </w:rPr>
        <w:t xml:space="preserve">visualizations</w:t>
      </w:r>
      <w:r w:rsidDel="00000000" w:rsidR="00000000" w:rsidRPr="00000000">
        <w:rPr>
          <w:color w:val="24292f"/>
          <w:rtl w:val="0"/>
        </w:rPr>
        <w:t xml:space="preserve">, and add them to a </w:t>
      </w:r>
      <w:r w:rsidDel="00000000" w:rsidR="00000000" w:rsidRPr="00000000">
        <w:rPr>
          <w:b w:val="1"/>
          <w:color w:val="24292f"/>
          <w:rtl w:val="0"/>
        </w:rPr>
        <w:t xml:space="preserve">dashboard</w:t>
      </w:r>
      <w:r w:rsidDel="00000000" w:rsidR="00000000" w:rsidRPr="00000000">
        <w:rPr>
          <w:color w:val="24292f"/>
          <w:rtl w:val="0"/>
        </w:rPr>
        <w:t xml:space="preserve"> called “Apache Web Server Monitoring” (be creative with your visualizations, and make sure to grab screenshots of each):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 line chart that displays the different HTTP “methods” field values over time.</w:t>
      </w:r>
    </w:p>
    <w:p w:rsidR="00000000" w:rsidDel="00000000" w:rsidP="00000000" w:rsidRDefault="00000000" w:rsidRPr="00000000" w14:paraId="000000AB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Add the following after your search: 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timechart span=1h count by method</w:t>
      </w:r>
      <w:r w:rsidDel="00000000" w:rsidR="00000000" w:rsidRPr="00000000">
        <w:rPr>
          <w:rFonts w:ascii="Inconsolata" w:cs="Inconsolata" w:eastAsia="Inconsolata" w:hAnsi="Inconsolata"/>
          <w:color w:val="24292f"/>
          <w:shd w:fill="efefef" w:val="clear"/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 geographical map showing the location based on the “clientip” field.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Any visualization of your choice that displays the number of different URIs.</w:t>
      </w:r>
    </w:p>
    <w:p w:rsidR="00000000" w:rsidDel="00000000" w:rsidP="00000000" w:rsidRDefault="00000000" w:rsidRPr="00000000" w14:paraId="000000AE">
      <w:pPr>
        <w:numPr>
          <w:ilvl w:val="3"/>
          <w:numId w:val="6"/>
        </w:numPr>
        <w:shd w:fill="ffffff" w:val="clear"/>
        <w:spacing w:after="160" w:before="0" w:lineRule="auto"/>
        <w:ind w:left="2880" w:hanging="360"/>
      </w:pPr>
      <w:r w:rsidDel="00000000" w:rsidR="00000000" w:rsidRPr="00000000">
        <w:rPr>
          <w:b w:val="1"/>
          <w:color w:val="24292f"/>
          <w:rtl w:val="0"/>
        </w:rPr>
        <w:t xml:space="preserve">Hint:</w:t>
      </w:r>
      <w:r w:rsidDel="00000000" w:rsidR="00000000" w:rsidRPr="00000000">
        <w:rPr>
          <w:color w:val="24292f"/>
          <w:rtl w:val="0"/>
        </w:rPr>
        <w:t xml:space="preserve"> You can add brand-new custom visualizations by accessing this page inside your VM: </w:t>
      </w:r>
      <w:hyperlink r:id="rId19">
        <w:r w:rsidDel="00000000" w:rsidR="00000000" w:rsidRPr="00000000">
          <w:rPr>
            <w:color w:val="1155cc"/>
            <w:rtl w:val="0"/>
          </w:rPr>
          <w:t xml:space="preserve">Additional Viz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Any visualization of your choice that displays the count of the top 10 countries that appear in the log.</w:t>
      </w:r>
    </w:p>
    <w:p w:rsidR="00000000" w:rsidDel="00000000" w:rsidP="00000000" w:rsidRDefault="00000000" w:rsidRPr="00000000" w14:paraId="000000B0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Any visualization that illustrates the count of different user agents.</w:t>
      </w:r>
    </w:p>
    <w:p w:rsidR="00000000" w:rsidDel="00000000" w:rsidP="00000000" w:rsidRDefault="00000000" w:rsidRPr="00000000" w14:paraId="000000B1">
      <w:pPr>
        <w:numPr>
          <w:ilvl w:val="2"/>
          <w:numId w:val="6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A single-value visualization of your choice that analyzes any single data point: e.g., radial gauge, marker gauge, or a custom visualization from </w:t>
      </w:r>
      <w:hyperlink r:id="rId20">
        <w:r w:rsidDel="00000000" w:rsidR="00000000" w:rsidRPr="00000000">
          <w:rPr>
            <w:color w:val="1155cc"/>
            <w:rtl w:val="0"/>
          </w:rPr>
          <w:t xml:space="preserve">http://localhost:8000/en-US/manager/search/appsremote?content=visualizations&amp;type=app</w:t>
        </w:r>
      </w:hyperlink>
      <w:r w:rsidDel="00000000" w:rsidR="00000000" w:rsidRPr="00000000">
        <w:rPr>
          <w:color w:val="24292f"/>
          <w:rtl w:val="0"/>
        </w:rPr>
        <w:t xml:space="preserve">).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On your dashboard, add the ability to change the time range for all visualizations.</w:t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Be sure to title all of your panels appropriately.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shd w:fill="ffffff" w:val="clear"/>
        <w:spacing w:after="240" w:before="12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Organize the panels on your dashboard as you see fit.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ajuufr3jvvv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ccr4srt41nx0" w:id="12"/>
      <w:bookmarkEnd w:id="12"/>
      <w:r w:rsidDel="00000000" w:rsidR="00000000" w:rsidRPr="00000000">
        <w:rPr>
          <w:rtl w:val="0"/>
        </w:rPr>
        <w:t xml:space="preserve">Part 5: Install an Add-On Splunk Application for Additional Monitoring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NOTE: </w:t>
      </w:r>
      <w:r w:rsidDel="00000000" w:rsidR="00000000" w:rsidRPr="00000000">
        <w:rPr>
          <w:color w:val="24292f"/>
          <w:rtl w:val="0"/>
        </w:rPr>
        <w:t xml:space="preserve">Splunkbase requires a verified email address to access. </w:t>
      </w:r>
      <w:r w:rsidDel="00000000" w:rsidR="00000000" w:rsidRPr="00000000">
        <w:rPr>
          <w:color w:val="24292f"/>
          <w:highlight w:val="white"/>
          <w:rtl w:val="0"/>
        </w:rPr>
        <w:t xml:space="preserve">You will need to l</w:t>
      </w:r>
      <w:r w:rsidDel="00000000" w:rsidR="00000000" w:rsidRPr="00000000">
        <w:rPr>
          <w:color w:val="24292f"/>
          <w:highlight w:val="white"/>
          <w:rtl w:val="0"/>
        </w:rPr>
        <w:t xml:space="preserve">og into </w:t>
      </w:r>
      <w:hyperlink r:id="rId21">
        <w:r w:rsidDel="00000000" w:rsidR="00000000" w:rsidRPr="00000000">
          <w:rPr>
            <w:color w:val="1155cc"/>
            <w:rtl w:val="0"/>
          </w:rPr>
          <w:t xml:space="preserve">https://www.splunk.com/</w:t>
        </w:r>
      </w:hyperlink>
      <w:r w:rsidDel="00000000" w:rsidR="00000000" w:rsidRPr="00000000">
        <w:rPr>
          <w:color w:val="24292f"/>
          <w:highlight w:val="white"/>
          <w:rtl w:val="0"/>
        </w:rPr>
        <w:t xml:space="preserve"> for an email verification prompt. For first time registrations you will need to log out and back in for an e-mail verification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this part, your team will choose a Splunk add-on app to provide additional monitoring for VSI's systems. To do so, complete the following steps: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First, select any </w:t>
      </w:r>
      <w:r w:rsidDel="00000000" w:rsidR="00000000" w:rsidRPr="00000000">
        <w:rPr>
          <w:b w:val="1"/>
          <w:color w:val="24292f"/>
          <w:rtl w:val="0"/>
        </w:rPr>
        <w:t xml:space="preserve">ONE</w:t>
      </w:r>
      <w:r w:rsidDel="00000000" w:rsidR="00000000" w:rsidRPr="00000000">
        <w:rPr>
          <w:color w:val="24292f"/>
          <w:rtl w:val="0"/>
        </w:rPr>
        <w:t xml:space="preserve"> of the Splunk add-on apps from </w:t>
      </w:r>
      <w:hyperlink r:id="rId22">
        <w:r w:rsidDel="00000000" w:rsidR="00000000" w:rsidRPr="00000000">
          <w:rPr>
            <w:color w:val="1155cc"/>
            <w:rtl w:val="0"/>
          </w:rPr>
          <w:t xml:space="preserve">https://splunkbase.splunk.com/</w:t>
        </w:r>
      </w:hyperlink>
      <w:r w:rsidDel="00000000" w:rsidR="00000000" w:rsidRPr="00000000">
        <w:rPr>
          <w:color w:val="24292f"/>
          <w:rtl w:val="0"/>
        </w:rPr>
        <w:t xml:space="preserve"> to provide additional security monitoring for VSI.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You can choose any app from Splunkbase as long as you are able to meet the following requirements:</w:t>
      </w:r>
    </w:p>
    <w:p w:rsidR="00000000" w:rsidDel="00000000" w:rsidP="00000000" w:rsidRDefault="00000000" w:rsidRPr="00000000" w14:paraId="000000BC">
      <w:pPr>
        <w:numPr>
          <w:ilvl w:val="2"/>
          <w:numId w:val="7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You must be able to install and use the add-on app.</w:t>
      </w:r>
    </w:p>
    <w:p w:rsidR="00000000" w:rsidDel="00000000" w:rsidP="00000000" w:rsidRDefault="00000000" w:rsidRPr="00000000" w14:paraId="000000BD">
      <w:pPr>
        <w:numPr>
          <w:ilvl w:val="2"/>
          <w:numId w:val="7"/>
        </w:numPr>
        <w:shd w:fill="ffffff" w:val="clear"/>
        <w:spacing w:after="160" w:before="0" w:lineRule="auto"/>
        <w:ind w:left="2160" w:hanging="360"/>
      </w:pPr>
      <w:r w:rsidDel="00000000" w:rsidR="00000000" w:rsidRPr="00000000">
        <w:rPr>
          <w:color w:val="24292f"/>
          <w:rtl w:val="0"/>
        </w:rPr>
        <w:t xml:space="preserve">You must be able to describe a scenario that illustrates how the app's features will protect VSI.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color w:val="24292f"/>
          <w:rtl w:val="0"/>
        </w:rPr>
        <w:t xml:space="preserve">Use the following guide to install your add-on app: </w:t>
      </w:r>
      <w:hyperlink r:id="rId23">
        <w:r w:rsidDel="00000000" w:rsidR="00000000" w:rsidRPr="00000000">
          <w:rPr>
            <w:color w:val="1155cc"/>
            <w:rtl w:val="0"/>
          </w:rPr>
          <w:t xml:space="preserve">Choosing your own add-on app from Splunkbase</w:t>
        </w:r>
      </w:hyperlink>
      <w:r w:rsidDel="00000000" w:rsidR="00000000" w:rsidRPr="00000000">
        <w:rPr>
          <w:color w:val="24292f"/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hd w:fill="ffffff" w:val="clear"/>
        <w:spacing w:after="160" w:before="0" w:lineRule="auto"/>
        <w:ind w:left="720" w:hanging="360"/>
      </w:pPr>
      <w:r w:rsidDel="00000000" w:rsidR="00000000" w:rsidRPr="00000000">
        <w:rPr>
          <w:color w:val="24292f"/>
          <w:rtl w:val="0"/>
        </w:rPr>
        <w:t xml:space="preserve">You are also welcome to choose one of these Splunk add-on apps with a pre-defined scenario: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Website Monitoring:</w:t>
      </w:r>
      <w:r w:rsidDel="00000000" w:rsidR="00000000" w:rsidRPr="00000000">
        <w:rPr>
          <w:color w:val="24292f"/>
          <w:rtl w:val="0"/>
        </w:rPr>
        <w:t xml:space="preserve"> App details </w:t>
      </w:r>
      <w:hyperlink r:id="rId24">
        <w:r w:rsidDel="00000000" w:rsidR="00000000" w:rsidRPr="00000000">
          <w:rPr>
            <w:color w:val="1155cc"/>
            <w:rtl w:val="0"/>
          </w:rPr>
          <w:t xml:space="preserve">here</w:t>
        </w:r>
      </w:hyperlink>
      <w:r w:rsidDel="00000000" w:rsidR="00000000" w:rsidRPr="00000000">
        <w:rPr>
          <w:color w:val="24292f"/>
          <w:rtl w:val="0"/>
        </w:rPr>
        <w:t xml:space="preserve"> | </w:t>
      </w:r>
      <w:r w:rsidDel="00000000" w:rsidR="00000000" w:rsidRPr="00000000">
        <w:rPr>
          <w:b w:val="1"/>
          <w:color w:val="24292f"/>
          <w:rtl w:val="0"/>
        </w:rPr>
        <w:t xml:space="preserve">Install Instructions:</w:t>
      </w:r>
      <w:r w:rsidDel="00000000" w:rsidR="00000000" w:rsidRPr="00000000">
        <w:rPr>
          <w:color w:val="24292f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rtl w:val="0"/>
          </w:rPr>
          <w:t xml:space="preserve">Website Monitoring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Whois XML IP Geolocation API:</w:t>
      </w:r>
      <w:r w:rsidDel="00000000" w:rsidR="00000000" w:rsidRPr="00000000">
        <w:rPr>
          <w:color w:val="24292f"/>
          <w:rtl w:val="0"/>
        </w:rPr>
        <w:t xml:space="preserve"> App details </w:t>
      </w:r>
      <w:hyperlink r:id="rId26">
        <w:r w:rsidDel="00000000" w:rsidR="00000000" w:rsidRPr="00000000">
          <w:rPr>
            <w:color w:val="1155cc"/>
            <w:rtl w:val="0"/>
          </w:rPr>
          <w:t xml:space="preserve">here</w:t>
        </w:r>
      </w:hyperlink>
      <w:r w:rsidDel="00000000" w:rsidR="00000000" w:rsidRPr="00000000">
        <w:rPr>
          <w:color w:val="24292f"/>
          <w:rtl w:val="0"/>
        </w:rPr>
        <w:t xml:space="preserve"> | </w:t>
      </w:r>
      <w:r w:rsidDel="00000000" w:rsidR="00000000" w:rsidRPr="00000000">
        <w:rPr>
          <w:b w:val="1"/>
          <w:color w:val="24292f"/>
          <w:rtl w:val="0"/>
        </w:rPr>
        <w:t xml:space="preserve">Install Instructions:</w:t>
      </w:r>
      <w:r w:rsidDel="00000000" w:rsidR="00000000" w:rsidRPr="00000000">
        <w:rPr>
          <w:color w:val="24292f"/>
          <w:rtl w:val="0"/>
        </w:rPr>
        <w:t xml:space="preserve"> </w:t>
      </w:r>
      <w:hyperlink r:id="rId27">
        <w:r w:rsidDel="00000000" w:rsidR="00000000" w:rsidRPr="00000000">
          <w:rPr>
            <w:color w:val="1155cc"/>
            <w:rtl w:val="0"/>
          </w:rPr>
          <w:t xml:space="preserve">Whois XML IP Geolocation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hd w:fill="ffffff" w:val="clear"/>
        <w:spacing w:after="160" w:before="0" w:lineRule="auto"/>
        <w:ind w:left="1440" w:hanging="360"/>
      </w:pPr>
      <w:r w:rsidDel="00000000" w:rsidR="00000000" w:rsidRPr="00000000">
        <w:rPr>
          <w:b w:val="1"/>
          <w:color w:val="24292f"/>
          <w:rtl w:val="0"/>
        </w:rPr>
        <w:t xml:space="preserve">Website Input:</w:t>
      </w:r>
      <w:r w:rsidDel="00000000" w:rsidR="00000000" w:rsidRPr="00000000">
        <w:rPr>
          <w:color w:val="24292f"/>
          <w:rtl w:val="0"/>
        </w:rPr>
        <w:t xml:space="preserve"> App details </w:t>
      </w:r>
      <w:hyperlink r:id="rId28">
        <w:r w:rsidDel="00000000" w:rsidR="00000000" w:rsidRPr="00000000">
          <w:rPr>
            <w:color w:val="1155cc"/>
            <w:rtl w:val="0"/>
          </w:rPr>
          <w:t xml:space="preserve">here</w:t>
        </w:r>
      </w:hyperlink>
      <w:r w:rsidDel="00000000" w:rsidR="00000000" w:rsidRPr="00000000">
        <w:rPr>
          <w:color w:val="24292f"/>
          <w:rtl w:val="0"/>
        </w:rPr>
        <w:t xml:space="preserve"> | </w:t>
      </w:r>
      <w:r w:rsidDel="00000000" w:rsidR="00000000" w:rsidRPr="00000000">
        <w:rPr>
          <w:b w:val="1"/>
          <w:color w:val="24292f"/>
          <w:rtl w:val="0"/>
        </w:rPr>
        <w:t xml:space="preserve">Install Instructions: </w:t>
      </w:r>
      <w:hyperlink r:id="rId29">
        <w:r w:rsidDel="00000000" w:rsidR="00000000" w:rsidRPr="00000000">
          <w:rPr>
            <w:color w:val="1155cc"/>
            <w:rtl w:val="0"/>
          </w:rPr>
          <w:t xml:space="preserve">Website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hd w:fill="ffffff" w:val="clear"/>
        <w:spacing w:after="240" w:before="60" w:lineRule="auto"/>
        <w:ind w:left="720" w:hanging="360"/>
        <w:rPr/>
      </w:pPr>
      <w:r w:rsidDel="00000000" w:rsidR="00000000" w:rsidRPr="00000000">
        <w:rPr>
          <w:b w:val="1"/>
          <w:color w:val="24292f"/>
          <w:rtl w:val="0"/>
        </w:rPr>
        <w:t xml:space="preserve">Be sure to grab screenshots of your add-on app!</w:t>
      </w:r>
    </w:p>
    <w:p w:rsidR="00000000" w:rsidDel="00000000" w:rsidP="00000000" w:rsidRDefault="00000000" w:rsidRPr="00000000" w14:paraId="000000C4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shd w:fill="ffffff" w:val="clear"/>
        <w:spacing w:after="240" w:lineRule="auto"/>
        <w:rPr/>
      </w:pPr>
      <w:bookmarkStart w:colFirst="0" w:colLast="0" w:name="_1x7wy0eqr6y4" w:id="13"/>
      <w:bookmarkEnd w:id="13"/>
      <w:r w:rsidDel="00000000" w:rsidR="00000000" w:rsidRPr="00000000">
        <w:rPr>
          <w:rtl w:val="0"/>
        </w:rPr>
        <w:t xml:space="preserve">Day 1 Milestones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In today’s class, you: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Loaded and analyzed Windows logs.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Created reports, alerts, and dashboards for the Windows logs.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Loaded and analyzed Apache logs.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Created reports, alerts, and dashboards for the Apache logs.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Installed an add-on Splunk application for additional monitoring.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Completing these steps required you to leverage defensive monitoring skills such as baselining and creating Splunk reports, alerts, dashboards, and add-on applications. This is an impressive set of tools to have in your toolkit!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before="20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© 2023 edX Boot Camps LLC. Confidential and Proprietary. All Rights Reserved.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00/en-US/manager/search/appsremote?content=visualizations&amp;type=app" TargetMode="External"/><Relationship Id="rId22" Type="http://schemas.openxmlformats.org/officeDocument/2006/relationships/hyperlink" Target="https://splunkbase.splunk.com/" TargetMode="External"/><Relationship Id="rId21" Type="http://schemas.openxmlformats.org/officeDocument/2006/relationships/hyperlink" Target="https://www.splunk.com/" TargetMode="External"/><Relationship Id="rId24" Type="http://schemas.openxmlformats.org/officeDocument/2006/relationships/hyperlink" Target="https://splunkbase.splunk.com/app/1493/" TargetMode="External"/><Relationship Id="rId23" Type="http://schemas.openxmlformats.org/officeDocument/2006/relationships/hyperlink" Target="https://docs.google.com/document/d/1kp9Sem8WP9o0K7CtV_B9RUalfM1AbLHtO4aEcgmW7k8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splunk.com/Documentation/AddOns/released/Overview/AboutSplunkAdd-ons" TargetMode="External"/><Relationship Id="rId26" Type="http://schemas.openxmlformats.org/officeDocument/2006/relationships/hyperlink" Target="https://splunkbase.splunk.com/app/5299/" TargetMode="External"/><Relationship Id="rId25" Type="http://schemas.openxmlformats.org/officeDocument/2006/relationships/hyperlink" Target="https://docs.google.com/document/d/1Sj9Q4NF9BnlzlobFK86D1R5FWxhq72yqeUdnQO7cBLI/edit?usp=sharing" TargetMode="External"/><Relationship Id="rId28" Type="http://schemas.openxmlformats.org/officeDocument/2006/relationships/hyperlink" Target="https://splunkbase.splunk.com/app/5299/" TargetMode="External"/><Relationship Id="rId27" Type="http://schemas.openxmlformats.org/officeDocument/2006/relationships/hyperlink" Target="https://docs.google.com/document/d/1Cip9fFre_En3DgUH2_A2FnKsdzBWFF4sOwcUYrX4KWY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docs.google.com/document/d/1ZBjs7d7nYIvY7pq0eeNdxT1BynMlohOW7noCiuBB48I/edit?usp=sharing" TargetMode="External"/><Relationship Id="rId7" Type="http://schemas.openxmlformats.org/officeDocument/2006/relationships/hyperlink" Target="https://splunkbase.splunk.com/" TargetMode="External"/><Relationship Id="rId8" Type="http://schemas.openxmlformats.org/officeDocument/2006/relationships/hyperlink" Target="https://docs.splunk.com/Documentation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localhost:8000/" TargetMode="External"/><Relationship Id="rId13" Type="http://schemas.openxmlformats.org/officeDocument/2006/relationships/hyperlink" Target="mailto:SOC@VSI-company.com" TargetMode="External"/><Relationship Id="rId12" Type="http://schemas.openxmlformats.org/officeDocument/2006/relationships/hyperlink" Target="mailto:SOC@VSI-company.com" TargetMode="External"/><Relationship Id="rId15" Type="http://schemas.openxmlformats.org/officeDocument/2006/relationships/hyperlink" Target="http://localhost:8000/en-US/manager/search/appsremote?content=visualizations&amp;type=app" TargetMode="External"/><Relationship Id="rId14" Type="http://schemas.openxmlformats.org/officeDocument/2006/relationships/hyperlink" Target="http://localhost:8000/en-US/manager/search/appsremote?content=visualizations&amp;type=app" TargetMode="External"/><Relationship Id="rId17" Type="http://schemas.openxmlformats.org/officeDocument/2006/relationships/hyperlink" Target="mailto:SOC@VSI-company.com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localhost:8000/en-US/manager/search/appsremote?content=visualizations&amp;type=app" TargetMode="External"/><Relationship Id="rId18" Type="http://schemas.openxmlformats.org/officeDocument/2006/relationships/hyperlink" Target="mailto:SOC@VSI-compan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