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FFA4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使用Claude code辅助编程</w:t>
      </w:r>
    </w:p>
    <w:p w14:paraId="73C404F1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Claude code安装与配置</w:t>
      </w:r>
      <w:bookmarkEnd w:id="0"/>
    </w:p>
    <w:p w14:paraId="248B8D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在这里我们选择使用Claude-cli的方式，方便在不同的集成开发环境中使用。</w:t>
      </w:r>
    </w:p>
    <w:p w14:paraId="76B87A6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安装</w:t>
      </w:r>
      <w:bookmarkEnd w:id="1"/>
    </w:p>
    <w:p w14:paraId="5C2AE5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此处以Windows安装为例子：</w:t>
      </w:r>
    </w:p>
    <w:p w14:paraId="6E41029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1）先装 Git for Windows</w:t>
      </w:r>
      <w:bookmarkEnd w:id="2"/>
    </w:p>
    <w:p w14:paraId="4DEECDB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没装的话先装，不然后面容易报环境问题。Claude Code 官方明确写了 Windows 需要 Git for Windows。</w:t>
      </w:r>
    </w:p>
    <w:p w14:paraId="2A96B2B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70500" cy="30841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CEA2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2）打开 PowerShell，执行安装</w:t>
      </w:r>
      <w:bookmarkEnd w:id="3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A9307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89AD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irm https://claude.ai/install.ps1 | iex</w:t>
            </w:r>
          </w:p>
        </w:tc>
      </w:tr>
    </w:tbl>
    <w:p w14:paraId="362E422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drawing>
          <wp:inline distT="0" distB="0" distL="114300" distR="114300">
            <wp:extent cx="5267325" cy="3787775"/>
            <wp:effectExtent l="0" t="0" r="317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33ABD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先安装 Node.js（解决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npm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 xml:space="preserve"> 命令不存在的问题）</w:t>
      </w:r>
    </w:p>
    <w:p w14:paraId="28AA6D92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打开 Node.js 官网下载页：</w:t>
      </w:r>
      <w:r>
        <w:fldChar w:fldCharType="begin"/>
      </w:r>
      <w:r>
        <w:instrText xml:space="preserve"> HYPERLINK "https://nodejs.org/en/download/" </w:instrText>
      </w:r>
      <w:r>
        <w:fldChar w:fldCharType="separate"/>
      </w:r>
      <w:r>
        <w:rPr>
          <w:rStyle w:val="5"/>
          <w:rFonts w:hint="eastAsia" w:ascii="微软雅黑" w:hAnsi="微软雅黑" w:eastAsia="微软雅黑" w:cs="微软雅黑"/>
          <w:b w:val="0"/>
          <w:bCs w:val="0"/>
          <w:i w:val="0"/>
          <w:iCs w:val="0"/>
          <w:color w:val="1E6FFF"/>
          <w:spacing w:val="0"/>
          <w:w w:val="100"/>
          <w:sz w:val="22"/>
          <w:szCs w:val="22"/>
          <w:u w:val="single"/>
          <w:vertAlign w:val="baseline"/>
        </w:rPr>
        <w:t>https://nodejs.org/en/download/</w:t>
      </w:r>
      <w:r>
        <w:fldChar w:fldCharType="end"/>
      </w:r>
    </w:p>
    <w:p w14:paraId="50415C5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B35CB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安装完后，先验证一下：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3D3A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C9BE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claude --version</w:t>
            </w:r>
          </w:p>
        </w:tc>
      </w:tr>
    </w:tbl>
    <w:p w14:paraId="79ADF3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color w:val="D83931"/>
          <w:sz w:val="22"/>
        </w:rPr>
        <w:t>安装完成后，可能需要设置环境变量，这个请查询添加。注意添加完环境变量后，需要重启终端。</w:t>
      </w:r>
    </w:p>
    <w:p w14:paraId="3A472699">
      <w:pPr>
        <w:spacing w:before="120" w:after="120" w:line="288" w:lineRule="auto"/>
        <w:ind w:left="0"/>
        <w:jc w:val="left"/>
      </w:pPr>
    </w:p>
    <w:p w14:paraId="0CA5A1C3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1.2 模型选择</w:t>
      </w:r>
      <w:bookmarkEnd w:id="4"/>
    </w:p>
    <w:p w14:paraId="50D7A7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Claude Code 官方的 </w:t>
      </w:r>
      <w:r>
        <w:rPr>
          <w:rFonts w:ascii="Arial" w:hAnsi="Arial" w:eastAsia="等线" w:cs="Arial"/>
          <w:b/>
          <w:sz w:val="22"/>
        </w:rPr>
        <w:t>LLM gateway</w:t>
      </w:r>
      <w:r>
        <w:rPr>
          <w:rFonts w:ascii="Arial" w:hAnsi="Arial" w:eastAsia="等线" w:cs="Arial"/>
          <w:sz w:val="22"/>
        </w:rPr>
        <w:t xml:space="preserve"> 文档要求网关至少暴露 </w:t>
      </w:r>
      <w:r>
        <w:rPr>
          <w:rFonts w:ascii="Arial" w:hAnsi="Arial" w:eastAsia="等线" w:cs="Arial"/>
          <w:b/>
          <w:sz w:val="22"/>
        </w:rPr>
        <w:t>Anthropic Messages / Bedrock / Vertex</w:t>
      </w:r>
      <w:r>
        <w:rPr>
          <w:rFonts w:ascii="Arial" w:hAnsi="Arial" w:eastAsia="等线" w:cs="Arial"/>
          <w:sz w:val="22"/>
        </w:rPr>
        <w:t xml:space="preserve"> 这三类 API 形态之一。也就是说，要能够在Claude code中使用，接入的大模型需要支持特殊的协议。</w:t>
      </w:r>
      <w:bookmarkStart w:id="19" w:name="_GoBack"/>
      <w:bookmarkEnd w:id="19"/>
    </w:p>
    <w:p w14:paraId="3154EF32">
      <w:pPr>
        <w:spacing w:before="120" w:after="120" w:line="288" w:lineRule="auto"/>
        <w:ind w:left="0"/>
        <w:jc w:val="left"/>
      </w:pPr>
    </w:p>
    <w:p w14:paraId="3605A2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1) opus 4.6 模型能力强，但贵 </w:t>
      </w:r>
    </w:p>
    <w:p w14:paraId="4B66F2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Sonnet 4.6：$3 / 百万输入 tokens，$15 / 百万输出 tokens</w:t>
      </w:r>
    </w:p>
    <w:p w14:paraId="09C1D6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Opus 4.6：$5 / 百万输入 tokens，$25 / 百万输出 tokens</w:t>
      </w:r>
    </w:p>
    <w:p w14:paraId="0A990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 xml:space="preserve">2) gpt 5.4 需要购买其API权限，也相对较贵 </w:t>
      </w:r>
    </w:p>
    <w:p w14:paraId="79F522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3) 国产大模型   千问plus    价格相对便宜</w:t>
      </w:r>
    </w:p>
    <w:p w14:paraId="03091356">
      <w:pPr>
        <w:spacing w:before="120" w:after="120" w:line="288" w:lineRule="auto"/>
        <w:ind w:left="0"/>
        <w:jc w:val="left"/>
      </w:pPr>
    </w:p>
    <w:p w14:paraId="48590E0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1）最省钱</w:t>
      </w:r>
      <w:bookmarkEnd w:id="5"/>
    </w:p>
    <w:p w14:paraId="5AF89D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只买 Claude Pro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优点：固定成本低。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缺点：代码质量上限主要靠 Claude 单模，不利于关键任务交叉验证。</w:t>
      </w:r>
    </w:p>
    <w:p w14:paraId="46F8B31B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2）性价比最高</w:t>
      </w:r>
      <w:bookmarkEnd w:id="6"/>
    </w:p>
    <w:p w14:paraId="508FA0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Claude Pro + OpenAI GPT-5.4 API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这是我最推荐的。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优点：关键任务质量明显更稳；平时成本又不至于 Max + 多会员那样爆表。</w:t>
      </w:r>
    </w:p>
    <w:p w14:paraId="61D906F7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3）土豪但爽</w:t>
      </w:r>
      <w:bookmarkEnd w:id="7"/>
    </w:p>
    <w:p w14:paraId="3608DE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Claude Max + OpenAI API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优点：用得猛很爽。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缺点：贵，个人开发者很多时候没必要。</w:t>
      </w:r>
    </w:p>
    <w:p w14:paraId="581CC7E3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4）极致省钱但冒风险</w:t>
      </w:r>
      <w:bookmarkEnd w:id="8"/>
    </w:p>
    <w:p w14:paraId="7B2960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Claude Pro + 国内模型为主 + 少量 OpenAI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可行，但代码质量波动会更大。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适合你愿意自己多 review、多测试的情况。</w:t>
      </w:r>
    </w:p>
    <w:p w14:paraId="11CC84AC">
      <w:pPr>
        <w:spacing w:before="120" w:after="120" w:line="288" w:lineRule="auto"/>
        <w:ind w:left="0"/>
        <w:jc w:val="left"/>
      </w:pPr>
    </w:p>
    <w:p w14:paraId="3E8AF7C3">
      <w:pPr>
        <w:spacing w:before="120" w:after="120" w:line="288" w:lineRule="auto"/>
        <w:ind w:left="0"/>
        <w:jc w:val="left"/>
      </w:pPr>
    </w:p>
    <w:p w14:paraId="7BEFA124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1.3 全局配置</w:t>
      </w:r>
      <w:bookmarkEnd w:id="9"/>
    </w:p>
    <w:p w14:paraId="2F0A9C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安装claude code后，还需要配置后端使用的大模型接口，才可使用，本节我们使用千问plus为例来配置。</w:t>
      </w:r>
    </w:p>
    <w:p w14:paraId="4FF05ED5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1.3.1 跳过登录验证</w:t>
      </w:r>
      <w:bookmarkEnd w:id="10"/>
    </w:p>
    <w:p w14:paraId="152CCC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无需特殊配置，只要配置了合适的大模型后，就不用认证了。</w:t>
      </w:r>
    </w:p>
    <w:p w14:paraId="62B6068A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1.3.2 配置大模型接口</w:t>
      </w:r>
      <w:bookmarkEnd w:id="1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81AC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4C44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[Environment]::SetEnvironmentVariable("ANTHROPIC_BASE_URL", "https://api.deepseek.com/anthropic", "User")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[Environment]::SetEnvironmentVariable("ANTHROPIC_AUTH_TOKEN", "你的 DeepSeek API Key", "User")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[Environment]::SetEnvironmentVariable("ANTHROPIC_MODEL", "deepseek-v4-pro[1m]", "User")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[Environment]::SetEnvironmentVariable("ANTHROPIC_DEFAULT_OPUS_MODEL", "deepseek-v4-pro[1m]", "User")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[Environment]::SetEnvironmentVariable("ANTHROPIC_DEFAULT_SONNET_MODEL", "deepseek-v4-pro[1m]", "User")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[Environment]::SetEnvironmentVariable("ANTHROPIC_DEFAULT_HAIKU_MODEL", "deepseek-v4-flash", "User")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[Environment]::SetEnvironmentVariable("CLAUDE_CODE_SUBAGENT_MODEL", "deepseek-v4-flash", "User")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[Environment]::SetEnvironmentVariable("CLAUDE_CODE_EFFORT_LEVEL", "max", "User")</w:t>
            </w:r>
          </w:p>
        </w:tc>
      </w:tr>
    </w:tbl>
    <w:p w14:paraId="5777B07F">
      <w:pPr>
        <w:spacing w:before="120" w:after="120" w:line="288" w:lineRule="auto"/>
        <w:ind w:left="0"/>
        <w:jc w:val="left"/>
      </w:pPr>
    </w:p>
    <w:p w14:paraId="07FA5CEF">
      <w:pPr>
        <w:spacing w:before="120" w:after="120" w:line="288" w:lineRule="auto"/>
        <w:ind w:left="0"/>
        <w:jc w:val="left"/>
      </w:pPr>
    </w:p>
    <w:p w14:paraId="07174E04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1.4 项目配置</w:t>
      </w:r>
      <w:bookmarkEnd w:id="12"/>
    </w:p>
    <w:p w14:paraId="010F7B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在指定项目下，需要先建立一个CLAUDE.md文档，结合此项目的信息、技术栈等，告知claude应该如何工作。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63C68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588A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项目简介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这是一个数字人交互平台前端项目，核心目标是实现数字人业务相关的管理与配置能力，包括模板配置、设备管理、问题库、菜单库、知识库等模块。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项目形态：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Vue3 单页应用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Tailwind CSS 负责主要页面样式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需要同时兼顾 PC 网页和手机端 H5 的响应式体验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技术栈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Vue 3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TypeScript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vue-router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pinia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axios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tailwind css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element-plus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常用命令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安装依赖：`npm install`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本地开发：`npm run dev`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生产构建：`npm run build`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代码检查：`npm run lint`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类型检查：`npm run type-check`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在启动 dev server 前：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先检查本地端口是否已被占用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如果项目已经可访问，不要重复启动新的 dev server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使用 Playwright 验证页面时，优先复用已运行的本地服务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目录说明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frontend/：页面、组件、路由页面逻辑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utils/：接口请求封装、公共方法、通用工具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assets/：静态资源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router/：前端路由配置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store/：pinia 状态管理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components/：可复用组件（如果存在）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views/ 或 pages/：页面级视图（如果存在）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如果需要修改页面，优先先定位：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路由入口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页面文件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关联组件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接口调用位置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pinia 状态依赖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核心业务与架构约束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鉴权方式使用 JWT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多租户通过 `company_id` 区分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接口调用必须与后台接口文档保持一致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后台接口文档地址：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`https://testinteract.luanmiyun.com/docs/`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如果涉及接口改动：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先确认接口文档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再确认前端类型与参数结构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尽量兼容现有逻辑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不要随意改动已有字段语义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前端开发约定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优先复用现有 util、组件、store，不要重复造轮子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优先少改动现有逻辑，除非确实存在结构性问题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修改页面时，保持与现有视觉风格一致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新增页面或模块时，优先遵循已有目录结构和命名方式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Tailwind 类名尽量保持清晰，不要堆砌无意义重复样式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Element Plus 组件优先按现有项目风格使用，不要混乱引入多套交互风格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响应式与兼容性要求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页面必须兼顾 PC 和手机端展示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首屏尽量避免小屏设备一打开就出现明显布局溢出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列表、表单、弹窗要考虑窄屏适配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修改样式时，同时检查以下维度：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PC 宽屏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常见笔记本宽度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手机竖屏宽度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除非明确要求，否则不要只针对单一分辨率做死板适配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浏览器验证规则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先确认 dev server 已启动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再访问页面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如果本地页面已可访问，不要重复执行 `npm run dev`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使用 Playwright 时，只返回关键验证结果：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页面是否打开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主要区域是否渲染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是否有明显报错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- 与设计稿或目标页面的主要差异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不要输出大段 DOM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不要输出冗长日志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不要无意义反复刷新页面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8. 每一轮只处理一个页面或一个局部区域，避免上下文过长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设计稿 / 参考站实现规则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如果我提供设计稿截图或参考网站：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先总结布局、间距、字体、颜色、圆角、阴影、交互风格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再实现，不要直接照搬无关内容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修改后要再次使用 Playwright 验证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输出时优先说明“还原差异”而不是泛泛而谈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当前重点任务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首页首屏与设计稿对齐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设备列表页响应式优化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登录页表单交互与校验优化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如果这些任务已经完成，请先基于当前代码状态重新总结新的重点任务，不要机械重复旧任务。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已知问题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某些页面接口较慢，优先关注布局和交互，不要被接口耗时阻塞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本地环境端口可能变化，启动后先确认实际访问地址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Playwright 长时间运行可能导致上下文变长，验证时要尽量精简输出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回答与交付要求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先总结问题，再开始修改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修改后明确说明改了哪些文件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如果任务复杂，优先拆成小步骤执行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除非我明确要求，否则不要输出冗长日志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如果上下文接近上限，先做阶段性收尾总结，再继续下一轮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6. 输出代码时优先给可直接落地的修改方案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7. 如果存在多种实现方案，优先推荐对现有项目侵入性最小的方案</w:t>
            </w:r>
          </w:p>
        </w:tc>
      </w:tr>
    </w:tbl>
    <w:p w14:paraId="0C41494B">
      <w:pPr>
        <w:spacing w:before="120" w:after="120" w:line="288" w:lineRule="auto"/>
        <w:ind w:left="0"/>
        <w:jc w:val="left"/>
      </w:pPr>
    </w:p>
    <w:p w14:paraId="5DDB94D3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Claude code插件安装（分项目独立）</w:t>
      </w:r>
      <w:bookmarkEnd w:id="13"/>
    </w:p>
    <w:p w14:paraId="39D48F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在使用前，我们先安装几个有用的插件，分别是：</w:t>
      </w:r>
    </w:p>
    <w:p w14:paraId="2672FC0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everything-claude-code</w:t>
      </w:r>
    </w:p>
    <w:p w14:paraId="1314AB61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superpowers</w:t>
      </w:r>
    </w:p>
    <w:p w14:paraId="5FD1B8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这些插件将提供对任务拆解，规划再编码的能力。</w:t>
      </w:r>
    </w:p>
    <w:p w14:paraId="60320E12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2.1 安装everything-claude-code</w:t>
      </w:r>
      <w:bookmarkEnd w:id="14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8D38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7FD3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/plugin marketplace add affaan-m/everything-claude-code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/plugin install everything-claude-code@everything-claude-code</w:t>
            </w:r>
          </w:p>
        </w:tc>
      </w:tr>
    </w:tbl>
    <w:p w14:paraId="6BF3D79D">
      <w:pPr>
        <w:spacing w:before="120" w:after="120" w:line="288" w:lineRule="auto"/>
        <w:ind w:left="0"/>
        <w:jc w:val="left"/>
      </w:pPr>
    </w:p>
    <w:p w14:paraId="2FF8E8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安装规则，找一个与项目无关的目录，执行如下脚本：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2A5A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B5F0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Clone the repo first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git clone https://github.com/affaan-m/everything-claude-code.git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everything-claude-code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Recommended: use the installer (handles common + language rules safely)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./install.sh typescript    # or python or golang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You can pass multiple languages: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./install.sh typescript python golang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or target cursor: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./install.sh --target cursor typescript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or target antigravity: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./install.sh --target antigravity typescript</w:t>
            </w:r>
          </w:p>
        </w:tc>
      </w:tr>
    </w:tbl>
    <w:p w14:paraId="6DCAAB25">
      <w:pPr>
        <w:spacing w:before="120" w:after="120" w:line="288" w:lineRule="auto"/>
        <w:ind w:left="0"/>
        <w:jc w:val="left"/>
      </w:pPr>
    </w:p>
    <w:p w14:paraId="29DFEC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使用方法：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331A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38F9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Try a command (plugin install uses namespaced form)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/everything-claude-code:plan "Add user authentication"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Manual install (Option 2) uses the shorter form: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/plan "Add user authentication"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Check available commands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/plugin list everything-claude-code@everything-claude-code</w:t>
            </w:r>
          </w:p>
        </w:tc>
      </w:tr>
    </w:tbl>
    <w:p w14:paraId="1B9A1254">
      <w:pPr>
        <w:spacing w:before="120" w:after="120" w:line="288" w:lineRule="auto"/>
        <w:ind w:left="0"/>
        <w:jc w:val="left"/>
      </w:pPr>
    </w:p>
    <w:p w14:paraId="130365F0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2.2 安装superpowers</w:t>
      </w:r>
      <w:bookmarkEnd w:id="15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EF08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E389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/plugin marketplace add obra/superpowers-marketplace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/plugin install superpowers@superpowers-marketplace</w:t>
            </w:r>
          </w:p>
        </w:tc>
      </w:tr>
    </w:tbl>
    <w:p w14:paraId="3AFCF663">
      <w:pPr>
        <w:spacing w:before="120" w:after="120" w:line="288" w:lineRule="auto"/>
        <w:ind w:left="0"/>
        <w:jc w:val="left"/>
      </w:pPr>
    </w:p>
    <w:p w14:paraId="5A544EB0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2.3 安装playwright的mcp</w:t>
      </w:r>
      <w:bookmarkEnd w:id="16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7FE1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8035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claude mcp add playwright npx @playwright/mcp@latest</w:t>
            </w:r>
          </w:p>
        </w:tc>
      </w:tr>
    </w:tbl>
    <w:p w14:paraId="350A7249"/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545E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D991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npx playwright install</w:t>
            </w:r>
          </w:p>
        </w:tc>
      </w:tr>
    </w:tbl>
    <w:p w14:paraId="58B8F006">
      <w:pPr>
        <w:spacing w:before="120" w:after="120" w:line="288" w:lineRule="auto"/>
        <w:ind w:left="0"/>
        <w:jc w:val="left"/>
      </w:pPr>
    </w:p>
    <w:p w14:paraId="7D21467D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2.4 安装figma的mcp</w:t>
      </w:r>
      <w:bookmarkEnd w:id="1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614A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CA0D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claude mcp add --scope user --transport http figma https://mcp.figma.com/mcp</w:t>
            </w:r>
          </w:p>
        </w:tc>
      </w:tr>
    </w:tbl>
    <w:p w14:paraId="384E96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8BD7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E5B6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你会看到你刚加的 Figma MCP server。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如果显示未连接 / disconnected，就选中它，然后执行认证。Figma 官方给 Claude Code 的流程是：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/mcp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选择 figma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选择 </w:t>
            </w:r>
            <w:r>
              <w:rPr>
                <w:rFonts w:ascii="Consolas" w:hAnsi="Consolas" w:eastAsia="Consolas" w:cs="Consolas"/>
                <w:b/>
                <w:sz w:val="22"/>
              </w:rPr>
              <w:t>Authenticate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浏览器里点击 </w:t>
            </w:r>
            <w:r>
              <w:rPr>
                <w:rFonts w:ascii="Consolas" w:hAnsi="Consolas" w:eastAsia="Consolas" w:cs="Consolas"/>
                <w:b/>
                <w:sz w:val="22"/>
              </w:rPr>
              <w:t>Allow Access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回到 Claude，看到 Authentication successful. Connected to figma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也就是完整动作：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/mcp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→ 选择 figma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→ Authenticate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→ 浏览器允许授权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→ 返回 Claude</w:t>
            </w:r>
          </w:p>
        </w:tc>
      </w:tr>
    </w:tbl>
    <w:p w14:paraId="1E9F20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实际使用示例：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D528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5F9E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我在asserts\asserts目录下增加了如下图片资源，用于优化UI：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bg_top_collapse.png   无摄像头窗口时的背景框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bg_top.png                          有摄像头窗口时的背景框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bg_buttom_collapse.png  未展开的控制中心背景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bg_buttom.png                        展开的控制中心背景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ic_voice_motion.gif     说话时的语音状态gif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ic_voice_motion.png     没说话时的语音状态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bg_login.png            登录窗口背景（不是大背景）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请结合UI稿，进行优化完善，确保1:1还原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登录页面的UI设计稿：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https://www.figma.com/design/5bQfQ6GuXmRGUHrHjMlmTm/%E6%95%B0%E5%AD%97%E4%BA%BA%E7%95%8C%E9%9D%A2?node-id=48-2120&amp;m=dev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figma上的UI细节参考：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控制中心展开的UI设计：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https://www.figma.com/design/5bQfQ6GuXmRGUHrHjMlmTm/%E6%95%B0%E5%AD%97%E4%BA%BA%E7%95%8C%E9%9D%A2?node-id=20-530&amp;m=dev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线路总览的UI设计：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https://www.figma.com/design/5bQfQ6GuXmRGUHrHjMlmTm/%E6%95%B0%E5%AD%97%E4%BA%BA%E7%95%8C%E9%9D%A2?node-id=33-2393&amp;m=dev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地点导航的UI设计：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https://www.figma.com/design/5bQfQ6GuXmRGUHrHjMlmTm/%E6%95%B0%E5%AD%97%E4%BA%BA%E7%95%8C%E9%9D%A2?node-id=33-2817&amp;m=dev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切换语言界面的UI设计：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https://www.figma.com/design/5bQfQ6GuXmRGUHrHjMlmTm/%E6%95%B0%E5%AD%97%E4%BA%BA%E7%95%8C%E9%9D%A2?node-id=33-3147&amp;m=dev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默认状态（有摄像头的情况，如果无摄像头，要把那部分减掉）：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https://www.figma.com/design/5bQfQ6GuXmRGUHrHjMlmTm/%E6%95%B0%E5%AD%97%E4%BA%BA%E7%95%8C%E9%9D%A2?node-id=33-2025&amp;m=dev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此时按减号按钮，就隐藏控制中心，变成控制中心入口收起的状态；如果点击控制中心几个字，就展开控制中心。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控制中心入口收起：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https://www.figma.com/design/5bQfQ6GuXmRGUHrHjMlmTm/%E6%95%B0%E5%AD%97%E4%BA%BA%E7%95%8C%E9%9D%A2?node-id=33-1657&amp;m=dev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此时点击这个圆，就显示控制中心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导览中的状态：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https://www.figma.com/design/5bQfQ6GuXmRGUHrHjMlmTm/%E6%95%B0%E5%AD%97%E4%BA%BA%E7%95%8C%E9%9D%A2?node-id=33-3738&amp;m=dev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按钮模式的UI设计稿：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https://www.figma.com/design/5bQfQ6GuXmRGUHrHjMlmTm/%E6%95%B0%E5%AD%97%E4%BA%BA%E7%95%8C%E9%9D%A2?node-id=33-4293&amp;m=dev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返回充电桩UI设计稿：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https://www.figma.com/design/5bQfQ6GuXmRGUHrHjMlmTm/%E6%95%B0%E5%AD%97%E4%BA%BA%E7%95%8C%E9%9D%A2?node-id=33-3451&amp;m=dev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448FD255">
      <w:pPr>
        <w:spacing w:before="120" w:after="120" w:line="288" w:lineRule="auto"/>
        <w:ind w:left="0"/>
        <w:jc w:val="left"/>
      </w:pPr>
    </w:p>
    <w:p w14:paraId="297B45C9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实际使用注意事项</w:t>
      </w:r>
      <w:bookmarkEnd w:id="18"/>
    </w:p>
    <w:p w14:paraId="58CBC9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1) 经常有一些无效的询问</w:t>
      </w:r>
    </w:p>
    <w:p w14:paraId="1134EE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尝试这个方法，还未验证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6C412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9923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claude --dangerously-skip-permissions</w:t>
            </w:r>
          </w:p>
        </w:tc>
      </w:tr>
    </w:tbl>
    <w:p w14:paraId="4EB1EF47"/>
    <w:tbl>
      <w:tblPr>
        <w:tblStyle w:val="3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05AE425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1B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或者在如下文件：C:\Users\你的用户名\.claude\settings.json，增加如下配置：</w:t>
            </w:r>
          </w:p>
        </w:tc>
      </w:tr>
    </w:tbl>
    <w:p w14:paraId="5E8B82F0"/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C8F9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7D20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"permissions":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"defaultMode": "bypassPermissions"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</w:t>
            </w:r>
          </w:p>
        </w:tc>
      </w:tr>
    </w:tbl>
    <w:p w14:paraId="2E8668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然后重启claude。</w:t>
      </w:r>
    </w:p>
    <w:p w14:paraId="32369FD5">
      <w:pPr>
        <w:spacing w:before="120" w:after="120" w:line="288" w:lineRule="auto"/>
        <w:ind w:left="0"/>
        <w:jc w:val="left"/>
      </w:pPr>
    </w:p>
    <w:p w14:paraId="1D6490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2) 多次playwright后，会存在端口持续占用，可用如下类似脚本杀进程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ED96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11BF8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@echo off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setlocal enabledelayedexpansion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for /f "tokens=5" %%a in ('netstat -ano ^| findstr LISTENING ^| findstr :517') do 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echo Killing PID %%a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taskkill /PID %%a /F /T &gt;nul 2&gt;nul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Done.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pause</w:t>
            </w:r>
          </w:p>
        </w:tc>
      </w:tr>
    </w:tbl>
    <w:p w14:paraId="4E51EBDB">
      <w:pPr>
        <w:spacing w:before="120" w:after="120" w:line="288" w:lineRule="auto"/>
        <w:ind w:left="0"/>
        <w:jc w:val="left"/>
      </w:pPr>
    </w:p>
    <w:p w14:paraId="5C76606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277FD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DE86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70316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2803</Words>
  <Characters>6920</Characters>
  <TotalTime>63</TotalTime>
  <ScaleCrop>false</ScaleCrop>
  <LinksUpToDate>false</LinksUpToDate>
  <CharactersWithSpaces>7466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2026-05-13T12:03:00Z</dcterms:created>
  <dc:creator>Apache POI</dc:creator>
  <cp:lastModifiedBy>微信用户</cp:lastModifiedBy>
  <dcterms:modified xsi:type="dcterms:W3CDTF">2026-05-13T13:49:17Z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eyJoZGlkIjoiNjRiNzAzMTAwNTcwZjNjOWU4YTY1OWE0YzRhMjRiOTQiLCJ1c2VySWQiOiIxMjczOTgyNzE5In0=</vt:lpwstr>
  </property>
  <property fmtid="{D5CDD505-2E9C-101B-9397-08002B2CF9AE}" pid="3" name="KSOProductBuildVer">
    <vt:lpwstr>2052-12.1.0.26375</vt:lpwstr>
  </property>
  <property fmtid="{D5CDD505-2E9C-101B-9397-08002B2CF9AE}" pid="4" name="ICV">
    <vt:lpwstr>3F3A1E1C7525494BB8430D11170D518F_12</vt:lpwstr>
  </property>
</Properties>
</file>