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9DA8C" w14:textId="77777777" w:rsidR="00B07E25" w:rsidRPr="00FB298B" w:rsidRDefault="00B07E25" w:rsidP="00B07E25">
      <w:pPr>
        <w:pStyle w:val="paragraph"/>
        <w:numPr>
          <w:ilvl w:val="0"/>
          <w:numId w:val="1"/>
        </w:numPr>
        <w:spacing w:before="60" w:beforeAutospacing="0" w:after="60" w:afterAutospacing="0"/>
        <w:jc w:val="both"/>
        <w:rPr>
          <w:sz w:val="32"/>
          <w:szCs w:val="32"/>
        </w:rPr>
      </w:pPr>
      <w:r w:rsidRPr="00FB298B">
        <w:rPr>
          <w:rFonts w:ascii="微软雅黑" w:eastAsia="微软雅黑" w:hAnsi="微软雅黑" w:hint="eastAsia"/>
          <w:color w:val="333333"/>
          <w:sz w:val="32"/>
          <w:szCs w:val="32"/>
        </w:rPr>
        <w:t>简述心理学行为主义三个阶段的异同点</w:t>
      </w:r>
    </w:p>
    <w:p w14:paraId="3FA1C656" w14:textId="0AE0005C" w:rsidR="009437C1" w:rsidRPr="009437C1" w:rsidRDefault="009437C1" w:rsidP="003D73F4">
      <w:pPr>
        <w:pStyle w:val="paragraph"/>
        <w:spacing w:before="60" w:beforeAutospacing="0"/>
        <w:ind w:left="420"/>
        <w:jc w:val="both"/>
        <w:rPr>
          <w:rFonts w:hint="eastAsia"/>
          <w:b/>
          <w:bCs/>
          <w:sz w:val="28"/>
        </w:rPr>
      </w:pPr>
      <w:r w:rsidRPr="009437C1">
        <w:rPr>
          <w:b/>
          <w:bCs/>
          <w:sz w:val="28"/>
        </w:rPr>
        <w:t>相同点</w:t>
      </w:r>
    </w:p>
    <w:p w14:paraId="3C42B559" w14:textId="6CF162E2" w:rsidR="009437C1" w:rsidRPr="009437C1" w:rsidRDefault="009437C1" w:rsidP="009437C1">
      <w:pPr>
        <w:pStyle w:val="paragraph"/>
        <w:numPr>
          <w:ilvl w:val="0"/>
          <w:numId w:val="2"/>
        </w:numPr>
        <w:spacing w:before="60" w:beforeAutospacing="0" w:after="60" w:afterAutospacing="0"/>
        <w:jc w:val="both"/>
        <w:rPr>
          <w:sz w:val="28"/>
        </w:rPr>
      </w:pPr>
      <w:r w:rsidRPr="009437C1">
        <w:rPr>
          <w:b/>
          <w:bCs/>
          <w:sz w:val="28"/>
        </w:rPr>
        <w:t>研究对象聚焦行</w:t>
      </w:r>
    </w:p>
    <w:p w14:paraId="028AAE9F" w14:textId="77777777" w:rsidR="003D73F4" w:rsidRDefault="009437C1" w:rsidP="003D73F4">
      <w:pPr>
        <w:pStyle w:val="paragraph"/>
        <w:numPr>
          <w:ilvl w:val="0"/>
          <w:numId w:val="2"/>
        </w:numPr>
        <w:spacing w:before="60" w:after="60" w:afterAutospacing="0"/>
        <w:jc w:val="both"/>
        <w:rPr>
          <w:sz w:val="28"/>
        </w:rPr>
      </w:pPr>
      <w:r w:rsidRPr="009437C1">
        <w:rPr>
          <w:b/>
          <w:bCs/>
          <w:sz w:val="28"/>
        </w:rPr>
        <w:t>遵循实证主义原则</w:t>
      </w:r>
    </w:p>
    <w:p w14:paraId="6DCE4747" w14:textId="638F10F7" w:rsidR="003D73F4" w:rsidRPr="003D73F4" w:rsidRDefault="009437C1" w:rsidP="003D73F4">
      <w:pPr>
        <w:pStyle w:val="paragraph"/>
        <w:numPr>
          <w:ilvl w:val="0"/>
          <w:numId w:val="2"/>
        </w:numPr>
        <w:spacing w:before="60" w:after="60" w:afterAutospacing="0"/>
        <w:jc w:val="both"/>
        <w:rPr>
          <w:sz w:val="28"/>
        </w:rPr>
      </w:pPr>
      <w:r w:rsidRPr="009437C1">
        <w:rPr>
          <w:b/>
          <w:bCs/>
          <w:sz w:val="28"/>
        </w:rPr>
        <w:t>重视环境对行为的影响</w:t>
      </w:r>
    </w:p>
    <w:p w14:paraId="16CAAF79" w14:textId="372DEAB1" w:rsidR="009437C1" w:rsidRPr="009437C1" w:rsidRDefault="009437C1" w:rsidP="003D73F4">
      <w:pPr>
        <w:pStyle w:val="paragraph"/>
        <w:spacing w:before="60" w:beforeAutospacing="0" w:after="60" w:afterAutospacing="0"/>
        <w:ind w:left="360"/>
        <w:jc w:val="both"/>
        <w:rPr>
          <w:rFonts w:hint="eastAsia"/>
          <w:b/>
          <w:bCs/>
          <w:sz w:val="28"/>
        </w:rPr>
      </w:pPr>
      <w:r w:rsidRPr="009437C1">
        <w:rPr>
          <w:b/>
          <w:bCs/>
          <w:sz w:val="28"/>
        </w:rPr>
        <w:t>不同点</w:t>
      </w:r>
    </w:p>
    <w:p w14:paraId="78BA717F" w14:textId="77777777" w:rsidR="009437C1" w:rsidRPr="009437C1" w:rsidRDefault="009437C1" w:rsidP="009437C1">
      <w:pPr>
        <w:pStyle w:val="paragraph"/>
        <w:numPr>
          <w:ilvl w:val="0"/>
          <w:numId w:val="3"/>
        </w:numPr>
        <w:spacing w:before="60" w:beforeAutospacing="0" w:after="60" w:afterAutospacing="0"/>
        <w:jc w:val="both"/>
        <w:rPr>
          <w:sz w:val="28"/>
        </w:rPr>
      </w:pPr>
      <w:r w:rsidRPr="009437C1">
        <w:rPr>
          <w:b/>
          <w:bCs/>
          <w:sz w:val="28"/>
        </w:rPr>
        <w:t>理论基础差异</w:t>
      </w:r>
      <w:r w:rsidRPr="009437C1">
        <w:rPr>
          <w:sz w:val="28"/>
        </w:rPr>
        <w:t>：</w:t>
      </w:r>
    </w:p>
    <w:p w14:paraId="23A10C5A" w14:textId="03FD470C" w:rsidR="009437C1" w:rsidRPr="009437C1" w:rsidRDefault="009437C1" w:rsidP="009437C1">
      <w:pPr>
        <w:pStyle w:val="paragraph"/>
        <w:numPr>
          <w:ilvl w:val="1"/>
          <w:numId w:val="3"/>
        </w:numPr>
        <w:spacing w:before="60" w:beforeAutospacing="0" w:after="60" w:afterAutospacing="0"/>
        <w:jc w:val="both"/>
        <w:rPr>
          <w:sz w:val="28"/>
        </w:rPr>
      </w:pPr>
      <w:r w:rsidRPr="009437C1">
        <w:rPr>
          <w:b/>
          <w:bCs/>
          <w:sz w:val="28"/>
        </w:rPr>
        <w:t>早期行为主义</w:t>
      </w:r>
      <w:r w:rsidRPr="009437C1">
        <w:rPr>
          <w:sz w:val="28"/>
        </w:rPr>
        <w:t>：以华生为代表，其理论基础主要建立在巴甫洛夫的经典条件反射学说之上。</w:t>
      </w:r>
    </w:p>
    <w:p w14:paraId="74638BDE" w14:textId="718CA482" w:rsidR="009437C1" w:rsidRPr="009437C1" w:rsidRDefault="009437C1" w:rsidP="009437C1">
      <w:pPr>
        <w:pStyle w:val="paragraph"/>
        <w:numPr>
          <w:ilvl w:val="1"/>
          <w:numId w:val="3"/>
        </w:numPr>
        <w:spacing w:before="60" w:after="60" w:afterAutospacing="0"/>
        <w:jc w:val="both"/>
        <w:rPr>
          <w:sz w:val="28"/>
        </w:rPr>
      </w:pPr>
      <w:r w:rsidRPr="009437C1">
        <w:rPr>
          <w:b/>
          <w:bCs/>
          <w:sz w:val="28"/>
        </w:rPr>
        <w:t>新行为主义</w:t>
      </w:r>
      <w:r w:rsidRPr="009437C1">
        <w:rPr>
          <w:sz w:val="28"/>
        </w:rPr>
        <w:t>：像斯金纳等新行为主义者的理论在一定程度上拓展了行为主义的基础，除了经典条件反射外，更强调操作性条件反射的重要性。</w:t>
      </w:r>
    </w:p>
    <w:p w14:paraId="29F9C62D" w14:textId="7610AD38" w:rsidR="009437C1" w:rsidRPr="009437C1" w:rsidRDefault="009437C1" w:rsidP="009437C1">
      <w:pPr>
        <w:pStyle w:val="paragraph"/>
        <w:numPr>
          <w:ilvl w:val="1"/>
          <w:numId w:val="3"/>
        </w:numPr>
        <w:spacing w:before="60" w:after="60" w:afterAutospacing="0"/>
        <w:jc w:val="both"/>
        <w:rPr>
          <w:sz w:val="28"/>
        </w:rPr>
      </w:pPr>
      <w:r w:rsidRPr="009437C1">
        <w:rPr>
          <w:b/>
          <w:bCs/>
          <w:sz w:val="28"/>
        </w:rPr>
        <w:t>新的新行为主义</w:t>
      </w:r>
      <w:r w:rsidRPr="009437C1">
        <w:rPr>
          <w:sz w:val="28"/>
        </w:rPr>
        <w:t>：以班杜拉为代表，融合了认知因素，其理论基础涵盖了观察学习等内容。</w:t>
      </w:r>
    </w:p>
    <w:p w14:paraId="6E347001" w14:textId="77777777" w:rsidR="009437C1" w:rsidRPr="009437C1" w:rsidRDefault="009437C1" w:rsidP="009437C1">
      <w:pPr>
        <w:pStyle w:val="paragraph"/>
        <w:numPr>
          <w:ilvl w:val="0"/>
          <w:numId w:val="3"/>
        </w:numPr>
        <w:spacing w:before="60" w:after="60" w:afterAutospacing="0"/>
        <w:jc w:val="both"/>
        <w:rPr>
          <w:sz w:val="28"/>
        </w:rPr>
      </w:pPr>
      <w:r w:rsidRPr="009437C1">
        <w:rPr>
          <w:b/>
          <w:bCs/>
          <w:sz w:val="28"/>
        </w:rPr>
        <w:t>对内部心理因素的态度</w:t>
      </w:r>
      <w:r w:rsidRPr="009437C1">
        <w:rPr>
          <w:sz w:val="28"/>
        </w:rPr>
        <w:t>：</w:t>
      </w:r>
    </w:p>
    <w:p w14:paraId="6CB9D763" w14:textId="77777777" w:rsidR="009437C1" w:rsidRPr="009437C1" w:rsidRDefault="009437C1" w:rsidP="009437C1">
      <w:pPr>
        <w:pStyle w:val="paragraph"/>
        <w:numPr>
          <w:ilvl w:val="1"/>
          <w:numId w:val="3"/>
        </w:numPr>
        <w:spacing w:before="60" w:beforeAutospacing="0" w:after="60" w:afterAutospacing="0"/>
        <w:jc w:val="both"/>
        <w:rPr>
          <w:sz w:val="28"/>
        </w:rPr>
      </w:pPr>
      <w:r w:rsidRPr="009437C1">
        <w:rPr>
          <w:b/>
          <w:bCs/>
          <w:sz w:val="28"/>
        </w:rPr>
        <w:t>早期行为主义</w:t>
      </w:r>
      <w:r w:rsidRPr="009437C1">
        <w:rPr>
          <w:sz w:val="28"/>
        </w:rPr>
        <w:t>：华</w:t>
      </w:r>
      <w:proofErr w:type="gramStart"/>
      <w:r w:rsidRPr="009437C1">
        <w:rPr>
          <w:sz w:val="28"/>
        </w:rPr>
        <w:t>生坚决</w:t>
      </w:r>
      <w:proofErr w:type="gramEnd"/>
      <w:r w:rsidRPr="009437C1">
        <w:rPr>
          <w:sz w:val="28"/>
        </w:rPr>
        <w:t>反对研究意识等内部心理过程，认为那些无法直接观察的心理活动不应该是心理学的研究范畴，主张把心理学完全打造成一门纯粹研究行为的自然科学，将心理过程排除在研究视野之外，使行为和心理意识处于完全割裂的状态。</w:t>
      </w:r>
    </w:p>
    <w:p w14:paraId="3088E913" w14:textId="2CE9871A" w:rsidR="009437C1" w:rsidRPr="009437C1" w:rsidRDefault="009437C1" w:rsidP="009437C1">
      <w:pPr>
        <w:pStyle w:val="paragraph"/>
        <w:numPr>
          <w:ilvl w:val="1"/>
          <w:numId w:val="3"/>
        </w:numPr>
        <w:spacing w:before="60" w:after="60" w:afterAutospacing="0"/>
        <w:jc w:val="both"/>
        <w:rPr>
          <w:sz w:val="28"/>
        </w:rPr>
      </w:pPr>
      <w:r w:rsidRPr="009437C1">
        <w:rPr>
          <w:b/>
          <w:bCs/>
          <w:sz w:val="28"/>
        </w:rPr>
        <w:lastRenderedPageBreak/>
        <w:t>新行为主义</w:t>
      </w:r>
      <w:r w:rsidRPr="009437C1">
        <w:rPr>
          <w:sz w:val="28"/>
        </w:rPr>
        <w:t>：开始有限度地接纳一些中介变量的概念，虽然依然以行为研究为主，但认识到在刺激和反应之间可能存在一些无法直接</w:t>
      </w:r>
      <w:proofErr w:type="gramStart"/>
      <w:r w:rsidRPr="009437C1">
        <w:rPr>
          <w:sz w:val="28"/>
        </w:rPr>
        <w:t>观察到但能</w:t>
      </w:r>
      <w:proofErr w:type="gramEnd"/>
      <w:r w:rsidRPr="009437C1">
        <w:rPr>
          <w:sz w:val="28"/>
        </w:rPr>
        <w:t>推测其作用的内部因素</w:t>
      </w:r>
      <w:r w:rsidR="003D73F4">
        <w:rPr>
          <w:rFonts w:hint="eastAsia"/>
          <w:sz w:val="28"/>
        </w:rPr>
        <w:t>。</w:t>
      </w:r>
    </w:p>
    <w:p w14:paraId="0F625E57" w14:textId="15F0B41C" w:rsidR="009437C1" w:rsidRPr="009437C1" w:rsidRDefault="009437C1" w:rsidP="009437C1">
      <w:pPr>
        <w:pStyle w:val="paragraph"/>
        <w:numPr>
          <w:ilvl w:val="1"/>
          <w:numId w:val="3"/>
        </w:numPr>
        <w:spacing w:before="60" w:after="60" w:afterAutospacing="0"/>
        <w:jc w:val="both"/>
        <w:rPr>
          <w:sz w:val="28"/>
        </w:rPr>
      </w:pPr>
      <w:r w:rsidRPr="009437C1">
        <w:rPr>
          <w:b/>
          <w:bCs/>
          <w:sz w:val="28"/>
        </w:rPr>
        <w:t>新的新行为主义</w:t>
      </w:r>
      <w:r w:rsidRPr="009437C1">
        <w:rPr>
          <w:sz w:val="28"/>
        </w:rPr>
        <w:t>：积极引入认知成分，不再排斥对内部心理过程的研究，而是将认知看作是行为产生和改变过程中不可或缺的环节</w:t>
      </w:r>
      <w:r w:rsidR="003D73F4">
        <w:rPr>
          <w:rFonts w:hint="eastAsia"/>
          <w:sz w:val="28"/>
        </w:rPr>
        <w:t>。</w:t>
      </w:r>
    </w:p>
    <w:p w14:paraId="4BC9DA50" w14:textId="77777777" w:rsidR="009437C1" w:rsidRPr="009437C1" w:rsidRDefault="009437C1" w:rsidP="009437C1">
      <w:pPr>
        <w:pStyle w:val="paragraph"/>
        <w:numPr>
          <w:ilvl w:val="0"/>
          <w:numId w:val="3"/>
        </w:numPr>
        <w:spacing w:before="60" w:after="60" w:afterAutospacing="0"/>
        <w:jc w:val="both"/>
        <w:rPr>
          <w:sz w:val="28"/>
        </w:rPr>
      </w:pPr>
      <w:r w:rsidRPr="009437C1">
        <w:rPr>
          <w:b/>
          <w:bCs/>
          <w:sz w:val="28"/>
        </w:rPr>
        <w:t>研究方法侧重点</w:t>
      </w:r>
      <w:r w:rsidRPr="009437C1">
        <w:rPr>
          <w:sz w:val="28"/>
        </w:rPr>
        <w:t>：</w:t>
      </w:r>
    </w:p>
    <w:p w14:paraId="19C91D6F" w14:textId="5BF0B134" w:rsidR="009437C1" w:rsidRPr="009437C1" w:rsidRDefault="009437C1" w:rsidP="009437C1">
      <w:pPr>
        <w:pStyle w:val="paragraph"/>
        <w:numPr>
          <w:ilvl w:val="1"/>
          <w:numId w:val="3"/>
        </w:numPr>
        <w:spacing w:before="60" w:beforeAutospacing="0" w:after="60" w:afterAutospacing="0"/>
        <w:jc w:val="both"/>
        <w:rPr>
          <w:sz w:val="28"/>
        </w:rPr>
      </w:pPr>
      <w:r w:rsidRPr="009437C1">
        <w:rPr>
          <w:b/>
          <w:bCs/>
          <w:sz w:val="28"/>
        </w:rPr>
        <w:t>早期行为主义</w:t>
      </w:r>
      <w:r w:rsidRPr="009437C1">
        <w:rPr>
          <w:sz w:val="28"/>
        </w:rPr>
        <w:t>：主要依赖于严格控制条件下的动物实验以及对人类行为的简单观察，通过在实验室里设置特定的刺激情境，观察被试（动物或人）的反应，</w:t>
      </w:r>
      <w:r w:rsidR="003D73F4" w:rsidRPr="009437C1">
        <w:rPr>
          <w:sz w:val="28"/>
        </w:rPr>
        <w:t xml:space="preserve"> </w:t>
      </w:r>
    </w:p>
    <w:p w14:paraId="537AF427" w14:textId="3BCAF21B" w:rsidR="009437C1" w:rsidRPr="009437C1" w:rsidRDefault="009437C1" w:rsidP="009437C1">
      <w:pPr>
        <w:pStyle w:val="paragraph"/>
        <w:numPr>
          <w:ilvl w:val="1"/>
          <w:numId w:val="3"/>
        </w:numPr>
        <w:spacing w:before="60" w:after="60" w:afterAutospacing="0"/>
        <w:jc w:val="both"/>
        <w:rPr>
          <w:sz w:val="28"/>
        </w:rPr>
      </w:pPr>
      <w:r w:rsidRPr="009437C1">
        <w:rPr>
          <w:b/>
          <w:bCs/>
          <w:sz w:val="28"/>
        </w:rPr>
        <w:t>新行为主义</w:t>
      </w:r>
      <w:r w:rsidRPr="009437C1">
        <w:rPr>
          <w:sz w:val="28"/>
        </w:rPr>
        <w:t>：继续运用实验法，但实验设计更加精细复杂，尤其注重对操作性条件反射的实验研究。</w:t>
      </w:r>
    </w:p>
    <w:p w14:paraId="2F9D492F" w14:textId="6EA73A37" w:rsidR="00B07E25" w:rsidRPr="003D73F4" w:rsidRDefault="009437C1" w:rsidP="004F5068">
      <w:pPr>
        <w:pStyle w:val="paragraph"/>
        <w:numPr>
          <w:ilvl w:val="1"/>
          <w:numId w:val="3"/>
        </w:numPr>
        <w:spacing w:before="60" w:beforeAutospacing="0" w:after="60" w:afterAutospacing="0"/>
        <w:ind w:left="420"/>
        <w:jc w:val="both"/>
        <w:rPr>
          <w:rFonts w:hint="eastAsia"/>
          <w:sz w:val="28"/>
        </w:rPr>
      </w:pPr>
      <w:r w:rsidRPr="009437C1">
        <w:rPr>
          <w:b/>
          <w:bCs/>
          <w:sz w:val="28"/>
        </w:rPr>
        <w:t>新的新行为主义</w:t>
      </w:r>
      <w:r w:rsidRPr="009437C1">
        <w:rPr>
          <w:sz w:val="28"/>
        </w:rPr>
        <w:t>：除了传统的实验方法外，还增加了很多自然情境下的观察、模拟研究等，因为涉及对个体观察学习等在现实生活场景中发生情况的探讨</w:t>
      </w:r>
      <w:r w:rsidR="003D73F4">
        <w:rPr>
          <w:rFonts w:hint="eastAsia"/>
          <w:sz w:val="28"/>
        </w:rPr>
        <w:t>。</w:t>
      </w:r>
    </w:p>
    <w:p w14:paraId="26021A1B" w14:textId="77777777" w:rsidR="00B07E25" w:rsidRPr="00FB298B" w:rsidRDefault="00B07E25" w:rsidP="00B07E25">
      <w:pPr>
        <w:pStyle w:val="paragraph"/>
        <w:numPr>
          <w:ilvl w:val="0"/>
          <w:numId w:val="1"/>
        </w:numPr>
        <w:spacing w:before="60" w:beforeAutospacing="0" w:after="60" w:afterAutospacing="0"/>
        <w:jc w:val="both"/>
        <w:rPr>
          <w:sz w:val="32"/>
          <w:szCs w:val="32"/>
        </w:rPr>
      </w:pPr>
      <w:r w:rsidRPr="00FB298B">
        <w:rPr>
          <w:rFonts w:ascii="微软雅黑" w:eastAsia="微软雅黑" w:hAnsi="微软雅黑" w:hint="eastAsia"/>
          <w:color w:val="333333"/>
          <w:sz w:val="32"/>
          <w:szCs w:val="32"/>
        </w:rPr>
        <w:t>简述心理学行为主义对控制论、强化学习</w:t>
      </w:r>
      <w:proofErr w:type="gramStart"/>
      <w:r w:rsidRPr="00FB298B">
        <w:rPr>
          <w:rFonts w:ascii="微软雅黑" w:eastAsia="微软雅黑" w:hAnsi="微软雅黑" w:hint="eastAsia"/>
          <w:color w:val="333333"/>
          <w:sz w:val="32"/>
          <w:szCs w:val="32"/>
        </w:rPr>
        <w:t>和具身智能</w:t>
      </w:r>
      <w:proofErr w:type="gramEnd"/>
      <w:r w:rsidRPr="00FB298B">
        <w:rPr>
          <w:rFonts w:ascii="微软雅黑" w:eastAsia="微软雅黑" w:hAnsi="微软雅黑" w:hint="eastAsia"/>
          <w:color w:val="333333"/>
          <w:sz w:val="32"/>
          <w:szCs w:val="32"/>
        </w:rPr>
        <w:t>的研究带来了哪些影响</w:t>
      </w:r>
    </w:p>
    <w:p w14:paraId="21AA37F4" w14:textId="10C7022A" w:rsidR="00FB298B" w:rsidRPr="00FB298B" w:rsidRDefault="00FB298B" w:rsidP="00FB298B">
      <w:pPr>
        <w:pStyle w:val="paragraph"/>
        <w:spacing w:before="60" w:beforeAutospacing="0"/>
        <w:ind w:left="420"/>
        <w:jc w:val="both"/>
        <w:rPr>
          <w:rFonts w:hint="eastAsia"/>
          <w:b/>
          <w:bCs/>
          <w:sz w:val="28"/>
        </w:rPr>
      </w:pPr>
      <w:r w:rsidRPr="00FB298B">
        <w:rPr>
          <w:b/>
          <w:bCs/>
          <w:sz w:val="28"/>
        </w:rPr>
        <w:t>对控制论的影响</w:t>
      </w:r>
    </w:p>
    <w:p w14:paraId="1A315EAA" w14:textId="2E67A23F" w:rsidR="00FB298B" w:rsidRPr="00FB298B" w:rsidRDefault="00FB298B" w:rsidP="00FB298B">
      <w:pPr>
        <w:pStyle w:val="paragraph"/>
        <w:numPr>
          <w:ilvl w:val="0"/>
          <w:numId w:val="4"/>
        </w:numPr>
        <w:spacing w:before="60" w:beforeAutospacing="0" w:after="60" w:afterAutospacing="0"/>
        <w:jc w:val="both"/>
        <w:rPr>
          <w:sz w:val="28"/>
        </w:rPr>
      </w:pPr>
      <w:r w:rsidRPr="00FB298B">
        <w:rPr>
          <w:b/>
          <w:bCs/>
          <w:sz w:val="28"/>
        </w:rPr>
        <w:t>提供理论基础与思想启示</w:t>
      </w:r>
      <w:r w:rsidRPr="00FB298B">
        <w:rPr>
          <w:sz w:val="28"/>
        </w:rPr>
        <w:t>：</w:t>
      </w:r>
      <w:r w:rsidRPr="00FB298B">
        <w:rPr>
          <w:sz w:val="28"/>
        </w:rPr>
        <w:t xml:space="preserve"> </w:t>
      </w:r>
    </w:p>
    <w:p w14:paraId="01BB97D5" w14:textId="77777777" w:rsidR="00FB298B" w:rsidRDefault="00FB298B" w:rsidP="00FB298B">
      <w:pPr>
        <w:pStyle w:val="paragraph"/>
        <w:numPr>
          <w:ilvl w:val="0"/>
          <w:numId w:val="4"/>
        </w:numPr>
        <w:spacing w:before="60" w:after="60" w:afterAutospacing="0"/>
        <w:jc w:val="both"/>
        <w:rPr>
          <w:sz w:val="28"/>
        </w:rPr>
      </w:pPr>
      <w:r w:rsidRPr="00FB298B">
        <w:rPr>
          <w:b/>
          <w:bCs/>
          <w:sz w:val="28"/>
        </w:rPr>
        <w:t>推动控制论系统的研究与发展</w:t>
      </w:r>
    </w:p>
    <w:p w14:paraId="4F0DFFDF" w14:textId="11F86807" w:rsidR="00FB298B" w:rsidRPr="00FB298B" w:rsidRDefault="00FB298B" w:rsidP="00FB298B">
      <w:pPr>
        <w:pStyle w:val="paragraph"/>
        <w:numPr>
          <w:ilvl w:val="0"/>
          <w:numId w:val="4"/>
        </w:numPr>
        <w:spacing w:before="60" w:after="60" w:afterAutospacing="0"/>
        <w:jc w:val="both"/>
        <w:rPr>
          <w:sz w:val="28"/>
        </w:rPr>
      </w:pPr>
      <w:r w:rsidRPr="00FB298B">
        <w:rPr>
          <w:b/>
          <w:bCs/>
          <w:sz w:val="28"/>
        </w:rPr>
        <w:t>促进学科交叉与融合</w:t>
      </w:r>
    </w:p>
    <w:p w14:paraId="7C35D646" w14:textId="734C58EF" w:rsidR="00FB298B" w:rsidRPr="00FB298B" w:rsidRDefault="00FB298B" w:rsidP="00FB298B">
      <w:pPr>
        <w:pStyle w:val="paragraph"/>
        <w:spacing w:before="60" w:beforeAutospacing="0" w:after="60" w:afterAutospacing="0"/>
        <w:ind w:left="420"/>
        <w:jc w:val="both"/>
        <w:rPr>
          <w:rFonts w:hint="eastAsia"/>
          <w:b/>
          <w:bCs/>
          <w:sz w:val="28"/>
        </w:rPr>
      </w:pPr>
      <w:r w:rsidRPr="00FB298B">
        <w:rPr>
          <w:b/>
          <w:bCs/>
          <w:sz w:val="28"/>
        </w:rPr>
        <w:lastRenderedPageBreak/>
        <w:t>对强化学习的影响</w:t>
      </w:r>
    </w:p>
    <w:p w14:paraId="386A472C" w14:textId="42395A86" w:rsidR="00FB298B" w:rsidRPr="00FB298B" w:rsidRDefault="00FB298B" w:rsidP="00FB298B">
      <w:pPr>
        <w:pStyle w:val="paragraph"/>
        <w:numPr>
          <w:ilvl w:val="0"/>
          <w:numId w:val="5"/>
        </w:numPr>
        <w:spacing w:before="60" w:beforeAutospacing="0" w:after="60" w:afterAutospacing="0"/>
        <w:jc w:val="both"/>
        <w:rPr>
          <w:sz w:val="28"/>
        </w:rPr>
      </w:pPr>
      <w:r w:rsidRPr="00FB298B">
        <w:rPr>
          <w:b/>
          <w:bCs/>
          <w:sz w:val="28"/>
        </w:rPr>
        <w:t>确立强化概念与原理</w:t>
      </w:r>
    </w:p>
    <w:p w14:paraId="257D43BB" w14:textId="77777777" w:rsidR="00FB298B" w:rsidRPr="00FB298B" w:rsidRDefault="00FB298B" w:rsidP="00FB298B">
      <w:pPr>
        <w:pStyle w:val="paragraph"/>
        <w:numPr>
          <w:ilvl w:val="0"/>
          <w:numId w:val="5"/>
        </w:numPr>
        <w:spacing w:before="60" w:after="60" w:afterAutospacing="0"/>
        <w:jc w:val="both"/>
        <w:rPr>
          <w:sz w:val="28"/>
        </w:rPr>
      </w:pPr>
      <w:r w:rsidRPr="00FB298B">
        <w:rPr>
          <w:b/>
          <w:bCs/>
          <w:sz w:val="28"/>
        </w:rPr>
        <w:t>塑造学习过程与策</w:t>
      </w:r>
      <w:r>
        <w:rPr>
          <w:rFonts w:hint="eastAsia"/>
          <w:b/>
          <w:bCs/>
          <w:sz w:val="28"/>
        </w:rPr>
        <w:t>略</w:t>
      </w:r>
    </w:p>
    <w:p w14:paraId="40F571C8" w14:textId="51542E33" w:rsidR="00FB298B" w:rsidRPr="00FB298B" w:rsidRDefault="00FB298B" w:rsidP="00FB298B">
      <w:pPr>
        <w:pStyle w:val="paragraph"/>
        <w:numPr>
          <w:ilvl w:val="0"/>
          <w:numId w:val="5"/>
        </w:numPr>
        <w:spacing w:before="60" w:after="60" w:afterAutospacing="0"/>
        <w:jc w:val="both"/>
        <w:rPr>
          <w:sz w:val="28"/>
        </w:rPr>
      </w:pPr>
      <w:r w:rsidRPr="00FB298B">
        <w:rPr>
          <w:b/>
          <w:bCs/>
          <w:sz w:val="28"/>
        </w:rPr>
        <w:t>提供实验方法与数据支持</w:t>
      </w:r>
    </w:p>
    <w:p w14:paraId="625B0AFB" w14:textId="752A5828" w:rsidR="00FB298B" w:rsidRPr="00FB298B" w:rsidRDefault="00FB298B" w:rsidP="00FB298B">
      <w:pPr>
        <w:pStyle w:val="paragraph"/>
        <w:spacing w:before="60" w:beforeAutospacing="0" w:after="60" w:afterAutospacing="0"/>
        <w:ind w:left="420"/>
        <w:jc w:val="both"/>
        <w:rPr>
          <w:rFonts w:hint="eastAsia"/>
          <w:b/>
          <w:bCs/>
          <w:sz w:val="28"/>
        </w:rPr>
      </w:pPr>
      <w:proofErr w:type="gramStart"/>
      <w:r w:rsidRPr="00FB298B">
        <w:rPr>
          <w:b/>
          <w:bCs/>
          <w:sz w:val="28"/>
        </w:rPr>
        <w:t>对具身智能</w:t>
      </w:r>
      <w:proofErr w:type="gramEnd"/>
      <w:r w:rsidRPr="00FB298B">
        <w:rPr>
          <w:b/>
          <w:bCs/>
          <w:sz w:val="28"/>
        </w:rPr>
        <w:t>的影响</w:t>
      </w:r>
    </w:p>
    <w:p w14:paraId="59C138F1" w14:textId="4D443753" w:rsidR="00FB298B" w:rsidRPr="00FB298B" w:rsidRDefault="00FB298B" w:rsidP="00FB298B">
      <w:pPr>
        <w:pStyle w:val="paragraph"/>
        <w:numPr>
          <w:ilvl w:val="0"/>
          <w:numId w:val="6"/>
        </w:numPr>
        <w:spacing w:before="60" w:beforeAutospacing="0" w:after="60" w:afterAutospacing="0"/>
        <w:jc w:val="both"/>
        <w:rPr>
          <w:sz w:val="28"/>
        </w:rPr>
      </w:pPr>
      <w:r w:rsidRPr="00FB298B">
        <w:rPr>
          <w:b/>
          <w:bCs/>
          <w:sz w:val="28"/>
        </w:rPr>
        <w:t>强调身体与环境的交互作用</w:t>
      </w:r>
    </w:p>
    <w:p w14:paraId="64B255C2" w14:textId="1F9BF052" w:rsidR="00FB298B" w:rsidRPr="00FB298B" w:rsidRDefault="00FB298B" w:rsidP="00FB298B">
      <w:pPr>
        <w:pStyle w:val="paragraph"/>
        <w:numPr>
          <w:ilvl w:val="0"/>
          <w:numId w:val="6"/>
        </w:numPr>
        <w:spacing w:before="60" w:after="60" w:afterAutospacing="0"/>
        <w:jc w:val="both"/>
        <w:rPr>
          <w:sz w:val="28"/>
        </w:rPr>
      </w:pPr>
      <w:r w:rsidRPr="00FB298B">
        <w:rPr>
          <w:b/>
          <w:bCs/>
          <w:sz w:val="28"/>
        </w:rPr>
        <w:t>关注行为的适应性和灵活性</w:t>
      </w:r>
      <w:r w:rsidRPr="00FB298B">
        <w:rPr>
          <w:sz w:val="28"/>
        </w:rPr>
        <w:t xml:space="preserve"> </w:t>
      </w:r>
    </w:p>
    <w:p w14:paraId="2E989545" w14:textId="155569C4" w:rsidR="00F9396E" w:rsidRPr="00FB298B" w:rsidRDefault="00FB298B" w:rsidP="00FB298B">
      <w:pPr>
        <w:pStyle w:val="paragraph"/>
        <w:numPr>
          <w:ilvl w:val="0"/>
          <w:numId w:val="6"/>
        </w:numPr>
        <w:spacing w:before="60" w:after="60" w:afterAutospacing="0"/>
        <w:ind w:left="420"/>
        <w:jc w:val="both"/>
        <w:rPr>
          <w:rFonts w:hint="eastAsia"/>
          <w:sz w:val="28"/>
        </w:rPr>
      </w:pPr>
      <w:r w:rsidRPr="00FB298B">
        <w:rPr>
          <w:b/>
          <w:bCs/>
          <w:sz w:val="28"/>
        </w:rPr>
        <w:t>为智能体的学习和进化提供思路</w:t>
      </w:r>
    </w:p>
    <w:p w14:paraId="39B05134" w14:textId="77777777" w:rsidR="00B07E25" w:rsidRPr="00A15C3D" w:rsidRDefault="00B07E25" w:rsidP="00B07E25">
      <w:pPr>
        <w:pStyle w:val="paragraph"/>
        <w:numPr>
          <w:ilvl w:val="0"/>
          <w:numId w:val="1"/>
        </w:numPr>
        <w:spacing w:before="60" w:beforeAutospacing="0" w:after="60" w:afterAutospacing="0"/>
        <w:jc w:val="both"/>
        <w:rPr>
          <w:sz w:val="28"/>
        </w:rPr>
      </w:pPr>
      <w:r w:rsidRPr="00A56C3F">
        <w:rPr>
          <w:rFonts w:ascii="微软雅黑" w:eastAsia="微软雅黑" w:hAnsi="微软雅黑" w:hint="eastAsia"/>
          <w:color w:val="333333"/>
          <w:szCs w:val="22"/>
        </w:rPr>
        <w:t>除了游戏、自动驾驶、机器人领域，行为主义还在哪些人工智能领域中有所应用，举例说明</w:t>
      </w:r>
    </w:p>
    <w:p w14:paraId="36FACA17" w14:textId="55CC2A98" w:rsidR="00A15C3D" w:rsidRPr="00A15C3D" w:rsidRDefault="00A15C3D" w:rsidP="00A15C3D">
      <w:pPr>
        <w:pStyle w:val="paragraph"/>
        <w:spacing w:before="60" w:beforeAutospacing="0"/>
        <w:ind w:left="420"/>
        <w:jc w:val="both"/>
        <w:rPr>
          <w:rFonts w:hint="eastAsia"/>
          <w:b/>
          <w:bCs/>
          <w:sz w:val="28"/>
        </w:rPr>
      </w:pPr>
      <w:r w:rsidRPr="00A15C3D">
        <w:rPr>
          <w:b/>
          <w:bCs/>
          <w:sz w:val="28"/>
        </w:rPr>
        <w:t>心理语言学与自然语言处理</w:t>
      </w:r>
    </w:p>
    <w:p w14:paraId="62EFB4DE" w14:textId="77777777" w:rsidR="00A15C3D" w:rsidRDefault="00A15C3D" w:rsidP="00A15C3D">
      <w:pPr>
        <w:pStyle w:val="paragraph"/>
        <w:numPr>
          <w:ilvl w:val="0"/>
          <w:numId w:val="7"/>
        </w:numPr>
        <w:spacing w:before="60" w:beforeAutospacing="0" w:after="60" w:afterAutospacing="0"/>
        <w:jc w:val="both"/>
        <w:rPr>
          <w:sz w:val="28"/>
        </w:rPr>
      </w:pPr>
      <w:r w:rsidRPr="00A15C3D">
        <w:rPr>
          <w:b/>
          <w:bCs/>
          <w:sz w:val="28"/>
        </w:rPr>
        <w:t>语言学习与模仿</w:t>
      </w:r>
    </w:p>
    <w:p w14:paraId="2243D14A" w14:textId="4302F14B" w:rsidR="00A15C3D" w:rsidRPr="00A15C3D" w:rsidRDefault="00A15C3D" w:rsidP="00A15C3D">
      <w:pPr>
        <w:pStyle w:val="paragraph"/>
        <w:numPr>
          <w:ilvl w:val="0"/>
          <w:numId w:val="7"/>
        </w:numPr>
        <w:spacing w:before="60" w:beforeAutospacing="0" w:after="60" w:afterAutospacing="0"/>
        <w:jc w:val="both"/>
        <w:rPr>
          <w:sz w:val="28"/>
        </w:rPr>
      </w:pPr>
      <w:r w:rsidRPr="00A15C3D">
        <w:rPr>
          <w:b/>
          <w:bCs/>
          <w:sz w:val="28"/>
        </w:rPr>
        <w:t>言语行为分析智能家居与智能环境</w:t>
      </w:r>
    </w:p>
    <w:p w14:paraId="3A63F4CB" w14:textId="77777777" w:rsidR="00A15C3D" w:rsidRDefault="00A15C3D" w:rsidP="00A15C3D">
      <w:pPr>
        <w:pStyle w:val="paragraph"/>
        <w:numPr>
          <w:ilvl w:val="0"/>
          <w:numId w:val="8"/>
        </w:numPr>
        <w:spacing w:before="60" w:beforeAutospacing="0" w:after="60" w:afterAutospacing="0"/>
        <w:jc w:val="both"/>
        <w:rPr>
          <w:sz w:val="28"/>
        </w:rPr>
      </w:pPr>
      <w:r w:rsidRPr="00A15C3D">
        <w:rPr>
          <w:b/>
          <w:bCs/>
          <w:sz w:val="28"/>
        </w:rPr>
        <w:t>用户行为模式识别</w:t>
      </w:r>
    </w:p>
    <w:p w14:paraId="20562162" w14:textId="477A5036" w:rsidR="00A15C3D" w:rsidRPr="00A15C3D" w:rsidRDefault="00A15C3D" w:rsidP="00A15C3D">
      <w:pPr>
        <w:pStyle w:val="paragraph"/>
        <w:numPr>
          <w:ilvl w:val="0"/>
          <w:numId w:val="8"/>
        </w:numPr>
        <w:spacing w:before="60" w:beforeAutospacing="0" w:after="60" w:afterAutospacing="0"/>
        <w:jc w:val="both"/>
        <w:rPr>
          <w:sz w:val="28"/>
        </w:rPr>
      </w:pPr>
      <w:r w:rsidRPr="00A15C3D">
        <w:rPr>
          <w:b/>
          <w:bCs/>
          <w:sz w:val="28"/>
        </w:rPr>
        <w:t>环境自适应控制</w:t>
      </w:r>
    </w:p>
    <w:p w14:paraId="333B6445" w14:textId="113F5BA5" w:rsidR="00A15C3D" w:rsidRPr="00A15C3D" w:rsidRDefault="00A15C3D" w:rsidP="00A15C3D">
      <w:pPr>
        <w:pStyle w:val="paragraph"/>
        <w:spacing w:before="60" w:beforeAutospacing="0" w:after="60" w:afterAutospacing="0"/>
        <w:ind w:left="420"/>
        <w:jc w:val="both"/>
        <w:rPr>
          <w:rFonts w:hint="eastAsia"/>
          <w:b/>
          <w:bCs/>
          <w:sz w:val="28"/>
        </w:rPr>
      </w:pPr>
      <w:r w:rsidRPr="00A15C3D">
        <w:rPr>
          <w:b/>
          <w:bCs/>
          <w:sz w:val="28"/>
        </w:rPr>
        <w:t>金融领域</w:t>
      </w:r>
    </w:p>
    <w:p w14:paraId="77CF2415" w14:textId="77777777" w:rsidR="00A15C3D" w:rsidRDefault="00A15C3D" w:rsidP="00A15C3D">
      <w:pPr>
        <w:pStyle w:val="paragraph"/>
        <w:numPr>
          <w:ilvl w:val="0"/>
          <w:numId w:val="9"/>
        </w:numPr>
        <w:spacing w:before="60" w:beforeAutospacing="0" w:after="60" w:afterAutospacing="0"/>
        <w:jc w:val="both"/>
        <w:rPr>
          <w:b/>
          <w:bCs/>
          <w:sz w:val="28"/>
        </w:rPr>
      </w:pPr>
      <w:r w:rsidRPr="00A15C3D">
        <w:rPr>
          <w:b/>
          <w:bCs/>
          <w:sz w:val="28"/>
        </w:rPr>
        <w:t>市场行为分析与预</w:t>
      </w:r>
      <w:r w:rsidRPr="00A15C3D">
        <w:rPr>
          <w:rFonts w:hint="eastAsia"/>
          <w:b/>
          <w:bCs/>
          <w:sz w:val="28"/>
        </w:rPr>
        <w:t>测</w:t>
      </w:r>
    </w:p>
    <w:p w14:paraId="0B35D28C" w14:textId="4C0F08BD" w:rsidR="00A15C3D" w:rsidRPr="00A15C3D" w:rsidRDefault="00A15C3D" w:rsidP="00A15C3D">
      <w:pPr>
        <w:pStyle w:val="paragraph"/>
        <w:numPr>
          <w:ilvl w:val="0"/>
          <w:numId w:val="9"/>
        </w:numPr>
        <w:spacing w:before="60" w:beforeAutospacing="0" w:after="60" w:afterAutospacing="0"/>
        <w:jc w:val="both"/>
        <w:rPr>
          <w:b/>
          <w:bCs/>
          <w:sz w:val="28"/>
        </w:rPr>
      </w:pPr>
      <w:r w:rsidRPr="00A15C3D">
        <w:rPr>
          <w:b/>
          <w:bCs/>
          <w:sz w:val="28"/>
        </w:rPr>
        <w:t>风险评估与投资决策</w:t>
      </w:r>
    </w:p>
    <w:p w14:paraId="7E54CE6A" w14:textId="071B77AD" w:rsidR="00A15C3D" w:rsidRPr="00A15C3D" w:rsidRDefault="00A15C3D" w:rsidP="00A15C3D">
      <w:pPr>
        <w:pStyle w:val="paragraph"/>
        <w:spacing w:before="60" w:beforeAutospacing="0" w:after="60" w:afterAutospacing="0"/>
        <w:ind w:left="420"/>
        <w:jc w:val="both"/>
        <w:rPr>
          <w:rFonts w:hint="eastAsia"/>
          <w:b/>
          <w:bCs/>
          <w:sz w:val="28"/>
        </w:rPr>
      </w:pPr>
      <w:r w:rsidRPr="00A15C3D">
        <w:rPr>
          <w:b/>
          <w:bCs/>
          <w:sz w:val="28"/>
        </w:rPr>
        <w:t>医疗健康领域</w:t>
      </w:r>
    </w:p>
    <w:p w14:paraId="6A03CE3B" w14:textId="77777777" w:rsidR="00A15C3D" w:rsidRDefault="00A15C3D" w:rsidP="00A15C3D">
      <w:pPr>
        <w:pStyle w:val="paragraph"/>
        <w:numPr>
          <w:ilvl w:val="0"/>
          <w:numId w:val="10"/>
        </w:numPr>
        <w:spacing w:before="60" w:beforeAutospacing="0" w:after="60" w:afterAutospacing="0"/>
        <w:jc w:val="both"/>
        <w:rPr>
          <w:sz w:val="28"/>
        </w:rPr>
      </w:pPr>
      <w:r w:rsidRPr="00A15C3D">
        <w:rPr>
          <w:b/>
          <w:bCs/>
          <w:sz w:val="28"/>
        </w:rPr>
        <w:t>智能诊断辅助系统</w:t>
      </w:r>
    </w:p>
    <w:p w14:paraId="5B241309" w14:textId="2C4B90EE" w:rsidR="00A15C3D" w:rsidRPr="00A15C3D" w:rsidRDefault="00A15C3D" w:rsidP="00A15C3D">
      <w:pPr>
        <w:pStyle w:val="paragraph"/>
        <w:numPr>
          <w:ilvl w:val="0"/>
          <w:numId w:val="10"/>
        </w:numPr>
        <w:spacing w:before="60" w:beforeAutospacing="0" w:after="60" w:afterAutospacing="0"/>
        <w:jc w:val="both"/>
        <w:rPr>
          <w:sz w:val="28"/>
        </w:rPr>
      </w:pPr>
      <w:r w:rsidRPr="00A15C3D">
        <w:rPr>
          <w:b/>
          <w:bCs/>
          <w:sz w:val="28"/>
        </w:rPr>
        <w:lastRenderedPageBreak/>
        <w:t>康复治疗与行为干预教育领域</w:t>
      </w:r>
    </w:p>
    <w:p w14:paraId="6139478A" w14:textId="77777777" w:rsidR="00A15C3D" w:rsidRDefault="00A15C3D" w:rsidP="00A15C3D">
      <w:pPr>
        <w:pStyle w:val="paragraph"/>
        <w:numPr>
          <w:ilvl w:val="0"/>
          <w:numId w:val="11"/>
        </w:numPr>
        <w:spacing w:before="60" w:beforeAutospacing="0" w:after="60" w:afterAutospacing="0"/>
        <w:jc w:val="both"/>
        <w:rPr>
          <w:sz w:val="28"/>
        </w:rPr>
      </w:pPr>
      <w:r w:rsidRPr="00A15C3D">
        <w:rPr>
          <w:b/>
          <w:bCs/>
          <w:sz w:val="28"/>
        </w:rPr>
        <w:t>个性化学习系统</w:t>
      </w:r>
    </w:p>
    <w:p w14:paraId="403D78C2" w14:textId="7FD9CA78" w:rsidR="00A15C3D" w:rsidRPr="00A15C3D" w:rsidRDefault="00A15C3D" w:rsidP="00A15C3D">
      <w:pPr>
        <w:pStyle w:val="paragraph"/>
        <w:numPr>
          <w:ilvl w:val="0"/>
          <w:numId w:val="11"/>
        </w:numPr>
        <w:spacing w:before="60" w:beforeAutospacing="0" w:after="60" w:afterAutospacing="0"/>
        <w:jc w:val="both"/>
        <w:rPr>
          <w:sz w:val="28"/>
        </w:rPr>
      </w:pPr>
      <w:r w:rsidRPr="00A15C3D">
        <w:rPr>
          <w:b/>
          <w:bCs/>
          <w:sz w:val="28"/>
        </w:rPr>
        <w:t>智能辅导与反馈</w:t>
      </w:r>
    </w:p>
    <w:p w14:paraId="336F45DF" w14:textId="07374C31" w:rsidR="00A15C3D" w:rsidRPr="00A15C3D" w:rsidRDefault="00A15C3D" w:rsidP="00A15C3D">
      <w:pPr>
        <w:pStyle w:val="paragraph"/>
        <w:spacing w:before="60" w:beforeAutospacing="0" w:after="60" w:afterAutospacing="0"/>
        <w:ind w:left="420"/>
        <w:jc w:val="both"/>
        <w:rPr>
          <w:rFonts w:hint="eastAsia"/>
          <w:b/>
          <w:bCs/>
          <w:sz w:val="28"/>
        </w:rPr>
      </w:pPr>
      <w:r w:rsidRPr="00A15C3D">
        <w:rPr>
          <w:b/>
          <w:bCs/>
          <w:sz w:val="28"/>
        </w:rPr>
        <w:t>内容推荐与社交媒体领域</w:t>
      </w:r>
    </w:p>
    <w:p w14:paraId="7E34DB42" w14:textId="77777777" w:rsidR="00A15C3D" w:rsidRDefault="00A15C3D" w:rsidP="00A15C3D">
      <w:pPr>
        <w:pStyle w:val="paragraph"/>
        <w:numPr>
          <w:ilvl w:val="0"/>
          <w:numId w:val="12"/>
        </w:numPr>
        <w:spacing w:before="60" w:beforeAutospacing="0" w:after="60" w:afterAutospacing="0"/>
        <w:jc w:val="both"/>
        <w:rPr>
          <w:sz w:val="28"/>
        </w:rPr>
      </w:pPr>
      <w:r w:rsidRPr="00A15C3D">
        <w:rPr>
          <w:b/>
          <w:bCs/>
          <w:sz w:val="28"/>
        </w:rPr>
        <w:t>用户兴趣建模与推荐</w:t>
      </w:r>
    </w:p>
    <w:p w14:paraId="5321B721" w14:textId="30FD3DB3" w:rsidR="00A15C3D" w:rsidRPr="00A15C3D" w:rsidRDefault="00A15C3D" w:rsidP="00A15C3D">
      <w:pPr>
        <w:pStyle w:val="paragraph"/>
        <w:numPr>
          <w:ilvl w:val="0"/>
          <w:numId w:val="12"/>
        </w:numPr>
        <w:spacing w:before="60" w:beforeAutospacing="0" w:after="60" w:afterAutospacing="0"/>
        <w:jc w:val="both"/>
        <w:rPr>
          <w:rFonts w:hint="eastAsia"/>
          <w:sz w:val="28"/>
        </w:rPr>
      </w:pPr>
      <w:r w:rsidRPr="00A15C3D">
        <w:rPr>
          <w:b/>
          <w:bCs/>
          <w:sz w:val="28"/>
        </w:rPr>
        <w:t>社交行为分析与社交网络优化</w:t>
      </w:r>
    </w:p>
    <w:p w14:paraId="3C281819" w14:textId="77777777" w:rsidR="00B07E25" w:rsidRPr="00D71167" w:rsidRDefault="00B07E25" w:rsidP="00B07E25">
      <w:pPr>
        <w:pStyle w:val="paragraph"/>
        <w:numPr>
          <w:ilvl w:val="0"/>
          <w:numId w:val="1"/>
        </w:numPr>
        <w:spacing w:before="60" w:beforeAutospacing="0" w:after="60" w:afterAutospacing="0"/>
        <w:jc w:val="both"/>
        <w:rPr>
          <w:sz w:val="28"/>
        </w:rPr>
      </w:pPr>
      <w:r w:rsidRPr="00A56C3F">
        <w:rPr>
          <w:rFonts w:ascii="微软雅黑" w:eastAsia="微软雅黑" w:hAnsi="微软雅黑" w:hint="eastAsia"/>
          <w:color w:val="333333"/>
          <w:szCs w:val="22"/>
        </w:rPr>
        <w:t>讲述强化学习与监督学习的区别</w:t>
      </w:r>
    </w:p>
    <w:p w14:paraId="2C31151F" w14:textId="56034E30" w:rsidR="00D71167" w:rsidRPr="00D71167" w:rsidRDefault="00D71167" w:rsidP="00D71167">
      <w:pPr>
        <w:pStyle w:val="paragraph"/>
        <w:spacing w:before="60" w:beforeAutospacing="0" w:after="60" w:afterAutospacing="0"/>
        <w:ind w:left="420"/>
        <w:jc w:val="both"/>
        <w:rPr>
          <w:rFonts w:hint="eastAsia"/>
          <w:b/>
          <w:bCs/>
          <w:sz w:val="28"/>
        </w:rPr>
      </w:pPr>
      <w:r w:rsidRPr="00D71167">
        <w:rPr>
          <w:b/>
          <w:bCs/>
          <w:sz w:val="28"/>
        </w:rPr>
        <w:t>监督学习侧重于根据已有明确标记的数据学习准确的输入 - 输出映射，而强化学习侧重于在动态环境中通过奖励反馈来学习最优行动策略。</w:t>
      </w:r>
    </w:p>
    <w:p w14:paraId="3E29CAB8" w14:textId="77777777" w:rsidR="00BC1A56" w:rsidRPr="00BC1A56" w:rsidRDefault="00B07E25" w:rsidP="002A2423">
      <w:pPr>
        <w:pStyle w:val="paragraph"/>
        <w:numPr>
          <w:ilvl w:val="0"/>
          <w:numId w:val="1"/>
        </w:numPr>
        <w:spacing w:before="60" w:beforeAutospacing="0" w:after="60" w:afterAutospacing="0"/>
        <w:jc w:val="both"/>
        <w:rPr>
          <w:sz w:val="28"/>
        </w:rPr>
      </w:pPr>
      <w:r w:rsidRPr="00BC1A56">
        <w:rPr>
          <w:rFonts w:ascii="微软雅黑" w:eastAsia="微软雅黑" w:hAnsi="微软雅黑" w:hint="eastAsia"/>
          <w:color w:val="333333"/>
          <w:szCs w:val="22"/>
        </w:rPr>
        <w:t>什么样的策略才是最优策略？</w:t>
      </w:r>
    </w:p>
    <w:p w14:paraId="57BBC226" w14:textId="61E91EB7" w:rsidR="00BC1A56" w:rsidRPr="00D80FDA" w:rsidRDefault="00BC1A56" w:rsidP="00BC1A56">
      <w:pPr>
        <w:pStyle w:val="paragraph"/>
        <w:spacing w:before="60" w:beforeAutospacing="0" w:after="60" w:afterAutospacing="0"/>
        <w:ind w:left="420"/>
        <w:jc w:val="both"/>
        <w:rPr>
          <w:b/>
          <w:bCs/>
          <w:sz w:val="28"/>
        </w:rPr>
      </w:pPr>
      <w:r w:rsidRPr="00D80FDA">
        <w:rPr>
          <w:rFonts w:hint="eastAsia"/>
          <w:b/>
          <w:bCs/>
          <w:sz w:val="28"/>
        </w:rPr>
        <w:t>从奖励最大化角度来讲，长期累积奖励最大和考虑折扣因子后奖励总和最大</w:t>
      </w:r>
    </w:p>
    <w:p w14:paraId="5497260F" w14:textId="4F916E8B" w:rsidR="00BC1A56" w:rsidRPr="00D80FDA" w:rsidRDefault="00D80FDA" w:rsidP="00BC1A56">
      <w:pPr>
        <w:pStyle w:val="paragraph"/>
        <w:spacing w:before="60" w:beforeAutospacing="0" w:after="60" w:afterAutospacing="0"/>
        <w:ind w:left="420"/>
        <w:jc w:val="both"/>
        <w:rPr>
          <w:b/>
          <w:bCs/>
          <w:sz w:val="28"/>
        </w:rPr>
      </w:pPr>
      <w:r w:rsidRPr="00D80FDA">
        <w:rPr>
          <w:rFonts w:hint="eastAsia"/>
          <w:b/>
          <w:bCs/>
          <w:sz w:val="28"/>
        </w:rPr>
        <w:t>从稳定性和适应性方面来讲，要求要稳定有效且具备适应性</w:t>
      </w:r>
    </w:p>
    <w:p w14:paraId="601382F7" w14:textId="4509C5E2" w:rsidR="00D80FDA" w:rsidRPr="00D80FDA" w:rsidRDefault="00D80FDA" w:rsidP="00BC1A56">
      <w:pPr>
        <w:pStyle w:val="paragraph"/>
        <w:spacing w:before="60" w:beforeAutospacing="0" w:after="60" w:afterAutospacing="0"/>
        <w:ind w:left="420"/>
        <w:jc w:val="both"/>
        <w:rPr>
          <w:rFonts w:hint="eastAsia"/>
          <w:b/>
          <w:bCs/>
          <w:sz w:val="28"/>
        </w:rPr>
      </w:pPr>
      <w:r w:rsidRPr="00D80FDA">
        <w:rPr>
          <w:rFonts w:hint="eastAsia"/>
          <w:b/>
          <w:bCs/>
          <w:sz w:val="28"/>
        </w:rPr>
        <w:t>从收敛性角度来讲，要做到收敛到最优解</w:t>
      </w:r>
    </w:p>
    <w:p w14:paraId="2547B068" w14:textId="421BC38D" w:rsidR="00B07E25" w:rsidRPr="006B4838" w:rsidRDefault="00B07E25" w:rsidP="002A2423">
      <w:pPr>
        <w:pStyle w:val="paragraph"/>
        <w:numPr>
          <w:ilvl w:val="0"/>
          <w:numId w:val="1"/>
        </w:numPr>
        <w:spacing w:before="60" w:beforeAutospacing="0" w:after="60" w:afterAutospacing="0"/>
        <w:jc w:val="both"/>
        <w:rPr>
          <w:sz w:val="28"/>
        </w:rPr>
      </w:pPr>
      <w:r w:rsidRPr="00BC1A56">
        <w:rPr>
          <w:rFonts w:ascii="微软雅黑" w:eastAsia="微软雅黑" w:hAnsi="微软雅黑" w:hint="eastAsia"/>
          <w:color w:val="333333"/>
          <w:szCs w:val="22"/>
        </w:rPr>
        <w:t>为什么说“身体”</w:t>
      </w:r>
      <w:proofErr w:type="gramStart"/>
      <w:r w:rsidRPr="00BC1A56">
        <w:rPr>
          <w:rFonts w:ascii="微软雅黑" w:eastAsia="微软雅黑" w:hAnsi="微软雅黑" w:hint="eastAsia"/>
          <w:color w:val="333333"/>
          <w:szCs w:val="22"/>
        </w:rPr>
        <w:t>在具身智能</w:t>
      </w:r>
      <w:proofErr w:type="gramEnd"/>
      <w:r w:rsidRPr="00BC1A56">
        <w:rPr>
          <w:rFonts w:ascii="微软雅黑" w:eastAsia="微软雅黑" w:hAnsi="微软雅黑" w:hint="eastAsia"/>
          <w:color w:val="333333"/>
          <w:szCs w:val="22"/>
        </w:rPr>
        <w:t>中起到了关键作用？</w:t>
      </w:r>
    </w:p>
    <w:p w14:paraId="1A46BF46" w14:textId="55A5B98A" w:rsidR="006B4838" w:rsidRPr="00CE6545" w:rsidRDefault="006B4838" w:rsidP="006B4838">
      <w:pPr>
        <w:pStyle w:val="paragraph"/>
        <w:spacing w:before="60" w:beforeAutospacing="0" w:after="60" w:afterAutospacing="0"/>
        <w:ind w:left="420"/>
        <w:jc w:val="both"/>
        <w:rPr>
          <w:b/>
          <w:bCs/>
          <w:sz w:val="28"/>
        </w:rPr>
      </w:pPr>
      <w:r w:rsidRPr="00CE6545">
        <w:rPr>
          <w:rFonts w:hint="eastAsia"/>
          <w:b/>
          <w:bCs/>
          <w:sz w:val="28"/>
        </w:rPr>
        <w:t>从与环境的交互基础来讲，身体配备了各种传感器，可以感知环境信息，并且具备执行器可以实施行动反馈</w:t>
      </w:r>
      <w:r w:rsidR="00CE6545" w:rsidRPr="00CE6545">
        <w:rPr>
          <w:rFonts w:hint="eastAsia"/>
          <w:b/>
          <w:bCs/>
          <w:sz w:val="28"/>
        </w:rPr>
        <w:t>。</w:t>
      </w:r>
    </w:p>
    <w:p w14:paraId="138A26B0" w14:textId="21D479FE" w:rsidR="00CE6545" w:rsidRPr="00CE6545" w:rsidRDefault="00CE6545" w:rsidP="006B4838">
      <w:pPr>
        <w:pStyle w:val="paragraph"/>
        <w:spacing w:before="60" w:beforeAutospacing="0" w:after="60" w:afterAutospacing="0"/>
        <w:ind w:left="420"/>
        <w:jc w:val="both"/>
        <w:rPr>
          <w:b/>
          <w:bCs/>
          <w:sz w:val="28"/>
        </w:rPr>
      </w:pPr>
      <w:r w:rsidRPr="00CE6545">
        <w:rPr>
          <w:rFonts w:hint="eastAsia"/>
          <w:b/>
          <w:bCs/>
          <w:sz w:val="28"/>
        </w:rPr>
        <w:t>从塑造认知和学习过程来讲，身体可以限制和引导认知的发展并且是基于经验的学习载体</w:t>
      </w:r>
      <w:r w:rsidRPr="00CE6545">
        <w:rPr>
          <w:rFonts w:hint="eastAsia"/>
          <w:b/>
          <w:bCs/>
          <w:sz w:val="28"/>
        </w:rPr>
        <w:t>。</w:t>
      </w:r>
    </w:p>
    <w:p w14:paraId="3A248A61" w14:textId="778C804E" w:rsidR="00CE6545" w:rsidRPr="00CE6545" w:rsidRDefault="00CE6545" w:rsidP="006B4838">
      <w:pPr>
        <w:pStyle w:val="paragraph"/>
        <w:spacing w:before="60" w:beforeAutospacing="0" w:after="60" w:afterAutospacing="0"/>
        <w:ind w:left="420"/>
        <w:jc w:val="both"/>
        <w:rPr>
          <w:b/>
          <w:bCs/>
          <w:sz w:val="28"/>
        </w:rPr>
      </w:pPr>
      <w:r w:rsidRPr="00CE6545">
        <w:rPr>
          <w:rFonts w:hint="eastAsia"/>
          <w:b/>
          <w:bCs/>
          <w:sz w:val="28"/>
        </w:rPr>
        <w:lastRenderedPageBreak/>
        <w:t>从影响智能的涌现来讲，可以产生智能行为协同并且决定智能的表现形式</w:t>
      </w:r>
      <w:r w:rsidRPr="00CE6545">
        <w:rPr>
          <w:rFonts w:hint="eastAsia"/>
          <w:b/>
          <w:bCs/>
          <w:sz w:val="28"/>
        </w:rPr>
        <w:t>。</w:t>
      </w:r>
    </w:p>
    <w:p w14:paraId="35043024" w14:textId="45E116E7" w:rsidR="00CE6545" w:rsidRPr="00CE6545" w:rsidRDefault="00CE6545" w:rsidP="006B4838">
      <w:pPr>
        <w:pStyle w:val="paragraph"/>
        <w:spacing w:before="60" w:beforeAutospacing="0" w:after="60" w:afterAutospacing="0"/>
        <w:ind w:left="420"/>
        <w:jc w:val="both"/>
        <w:rPr>
          <w:rFonts w:hint="eastAsia"/>
          <w:b/>
          <w:bCs/>
          <w:sz w:val="28"/>
        </w:rPr>
      </w:pPr>
      <w:r w:rsidRPr="00CE6545">
        <w:rPr>
          <w:rFonts w:hint="eastAsia"/>
          <w:b/>
          <w:bCs/>
          <w:sz w:val="28"/>
        </w:rPr>
        <w:t>从拓展智能的生态适应性来讲，它可以适应多样化的环境，并且实现进化与发展</w:t>
      </w:r>
    </w:p>
    <w:p w14:paraId="2AAD682E" w14:textId="77777777" w:rsidR="00B86179" w:rsidRPr="00B07E25" w:rsidRDefault="00B86179">
      <w:pPr>
        <w:rPr>
          <w:rFonts w:hint="eastAsia"/>
        </w:rPr>
      </w:pPr>
    </w:p>
    <w:sectPr w:rsidR="00B86179" w:rsidRPr="00B07E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C2999E" w14:textId="77777777" w:rsidR="00A57C40" w:rsidRDefault="00A57C40" w:rsidP="00B07E25">
      <w:pPr>
        <w:spacing w:after="0" w:line="240" w:lineRule="auto"/>
        <w:rPr>
          <w:rFonts w:hint="eastAsia"/>
        </w:rPr>
      </w:pPr>
      <w:r>
        <w:separator/>
      </w:r>
    </w:p>
  </w:endnote>
  <w:endnote w:type="continuationSeparator" w:id="0">
    <w:p w14:paraId="0BCA8351" w14:textId="77777777" w:rsidR="00A57C40" w:rsidRDefault="00A57C40" w:rsidP="00B07E25">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E6EC3F" w14:textId="77777777" w:rsidR="00A57C40" w:rsidRDefault="00A57C40" w:rsidP="00B07E25">
      <w:pPr>
        <w:spacing w:after="0" w:line="240" w:lineRule="auto"/>
        <w:rPr>
          <w:rFonts w:hint="eastAsia"/>
        </w:rPr>
      </w:pPr>
      <w:r>
        <w:separator/>
      </w:r>
    </w:p>
  </w:footnote>
  <w:footnote w:type="continuationSeparator" w:id="0">
    <w:p w14:paraId="469C3D64" w14:textId="77777777" w:rsidR="00A57C40" w:rsidRDefault="00A57C40" w:rsidP="00B07E25">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25D84"/>
    <w:multiLevelType w:val="multilevel"/>
    <w:tmpl w:val="AE6A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920C5"/>
    <w:multiLevelType w:val="hybridMultilevel"/>
    <w:tmpl w:val="C56076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920CFA"/>
    <w:multiLevelType w:val="multilevel"/>
    <w:tmpl w:val="0BF2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E72D3B"/>
    <w:multiLevelType w:val="multilevel"/>
    <w:tmpl w:val="DA10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8E699E"/>
    <w:multiLevelType w:val="multilevel"/>
    <w:tmpl w:val="620C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C05591"/>
    <w:multiLevelType w:val="multilevel"/>
    <w:tmpl w:val="A6EA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EB7F86"/>
    <w:multiLevelType w:val="multilevel"/>
    <w:tmpl w:val="04C6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AC17B2"/>
    <w:multiLevelType w:val="multilevel"/>
    <w:tmpl w:val="61B8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B5360F"/>
    <w:multiLevelType w:val="multilevel"/>
    <w:tmpl w:val="1B3A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E74D67"/>
    <w:multiLevelType w:val="multilevel"/>
    <w:tmpl w:val="3BA4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070601"/>
    <w:multiLevelType w:val="multilevel"/>
    <w:tmpl w:val="1926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A6061B"/>
    <w:multiLevelType w:val="multilevel"/>
    <w:tmpl w:val="CD745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87766">
    <w:abstractNumId w:val="1"/>
  </w:num>
  <w:num w:numId="2" w16cid:durableId="1362974702">
    <w:abstractNumId w:val="8"/>
  </w:num>
  <w:num w:numId="3" w16cid:durableId="1166827118">
    <w:abstractNumId w:val="11"/>
  </w:num>
  <w:num w:numId="4" w16cid:durableId="1936476920">
    <w:abstractNumId w:val="3"/>
  </w:num>
  <w:num w:numId="5" w16cid:durableId="381905837">
    <w:abstractNumId w:val="9"/>
  </w:num>
  <w:num w:numId="6" w16cid:durableId="291986617">
    <w:abstractNumId w:val="0"/>
  </w:num>
  <w:num w:numId="7" w16cid:durableId="784813549">
    <w:abstractNumId w:val="5"/>
  </w:num>
  <w:num w:numId="8" w16cid:durableId="1816410167">
    <w:abstractNumId w:val="7"/>
  </w:num>
  <w:num w:numId="9" w16cid:durableId="120810687">
    <w:abstractNumId w:val="6"/>
  </w:num>
  <w:num w:numId="10" w16cid:durableId="335348568">
    <w:abstractNumId w:val="4"/>
  </w:num>
  <w:num w:numId="11" w16cid:durableId="1142380704">
    <w:abstractNumId w:val="10"/>
  </w:num>
  <w:num w:numId="12" w16cid:durableId="27413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D64"/>
    <w:rsid w:val="00310868"/>
    <w:rsid w:val="003D73F4"/>
    <w:rsid w:val="006B4838"/>
    <w:rsid w:val="00817D64"/>
    <w:rsid w:val="009437C1"/>
    <w:rsid w:val="00A15C3D"/>
    <w:rsid w:val="00A57C40"/>
    <w:rsid w:val="00B07E25"/>
    <w:rsid w:val="00B86179"/>
    <w:rsid w:val="00BA6D31"/>
    <w:rsid w:val="00BC1A56"/>
    <w:rsid w:val="00CE6545"/>
    <w:rsid w:val="00D71167"/>
    <w:rsid w:val="00D80FDA"/>
    <w:rsid w:val="00F9396E"/>
    <w:rsid w:val="00FB2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083ECE"/>
  <w15:chartTrackingRefBased/>
  <w15:docId w15:val="{0ADA7799-356B-4A12-823D-F0969F544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17D6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17D6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17D6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17D6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17D6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17D6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17D6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17D6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17D6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7D6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17D6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17D6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17D64"/>
    <w:rPr>
      <w:rFonts w:cstheme="majorBidi"/>
      <w:color w:val="0F4761" w:themeColor="accent1" w:themeShade="BF"/>
      <w:sz w:val="28"/>
      <w:szCs w:val="28"/>
    </w:rPr>
  </w:style>
  <w:style w:type="character" w:customStyle="1" w:styleId="50">
    <w:name w:val="标题 5 字符"/>
    <w:basedOn w:val="a0"/>
    <w:link w:val="5"/>
    <w:uiPriority w:val="9"/>
    <w:semiHidden/>
    <w:rsid w:val="00817D64"/>
    <w:rPr>
      <w:rFonts w:cstheme="majorBidi"/>
      <w:color w:val="0F4761" w:themeColor="accent1" w:themeShade="BF"/>
      <w:sz w:val="24"/>
    </w:rPr>
  </w:style>
  <w:style w:type="character" w:customStyle="1" w:styleId="60">
    <w:name w:val="标题 6 字符"/>
    <w:basedOn w:val="a0"/>
    <w:link w:val="6"/>
    <w:uiPriority w:val="9"/>
    <w:semiHidden/>
    <w:rsid w:val="00817D64"/>
    <w:rPr>
      <w:rFonts w:cstheme="majorBidi"/>
      <w:b/>
      <w:bCs/>
      <w:color w:val="0F4761" w:themeColor="accent1" w:themeShade="BF"/>
    </w:rPr>
  </w:style>
  <w:style w:type="character" w:customStyle="1" w:styleId="70">
    <w:name w:val="标题 7 字符"/>
    <w:basedOn w:val="a0"/>
    <w:link w:val="7"/>
    <w:uiPriority w:val="9"/>
    <w:semiHidden/>
    <w:rsid w:val="00817D64"/>
    <w:rPr>
      <w:rFonts w:cstheme="majorBidi"/>
      <w:b/>
      <w:bCs/>
      <w:color w:val="595959" w:themeColor="text1" w:themeTint="A6"/>
    </w:rPr>
  </w:style>
  <w:style w:type="character" w:customStyle="1" w:styleId="80">
    <w:name w:val="标题 8 字符"/>
    <w:basedOn w:val="a0"/>
    <w:link w:val="8"/>
    <w:uiPriority w:val="9"/>
    <w:semiHidden/>
    <w:rsid w:val="00817D64"/>
    <w:rPr>
      <w:rFonts w:cstheme="majorBidi"/>
      <w:color w:val="595959" w:themeColor="text1" w:themeTint="A6"/>
    </w:rPr>
  </w:style>
  <w:style w:type="character" w:customStyle="1" w:styleId="90">
    <w:name w:val="标题 9 字符"/>
    <w:basedOn w:val="a0"/>
    <w:link w:val="9"/>
    <w:uiPriority w:val="9"/>
    <w:semiHidden/>
    <w:rsid w:val="00817D64"/>
    <w:rPr>
      <w:rFonts w:eastAsiaTheme="majorEastAsia" w:cstheme="majorBidi"/>
      <w:color w:val="595959" w:themeColor="text1" w:themeTint="A6"/>
    </w:rPr>
  </w:style>
  <w:style w:type="paragraph" w:styleId="a3">
    <w:name w:val="Title"/>
    <w:basedOn w:val="a"/>
    <w:next w:val="a"/>
    <w:link w:val="a4"/>
    <w:uiPriority w:val="10"/>
    <w:qFormat/>
    <w:rsid w:val="00817D6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17D6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17D6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17D6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17D64"/>
    <w:pPr>
      <w:spacing w:before="160"/>
      <w:jc w:val="center"/>
    </w:pPr>
    <w:rPr>
      <w:i/>
      <w:iCs/>
      <w:color w:val="404040" w:themeColor="text1" w:themeTint="BF"/>
    </w:rPr>
  </w:style>
  <w:style w:type="character" w:customStyle="1" w:styleId="a8">
    <w:name w:val="引用 字符"/>
    <w:basedOn w:val="a0"/>
    <w:link w:val="a7"/>
    <w:uiPriority w:val="29"/>
    <w:rsid w:val="00817D64"/>
    <w:rPr>
      <w:i/>
      <w:iCs/>
      <w:color w:val="404040" w:themeColor="text1" w:themeTint="BF"/>
    </w:rPr>
  </w:style>
  <w:style w:type="paragraph" w:styleId="a9">
    <w:name w:val="List Paragraph"/>
    <w:basedOn w:val="a"/>
    <w:uiPriority w:val="34"/>
    <w:qFormat/>
    <w:rsid w:val="00817D64"/>
    <w:pPr>
      <w:ind w:left="720"/>
      <w:contextualSpacing/>
    </w:pPr>
  </w:style>
  <w:style w:type="character" w:styleId="aa">
    <w:name w:val="Intense Emphasis"/>
    <w:basedOn w:val="a0"/>
    <w:uiPriority w:val="21"/>
    <w:qFormat/>
    <w:rsid w:val="00817D64"/>
    <w:rPr>
      <w:i/>
      <w:iCs/>
      <w:color w:val="0F4761" w:themeColor="accent1" w:themeShade="BF"/>
    </w:rPr>
  </w:style>
  <w:style w:type="paragraph" w:styleId="ab">
    <w:name w:val="Intense Quote"/>
    <w:basedOn w:val="a"/>
    <w:next w:val="a"/>
    <w:link w:val="ac"/>
    <w:uiPriority w:val="30"/>
    <w:qFormat/>
    <w:rsid w:val="00817D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17D64"/>
    <w:rPr>
      <w:i/>
      <w:iCs/>
      <w:color w:val="0F4761" w:themeColor="accent1" w:themeShade="BF"/>
    </w:rPr>
  </w:style>
  <w:style w:type="character" w:styleId="ad">
    <w:name w:val="Intense Reference"/>
    <w:basedOn w:val="a0"/>
    <w:uiPriority w:val="32"/>
    <w:qFormat/>
    <w:rsid w:val="00817D64"/>
    <w:rPr>
      <w:b/>
      <w:bCs/>
      <w:smallCaps/>
      <w:color w:val="0F4761" w:themeColor="accent1" w:themeShade="BF"/>
      <w:spacing w:val="5"/>
    </w:rPr>
  </w:style>
  <w:style w:type="paragraph" w:styleId="ae">
    <w:name w:val="header"/>
    <w:basedOn w:val="a"/>
    <w:link w:val="af"/>
    <w:uiPriority w:val="99"/>
    <w:unhideWhenUsed/>
    <w:rsid w:val="00B07E25"/>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B07E25"/>
    <w:rPr>
      <w:sz w:val="18"/>
      <w:szCs w:val="18"/>
    </w:rPr>
  </w:style>
  <w:style w:type="paragraph" w:styleId="af0">
    <w:name w:val="footer"/>
    <w:basedOn w:val="a"/>
    <w:link w:val="af1"/>
    <w:uiPriority w:val="99"/>
    <w:unhideWhenUsed/>
    <w:rsid w:val="00B07E25"/>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B07E25"/>
    <w:rPr>
      <w:sz w:val="18"/>
      <w:szCs w:val="18"/>
    </w:rPr>
  </w:style>
  <w:style w:type="paragraph" w:customStyle="1" w:styleId="paragraph">
    <w:name w:val="paragraph"/>
    <w:basedOn w:val="a"/>
    <w:semiHidden/>
    <w:rsid w:val="00B07E25"/>
    <w:pPr>
      <w:widowControl/>
      <w:spacing w:before="100" w:beforeAutospacing="1" w:after="100" w:afterAutospacing="1" w:line="240" w:lineRule="auto"/>
    </w:pPr>
    <w:rPr>
      <w:rFonts w:ascii="等线" w:eastAsia="等线" w:hAnsi="宋体" w:cs="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5356">
      <w:bodyDiv w:val="1"/>
      <w:marLeft w:val="0"/>
      <w:marRight w:val="0"/>
      <w:marTop w:val="0"/>
      <w:marBottom w:val="0"/>
      <w:divBdr>
        <w:top w:val="none" w:sz="0" w:space="0" w:color="auto"/>
        <w:left w:val="none" w:sz="0" w:space="0" w:color="auto"/>
        <w:bottom w:val="none" w:sz="0" w:space="0" w:color="auto"/>
        <w:right w:val="none" w:sz="0" w:space="0" w:color="auto"/>
      </w:divBdr>
      <w:divsChild>
        <w:div w:id="2008173699">
          <w:marLeft w:val="0"/>
          <w:marRight w:val="0"/>
          <w:marTop w:val="0"/>
          <w:marBottom w:val="0"/>
          <w:divBdr>
            <w:top w:val="none" w:sz="0" w:space="0" w:color="auto"/>
            <w:left w:val="none" w:sz="0" w:space="0" w:color="auto"/>
            <w:bottom w:val="none" w:sz="0" w:space="0" w:color="auto"/>
            <w:right w:val="none" w:sz="0" w:space="0" w:color="auto"/>
          </w:divBdr>
          <w:divsChild>
            <w:div w:id="1719432857">
              <w:marLeft w:val="0"/>
              <w:marRight w:val="0"/>
              <w:marTop w:val="0"/>
              <w:marBottom w:val="0"/>
              <w:divBdr>
                <w:top w:val="none" w:sz="0" w:space="0" w:color="auto"/>
                <w:left w:val="none" w:sz="0" w:space="0" w:color="auto"/>
                <w:bottom w:val="none" w:sz="0" w:space="0" w:color="auto"/>
                <w:right w:val="none" w:sz="0" w:space="0" w:color="auto"/>
              </w:divBdr>
              <w:divsChild>
                <w:div w:id="1826509412">
                  <w:marLeft w:val="0"/>
                  <w:marRight w:val="0"/>
                  <w:marTop w:val="0"/>
                  <w:marBottom w:val="0"/>
                  <w:divBdr>
                    <w:top w:val="none" w:sz="0" w:space="0" w:color="auto"/>
                    <w:left w:val="none" w:sz="0" w:space="0" w:color="auto"/>
                    <w:bottom w:val="none" w:sz="0" w:space="0" w:color="auto"/>
                    <w:right w:val="none" w:sz="0" w:space="0" w:color="auto"/>
                  </w:divBdr>
                  <w:divsChild>
                    <w:div w:id="782919730">
                      <w:marLeft w:val="0"/>
                      <w:marRight w:val="0"/>
                      <w:marTop w:val="0"/>
                      <w:marBottom w:val="0"/>
                      <w:divBdr>
                        <w:top w:val="none" w:sz="0" w:space="0" w:color="auto"/>
                        <w:left w:val="none" w:sz="0" w:space="0" w:color="auto"/>
                        <w:bottom w:val="none" w:sz="0" w:space="0" w:color="auto"/>
                        <w:right w:val="none" w:sz="0" w:space="0" w:color="auto"/>
                      </w:divBdr>
                      <w:divsChild>
                        <w:div w:id="1806924506">
                          <w:marLeft w:val="0"/>
                          <w:marRight w:val="0"/>
                          <w:marTop w:val="180"/>
                          <w:marBottom w:val="0"/>
                          <w:divBdr>
                            <w:top w:val="none" w:sz="0" w:space="0" w:color="auto"/>
                            <w:left w:val="none" w:sz="0" w:space="0" w:color="auto"/>
                            <w:bottom w:val="none" w:sz="0" w:space="0" w:color="auto"/>
                            <w:right w:val="none" w:sz="0" w:space="0" w:color="auto"/>
                          </w:divBdr>
                          <w:divsChild>
                            <w:div w:id="1537694245">
                              <w:marLeft w:val="0"/>
                              <w:marRight w:val="0"/>
                              <w:marTop w:val="0"/>
                              <w:marBottom w:val="0"/>
                              <w:divBdr>
                                <w:top w:val="none" w:sz="0" w:space="0" w:color="auto"/>
                                <w:left w:val="none" w:sz="0" w:space="0" w:color="auto"/>
                                <w:bottom w:val="none" w:sz="0" w:space="0" w:color="auto"/>
                                <w:right w:val="none" w:sz="0" w:space="0" w:color="auto"/>
                              </w:divBdr>
                              <w:divsChild>
                                <w:div w:id="2101683071">
                                  <w:marLeft w:val="0"/>
                                  <w:marRight w:val="0"/>
                                  <w:marTop w:val="0"/>
                                  <w:marBottom w:val="0"/>
                                  <w:divBdr>
                                    <w:top w:val="none" w:sz="0" w:space="0" w:color="auto"/>
                                    <w:left w:val="none" w:sz="0" w:space="0" w:color="auto"/>
                                    <w:bottom w:val="none" w:sz="0" w:space="0" w:color="auto"/>
                                    <w:right w:val="none" w:sz="0" w:space="0" w:color="auto"/>
                                  </w:divBdr>
                                  <w:divsChild>
                                    <w:div w:id="1250581852">
                                      <w:marLeft w:val="0"/>
                                      <w:marRight w:val="0"/>
                                      <w:marTop w:val="0"/>
                                      <w:marBottom w:val="0"/>
                                      <w:divBdr>
                                        <w:top w:val="none" w:sz="0" w:space="0" w:color="auto"/>
                                        <w:left w:val="none" w:sz="0" w:space="0" w:color="auto"/>
                                        <w:bottom w:val="none" w:sz="0" w:space="0" w:color="auto"/>
                                        <w:right w:val="none" w:sz="0" w:space="0" w:color="auto"/>
                                      </w:divBdr>
                                      <w:divsChild>
                                        <w:div w:id="1434205223">
                                          <w:marLeft w:val="0"/>
                                          <w:marRight w:val="0"/>
                                          <w:marTop w:val="0"/>
                                          <w:marBottom w:val="0"/>
                                          <w:divBdr>
                                            <w:top w:val="none" w:sz="0" w:space="0" w:color="auto"/>
                                            <w:left w:val="none" w:sz="0" w:space="0" w:color="auto"/>
                                            <w:bottom w:val="none" w:sz="0" w:space="0" w:color="auto"/>
                                            <w:right w:val="none" w:sz="0" w:space="0" w:color="auto"/>
                                          </w:divBdr>
                                          <w:divsChild>
                                            <w:div w:id="20129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080">
                                      <w:marLeft w:val="0"/>
                                      <w:marRight w:val="0"/>
                                      <w:marTop w:val="360"/>
                                      <w:marBottom w:val="0"/>
                                      <w:divBdr>
                                        <w:top w:val="none" w:sz="0" w:space="0" w:color="auto"/>
                                        <w:left w:val="none" w:sz="0" w:space="0" w:color="auto"/>
                                        <w:bottom w:val="none" w:sz="0" w:space="0" w:color="auto"/>
                                        <w:right w:val="none" w:sz="0" w:space="0" w:color="auto"/>
                                      </w:divBdr>
                                      <w:divsChild>
                                        <w:div w:id="1194687130">
                                          <w:marLeft w:val="0"/>
                                          <w:marRight w:val="0"/>
                                          <w:marTop w:val="0"/>
                                          <w:marBottom w:val="0"/>
                                          <w:divBdr>
                                            <w:top w:val="none" w:sz="0" w:space="0" w:color="auto"/>
                                            <w:left w:val="none" w:sz="0" w:space="0" w:color="auto"/>
                                            <w:bottom w:val="none" w:sz="0" w:space="0" w:color="auto"/>
                                            <w:right w:val="none" w:sz="0" w:space="0" w:color="auto"/>
                                          </w:divBdr>
                                        </w:div>
                                        <w:div w:id="124591217">
                                          <w:marLeft w:val="0"/>
                                          <w:marRight w:val="0"/>
                                          <w:marTop w:val="0"/>
                                          <w:marBottom w:val="0"/>
                                          <w:divBdr>
                                            <w:top w:val="none" w:sz="0" w:space="0" w:color="auto"/>
                                            <w:left w:val="none" w:sz="0" w:space="0" w:color="auto"/>
                                            <w:bottom w:val="none" w:sz="0" w:space="0" w:color="auto"/>
                                            <w:right w:val="none" w:sz="0" w:space="0" w:color="auto"/>
                                          </w:divBdr>
                                        </w:div>
                                        <w:div w:id="8429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13804">
      <w:bodyDiv w:val="1"/>
      <w:marLeft w:val="0"/>
      <w:marRight w:val="0"/>
      <w:marTop w:val="0"/>
      <w:marBottom w:val="0"/>
      <w:divBdr>
        <w:top w:val="none" w:sz="0" w:space="0" w:color="auto"/>
        <w:left w:val="none" w:sz="0" w:space="0" w:color="auto"/>
        <w:bottom w:val="none" w:sz="0" w:space="0" w:color="auto"/>
        <w:right w:val="none" w:sz="0" w:space="0" w:color="auto"/>
      </w:divBdr>
    </w:div>
    <w:div w:id="405542985">
      <w:bodyDiv w:val="1"/>
      <w:marLeft w:val="0"/>
      <w:marRight w:val="0"/>
      <w:marTop w:val="0"/>
      <w:marBottom w:val="0"/>
      <w:divBdr>
        <w:top w:val="none" w:sz="0" w:space="0" w:color="auto"/>
        <w:left w:val="none" w:sz="0" w:space="0" w:color="auto"/>
        <w:bottom w:val="none" w:sz="0" w:space="0" w:color="auto"/>
        <w:right w:val="none" w:sz="0" w:space="0" w:color="auto"/>
      </w:divBdr>
    </w:div>
    <w:div w:id="1080836766">
      <w:bodyDiv w:val="1"/>
      <w:marLeft w:val="0"/>
      <w:marRight w:val="0"/>
      <w:marTop w:val="0"/>
      <w:marBottom w:val="0"/>
      <w:divBdr>
        <w:top w:val="none" w:sz="0" w:space="0" w:color="auto"/>
        <w:left w:val="none" w:sz="0" w:space="0" w:color="auto"/>
        <w:bottom w:val="none" w:sz="0" w:space="0" w:color="auto"/>
        <w:right w:val="none" w:sz="0" w:space="0" w:color="auto"/>
      </w:divBdr>
    </w:div>
    <w:div w:id="1513640028">
      <w:bodyDiv w:val="1"/>
      <w:marLeft w:val="0"/>
      <w:marRight w:val="0"/>
      <w:marTop w:val="0"/>
      <w:marBottom w:val="0"/>
      <w:divBdr>
        <w:top w:val="none" w:sz="0" w:space="0" w:color="auto"/>
        <w:left w:val="none" w:sz="0" w:space="0" w:color="auto"/>
        <w:bottom w:val="none" w:sz="0" w:space="0" w:color="auto"/>
        <w:right w:val="none" w:sz="0" w:space="0" w:color="auto"/>
      </w:divBdr>
      <w:divsChild>
        <w:div w:id="1699509204">
          <w:marLeft w:val="0"/>
          <w:marRight w:val="0"/>
          <w:marTop w:val="0"/>
          <w:marBottom w:val="0"/>
          <w:divBdr>
            <w:top w:val="none" w:sz="0" w:space="0" w:color="auto"/>
            <w:left w:val="none" w:sz="0" w:space="0" w:color="auto"/>
            <w:bottom w:val="none" w:sz="0" w:space="0" w:color="auto"/>
            <w:right w:val="none" w:sz="0" w:space="0" w:color="auto"/>
          </w:divBdr>
          <w:divsChild>
            <w:div w:id="2056346466">
              <w:marLeft w:val="0"/>
              <w:marRight w:val="0"/>
              <w:marTop w:val="0"/>
              <w:marBottom w:val="0"/>
              <w:divBdr>
                <w:top w:val="none" w:sz="0" w:space="0" w:color="auto"/>
                <w:left w:val="none" w:sz="0" w:space="0" w:color="auto"/>
                <w:bottom w:val="none" w:sz="0" w:space="0" w:color="auto"/>
                <w:right w:val="none" w:sz="0" w:space="0" w:color="auto"/>
              </w:divBdr>
              <w:divsChild>
                <w:div w:id="248975558">
                  <w:marLeft w:val="0"/>
                  <w:marRight w:val="0"/>
                  <w:marTop w:val="0"/>
                  <w:marBottom w:val="0"/>
                  <w:divBdr>
                    <w:top w:val="none" w:sz="0" w:space="0" w:color="auto"/>
                    <w:left w:val="none" w:sz="0" w:space="0" w:color="auto"/>
                    <w:bottom w:val="none" w:sz="0" w:space="0" w:color="auto"/>
                    <w:right w:val="none" w:sz="0" w:space="0" w:color="auto"/>
                  </w:divBdr>
                  <w:divsChild>
                    <w:div w:id="1096560670">
                      <w:marLeft w:val="0"/>
                      <w:marRight w:val="0"/>
                      <w:marTop w:val="0"/>
                      <w:marBottom w:val="0"/>
                      <w:divBdr>
                        <w:top w:val="none" w:sz="0" w:space="0" w:color="auto"/>
                        <w:left w:val="none" w:sz="0" w:space="0" w:color="auto"/>
                        <w:bottom w:val="none" w:sz="0" w:space="0" w:color="auto"/>
                        <w:right w:val="none" w:sz="0" w:space="0" w:color="auto"/>
                      </w:divBdr>
                      <w:divsChild>
                        <w:div w:id="467743112">
                          <w:marLeft w:val="0"/>
                          <w:marRight w:val="0"/>
                          <w:marTop w:val="180"/>
                          <w:marBottom w:val="0"/>
                          <w:divBdr>
                            <w:top w:val="none" w:sz="0" w:space="0" w:color="auto"/>
                            <w:left w:val="none" w:sz="0" w:space="0" w:color="auto"/>
                            <w:bottom w:val="none" w:sz="0" w:space="0" w:color="auto"/>
                            <w:right w:val="none" w:sz="0" w:space="0" w:color="auto"/>
                          </w:divBdr>
                          <w:divsChild>
                            <w:div w:id="1167138272">
                              <w:marLeft w:val="0"/>
                              <w:marRight w:val="0"/>
                              <w:marTop w:val="0"/>
                              <w:marBottom w:val="0"/>
                              <w:divBdr>
                                <w:top w:val="none" w:sz="0" w:space="0" w:color="auto"/>
                                <w:left w:val="none" w:sz="0" w:space="0" w:color="auto"/>
                                <w:bottom w:val="none" w:sz="0" w:space="0" w:color="auto"/>
                                <w:right w:val="none" w:sz="0" w:space="0" w:color="auto"/>
                              </w:divBdr>
                              <w:divsChild>
                                <w:div w:id="339239428">
                                  <w:marLeft w:val="0"/>
                                  <w:marRight w:val="0"/>
                                  <w:marTop w:val="0"/>
                                  <w:marBottom w:val="0"/>
                                  <w:divBdr>
                                    <w:top w:val="none" w:sz="0" w:space="0" w:color="auto"/>
                                    <w:left w:val="none" w:sz="0" w:space="0" w:color="auto"/>
                                    <w:bottom w:val="none" w:sz="0" w:space="0" w:color="auto"/>
                                    <w:right w:val="none" w:sz="0" w:space="0" w:color="auto"/>
                                  </w:divBdr>
                                  <w:divsChild>
                                    <w:div w:id="326178355">
                                      <w:marLeft w:val="0"/>
                                      <w:marRight w:val="0"/>
                                      <w:marTop w:val="0"/>
                                      <w:marBottom w:val="0"/>
                                      <w:divBdr>
                                        <w:top w:val="none" w:sz="0" w:space="0" w:color="auto"/>
                                        <w:left w:val="none" w:sz="0" w:space="0" w:color="auto"/>
                                        <w:bottom w:val="none" w:sz="0" w:space="0" w:color="auto"/>
                                        <w:right w:val="none" w:sz="0" w:space="0" w:color="auto"/>
                                      </w:divBdr>
                                      <w:divsChild>
                                        <w:div w:id="936254870">
                                          <w:marLeft w:val="0"/>
                                          <w:marRight w:val="0"/>
                                          <w:marTop w:val="0"/>
                                          <w:marBottom w:val="0"/>
                                          <w:divBdr>
                                            <w:top w:val="none" w:sz="0" w:space="0" w:color="auto"/>
                                            <w:left w:val="none" w:sz="0" w:space="0" w:color="auto"/>
                                            <w:bottom w:val="none" w:sz="0" w:space="0" w:color="auto"/>
                                            <w:right w:val="none" w:sz="0" w:space="0" w:color="auto"/>
                                          </w:divBdr>
                                          <w:divsChild>
                                            <w:div w:id="71207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5913">
                                      <w:marLeft w:val="0"/>
                                      <w:marRight w:val="0"/>
                                      <w:marTop w:val="360"/>
                                      <w:marBottom w:val="0"/>
                                      <w:divBdr>
                                        <w:top w:val="none" w:sz="0" w:space="0" w:color="auto"/>
                                        <w:left w:val="none" w:sz="0" w:space="0" w:color="auto"/>
                                        <w:bottom w:val="none" w:sz="0" w:space="0" w:color="auto"/>
                                        <w:right w:val="none" w:sz="0" w:space="0" w:color="auto"/>
                                      </w:divBdr>
                                      <w:divsChild>
                                        <w:div w:id="934942252">
                                          <w:marLeft w:val="0"/>
                                          <w:marRight w:val="0"/>
                                          <w:marTop w:val="0"/>
                                          <w:marBottom w:val="0"/>
                                          <w:divBdr>
                                            <w:top w:val="none" w:sz="0" w:space="0" w:color="auto"/>
                                            <w:left w:val="none" w:sz="0" w:space="0" w:color="auto"/>
                                            <w:bottom w:val="none" w:sz="0" w:space="0" w:color="auto"/>
                                            <w:right w:val="none" w:sz="0" w:space="0" w:color="auto"/>
                                          </w:divBdr>
                                        </w:div>
                                        <w:div w:id="864027076">
                                          <w:marLeft w:val="0"/>
                                          <w:marRight w:val="0"/>
                                          <w:marTop w:val="0"/>
                                          <w:marBottom w:val="0"/>
                                          <w:divBdr>
                                            <w:top w:val="none" w:sz="0" w:space="0" w:color="auto"/>
                                            <w:left w:val="none" w:sz="0" w:space="0" w:color="auto"/>
                                            <w:bottom w:val="none" w:sz="0" w:space="0" w:color="auto"/>
                                            <w:right w:val="none" w:sz="0" w:space="0" w:color="auto"/>
                                          </w:divBdr>
                                        </w:div>
                                        <w:div w:id="10910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278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207</Words>
  <Characters>1182</Characters>
  <Application>Microsoft Office Word</Application>
  <DocSecurity>0</DocSecurity>
  <Lines>9</Lines>
  <Paragraphs>2</Paragraphs>
  <ScaleCrop>false</ScaleCrop>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 王</dc:creator>
  <cp:keywords/>
  <dc:description/>
  <cp:lastModifiedBy>博 王</cp:lastModifiedBy>
  <cp:revision>12</cp:revision>
  <dcterms:created xsi:type="dcterms:W3CDTF">2024-12-23T14:11:00Z</dcterms:created>
  <dcterms:modified xsi:type="dcterms:W3CDTF">2024-12-23T14:35:00Z</dcterms:modified>
</cp:coreProperties>
</file>