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C301" w14:textId="64ADF376" w:rsidR="009C3872" w:rsidRDefault="00B56DCA" w:rsidP="004E35ED">
      <w:pPr>
        <w:pStyle w:val="3"/>
        <w:widowControl/>
        <w:shd w:val="clear" w:color="auto" w:fill="FDFDFE"/>
        <w:spacing w:beforeAutospacing="0" w:after="80" w:afterAutospacing="0" w:line="360" w:lineRule="auto"/>
        <w:ind w:firstLineChars="200" w:firstLine="602"/>
        <w:rPr>
          <w:rFonts w:ascii="黑体" w:eastAsia="黑体" w:hAnsi="黑体" w:cs="黑体"/>
          <w:color w:val="000000" w:themeColor="text1"/>
          <w:sz w:val="30"/>
          <w:szCs w:val="30"/>
        </w:rPr>
      </w:pPr>
      <w:r>
        <w:rPr>
          <w:rFonts w:ascii="黑体" w:eastAsia="黑体" w:hAnsi="黑体" w:cs="黑体" w:hint="default"/>
          <w:color w:val="000000" w:themeColor="text1"/>
          <w:sz w:val="30"/>
          <w:szCs w:val="30"/>
        </w:rPr>
        <w:t>青春筑</w:t>
      </w:r>
      <w:r w:rsidR="00E103EB">
        <w:rPr>
          <w:rFonts w:ascii="黑体" w:eastAsia="黑体" w:hAnsi="黑体" w:cs="黑体"/>
          <w:color w:val="000000" w:themeColor="text1"/>
          <w:sz w:val="30"/>
          <w:szCs w:val="30"/>
        </w:rPr>
        <w:t>梦</w:t>
      </w:r>
      <w:r>
        <w:rPr>
          <w:rFonts w:ascii="黑体" w:eastAsia="黑体" w:hAnsi="黑体" w:cs="黑体" w:hint="default"/>
          <w:color w:val="000000" w:themeColor="text1"/>
          <w:sz w:val="30"/>
          <w:szCs w:val="30"/>
        </w:rPr>
        <w:t>共铸辉煌：当代青年国家统一、民族复兴的使命担当</w:t>
      </w:r>
    </w:p>
    <w:p w14:paraId="2954C302" w14:textId="77777777" w:rsidR="009C3872" w:rsidRDefault="009C3872"/>
    <w:p w14:paraId="2954C303" w14:textId="77777777" w:rsidR="009C3872" w:rsidRDefault="00B56DCA" w:rsidP="001F1D05">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青年兴则国家兴，青年强则国家强。”在历史的长河中，青年始终是推动社会进步、国家发展和民族复兴的重要力量。当前，我国正处于实现中华民族伟大复兴的关键时期，国家统一与民族复兴的历史使命尤为紧迫。新时代赋予了我们前所未有的历史机遇，也提出了更加艰巨的时代挑战。作为新时代的大学生，我们肩负着时代的重任，更应当积极投身于这一伟大的历史进程，以实际行动为国家统一和民族复兴贡献自己的力量。接下来，我将从坚定理想信念、提升自我能力、参与社会实践、弘扬民族文化、推动科技创新等方面，探讨当代青年如何为实现国家统一和民族复兴贡献青春力量。</w:t>
      </w:r>
    </w:p>
    <w:p w14:paraId="2954C304" w14:textId="77777777" w:rsidR="009C3872" w:rsidRDefault="00B56DCA">
      <w:pPr>
        <w:pStyle w:val="a5"/>
        <w:widowControl/>
        <w:numPr>
          <w:ilvl w:val="0"/>
          <w:numId w:val="1"/>
        </w:numPr>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坚定理想信念，树立爱国情怀</w:t>
      </w:r>
    </w:p>
    <w:p w14:paraId="2954C305"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理</w:t>
      </w:r>
      <w:r>
        <w:rPr>
          <w:rFonts w:ascii="宋体" w:eastAsia="宋体" w:hAnsi="宋体" w:cs="宋体" w:hint="eastAsia"/>
          <w:color w:val="000000" w:themeColor="text1"/>
        </w:rPr>
        <w:t>想信念是人生的灯塔，是指引我们前行的方向。心中有信仰，脚下有力量，习近平总书记指出，理想信念是共产党人精神上的“钙”，没有理想信念，理想信念不坚定，精神上就会“缺钙”，就会得“软骨病”。</w:t>
      </w:r>
    </w:p>
    <w:p w14:paraId="2954C306"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爱国情怀是青年最自然、最朴素的情感表达。我们可以通过认真学习国家历史，了解中华民族的辉煌与苦难，激发对祖国的深厚感情。积极参与爱国主义教育活动，如参观红色教育基地、参加升旗仪式等，让爱国之情在心中生根发芽，成为推动我们前行的强大动力。</w:t>
      </w:r>
    </w:p>
    <w:p w14:paraId="2954C307"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人无精神则不立，国无精神则不强。历史上无数仁人志士因为胸怀崇高的理想信念与爱国情怀，才能够坚持正确的政治方向，明辨大是大非，站稳政治立场，进而拥有锲而不舍的动力，在充满困难的条件下仍然充满信心最终成就伟业。</w:t>
      </w:r>
    </w:p>
    <w:p w14:paraId="5217651E" w14:textId="77777777" w:rsidR="00341E66" w:rsidRDefault="00B56DCA" w:rsidP="00341E66">
      <w:pPr>
        <w:pStyle w:val="a5"/>
        <w:widowControl/>
        <w:snapToGrid w:val="0"/>
        <w:spacing w:beforeAutospacing="0" w:afterAutospacing="0" w:line="300" w:lineRule="auto"/>
        <w:ind w:firstLineChars="200" w:firstLine="480"/>
        <w:jc w:val="both"/>
        <w:rPr>
          <w:rFonts w:ascii="宋体" w:eastAsia="宋体" w:hAnsi="宋体" w:cs="宋体"/>
          <w:color w:val="000000" w:themeColor="text1"/>
        </w:rPr>
      </w:pPr>
      <w:r>
        <w:rPr>
          <w:rFonts w:ascii="宋体" w:eastAsia="宋体" w:hAnsi="宋体" w:cs="宋体" w:hint="eastAsia"/>
          <w:color w:val="000000" w:themeColor="text1"/>
        </w:rPr>
        <w:t>青年的理想信念关乎国家未来，当前，在全面建设社会主义现代化国家新征程上，我们更需将远大理想转化为精神动力，把理想信念转变为具体行动，做好本职工作，永葆为“中华民族之崛起而奋斗”的初心使命。</w:t>
      </w:r>
    </w:p>
    <w:p w14:paraId="2954C309" w14:textId="6278DF32" w:rsidR="009C3872" w:rsidRPr="00341E66" w:rsidRDefault="00B56DCA" w:rsidP="00341E66">
      <w:pPr>
        <w:pStyle w:val="a5"/>
        <w:widowControl/>
        <w:snapToGrid w:val="0"/>
        <w:spacing w:beforeAutospacing="0" w:afterAutospacing="0" w:line="300" w:lineRule="auto"/>
        <w:jc w:val="both"/>
        <w:rPr>
          <w:rFonts w:ascii="宋体" w:eastAsia="宋体" w:hAnsi="宋体" w:cs="宋体"/>
          <w:color w:val="000000" w:themeColor="text1"/>
        </w:rPr>
      </w:pPr>
      <w:r>
        <w:rPr>
          <w:rFonts w:cs="宋体"/>
          <w:color w:val="000000" w:themeColor="text1"/>
        </w:rPr>
        <w:t>二</w:t>
      </w:r>
      <w:r>
        <w:rPr>
          <w:rFonts w:cs="宋体"/>
          <w:color w:val="000000" w:themeColor="text1"/>
        </w:rPr>
        <w:t>、弘扬民族文化，增强文化自信</w:t>
      </w:r>
    </w:p>
    <w:p w14:paraId="019F8DCD" w14:textId="77777777" w:rsidR="00B37B85" w:rsidRDefault="00B56DCA" w:rsidP="00B37B85">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文</w:t>
      </w:r>
      <w:r>
        <w:rPr>
          <w:rFonts w:ascii="宋体" w:eastAsia="宋体" w:hAnsi="宋体" w:cs="宋体" w:hint="eastAsia"/>
          <w:color w:val="000000" w:themeColor="text1"/>
        </w:rPr>
        <w:t>化是民族的灵魂，是维系国家统一和民族团结的精神纽带。作为新时代的青年，我们有责任和义务弘扬中华优秀传统文化，推动中华文化创造性转化和创新性发展。可以通过学习经典文学作品、参与民俗活动、传承非物质文化遗产等方式，加深对中华文化的理解和认同。</w:t>
      </w:r>
    </w:p>
    <w:p w14:paraId="4D6B3973" w14:textId="77777777" w:rsidR="00341E66" w:rsidRDefault="00B56DCA" w:rsidP="00341E66">
      <w:pPr>
        <w:pStyle w:val="a5"/>
        <w:widowControl/>
        <w:snapToGrid w:val="0"/>
        <w:spacing w:beforeAutospacing="0" w:afterAutospacing="0" w:line="300" w:lineRule="auto"/>
        <w:ind w:firstLineChars="200" w:firstLine="480"/>
        <w:jc w:val="both"/>
        <w:rPr>
          <w:rFonts w:ascii="宋体" w:eastAsia="宋体" w:hAnsi="宋体" w:cs="宋体"/>
          <w:color w:val="000000" w:themeColor="text1"/>
        </w:rPr>
      </w:pPr>
      <w:r>
        <w:rPr>
          <w:rFonts w:ascii="宋体" w:eastAsia="宋体" w:hAnsi="宋体" w:cs="宋体" w:hint="eastAsia"/>
          <w:color w:val="000000" w:themeColor="text1"/>
        </w:rPr>
        <w:t>同时，要积极利用新媒体平台，创新文化传播方式，让传统文化以更加生动、形象的形式走进大众视野，增强中华文化的吸引力和影响力。在国际交流中，更要勇于展示中华文化的独特魅力，讲述中国故事，传播中国声音，提升国家文化软实力，为构建人类命运共同体贡献力量</w:t>
      </w:r>
      <w:r w:rsidR="00341E66">
        <w:rPr>
          <w:rFonts w:ascii="宋体" w:eastAsia="宋体" w:hAnsi="宋体" w:cs="宋体" w:hint="eastAsia"/>
          <w:color w:val="000000" w:themeColor="text1"/>
        </w:rPr>
        <w:t>。</w:t>
      </w:r>
    </w:p>
    <w:p w14:paraId="2954C30C" w14:textId="02749455" w:rsidR="009C3872" w:rsidRPr="00341E66" w:rsidRDefault="00B56DCA" w:rsidP="00341E66">
      <w:pPr>
        <w:pStyle w:val="a5"/>
        <w:widowControl/>
        <w:snapToGrid w:val="0"/>
        <w:spacing w:beforeAutospacing="0" w:afterAutospacing="0" w:line="300" w:lineRule="auto"/>
        <w:jc w:val="both"/>
        <w:rPr>
          <w:rFonts w:ascii="宋体" w:eastAsia="宋体" w:hAnsi="宋体" w:cs="宋体"/>
          <w:color w:val="000000" w:themeColor="text1"/>
        </w:rPr>
      </w:pPr>
      <w:r>
        <w:rPr>
          <w:rFonts w:cs="宋体"/>
          <w:color w:val="000000" w:themeColor="text1"/>
        </w:rPr>
        <w:t>三、促进民族团结，维护国家统一</w:t>
      </w:r>
    </w:p>
    <w:p w14:paraId="474A23AF" w14:textId="77777777" w:rsidR="00B534ED" w:rsidRDefault="00B56DCA" w:rsidP="00B37B85">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lastRenderedPageBreak/>
        <w:t>中</w:t>
      </w:r>
      <w:r>
        <w:rPr>
          <w:rFonts w:ascii="宋体" w:eastAsia="宋体" w:hAnsi="宋体" w:cs="宋体" w:hint="eastAsia"/>
          <w:color w:val="000000" w:themeColor="text1"/>
        </w:rPr>
        <w:t>国是一个多民族国家，民族团结是国家统一、社会稳定的基础。作为青年，我们要深刻认识到民族团结的重要性，积极促进各民族之间的交流与融合。要尊重各民族的风俗习惯、宗教信仰，反对任何形式的民族歧视和分裂行为，维护国家统一和领土完整。</w:t>
      </w:r>
      <w:r w:rsidR="00B534ED">
        <w:rPr>
          <w:rFonts w:ascii="宋体" w:eastAsia="宋体" w:hAnsi="宋体" w:cs="宋体" w:hint="eastAsia"/>
          <w:color w:val="000000" w:themeColor="text1"/>
        </w:rPr>
        <w:t xml:space="preserve"> </w:t>
      </w:r>
    </w:p>
    <w:p w14:paraId="47C8FEF5" w14:textId="0BD6EA0E" w:rsidR="00341E66" w:rsidRDefault="00B56DCA" w:rsidP="00341E66">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在校园生活中，可以组织</w:t>
      </w:r>
      <w:proofErr w:type="gramStart"/>
      <w:r>
        <w:rPr>
          <w:rFonts w:ascii="宋体" w:eastAsia="宋体" w:hAnsi="宋体" w:cs="宋体" w:hint="eastAsia"/>
          <w:color w:val="000000" w:themeColor="text1"/>
        </w:rPr>
        <w:t>跨民族</w:t>
      </w:r>
      <w:proofErr w:type="gramEnd"/>
      <w:r>
        <w:rPr>
          <w:rFonts w:ascii="宋体" w:eastAsia="宋体" w:hAnsi="宋体" w:cs="宋体" w:hint="eastAsia"/>
          <w:color w:val="000000" w:themeColor="text1"/>
        </w:rPr>
        <w:t>的文化交流活动，增进相互了解和友谊。在社会实践中，可以深入少数民族地区，了解当地经济社会发展状况，为促进区域协调发展、实现各民族共同繁荣贡献力量。在国际舞台上，要建立</w:t>
      </w:r>
      <w:proofErr w:type="gramStart"/>
      <w:r>
        <w:rPr>
          <w:rFonts w:ascii="宋体" w:eastAsia="宋体" w:hAnsi="宋体" w:cs="宋体" w:hint="eastAsia"/>
          <w:color w:val="000000" w:themeColor="text1"/>
        </w:rPr>
        <w:t>起坚决</w:t>
      </w:r>
      <w:proofErr w:type="gramEnd"/>
      <w:r>
        <w:rPr>
          <w:rFonts w:ascii="宋体" w:eastAsia="宋体" w:hAnsi="宋体" w:cs="宋体" w:hint="eastAsia"/>
          <w:color w:val="000000" w:themeColor="text1"/>
        </w:rPr>
        <w:t>捍卫国家主权和领土完整，反对任何外部势力干涉中国内政的正确观念，展现中国青年的担当与作为。</w:t>
      </w:r>
    </w:p>
    <w:p w14:paraId="2954C30F" w14:textId="77777777" w:rsidR="009C3872" w:rsidRDefault="00B56DCA">
      <w:pPr>
        <w:pStyle w:val="a5"/>
        <w:widowControl/>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四、参与社会实践，服务基层群众</w:t>
      </w:r>
    </w:p>
    <w:p w14:paraId="62C627AC" w14:textId="77777777" w:rsidR="00B534ED" w:rsidRDefault="00B56DCA" w:rsidP="00B534ED">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纸上得来终觉浅，绝知此事要躬行。”作为当代大学生，我们应当树立正确的国家观和民族观，在生活学习中牢固树立全心全意为人民服务的宗旨意识，用坚定的理想信念指引自己不断提高为人民服务的能力和本领。</w:t>
      </w:r>
    </w:p>
    <w:p w14:paraId="7CD0C96B" w14:textId="77777777" w:rsidR="00B534ED" w:rsidRDefault="00B56DCA" w:rsidP="00B534ED">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作为具有强烈社会责任感的大学生，我们应当积极响应党和国家的号召，利用假期和课余时间，深入农村、社区、企业等基层一线，开展支教、扶贫、环保、公益等社会实践活动，了解国情民情，增进与人民群众的感情。</w:t>
      </w:r>
    </w:p>
    <w:p w14:paraId="2954C312" w14:textId="1A02E9D1" w:rsidR="009C3872" w:rsidRDefault="00B56DCA" w:rsidP="00B534ED">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在实践中，我们不仅能够将所学知识应用于解决实际问题，还能深刻体会到人民群众对美好生活的向往，激发服务人民、奉献社会的热情。通过参与社会实践，我们可以更好地认识自己、锻炼自己，为将来投身国家建设打下坚实基础。</w:t>
      </w:r>
    </w:p>
    <w:p w14:paraId="2954C313" w14:textId="77777777" w:rsidR="009C3872" w:rsidRDefault="00B56DCA">
      <w:pPr>
        <w:pStyle w:val="a5"/>
        <w:widowControl/>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五、提升自我能力，锤炼过硬本领</w:t>
      </w:r>
    </w:p>
    <w:p w14:paraId="2954C314"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一代人有一代人的长征，一代人有一代人的担当。今天，我们身处于波澜壮阔的伟大时代，拥有着大显身手的广阔舞台，作为新时代青年更应当努力提升自我能力，砥砺奋进，勇于担当，开拓进取，抢抓机遇，应对挑战，勇敢地肩负起时代所赋予的使命。</w:t>
      </w:r>
    </w:p>
    <w:p w14:paraId="2954C315"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扎实专业知识，锻炼综合能力。“工欲善其事，必先利其器。”青年要担当起时代赋予的重任，必须具备扎实的专业知识和过硬的综合能力。在大学期间，我们应珍惜学习机会，不仅要在专业学习上精益求精，还要广泛涉猎，拓宽知识面，提升综合素质。积极参与各类学术竞赛、科研项目和社会实践活动，将理论知识与实践相结合，增强解决实际问题的能力。</w:t>
      </w:r>
    </w:p>
    <w:p w14:paraId="2954C316" w14:textId="77777777" w:rsidR="009C3872" w:rsidRDefault="00B56DC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注重培养创新思维和批判性思维，敢于质疑、勇于探索，不断突破自我。在科技日新月异的今天，科技创新已成为推动经济社会高质量发展的核心引擎。作为青年学子，我们要紧跟时代步伐，关注科技前沿动态，积极投身于科技创新实践。不断提升自己的科技创新能力和水平，通过不断学习和实践，将自己锻造成德智体美劳全面发展的社会主义建设者和接班人。</w:t>
      </w:r>
    </w:p>
    <w:p w14:paraId="1206476A" w14:textId="77777777" w:rsidR="00605706" w:rsidRDefault="00B56DCA" w:rsidP="00605706">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牢固树立“今天再晚也是早，明天再早也是晚”的效率意识，夯实基础，扎实肯干，在工作中勇于磨练自己，系统、全面、广泛、深刻的学习相关知识，以先进典型为榜样，奋勇争先，拼搏进取，锤炼过硬本领，不断增强“想干事”的自觉、坚持练就“能干事”</w:t>
      </w:r>
      <w:r>
        <w:rPr>
          <w:rFonts w:ascii="宋体" w:eastAsia="宋体" w:hAnsi="宋体" w:cs="宋体" w:hint="eastAsia"/>
          <w:color w:val="000000" w:themeColor="text1"/>
        </w:rPr>
        <w:lastRenderedPageBreak/>
        <w:t>的本领，实现“干成事”的作为，保质保量高效完成各项工作，在自己平凡的岗位上做出不平凡的成绩，自觉担负起党和人民赋予的时代重任，努力成为一名可堪大用、能担重任的栋梁之才。</w:t>
      </w:r>
    </w:p>
    <w:p w14:paraId="2954C318" w14:textId="753F21F2" w:rsidR="009C3872" w:rsidRDefault="00B56DCA" w:rsidP="00605706">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回望历史，悲壮激烈，展望未来，任重道远。在实现国家统一和民族复兴的道路上，每一步都凝聚着青年的汗水与智慧。在崭新的时代背景下，我们要以更加昂扬的斗志、更加饱满的热情、更加扎实的行动，投身于国家统一和民族复兴的伟大事业中，让我们不忘初心、牢记使命、继往开来，以青春之我、奋斗之我，为祖国的繁荣昌盛贡献全部力量，在实现中华民族伟大复兴中国梦的征程上书写无愧于时代的青春篇章，共同迎接中华民族伟大复兴的美好明天！</w:t>
      </w:r>
    </w:p>
    <w:p w14:paraId="753D9DE7" w14:textId="77777777" w:rsidR="007C5069" w:rsidRDefault="007C5069" w:rsidP="00605706">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p>
    <w:p w14:paraId="2954C319" w14:textId="77777777" w:rsidR="009C3872" w:rsidRDefault="00B56DCA">
      <w:pPr>
        <w:pStyle w:val="a5"/>
        <w:widowControl/>
        <w:snapToGrid w:val="0"/>
        <w:spacing w:before="140"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[1]</w:t>
      </w:r>
      <w:r>
        <w:rPr>
          <w:rFonts w:ascii="宋体" w:eastAsia="宋体" w:hAnsi="宋体" w:cs="宋体" w:hint="eastAsia"/>
          <w:color w:val="000000" w:themeColor="text1"/>
        </w:rPr>
        <w:t>王玉洁</w:t>
      </w:r>
      <w:r>
        <w:rPr>
          <w:rFonts w:ascii="宋体" w:eastAsia="宋体" w:hAnsi="宋体" w:cs="宋体" w:hint="eastAsia"/>
          <w:color w:val="000000" w:themeColor="text1"/>
        </w:rPr>
        <w:t>.</w:t>
      </w:r>
      <w:r>
        <w:rPr>
          <w:rFonts w:ascii="宋体" w:eastAsia="宋体" w:hAnsi="宋体" w:cs="宋体" w:hint="eastAsia"/>
          <w:color w:val="000000" w:themeColor="text1"/>
        </w:rPr>
        <w:t>新时代高校铸牢大学生中华民族共同体意识研究</w:t>
      </w:r>
      <w:r>
        <w:rPr>
          <w:rFonts w:ascii="宋体" w:eastAsia="宋体" w:hAnsi="宋体" w:cs="宋体" w:hint="eastAsia"/>
          <w:color w:val="000000" w:themeColor="text1"/>
        </w:rPr>
        <w:t>.</w:t>
      </w:r>
      <w:r>
        <w:rPr>
          <w:rFonts w:ascii="宋体" w:eastAsia="宋体" w:hAnsi="宋体" w:cs="宋体" w:hint="eastAsia"/>
          <w:color w:val="000000" w:themeColor="text1"/>
        </w:rPr>
        <w:t>南昌：彭迪云，</w:t>
      </w:r>
      <w:r>
        <w:rPr>
          <w:rFonts w:ascii="宋体" w:eastAsia="宋体" w:hAnsi="宋体" w:cs="宋体" w:hint="eastAsia"/>
          <w:color w:val="000000" w:themeColor="text1"/>
        </w:rPr>
        <w:t>2024</w:t>
      </w:r>
      <w:r>
        <w:rPr>
          <w:rFonts w:ascii="宋体" w:eastAsia="宋体" w:hAnsi="宋体" w:cs="宋体" w:hint="eastAsia"/>
          <w:color w:val="000000" w:themeColor="text1"/>
        </w:rPr>
        <w:t>：</w:t>
      </w:r>
      <w:r>
        <w:rPr>
          <w:rFonts w:ascii="宋体" w:eastAsia="宋体" w:hAnsi="宋体" w:cs="宋体" w:hint="eastAsia"/>
          <w:color w:val="000000" w:themeColor="text1"/>
        </w:rPr>
        <w:t>23-29</w:t>
      </w:r>
    </w:p>
    <w:p w14:paraId="2954C31A" w14:textId="77777777" w:rsidR="009C3872" w:rsidRDefault="00B56DCA">
      <w:pPr>
        <w:pStyle w:val="a5"/>
        <w:widowControl/>
        <w:snapToGrid w:val="0"/>
        <w:spacing w:before="140"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[2]</w:t>
      </w:r>
      <w:proofErr w:type="gramStart"/>
      <w:r>
        <w:rPr>
          <w:rFonts w:ascii="宋体" w:eastAsia="宋体" w:hAnsi="宋体" w:cs="宋体" w:hint="eastAsia"/>
          <w:color w:val="000000" w:themeColor="text1"/>
        </w:rPr>
        <w:t>赵聪</w:t>
      </w:r>
      <w:proofErr w:type="gramEnd"/>
      <w:r>
        <w:rPr>
          <w:rFonts w:ascii="宋体" w:eastAsia="宋体" w:hAnsi="宋体" w:cs="宋体" w:hint="eastAsia"/>
          <w:color w:val="000000" w:themeColor="text1"/>
        </w:rPr>
        <w:t>.</w:t>
      </w:r>
      <w:r>
        <w:rPr>
          <w:rFonts w:ascii="宋体" w:eastAsia="宋体" w:hAnsi="宋体" w:cs="宋体" w:hint="eastAsia"/>
          <w:color w:val="000000" w:themeColor="text1"/>
        </w:rPr>
        <w:t>新时代大学生家国情怀培育研究</w:t>
      </w:r>
      <w:r>
        <w:rPr>
          <w:rFonts w:ascii="宋体" w:eastAsia="宋体" w:hAnsi="宋体" w:cs="宋体" w:hint="eastAsia"/>
          <w:color w:val="000000" w:themeColor="text1"/>
        </w:rPr>
        <w:t>.</w:t>
      </w:r>
      <w:r>
        <w:rPr>
          <w:rFonts w:ascii="宋体" w:eastAsia="宋体" w:hAnsi="宋体" w:cs="宋体" w:hint="eastAsia"/>
          <w:color w:val="000000" w:themeColor="text1"/>
        </w:rPr>
        <w:t>长春：张澍军，</w:t>
      </w:r>
      <w:r>
        <w:rPr>
          <w:rFonts w:ascii="宋体" w:eastAsia="宋体" w:hAnsi="宋体" w:cs="宋体" w:hint="eastAsia"/>
          <w:color w:val="000000" w:themeColor="text1"/>
        </w:rPr>
        <w:t>2023</w:t>
      </w:r>
      <w:r>
        <w:rPr>
          <w:rFonts w:ascii="宋体" w:eastAsia="宋体" w:hAnsi="宋体" w:cs="宋体" w:hint="eastAsia"/>
          <w:color w:val="000000" w:themeColor="text1"/>
        </w:rPr>
        <w:t>：</w:t>
      </w:r>
      <w:r>
        <w:rPr>
          <w:rFonts w:ascii="宋体" w:eastAsia="宋体" w:hAnsi="宋体" w:cs="宋体" w:hint="eastAsia"/>
          <w:color w:val="000000" w:themeColor="text1"/>
        </w:rPr>
        <w:t>104-119</w:t>
      </w:r>
    </w:p>
    <w:p w14:paraId="2954C31B" w14:textId="77777777" w:rsidR="009C3872" w:rsidRDefault="00B56DCA">
      <w:pPr>
        <w:pStyle w:val="a5"/>
        <w:widowControl/>
        <w:snapToGrid w:val="0"/>
        <w:spacing w:before="140" w:beforeAutospacing="0" w:afterAutospacing="0" w:line="300" w:lineRule="auto"/>
        <w:jc w:val="both"/>
      </w:pPr>
      <w:r>
        <w:rPr>
          <w:rFonts w:ascii="宋体" w:eastAsia="宋体" w:hAnsi="宋体" w:cs="宋体" w:hint="eastAsia"/>
          <w:color w:val="000000" w:themeColor="text1"/>
        </w:rPr>
        <w:t>[3]</w:t>
      </w:r>
      <w:r>
        <w:rPr>
          <w:rFonts w:ascii="宋体" w:eastAsia="宋体" w:hAnsi="宋体" w:cs="宋体" w:hint="eastAsia"/>
          <w:color w:val="000000" w:themeColor="text1"/>
        </w:rPr>
        <w:t>石娜</w:t>
      </w:r>
      <w:r>
        <w:rPr>
          <w:rFonts w:ascii="宋体" w:eastAsia="宋体" w:hAnsi="宋体" w:cs="宋体" w:hint="eastAsia"/>
          <w:color w:val="000000" w:themeColor="text1"/>
        </w:rPr>
        <w:t>.</w:t>
      </w:r>
      <w:r>
        <w:rPr>
          <w:rFonts w:ascii="宋体" w:eastAsia="宋体" w:hAnsi="宋体" w:cs="宋体" w:hint="eastAsia"/>
          <w:color w:val="000000" w:themeColor="text1"/>
        </w:rPr>
        <w:t>习近</w:t>
      </w:r>
      <w:proofErr w:type="gramStart"/>
      <w:r>
        <w:rPr>
          <w:rFonts w:ascii="宋体" w:eastAsia="宋体" w:hAnsi="宋体" w:cs="宋体" w:hint="eastAsia"/>
          <w:color w:val="000000" w:themeColor="text1"/>
        </w:rPr>
        <w:t>平青年</w:t>
      </w:r>
      <w:proofErr w:type="gramEnd"/>
      <w:r>
        <w:rPr>
          <w:rFonts w:ascii="宋体" w:eastAsia="宋体" w:hAnsi="宋体" w:cs="宋体" w:hint="eastAsia"/>
          <w:color w:val="000000" w:themeColor="text1"/>
        </w:rPr>
        <w:t>思想政治教育重要论述研究</w:t>
      </w:r>
      <w:r>
        <w:rPr>
          <w:rFonts w:ascii="宋体" w:eastAsia="宋体" w:hAnsi="宋体" w:cs="宋体" w:hint="eastAsia"/>
          <w:color w:val="000000" w:themeColor="text1"/>
        </w:rPr>
        <w:t>.</w:t>
      </w:r>
      <w:r>
        <w:rPr>
          <w:rFonts w:ascii="宋体" w:eastAsia="宋体" w:hAnsi="宋体" w:cs="宋体" w:hint="eastAsia"/>
          <w:color w:val="000000" w:themeColor="text1"/>
        </w:rPr>
        <w:t>北京：倪德刚，</w:t>
      </w:r>
      <w:r>
        <w:rPr>
          <w:rFonts w:ascii="宋体" w:eastAsia="宋体" w:hAnsi="宋体" w:cs="宋体" w:hint="eastAsia"/>
          <w:color w:val="000000" w:themeColor="text1"/>
        </w:rPr>
        <w:t>2023</w:t>
      </w:r>
      <w:r>
        <w:rPr>
          <w:rFonts w:ascii="宋体" w:eastAsia="宋体" w:hAnsi="宋体" w:cs="宋体" w:hint="eastAsia"/>
          <w:color w:val="000000" w:themeColor="text1"/>
        </w:rPr>
        <w:t>：</w:t>
      </w:r>
      <w:r>
        <w:rPr>
          <w:rFonts w:ascii="宋体" w:eastAsia="宋体" w:hAnsi="宋体" w:cs="宋体" w:hint="eastAsia"/>
          <w:color w:val="000000" w:themeColor="text1"/>
        </w:rPr>
        <w:t>2023</w:t>
      </w:r>
      <w:r>
        <w:rPr>
          <w:rFonts w:ascii="宋体" w:eastAsia="宋体" w:hAnsi="宋体" w:cs="宋体" w:hint="eastAsia"/>
          <w:color w:val="000000" w:themeColor="text1"/>
        </w:rPr>
        <w:t>：</w:t>
      </w:r>
      <w:r>
        <w:rPr>
          <w:rFonts w:ascii="宋体" w:eastAsia="宋体" w:hAnsi="宋体" w:cs="宋体" w:hint="eastAsia"/>
          <w:color w:val="000000" w:themeColor="text1"/>
        </w:rPr>
        <w:t>57-64</w:t>
      </w:r>
    </w:p>
    <w:sectPr w:rsidR="009C3872" w:rsidSect="00DE446D">
      <w:headerReference w:type="default" r:id="rId8"/>
      <w:pgSz w:w="11906" w:h="16838"/>
      <w:pgMar w:top="1985" w:right="1418" w:bottom="1418" w:left="1418" w:header="1417"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7778F" w14:textId="77777777" w:rsidR="001949D0" w:rsidRDefault="001949D0" w:rsidP="001F1D05">
      <w:r>
        <w:separator/>
      </w:r>
    </w:p>
  </w:endnote>
  <w:endnote w:type="continuationSeparator" w:id="0">
    <w:p w14:paraId="6CB5EB6F" w14:textId="77777777" w:rsidR="001949D0" w:rsidRDefault="001949D0" w:rsidP="001F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60B2A" w14:textId="77777777" w:rsidR="001949D0" w:rsidRDefault="001949D0" w:rsidP="001F1D05">
      <w:r>
        <w:separator/>
      </w:r>
    </w:p>
  </w:footnote>
  <w:footnote w:type="continuationSeparator" w:id="0">
    <w:p w14:paraId="6D8ABDC0" w14:textId="77777777" w:rsidR="001949D0" w:rsidRDefault="001949D0" w:rsidP="001F1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023DF" w14:textId="408F898E" w:rsidR="00DE446D" w:rsidRPr="006B7372" w:rsidRDefault="00A7493B">
    <w:pPr>
      <w:pStyle w:val="a4"/>
    </w:pPr>
    <w:r>
      <w:rPr>
        <w:rFonts w:hint="eastAsia"/>
      </w:rPr>
      <w:t>姓名：王博</w:t>
    </w:r>
    <w:r w:rsidR="006B7372">
      <w:rPr>
        <w:rFonts w:hint="eastAsia"/>
      </w:rPr>
      <w:t xml:space="preserve">                         </w:t>
    </w:r>
    <w:r>
      <w:rPr>
        <w:rFonts w:hint="eastAsia"/>
      </w:rPr>
      <w:t>学号：</w:t>
    </w:r>
    <w:r>
      <w:rPr>
        <w:rFonts w:hint="eastAsia"/>
      </w:rPr>
      <w:t>JS124531</w:t>
    </w:r>
    <w:r>
      <w:ptab w:relativeTo="margin" w:alignment="right" w:leader="none"/>
    </w:r>
    <w:r w:rsidR="006B7372">
      <w:rPr>
        <w:rFonts w:hint="eastAsia"/>
      </w:rPr>
      <w:t>学院班级：</w:t>
    </w:r>
    <w:proofErr w:type="gramStart"/>
    <w:r w:rsidR="006B7372">
      <w:rPr>
        <w:rFonts w:hint="eastAsia"/>
      </w:rPr>
      <w:t>计软智</w:t>
    </w:r>
    <w:proofErr w:type="gramEnd"/>
    <w:r w:rsidR="006B7372">
      <w:rPr>
        <w:rFonts w:hint="eastAsia"/>
      </w:rPr>
      <w:t>学院</w:t>
    </w:r>
    <w:r w:rsidR="006B7372">
      <w:rPr>
        <w:rFonts w:hint="eastAsia"/>
      </w:rPr>
      <w:t>JS1245</w:t>
    </w:r>
    <w:r w:rsidR="006B7372">
      <w:rPr>
        <w:rFonts w:hint="eastAsia"/>
      </w:rPr>
      <w:t>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08F3"/>
    <w:multiLevelType w:val="singleLevel"/>
    <w:tmpl w:val="092908F3"/>
    <w:lvl w:ilvl="0">
      <w:start w:val="1"/>
      <w:numFmt w:val="chineseCounting"/>
      <w:suff w:val="nothing"/>
      <w:lvlText w:val="%1、"/>
      <w:lvlJc w:val="left"/>
      <w:rPr>
        <w:rFonts w:hint="eastAsia"/>
      </w:rPr>
    </w:lvl>
  </w:abstractNum>
  <w:num w:numId="1" w16cid:durableId="189985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63694E"/>
    <w:rsid w:val="00112084"/>
    <w:rsid w:val="001949D0"/>
    <w:rsid w:val="001F1D05"/>
    <w:rsid w:val="002134D2"/>
    <w:rsid w:val="002840B2"/>
    <w:rsid w:val="00341E66"/>
    <w:rsid w:val="004E35ED"/>
    <w:rsid w:val="00605706"/>
    <w:rsid w:val="00613763"/>
    <w:rsid w:val="006B7372"/>
    <w:rsid w:val="00700CAB"/>
    <w:rsid w:val="007C5069"/>
    <w:rsid w:val="009C3872"/>
    <w:rsid w:val="00A7493B"/>
    <w:rsid w:val="00AD1273"/>
    <w:rsid w:val="00B37B85"/>
    <w:rsid w:val="00B534ED"/>
    <w:rsid w:val="00B56DCA"/>
    <w:rsid w:val="00C0085E"/>
    <w:rsid w:val="00DE446D"/>
    <w:rsid w:val="00E103EB"/>
    <w:rsid w:val="3663694E"/>
    <w:rsid w:val="43251994"/>
    <w:rsid w:val="77E35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4C301"/>
  <w15:docId w15:val="{779730D1-3274-4BD7-978F-8902E7E0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5E859-C292-4537-A6B0-1842209F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1225</Words>
  <Characters>1336</Characters>
  <Application>Microsoft Office Word</Application>
  <DocSecurity>0</DocSecurity>
  <Lines>66</Lines>
  <Paragraphs>91</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Yoshikitty</dc:creator>
  <cp:lastModifiedBy>博 王</cp:lastModifiedBy>
  <cp:revision>15</cp:revision>
  <dcterms:created xsi:type="dcterms:W3CDTF">2025-01-02T14:26:00Z</dcterms:created>
  <dcterms:modified xsi:type="dcterms:W3CDTF">2025-01-02T15:52:00Z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4297107740964E529A2480B22548A99D_11</vt:lpwstr>
  </property>
  <property fmtid="{D5CDD505-2E9C-101B-9397-08002B2CF9AE}" pid="4" name="KSOTemplateDocerSaveRecord">
    <vt:lpwstr>eyJoZGlkIjoiOTQ0Y2I4MjU5OTFlNTZjNjM4NmNiYWFiODM1YjVlYjcifQ==</vt:lpwstr>
  </property>
</Properties>
</file>