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E9F" w:rsidRDefault="00BC63CA">
      <w:pPr>
        <w:spacing w:line="360" w:lineRule="auto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Especificación del modelo de ML</w:t>
      </w:r>
    </w:p>
    <w:p w14:paraId="00000002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Motivación del proyecto de ML</w:t>
      </w:r>
    </w:p>
    <w:p w14:paraId="00000003" w14:textId="33419BD0" w:rsidR="00775E9F" w:rsidRDefault="00BC63CA">
      <w:pPr>
        <w:spacing w:line="360" w:lineRule="auto"/>
      </w:pPr>
      <w:r>
        <w:tab/>
        <w:t>¿Cuál es el problema específico de ML que se quiere resolver?</w:t>
      </w:r>
    </w:p>
    <w:p w14:paraId="77035A78" w14:textId="23905464" w:rsidR="008B7D2E" w:rsidRPr="008B7D2E" w:rsidRDefault="00694BB3" w:rsidP="004D61CE">
      <w:pPr>
        <w:spacing w:line="360" w:lineRule="auto"/>
        <w:jc w:val="both"/>
        <w:rPr>
          <w:color w:val="002060"/>
        </w:rPr>
      </w:pPr>
      <w:r>
        <w:rPr>
          <w:color w:val="002060"/>
        </w:rPr>
        <w:t xml:space="preserve">El problema que se requiere </w:t>
      </w:r>
      <w:proofErr w:type="gramStart"/>
      <w:r>
        <w:rPr>
          <w:color w:val="002060"/>
        </w:rPr>
        <w:t>resolver,</w:t>
      </w:r>
      <w:proofErr w:type="gramEnd"/>
      <w:r>
        <w:rPr>
          <w:color w:val="002060"/>
        </w:rPr>
        <w:t xml:space="preserve"> es uno de aprendizaje supervisado, que pretende predecir en </w:t>
      </w:r>
      <w:r w:rsidR="00E51FB9">
        <w:rPr>
          <w:color w:val="002060"/>
        </w:rPr>
        <w:t>s</w:t>
      </w:r>
      <w:r>
        <w:rPr>
          <w:color w:val="002060"/>
        </w:rPr>
        <w:t>pread de crédito (serie de tiempo) que forman la curva de valoración de los TES UVR y la de bancos calificados AAA indexados al IPC.</w:t>
      </w:r>
    </w:p>
    <w:p w14:paraId="00000004" w14:textId="433B0763" w:rsidR="00775E9F" w:rsidRDefault="00BC63CA">
      <w:pPr>
        <w:spacing w:line="360" w:lineRule="auto"/>
      </w:pPr>
      <w:r>
        <w:tab/>
      </w:r>
      <w:r>
        <w:t>¿Cómo este problema se articula con el problema de analítica formulado?</w:t>
      </w:r>
    </w:p>
    <w:p w14:paraId="4A9748AA" w14:textId="37B5A7C3" w:rsidR="00E51FB9" w:rsidRPr="00E51FB9" w:rsidRDefault="00E51FB9" w:rsidP="004D61CE">
      <w:pPr>
        <w:spacing w:line="360" w:lineRule="auto"/>
        <w:jc w:val="both"/>
        <w:rPr>
          <w:color w:val="002060"/>
        </w:rPr>
      </w:pPr>
      <w:r w:rsidRPr="00E51FB9">
        <w:rPr>
          <w:color w:val="002060"/>
        </w:rPr>
        <w:t>Teniendo en cuenta que se</w:t>
      </w:r>
      <w:r>
        <w:rPr>
          <w:color w:val="002060"/>
        </w:rPr>
        <w:t xml:space="preserve"> </w:t>
      </w:r>
      <w:r w:rsidRPr="00E51FB9">
        <w:rPr>
          <w:color w:val="002060"/>
        </w:rPr>
        <w:t>trata de una serie de tiempo, el problema será abordado con un modelo ARIMA, que involucra modelos Autorregresivos</w:t>
      </w:r>
      <w:r w:rsidR="004D61CE">
        <w:rPr>
          <w:color w:val="002060"/>
        </w:rPr>
        <w:t xml:space="preserve"> </w:t>
      </w:r>
      <w:r w:rsidR="00A51DED">
        <w:rPr>
          <w:color w:val="002060"/>
        </w:rPr>
        <w:t>(AR)</w:t>
      </w:r>
      <w:r w:rsidRPr="00E51FB9">
        <w:rPr>
          <w:color w:val="002060"/>
        </w:rPr>
        <w:t xml:space="preserve"> y de </w:t>
      </w:r>
      <w:r w:rsidR="00A51DED">
        <w:rPr>
          <w:color w:val="002060"/>
        </w:rPr>
        <w:t>M</w:t>
      </w:r>
      <w:r w:rsidRPr="00E51FB9">
        <w:rPr>
          <w:color w:val="002060"/>
        </w:rPr>
        <w:t xml:space="preserve">edia </w:t>
      </w:r>
      <w:r w:rsidR="00A51DED">
        <w:rPr>
          <w:color w:val="002060"/>
        </w:rPr>
        <w:t>M</w:t>
      </w:r>
      <w:r w:rsidRPr="00E51FB9">
        <w:rPr>
          <w:color w:val="002060"/>
        </w:rPr>
        <w:t>óvil</w:t>
      </w:r>
      <w:r w:rsidR="00A51DED">
        <w:rPr>
          <w:color w:val="002060"/>
        </w:rPr>
        <w:t xml:space="preserve"> (MA)</w:t>
      </w:r>
      <w:r w:rsidRPr="00E51FB9">
        <w:rPr>
          <w:color w:val="002060"/>
        </w:rPr>
        <w:t xml:space="preserve">, con </w:t>
      </w:r>
      <w:r w:rsidR="00C3799D">
        <w:rPr>
          <w:color w:val="002060"/>
        </w:rPr>
        <w:t>un componente de integración</w:t>
      </w:r>
      <w:r w:rsidRPr="00E51FB9">
        <w:rPr>
          <w:color w:val="002060"/>
        </w:rPr>
        <w:t xml:space="preserve"> que </w:t>
      </w:r>
      <w:r w:rsidR="00097482">
        <w:rPr>
          <w:color w:val="002060"/>
        </w:rPr>
        <w:t xml:space="preserve">requiere que la </w:t>
      </w:r>
      <w:r w:rsidRPr="00E51FB9">
        <w:rPr>
          <w:color w:val="002060"/>
        </w:rPr>
        <w:t xml:space="preserve">serie </w:t>
      </w:r>
      <w:r w:rsidR="00097482">
        <w:rPr>
          <w:color w:val="002060"/>
        </w:rPr>
        <w:t xml:space="preserve">sea </w:t>
      </w:r>
      <w:r w:rsidRPr="00E51FB9">
        <w:rPr>
          <w:color w:val="002060"/>
        </w:rPr>
        <w:t xml:space="preserve">estacionaria, para lo cual se deben calibrar </w:t>
      </w:r>
      <w:r w:rsidR="00A51DED">
        <w:rPr>
          <w:color w:val="002060"/>
        </w:rPr>
        <w:t>el parámetro d</w:t>
      </w:r>
      <w:r w:rsidRPr="00E51FB9">
        <w:rPr>
          <w:color w:val="002060"/>
        </w:rPr>
        <w:t>.</w:t>
      </w:r>
      <w:r w:rsidR="004D61CE">
        <w:rPr>
          <w:color w:val="002060"/>
        </w:rPr>
        <w:t xml:space="preserve"> Lograr predecir la serie de spread crediticio bajo esta línea de trabajo, permitirá a la entidad conocer si debe emitir </w:t>
      </w:r>
      <w:r w:rsidR="00097482">
        <w:rPr>
          <w:color w:val="002060"/>
        </w:rPr>
        <w:t>pronto y minimizar el costo de los recursos, o si en su lugar se debe dar espera y buscar un crédito de Tesorería.</w:t>
      </w:r>
    </w:p>
    <w:p w14:paraId="00000005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Definición del problema</w:t>
      </w:r>
    </w:p>
    <w:p w14:paraId="00000006" w14:textId="39F137B8" w:rsidR="00775E9F" w:rsidRDefault="00BC63CA">
      <w:pPr>
        <w:spacing w:line="360" w:lineRule="auto"/>
        <w:ind w:left="720"/>
      </w:pPr>
      <w:r>
        <w:t>¿Cuál es la salida especifica que se va a predecir?</w:t>
      </w:r>
    </w:p>
    <w:p w14:paraId="75F37192" w14:textId="096F93FF" w:rsidR="00D07F81" w:rsidRPr="00D07F81" w:rsidRDefault="00D07F81">
      <w:pPr>
        <w:spacing w:line="360" w:lineRule="auto"/>
        <w:ind w:left="720"/>
        <w:rPr>
          <w:color w:val="002060"/>
        </w:rPr>
      </w:pPr>
      <w:r w:rsidRPr="00D07F81">
        <w:rPr>
          <w:color w:val="002060"/>
        </w:rPr>
        <w:t>El spread de riesgo de crédito</w:t>
      </w:r>
      <w:r>
        <w:rPr>
          <w:color w:val="002060"/>
        </w:rPr>
        <w:t xml:space="preserve"> (diferencia entre la curva de valoración de un activo riesgoso y el activo libre de riesgo (TES: bonos emitidos por el gobierno)</w:t>
      </w:r>
    </w:p>
    <w:p w14:paraId="00000007" w14:textId="56354A1E" w:rsidR="00775E9F" w:rsidRDefault="00BC63CA">
      <w:pPr>
        <w:spacing w:line="360" w:lineRule="auto"/>
        <w:ind w:left="720"/>
      </w:pPr>
      <w:r>
        <w:t>¿Cuáles son los datos de entrada requeridos para el proceso de analítica?</w:t>
      </w:r>
    </w:p>
    <w:p w14:paraId="55693677" w14:textId="57696610" w:rsidR="00495E8B" w:rsidRPr="00495E8B" w:rsidRDefault="00495E8B">
      <w:pPr>
        <w:spacing w:line="360" w:lineRule="auto"/>
        <w:ind w:left="720"/>
        <w:rPr>
          <w:color w:val="002060"/>
        </w:rPr>
      </w:pPr>
      <w:r w:rsidRPr="00495E8B">
        <w:rPr>
          <w:color w:val="002060"/>
        </w:rPr>
        <w:t>Los datos de entrada corresponden a la misma serie, spread de crédito, histórica. Será</w:t>
      </w:r>
      <w:r>
        <w:rPr>
          <w:color w:val="002060"/>
        </w:rPr>
        <w:t xml:space="preserve"> un análisis </w:t>
      </w:r>
      <w:proofErr w:type="spellStart"/>
      <w:r>
        <w:rPr>
          <w:color w:val="002060"/>
        </w:rPr>
        <w:t>univariado</w:t>
      </w:r>
      <w:proofErr w:type="spellEnd"/>
      <w:r>
        <w:rPr>
          <w:color w:val="002060"/>
        </w:rPr>
        <w:t xml:space="preserve"> sobre el comportamiento de la serie.</w:t>
      </w:r>
    </w:p>
    <w:p w14:paraId="00000008" w14:textId="77777777" w:rsidR="00775E9F" w:rsidRDefault="00BC63CA">
      <w:pPr>
        <w:spacing w:line="360" w:lineRule="auto"/>
        <w:ind w:left="720"/>
      </w:pPr>
      <w:r>
        <w:tab/>
        <w:t xml:space="preserve">Para el </w:t>
      </w:r>
      <w:proofErr w:type="spellStart"/>
      <w:r>
        <w:t>dataset</w:t>
      </w:r>
      <w:proofErr w:type="spellEnd"/>
      <w:r>
        <w:t xml:space="preserve"> a utilizar en ML </w:t>
      </w:r>
      <w:r>
        <w:t>describa:</w:t>
      </w:r>
    </w:p>
    <w:p w14:paraId="00000009" w14:textId="6644371C" w:rsidR="00775E9F" w:rsidRPr="00A2510B" w:rsidRDefault="00BC63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Número de registros de entrenamiento</w:t>
      </w:r>
    </w:p>
    <w:p w14:paraId="6203177E" w14:textId="54F005EF" w:rsidR="00A2510B" w:rsidRPr="00A2510B" w:rsidRDefault="00C338B7" w:rsidP="00A251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0"/>
        <w:rPr>
          <w:color w:val="002060"/>
        </w:rPr>
      </w:pPr>
      <w:r>
        <w:rPr>
          <w:color w:val="002060"/>
        </w:rPr>
        <w:t xml:space="preserve">La base de datos contempla cinco años de historia. El entrenamiento se hará por medio de la validación cruzada, iniciando con dos años y agregando de a un día a la serie de predicción. La razón de iniciar con dos años radica en que este periodo incorpora </w:t>
      </w:r>
      <w:r w:rsidR="005C6ADE">
        <w:rPr>
          <w:color w:val="002060"/>
        </w:rPr>
        <w:t>un ciclo</w:t>
      </w:r>
      <w:r>
        <w:rPr>
          <w:color w:val="002060"/>
        </w:rPr>
        <w:t xml:space="preserve"> alcista y </w:t>
      </w:r>
      <w:r w:rsidR="005C6ADE">
        <w:rPr>
          <w:color w:val="002060"/>
        </w:rPr>
        <w:t xml:space="preserve">uno </w:t>
      </w:r>
      <w:r>
        <w:rPr>
          <w:color w:val="002060"/>
        </w:rPr>
        <w:t>bajista</w:t>
      </w:r>
      <w:r w:rsidR="005C6ADE">
        <w:rPr>
          <w:color w:val="002060"/>
        </w:rPr>
        <w:t xml:space="preserve"> </w:t>
      </w:r>
      <w:r>
        <w:rPr>
          <w:color w:val="002060"/>
        </w:rPr>
        <w:t>de inflación que podrían ayudar a realizar una mejor</w:t>
      </w:r>
      <w:r w:rsidR="005C6ADE">
        <w:rPr>
          <w:color w:val="002060"/>
        </w:rPr>
        <w:t>ar la predicción del modelo.</w:t>
      </w:r>
    </w:p>
    <w:p w14:paraId="0000000A" w14:textId="64AD8F2E" w:rsidR="00775E9F" w:rsidRPr="005519D0" w:rsidRDefault="00BC63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lastRenderedPageBreak/>
        <w:t>Existen datos no-balanceados, existen sesgos en los datos</w:t>
      </w:r>
    </w:p>
    <w:p w14:paraId="715AB6A4" w14:textId="547DC73A" w:rsidR="005519D0" w:rsidRPr="005519D0" w:rsidRDefault="005519D0" w:rsidP="005519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0"/>
        <w:rPr>
          <w:color w:val="002060"/>
        </w:rPr>
      </w:pPr>
      <w:r w:rsidRPr="005519D0">
        <w:rPr>
          <w:color w:val="002060"/>
        </w:rPr>
        <w:t>No.</w:t>
      </w:r>
      <w:r>
        <w:rPr>
          <w:color w:val="002060"/>
        </w:rPr>
        <w:t xml:space="preserve"> </w:t>
      </w:r>
      <w:proofErr w:type="gramStart"/>
      <w:r>
        <w:rPr>
          <w:color w:val="002060"/>
        </w:rPr>
        <w:t>La información a utilizar</w:t>
      </w:r>
      <w:proofErr w:type="gramEnd"/>
      <w:r>
        <w:rPr>
          <w:color w:val="002060"/>
        </w:rPr>
        <w:t xml:space="preserve"> corresponde a información de mercado registrada en las plataformas de negociación.</w:t>
      </w:r>
    </w:p>
    <w:p w14:paraId="0000000B" w14:textId="783506AE" w:rsidR="00775E9F" w:rsidRPr="005519D0" w:rsidRDefault="00BC63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¿Qué tan frecuentemente se actualizan los datos?</w:t>
      </w:r>
    </w:p>
    <w:p w14:paraId="254E4696" w14:textId="55764E81" w:rsidR="005519D0" w:rsidRPr="005519D0" w:rsidRDefault="005519D0" w:rsidP="005519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0"/>
        <w:rPr>
          <w:color w:val="002060"/>
        </w:rPr>
      </w:pPr>
      <w:r w:rsidRPr="005519D0">
        <w:rPr>
          <w:color w:val="002060"/>
        </w:rPr>
        <w:t>Diariamente, dado que corresponde a datos del mercado.</w:t>
      </w:r>
    </w:p>
    <w:p w14:paraId="0000000C" w14:textId="462AC250" w:rsidR="00775E9F" w:rsidRDefault="00BC63CA">
      <w:pPr>
        <w:spacing w:line="360" w:lineRule="auto"/>
        <w:ind w:left="708"/>
      </w:pPr>
      <w:r>
        <w:t>¿Cuáles son los factores más relevantes que permitirían predecir la salida?</w:t>
      </w:r>
    </w:p>
    <w:p w14:paraId="716D437D" w14:textId="052CD4F0" w:rsidR="000C0531" w:rsidRPr="000C0531" w:rsidRDefault="000C0531">
      <w:pPr>
        <w:spacing w:line="360" w:lineRule="auto"/>
        <w:ind w:left="708"/>
        <w:rPr>
          <w:color w:val="002060"/>
        </w:rPr>
      </w:pPr>
      <w:r>
        <w:rPr>
          <w:color w:val="002060"/>
        </w:rPr>
        <w:t xml:space="preserve">Teniendo en cuenta que se trabajará con un modelo </w:t>
      </w:r>
      <w:proofErr w:type="spellStart"/>
      <w:r>
        <w:rPr>
          <w:color w:val="002060"/>
        </w:rPr>
        <w:t>univariado</w:t>
      </w:r>
      <w:proofErr w:type="spellEnd"/>
      <w:r>
        <w:rPr>
          <w:color w:val="002060"/>
        </w:rPr>
        <w:t>, los factores más relevantes estarán asociados a la correcta calibración de los modelos ARIMA.</w:t>
      </w:r>
    </w:p>
    <w:p w14:paraId="0000000D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Medidas de desempeño</w:t>
      </w:r>
    </w:p>
    <w:p w14:paraId="0000000E" w14:textId="77777777" w:rsidR="00775E9F" w:rsidRDefault="00BC63CA">
      <w:pPr>
        <w:spacing w:line="360" w:lineRule="auto"/>
        <w:ind w:left="708"/>
      </w:pPr>
      <w:r>
        <w:t>¿Se tiene un marco de trabajo experimental de línea base?</w:t>
      </w:r>
    </w:p>
    <w:p w14:paraId="0000000F" w14:textId="77777777" w:rsidR="00775E9F" w:rsidRDefault="00BC63CA">
      <w:pPr>
        <w:spacing w:line="360" w:lineRule="auto"/>
        <w:ind w:left="708"/>
      </w:pPr>
      <w:r>
        <w:tab/>
        <w:t>Si:</w:t>
      </w:r>
    </w:p>
    <w:p w14:paraId="77CAEB66" w14:textId="77777777" w:rsidR="00024F85" w:rsidRDefault="00BC63CA">
      <w:pPr>
        <w:spacing w:line="360" w:lineRule="auto"/>
        <w:ind w:left="708"/>
      </w:pPr>
      <w:r>
        <w:tab/>
      </w:r>
      <w:r>
        <w:tab/>
        <w:t>¿Existe documentación?</w:t>
      </w:r>
      <w:r>
        <w:tab/>
      </w:r>
    </w:p>
    <w:p w14:paraId="00000010" w14:textId="4D483BDD" w:rsidR="00775E9F" w:rsidRDefault="00C90068" w:rsidP="00FB39AD">
      <w:pPr>
        <w:spacing w:line="360" w:lineRule="auto"/>
        <w:ind w:left="708"/>
        <w:jc w:val="both"/>
      </w:pPr>
      <w:r>
        <w:rPr>
          <w:color w:val="002060"/>
        </w:rPr>
        <w:t xml:space="preserve">Hay varios </w:t>
      </w:r>
      <w:proofErr w:type="spellStart"/>
      <w:r>
        <w:rPr>
          <w:color w:val="002060"/>
        </w:rPr>
        <w:t>papers</w:t>
      </w:r>
      <w:proofErr w:type="spellEnd"/>
      <w:r>
        <w:rPr>
          <w:color w:val="002060"/>
        </w:rPr>
        <w:t xml:space="preserve"> y bibliografía relacionada con la implementación de modelos de aprendizaje en serie financieras; sin </w:t>
      </w:r>
      <w:r w:rsidR="00FB39AD">
        <w:rPr>
          <w:color w:val="002060"/>
        </w:rPr>
        <w:t>embargo,</w:t>
      </w:r>
      <w:r>
        <w:rPr>
          <w:color w:val="002060"/>
        </w:rPr>
        <w:t xml:space="preserve"> el reto aquí está en la implementación en el mercado colombiano</w:t>
      </w:r>
      <w:r w:rsidR="00FB39AD">
        <w:rPr>
          <w:color w:val="002060"/>
        </w:rPr>
        <w:t xml:space="preserve"> y en su aplicación para el problema relacionado con la fecha emisión de bonos o </w:t>
      </w:r>
      <w:proofErr w:type="spellStart"/>
      <w:r w:rsidR="00FB39AD">
        <w:rPr>
          <w:color w:val="002060"/>
        </w:rPr>
        <w:t>CDT´s</w:t>
      </w:r>
      <w:proofErr w:type="spellEnd"/>
      <w:r>
        <w:rPr>
          <w:color w:val="002060"/>
        </w:rPr>
        <w:t>.</w:t>
      </w:r>
      <w:r w:rsidR="00BC63CA">
        <w:tab/>
      </w:r>
    </w:p>
    <w:p w14:paraId="00000012" w14:textId="72A83A66" w:rsidR="00775E9F" w:rsidRDefault="00BC63CA">
      <w:pPr>
        <w:spacing w:line="360" w:lineRule="auto"/>
        <w:ind w:left="1416" w:firstLine="707"/>
      </w:pPr>
      <w:r>
        <w:t>¿Cuál es su desempeño y cómo se mide?</w:t>
      </w:r>
    </w:p>
    <w:p w14:paraId="3AD55172" w14:textId="4B1329C1" w:rsidR="00FB39AD" w:rsidRPr="00FB39AD" w:rsidRDefault="00FB39AD" w:rsidP="00FB39AD">
      <w:pPr>
        <w:spacing w:line="360" w:lineRule="auto"/>
        <w:rPr>
          <w:color w:val="002060"/>
        </w:rPr>
      </w:pPr>
      <w:r>
        <w:tab/>
      </w:r>
      <w:r>
        <w:rPr>
          <w:color w:val="002060"/>
        </w:rPr>
        <w:t>Dado que se trata de series de tiempo, las medidas de desempeño respecto a la precisión están asociadas a medias como el MSE o el RMSE. También se puede utilizar</w:t>
      </w:r>
      <w:r w:rsidR="0053022C">
        <w:rPr>
          <w:color w:val="002060"/>
        </w:rPr>
        <w:t xml:space="preserve"> matrices de confusión para definir si la predicción respecto a la dirección de la serie es buena o no.</w:t>
      </w:r>
      <w:r>
        <w:rPr>
          <w:color w:val="002060"/>
        </w:rPr>
        <w:t xml:space="preserve"> </w:t>
      </w:r>
    </w:p>
    <w:p w14:paraId="00000013" w14:textId="77777777" w:rsidR="00775E9F" w:rsidRDefault="00BC63CA">
      <w:pPr>
        <w:spacing w:line="360" w:lineRule="auto"/>
        <w:ind w:left="708"/>
      </w:pPr>
      <w:r>
        <w:tab/>
        <w:t>No:</w:t>
      </w:r>
    </w:p>
    <w:p w14:paraId="00000014" w14:textId="77777777" w:rsidR="00775E9F" w:rsidRDefault="00BC63CA">
      <w:pPr>
        <w:spacing w:line="360" w:lineRule="auto"/>
        <w:ind w:left="708"/>
      </w:pPr>
      <w:r>
        <w:tab/>
      </w:r>
      <w:r>
        <w:tab/>
        <w:t>¿Cuá</w:t>
      </w:r>
      <w:r>
        <w:t>l es el marco experimental propuesto (que experimentos de predicción se requieren)?</w:t>
      </w:r>
    </w:p>
    <w:p w14:paraId="00000015" w14:textId="77777777" w:rsidR="00775E9F" w:rsidRDefault="00BC63CA">
      <w:pPr>
        <w:spacing w:line="360" w:lineRule="auto"/>
        <w:ind w:left="708"/>
      </w:pPr>
      <w:r>
        <w:t>¿Cómo se va a medir el desempeño del modelo de ML?</w:t>
      </w:r>
    </w:p>
    <w:p w14:paraId="00000016" w14:textId="77777777" w:rsidR="00775E9F" w:rsidRDefault="00BC63CA">
      <w:pPr>
        <w:spacing w:line="360" w:lineRule="auto"/>
        <w:ind w:left="708"/>
      </w:pPr>
      <w:r>
        <w:t>¿Cuál son las implicaciones de tener FP y FN (errores)?</w:t>
      </w:r>
    </w:p>
    <w:p w14:paraId="00000017" w14:textId="77777777" w:rsidR="00775E9F" w:rsidRDefault="00BC63CA">
      <w:pPr>
        <w:spacing w:line="360" w:lineRule="auto"/>
        <w:ind w:left="708"/>
      </w:pPr>
      <w:r>
        <w:t>¿Cuál es una buena solución?</w:t>
      </w:r>
    </w:p>
    <w:p w14:paraId="00000018" w14:textId="77777777" w:rsidR="00775E9F" w:rsidRDefault="00BC63CA">
      <w:pPr>
        <w:spacing w:line="360" w:lineRule="auto"/>
        <w:ind w:left="708"/>
      </w:pPr>
      <w:r>
        <w:lastRenderedPageBreak/>
        <w:t>¿Cuál es la literatura relacionada a</w:t>
      </w:r>
      <w:r>
        <w:t xml:space="preserve">l problema (ej. </w:t>
      </w:r>
      <w:proofErr w:type="spellStart"/>
      <w:r>
        <w:t>papers</w:t>
      </w:r>
      <w:proofErr w:type="spellEnd"/>
      <w:r>
        <w:t xml:space="preserve"> y/o proyectos)?</w:t>
      </w:r>
    </w:p>
    <w:p w14:paraId="00000019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Partición de los datos</w:t>
      </w:r>
    </w:p>
    <w:p w14:paraId="0000001A" w14:textId="2BC10CE4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¿Qué consideraciones se deben tener en cuenta para la partición de los datos (sesgos, </w:t>
      </w:r>
      <w:proofErr w:type="spellStart"/>
      <w:r>
        <w:rPr>
          <w:color w:val="000000"/>
        </w:rPr>
        <w:t>imbalance</w:t>
      </w:r>
      <w:proofErr w:type="spellEnd"/>
      <w:r>
        <w:rPr>
          <w:color w:val="000000"/>
        </w:rPr>
        <w:t xml:space="preserve"> de clases, múltiples etiquetas)?</w:t>
      </w:r>
    </w:p>
    <w:p w14:paraId="28184565" w14:textId="42AC839C" w:rsidR="00897802" w:rsidRPr="00897802" w:rsidRDefault="00897802" w:rsidP="00897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2060"/>
        </w:rPr>
      </w:pPr>
      <w:r w:rsidRPr="00897802">
        <w:rPr>
          <w:color w:val="002060"/>
        </w:rPr>
        <w:t xml:space="preserve">Teniendo en cuenta que se trata de un </w:t>
      </w:r>
      <w:r>
        <w:rPr>
          <w:color w:val="002060"/>
        </w:rPr>
        <w:t xml:space="preserve">problema de series de tiempo, la consideración </w:t>
      </w:r>
      <w:proofErr w:type="gramStart"/>
      <w:r>
        <w:rPr>
          <w:color w:val="002060"/>
        </w:rPr>
        <w:t>a</w:t>
      </w:r>
      <w:proofErr w:type="gramEnd"/>
      <w:r>
        <w:rPr>
          <w:color w:val="002060"/>
        </w:rPr>
        <w:t xml:space="preserve"> tener en cuenta respecto a la partición de los datos radica en considerar todo el periodo de tiempo a través de ventanas deslizantes.</w:t>
      </w:r>
    </w:p>
    <w:p w14:paraId="0000001B" w14:textId="6F41C3F2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¿Qué estrategia de partición se va a utilizar (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, LOOCV, K-</w:t>
      </w:r>
      <w:proofErr w:type="spellStart"/>
      <w:r>
        <w:rPr>
          <w:color w:val="000000"/>
        </w:rPr>
        <w:t>folding</w:t>
      </w:r>
      <w:proofErr w:type="spellEnd"/>
      <w:r>
        <w:rPr>
          <w:color w:val="000000"/>
        </w:rPr>
        <w:t>)?</w:t>
      </w:r>
    </w:p>
    <w:p w14:paraId="490717AB" w14:textId="65FC331E" w:rsidR="00897802" w:rsidRPr="00897802" w:rsidRDefault="00897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2060"/>
        </w:rPr>
      </w:pPr>
      <w:r w:rsidRPr="00897802">
        <w:rPr>
          <w:color w:val="002060"/>
        </w:rPr>
        <w:t xml:space="preserve">Cross </w:t>
      </w:r>
      <w:proofErr w:type="spellStart"/>
      <w:r w:rsidRPr="00897802">
        <w:rPr>
          <w:color w:val="002060"/>
        </w:rPr>
        <w:t>Validation</w:t>
      </w:r>
      <w:proofErr w:type="spellEnd"/>
      <w:r w:rsidRPr="00897802">
        <w:rPr>
          <w:color w:val="002060"/>
        </w:rPr>
        <w:t>, Ventanas deslizantes.</w:t>
      </w:r>
    </w:p>
    <w:p w14:paraId="0000001C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Línea de tiempo</w:t>
      </w:r>
    </w:p>
    <w:p w14:paraId="0000001D" w14:textId="1741F8C4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¿Cuándo es el </w:t>
      </w:r>
      <w:proofErr w:type="spellStart"/>
      <w:r>
        <w:rPr>
          <w:color w:val="000000"/>
        </w:rPr>
        <w:t>deadline</w:t>
      </w:r>
      <w:proofErr w:type="spellEnd"/>
      <w:r>
        <w:rPr>
          <w:color w:val="000000"/>
        </w:rPr>
        <w:t>?</w:t>
      </w:r>
    </w:p>
    <w:p w14:paraId="58F13C23" w14:textId="4C07B973" w:rsidR="00897802" w:rsidRPr="00897802" w:rsidRDefault="00897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2060"/>
        </w:rPr>
      </w:pPr>
      <w:r w:rsidRPr="00897802">
        <w:rPr>
          <w:color w:val="002060"/>
        </w:rPr>
        <w:t>La serie tiene actualizaciones diarias, pero para efectos del ejercicio se tendrá en cuenta hasta el cierre de mes de junio</w:t>
      </w:r>
      <w:r>
        <w:rPr>
          <w:color w:val="002060"/>
        </w:rPr>
        <w:t xml:space="preserve"> de 2021</w:t>
      </w:r>
      <w:r w:rsidRPr="00897802">
        <w:rPr>
          <w:color w:val="002060"/>
        </w:rPr>
        <w:t>.</w:t>
      </w:r>
      <w:r>
        <w:rPr>
          <w:color w:val="002060"/>
        </w:rPr>
        <w:t xml:space="preserve"> La fecha máxima de entrega será a inicio del mes de septiembre.</w:t>
      </w:r>
    </w:p>
    <w:p w14:paraId="0000001E" w14:textId="53D6AF34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¿Cuándo se de</w:t>
      </w:r>
      <w:r>
        <w:rPr>
          <w:color w:val="000000"/>
        </w:rPr>
        <w:t xml:space="preserve">ben </w:t>
      </w:r>
      <w:r w:rsidR="00897802">
        <w:rPr>
          <w:color w:val="000000"/>
        </w:rPr>
        <w:t xml:space="preserve">tener </w:t>
      </w:r>
      <w:r>
        <w:rPr>
          <w:color w:val="000000"/>
        </w:rPr>
        <w:t>los primeros resultados?</w:t>
      </w:r>
    </w:p>
    <w:p w14:paraId="6E0C3F98" w14:textId="6853A654" w:rsidR="00897802" w:rsidRPr="00897802" w:rsidRDefault="00897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2060"/>
        </w:rPr>
      </w:pPr>
      <w:r w:rsidRPr="00897802">
        <w:rPr>
          <w:color w:val="002060"/>
        </w:rPr>
        <w:t>Tan pronto se logre calibrar el modelo ARIMA, se espera empezar a tener resultados, es decir para la última semana de agosto de 2021</w:t>
      </w:r>
      <w:r>
        <w:rPr>
          <w:color w:val="002060"/>
        </w:rPr>
        <w:t>.</w:t>
      </w:r>
    </w:p>
    <w:p w14:paraId="0000001F" w14:textId="609E10DE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¿Cuándo se debe tener la solución propuesta?</w:t>
      </w:r>
    </w:p>
    <w:p w14:paraId="2AFA0F62" w14:textId="234ECD48" w:rsidR="00B75868" w:rsidRPr="00F6149D" w:rsidRDefault="00B758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2060"/>
        </w:rPr>
      </w:pPr>
      <w:r w:rsidRPr="00F6149D">
        <w:rPr>
          <w:color w:val="002060"/>
        </w:rPr>
        <w:t xml:space="preserve">La solución deberá estar a inicios del mes de septiembre de 2021. Lo anterior teniendo en cuenta que la emisión de Bonos y </w:t>
      </w:r>
      <w:proofErr w:type="spellStart"/>
      <w:r w:rsidRPr="00F6149D">
        <w:rPr>
          <w:color w:val="002060"/>
        </w:rPr>
        <w:t>CDT´s</w:t>
      </w:r>
      <w:proofErr w:type="spellEnd"/>
      <w:r w:rsidRPr="00F6149D">
        <w:rPr>
          <w:color w:val="002060"/>
        </w:rPr>
        <w:t xml:space="preserve"> se espera hacer en el mes de </w:t>
      </w:r>
      <w:proofErr w:type="gramStart"/>
      <w:r w:rsidRPr="00F6149D">
        <w:rPr>
          <w:color w:val="002060"/>
        </w:rPr>
        <w:t>Octubre</w:t>
      </w:r>
      <w:proofErr w:type="gramEnd"/>
      <w:r w:rsidRPr="00F6149D">
        <w:rPr>
          <w:color w:val="002060"/>
        </w:rPr>
        <w:t>.</w:t>
      </w:r>
    </w:p>
    <w:p w14:paraId="00000020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Contactos</w:t>
      </w:r>
    </w:p>
    <w:p w14:paraId="00000021" w14:textId="136C7731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¿Quién es responsable del proyecto?</w:t>
      </w:r>
    </w:p>
    <w:p w14:paraId="4325405B" w14:textId="745B2921" w:rsidR="007C037A" w:rsidRPr="00FD5EA8" w:rsidRDefault="007C03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2060"/>
        </w:rPr>
      </w:pPr>
      <w:r w:rsidRPr="00FD5EA8">
        <w:rPr>
          <w:color w:val="002060"/>
        </w:rPr>
        <w:t xml:space="preserve">David del Valle, </w:t>
      </w:r>
      <w:proofErr w:type="gramStart"/>
      <w:r w:rsidRPr="00FD5EA8">
        <w:rPr>
          <w:color w:val="002060"/>
        </w:rPr>
        <w:t>Director</w:t>
      </w:r>
      <w:proofErr w:type="gramEnd"/>
      <w:r w:rsidRPr="00FD5EA8">
        <w:rPr>
          <w:color w:val="002060"/>
        </w:rPr>
        <w:t xml:space="preserve"> de Riesgo de Crédito, Mercado y Liquidez y Wilson Bohórquez, analista de riesgos de mercado y liquidez.</w:t>
      </w:r>
    </w:p>
    <w:p w14:paraId="00000022" w14:textId="1A6B1830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¿Quién es el responsable del acceso a los datos (en training y test)?</w:t>
      </w:r>
    </w:p>
    <w:p w14:paraId="198BA72E" w14:textId="3402EFC3" w:rsidR="00FD5EA8" w:rsidRPr="00FD5EA8" w:rsidRDefault="00FD5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2060"/>
        </w:rPr>
      </w:pPr>
      <w:r w:rsidRPr="00FD5EA8">
        <w:rPr>
          <w:color w:val="002060"/>
        </w:rPr>
        <w:t>Analista de riesgos de mercado y liquidez.</w:t>
      </w:r>
    </w:p>
    <w:p w14:paraId="00000023" w14:textId="777D14F7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¿Quién puede ayudar a entender el proceso, los resultados (experto</w:t>
      </w:r>
      <w:r>
        <w:rPr>
          <w:color w:val="000000"/>
        </w:rPr>
        <w:t xml:space="preserve"> de dominio)?</w:t>
      </w:r>
    </w:p>
    <w:p w14:paraId="149A2E3C" w14:textId="0ED7F3ED" w:rsidR="0071611E" w:rsidRPr="00505E8E" w:rsidRDefault="0071611E" w:rsidP="00505E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2060"/>
        </w:rPr>
      </w:pPr>
      <w:r w:rsidRPr="00505E8E">
        <w:rPr>
          <w:color w:val="002060"/>
        </w:rPr>
        <w:t>El equipo de investigaciones económicas podría ayudar con la interpretación de resultados o sugiriendo algunas variables macroeconómicas a incorporar.</w:t>
      </w:r>
    </w:p>
    <w:p w14:paraId="00000024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Recursos para entrenamiento</w:t>
      </w:r>
    </w:p>
    <w:p w14:paraId="00000025" w14:textId="5BBE7F9C" w:rsidR="00775E9F" w:rsidRDefault="00BC63CA">
      <w:pPr>
        <w:spacing w:line="360" w:lineRule="auto"/>
        <w:ind w:left="720"/>
      </w:pPr>
      <w:r>
        <w:lastRenderedPageBreak/>
        <w:t>¿Cuáles son los recursos computacionales (software/hardware) disponibles para entrenamiento?</w:t>
      </w:r>
    </w:p>
    <w:p w14:paraId="36325831" w14:textId="14515FA8" w:rsidR="001A0F7D" w:rsidRPr="00255211" w:rsidRDefault="001A0F7D">
      <w:pPr>
        <w:spacing w:line="360" w:lineRule="auto"/>
        <w:ind w:left="720"/>
        <w:rPr>
          <w:color w:val="002060"/>
        </w:rPr>
      </w:pPr>
      <w:r w:rsidRPr="00255211">
        <w:rPr>
          <w:color w:val="002060"/>
        </w:rPr>
        <w:t>El equipo de trabajo asignado por la compañía.</w:t>
      </w:r>
    </w:p>
    <w:p w14:paraId="00000026" w14:textId="10CF7292" w:rsidR="00775E9F" w:rsidRDefault="00BC63CA">
      <w:pPr>
        <w:spacing w:line="360" w:lineRule="auto"/>
        <w:ind w:left="720"/>
      </w:pPr>
      <w:r>
        <w:t>¿Cuál es el presupuesto (tiempo/dinero) disponible para entrenamiento?</w:t>
      </w:r>
    </w:p>
    <w:p w14:paraId="016B09E8" w14:textId="5E95B996" w:rsidR="001A0F7D" w:rsidRPr="005E3EA7" w:rsidRDefault="00255211" w:rsidP="00255211">
      <w:pPr>
        <w:spacing w:line="360" w:lineRule="auto"/>
        <w:ind w:left="720"/>
        <w:jc w:val="both"/>
        <w:rPr>
          <w:color w:val="002060"/>
        </w:rPr>
      </w:pPr>
      <w:r w:rsidRPr="005E3EA7">
        <w:rPr>
          <w:color w:val="002060"/>
        </w:rPr>
        <w:t xml:space="preserve"> No hay un presupuesto como tal, dado que los recursos que provee la </w:t>
      </w:r>
      <w:proofErr w:type="gramStart"/>
      <w:r w:rsidRPr="005E3EA7">
        <w:rPr>
          <w:color w:val="002060"/>
        </w:rPr>
        <w:t>empresa,</w:t>
      </w:r>
      <w:proofErr w:type="gramEnd"/>
      <w:r w:rsidRPr="005E3EA7">
        <w:rPr>
          <w:color w:val="002060"/>
        </w:rPr>
        <w:t xml:space="preserve"> son suficientes.</w:t>
      </w:r>
    </w:p>
    <w:p w14:paraId="00000027" w14:textId="77777777" w:rsidR="00775E9F" w:rsidRDefault="00BC6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Despliegue</w:t>
      </w:r>
    </w:p>
    <w:p w14:paraId="00000028" w14:textId="377F1989" w:rsidR="00775E9F" w:rsidRPr="00C80EFF" w:rsidRDefault="00BC63CA" w:rsidP="00C80E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color w:val="002060"/>
        </w:rPr>
      </w:pPr>
      <w:r>
        <w:rPr>
          <w:color w:val="000000"/>
        </w:rPr>
        <w:t>¿Cuáles son las restricciones tecnológicas para el despliegue del modelo (software particular, maquinas particulares)?</w:t>
      </w:r>
      <w:r w:rsidR="00C80EFF">
        <w:rPr>
          <w:color w:val="000000"/>
        </w:rPr>
        <w:t xml:space="preserve"> </w:t>
      </w:r>
      <w:r w:rsidR="00C80EFF" w:rsidRPr="00C80EFF">
        <w:rPr>
          <w:color w:val="002060"/>
        </w:rPr>
        <w:t>En principio no hay restricciones.</w:t>
      </w:r>
    </w:p>
    <w:p w14:paraId="00000029" w14:textId="6638D268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¿Cuál va a ser el uso del modelo (consultas diarias, mensuales,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)?</w:t>
      </w:r>
      <w:r w:rsidR="005E3EA7">
        <w:rPr>
          <w:color w:val="000000"/>
        </w:rPr>
        <w:t xml:space="preserve"> </w:t>
      </w:r>
      <w:r w:rsidR="005E3EA7" w:rsidRPr="00833945">
        <w:rPr>
          <w:color w:val="002060"/>
        </w:rPr>
        <w:t>A necesidad</w:t>
      </w:r>
      <w:r w:rsidR="00833945" w:rsidRPr="00833945">
        <w:rPr>
          <w:color w:val="002060"/>
        </w:rPr>
        <w:t>,</w:t>
      </w:r>
      <w:r w:rsidR="005E3EA7" w:rsidRPr="00833945">
        <w:rPr>
          <w:color w:val="002060"/>
        </w:rPr>
        <w:t xml:space="preserve"> cada vez que se requiera </w:t>
      </w:r>
      <w:r w:rsidR="00C80EFF">
        <w:rPr>
          <w:color w:val="002060"/>
        </w:rPr>
        <w:t xml:space="preserve">emitir </w:t>
      </w:r>
      <w:proofErr w:type="spellStart"/>
      <w:r w:rsidR="00C80EFF">
        <w:rPr>
          <w:color w:val="002060"/>
        </w:rPr>
        <w:t>CDT´s</w:t>
      </w:r>
      <w:proofErr w:type="spellEnd"/>
      <w:r w:rsidR="00C80EFF">
        <w:rPr>
          <w:color w:val="002060"/>
        </w:rPr>
        <w:t xml:space="preserve"> o bonos.</w:t>
      </w:r>
    </w:p>
    <w:p w14:paraId="0000002A" w14:textId="06820BB6" w:rsidR="00775E9F" w:rsidRPr="00BC63CA" w:rsidRDefault="00BC6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2060"/>
        </w:rPr>
      </w:pPr>
      <w:r>
        <w:rPr>
          <w:color w:val="000000"/>
        </w:rPr>
        <w:t>¿Cuál va a ser el mecanismo de acceso al modelo?</w:t>
      </w:r>
      <w:r w:rsidR="00C80EFF">
        <w:rPr>
          <w:color w:val="000000"/>
        </w:rPr>
        <w:t xml:space="preserve"> </w:t>
      </w:r>
      <w:r w:rsidR="000D00E4" w:rsidRPr="00BC63CA">
        <w:rPr>
          <w:color w:val="002060"/>
        </w:rPr>
        <w:t>Servidor</w:t>
      </w:r>
      <w:r w:rsidR="00C80EFF" w:rsidRPr="00BC63CA">
        <w:rPr>
          <w:color w:val="002060"/>
        </w:rPr>
        <w:t xml:space="preserve"> </w:t>
      </w:r>
      <w:r w:rsidR="000D00E4" w:rsidRPr="00BC63CA">
        <w:rPr>
          <w:color w:val="002060"/>
        </w:rPr>
        <w:t xml:space="preserve">Web </w:t>
      </w:r>
      <w:r w:rsidR="00C80EFF" w:rsidRPr="00BC63CA">
        <w:rPr>
          <w:color w:val="002060"/>
        </w:rPr>
        <w:t>a nombr</w:t>
      </w:r>
      <w:r w:rsidR="000D00E4" w:rsidRPr="00BC63CA">
        <w:rPr>
          <w:color w:val="002060"/>
        </w:rPr>
        <w:t>e</w:t>
      </w:r>
      <w:r w:rsidR="00C80EFF" w:rsidRPr="00BC63CA">
        <w:rPr>
          <w:color w:val="002060"/>
        </w:rPr>
        <w:t xml:space="preserve"> de la Dirección de Riesgos.</w:t>
      </w:r>
    </w:p>
    <w:p w14:paraId="0000002B" w14:textId="77777777" w:rsidR="00775E9F" w:rsidRDefault="00BC63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¿Cómo se va a integrar el modelo con otros componentes del negocio (personas otros sistemas)?</w:t>
      </w:r>
    </w:p>
    <w:sectPr w:rsidR="00775E9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48F7"/>
    <w:multiLevelType w:val="multilevel"/>
    <w:tmpl w:val="E3D4CE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lowerLetter"/>
      <w:lvlText w:val="%2."/>
      <w:lvlJc w:val="left"/>
      <w:pPr>
        <w:ind w:left="2490" w:hanging="360"/>
      </w:pPr>
    </w:lvl>
    <w:lvl w:ilvl="2">
      <w:start w:val="1"/>
      <w:numFmt w:val="lowerRoman"/>
      <w:lvlText w:val="%3."/>
      <w:lvlJc w:val="right"/>
      <w:pPr>
        <w:ind w:left="3210" w:hanging="180"/>
      </w:pPr>
    </w:lvl>
    <w:lvl w:ilvl="3">
      <w:start w:val="1"/>
      <w:numFmt w:val="decimal"/>
      <w:lvlText w:val="%4."/>
      <w:lvlJc w:val="left"/>
      <w:pPr>
        <w:ind w:left="3930" w:hanging="360"/>
      </w:pPr>
    </w:lvl>
    <w:lvl w:ilvl="4">
      <w:start w:val="1"/>
      <w:numFmt w:val="lowerLetter"/>
      <w:lvlText w:val="%5."/>
      <w:lvlJc w:val="left"/>
      <w:pPr>
        <w:ind w:left="4650" w:hanging="360"/>
      </w:pPr>
    </w:lvl>
    <w:lvl w:ilvl="5">
      <w:start w:val="1"/>
      <w:numFmt w:val="lowerRoman"/>
      <w:lvlText w:val="%6."/>
      <w:lvlJc w:val="right"/>
      <w:pPr>
        <w:ind w:left="5370" w:hanging="180"/>
      </w:pPr>
    </w:lvl>
    <w:lvl w:ilvl="6">
      <w:start w:val="1"/>
      <w:numFmt w:val="decimal"/>
      <w:lvlText w:val="%7."/>
      <w:lvlJc w:val="left"/>
      <w:pPr>
        <w:ind w:left="6090" w:hanging="360"/>
      </w:pPr>
    </w:lvl>
    <w:lvl w:ilvl="7">
      <w:start w:val="1"/>
      <w:numFmt w:val="lowerLetter"/>
      <w:lvlText w:val="%8."/>
      <w:lvlJc w:val="left"/>
      <w:pPr>
        <w:ind w:left="6810" w:hanging="360"/>
      </w:pPr>
    </w:lvl>
    <w:lvl w:ilvl="8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0D03835"/>
    <w:multiLevelType w:val="multilevel"/>
    <w:tmpl w:val="0F3A7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E9F"/>
    <w:rsid w:val="00024F85"/>
    <w:rsid w:val="00097482"/>
    <w:rsid w:val="000C0531"/>
    <w:rsid w:val="000D00E4"/>
    <w:rsid w:val="001A0F7D"/>
    <w:rsid w:val="00255211"/>
    <w:rsid w:val="00495E8B"/>
    <w:rsid w:val="004D61CE"/>
    <w:rsid w:val="00505E8E"/>
    <w:rsid w:val="0053022C"/>
    <w:rsid w:val="005519D0"/>
    <w:rsid w:val="005C6ADE"/>
    <w:rsid w:val="005E3EA7"/>
    <w:rsid w:val="00694BB3"/>
    <w:rsid w:val="0071611E"/>
    <w:rsid w:val="00775E9F"/>
    <w:rsid w:val="007C037A"/>
    <w:rsid w:val="00833945"/>
    <w:rsid w:val="00897802"/>
    <w:rsid w:val="008B7D2E"/>
    <w:rsid w:val="00A2510B"/>
    <w:rsid w:val="00A51DED"/>
    <w:rsid w:val="00B75868"/>
    <w:rsid w:val="00BC63CA"/>
    <w:rsid w:val="00C338B7"/>
    <w:rsid w:val="00C3799D"/>
    <w:rsid w:val="00C80EFF"/>
    <w:rsid w:val="00C90068"/>
    <w:rsid w:val="00D07F81"/>
    <w:rsid w:val="00E51FB9"/>
    <w:rsid w:val="00F6149D"/>
    <w:rsid w:val="00FB39AD"/>
    <w:rsid w:val="00FD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81A3"/>
  <w15:docId w15:val="{95CE252C-C4DF-4CBC-A151-A48B9BDF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wsbohorquez@gmail.com</cp:lastModifiedBy>
  <cp:revision>34</cp:revision>
  <dcterms:created xsi:type="dcterms:W3CDTF">2021-09-09T04:04:00Z</dcterms:created>
  <dcterms:modified xsi:type="dcterms:W3CDTF">2021-09-09T05:25:00Z</dcterms:modified>
</cp:coreProperties>
</file>