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200"/>
      </w:pPr>
      <w:r>
        <w:rPr>
          <w:rFonts w:ascii="Calibri" w:hAnsi="Calibri"/>
          <w:b/>
          <w:color w:val="2E74B5"/>
          <w:sz w:val="22"/>
        </w:rPr>
        <w:t>JURISTISCHES PRÜFPAKET</w:t>
      </w:r>
    </w:p>
    <w:p>
      <w:pPr>
        <w:spacing w:before="0" w:after="160"/>
      </w:pPr>
      <w:r>
        <w:rPr>
          <w:rFonts w:ascii="Calibri" w:hAnsi="Calibri"/>
          <w:b/>
          <w:color w:val="17365D"/>
          <w:sz w:val="54"/>
        </w:rPr>
        <w:t>Der Atomkonsens</w:t>
      </w:r>
    </w:p>
    <w:p>
      <w:pPr>
        <w:spacing w:after="340"/>
      </w:pPr>
      <w:r>
        <w:rPr>
          <w:rFonts w:ascii="Calibri" w:hAnsi="Calibri"/>
          <w:color w:val="5E6B78"/>
          <w:sz w:val="25"/>
        </w:rPr>
        <w:t>Bund-Länder-Streit, Bundesauftragsverwaltung nach Art. 85 GG, Sach- und Wahrnehmungskompetenz sowie informelles Verwaltungshandeln.</w:t>
      </w:r>
    </w:p>
    <w:tbl>
      <w:tblPr>
        <w:tblStyle w:val="TableGrid"/>
        <w:tblW w:type="dxa" w:w="9360"/>
        <w:jc w:val="left"/>
        <w:tblLayout w:type="fixed"/>
        <w:tblLook w:firstColumn="1" w:firstRow="1" w:lastColumn="0" w:lastRow="0" w:noHBand="0" w:noVBand="1" w:val="04A0"/>
        <w:tblInd w:type="dxa" w:w="120"/>
      </w:tblPr>
      <w:tblGrid>
        <w:gridCol w:w="2200"/>
        <w:gridCol w:w="7160"/>
      </w:tblGrid>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Zuständig</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Professor Ralf</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Rechtsgebiet</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Staatsorganisationsrecht</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Rubrik</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103 Kriterien · GPT-5.5-generiert</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LLM-Baseline</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60/103 (58.3 %)</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Agent-Harness</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75/103 (72.8 %)</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Differenz</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+14.6 Prozentpunkte</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Judge</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gpt-5.6-luna · 1 Vote je Kriterium</w:t>
            </w:r>
          </w:p>
        </w:tc>
      </w:tr>
    </w:tbl>
    <w:p>
      <w:pPr>
        <w:spacing w:after="20"/>
      </w:pPr>
    </w:p>
    <w:p>
      <w:pPr>
        <w:pStyle w:val="Callout"/>
        <w:shd w:fill="EEF4FA"/>
        <w:ind w:left="173" w:right="173"/>
      </w:pPr>
      <w:r>
        <w:rPr>
          <w:rFonts w:ascii="Calibri" w:hAnsi="Calibri"/>
          <w:b/>
          <w:color w:val="17365D"/>
          <w:sz w:val="21"/>
        </w:rPr>
        <w:t xml:space="preserve">Ihr Auftrag: </w:t>
      </w:r>
      <w:r>
        <w:rPr>
          <w:rFonts w:ascii="Calibri" w:hAnsi="Calibri"/>
          <w:color w:val="1F2933"/>
          <w:sz w:val="21"/>
        </w:rPr>
        <w:t>Bitte prüfen Sie die juristische Qualität der Rubrik sowie die einzelnen Judge-Entscheidungen. Verwenden Sie dafür Word-Kommentare; die KI-Lösungen selbst sollen nicht redaktionell verbessert werden.</w:t>
      </w:r>
    </w:p>
    <w:p>
      <w:pPr>
        <w:pStyle w:val="Callout"/>
        <w:shd w:fill="FFF6D8"/>
        <w:ind w:left="173" w:right="173"/>
      </w:pPr>
      <w:r>
        <w:rPr>
          <w:rFonts w:ascii="Calibri" w:hAnsi="Calibri"/>
          <w:b/>
          <w:color w:val="17365D"/>
          <w:sz w:val="21"/>
        </w:rPr>
        <w:t xml:space="preserve">Redaktioneller Hinweis: </w:t>
      </w:r>
      <w:r>
        <w:rPr>
          <w:rFonts w:ascii="Calibri" w:hAnsi="Calibri"/>
          <w:color w:val="1F2933"/>
          <w:sz w:val="21"/>
        </w:rPr>
        <w:t>Offensichtliche Extraktionsabbrüche und leere Überschriften der Musterlösung wurden in der Word-Fassung redaktionell geschlossen; die rechtliche Aussage wurde nicht verändert.</w:t>
      </w:r>
    </w:p>
    <w:p>
      <w:pPr>
        <w:pStyle w:val="SmallMuted"/>
        <w:spacing w:before="160"/>
      </w:pPr>
      <w:r>
        <w:rPr>
          <w:rFonts w:ascii="Calibri" w:hAnsi="Calibri"/>
          <w:b/>
          <w:color w:val="5E6B78"/>
          <w:sz w:val="18"/>
        </w:rPr>
        <w:t>ABSCHNITTSNAVIGATION</w:t>
      </w:r>
    </w:p>
    <w:p>
      <w:pPr>
        <w:pStyle w:val="NavigationLink"/>
      </w:pPr>
      <w:hyperlink w:anchor="sec_fall">
        <w:r>
          <w:rPr>
            <w:color w:val="2E74B5"/>
            <w:u w:val="single"/>
            <w:rFonts w:ascii="Calibri" w:hAnsi="Calibri"/>
          </w:rPr>
          <w:t>01  Fall: Aufgabe, Sachverhalt und Musterlösung</w:t>
        </w:r>
      </w:hyperlink>
    </w:p>
    <w:p>
      <w:pPr>
        <w:pStyle w:val="NavigationLink"/>
      </w:pPr>
      <w:hyperlink w:anchor="sec_rubric">
        <w:r>
          <w:rPr>
            <w:color w:val="2E74B5"/>
            <w:u w:val="single"/>
            <w:rFonts w:ascii="Calibri" w:hAnsi="Calibri"/>
          </w:rPr>
          <w:t>02  Rubriken</w:t>
        </w:r>
      </w:hyperlink>
    </w:p>
    <w:p>
      <w:pPr>
        <w:pStyle w:val="NavigationLink"/>
      </w:pPr>
      <w:hyperlink w:anchor="sec_baseline">
        <w:r>
          <w:rPr>
            <w:color w:val="2E74B5"/>
            <w:u w:val="single"/>
            <w:rFonts w:ascii="Calibri" w:hAnsi="Calibri"/>
          </w:rPr>
          <w:t>03  LLM-Lösung (Baseline) mit Judge-Bewertung</w:t>
        </w:r>
      </w:hyperlink>
    </w:p>
    <w:p>
      <w:pPr>
        <w:pStyle w:val="NavigationLink"/>
      </w:pPr>
      <w:hyperlink w:anchor="sec_harness">
        <w:r>
          <w:rPr>
            <w:color w:val="2E74B5"/>
            <w:u w:val="single"/>
            <w:rFonts w:ascii="Calibri" w:hAnsi="Calibri"/>
          </w:rPr>
          <w:t>04  Agent-Lösung (Harness) mit Judge-Bewertung</w:t>
        </w:r>
      </w:hyperlink>
    </w:p>
    <w:p>
      <w:pPr>
        <w:pStyle w:val="SmallMuted"/>
        <w:spacing w:before="200"/>
      </w:pPr>
      <w:r>
        <w:t>Navigation in Word: Ansicht → Navigationsbereich. Die Hauptabschnitte und Unterpunkte sind anklickbar und einklappbar.</w:t>
      </w:r>
    </w:p>
    <w:p>
      <w:bookmarkStart w:id="10" w:name="sec_fall"/>
      <w:pPr>
        <w:pStyle w:val="Heading1"/>
      </w:pPr>
      <w:bookmarkEnd w:id="10"/>
      <w:r>
        <w:rPr>
          <w:rFonts w:ascii="Calibri" w:hAnsi="Calibri"/>
          <w:b/>
          <w:color w:val="17365D"/>
          <w:sz w:val="34"/>
        </w:rPr>
        <w:t>01  Fall: Aufgabe, Sachverhalt und Musterlösung</w:t>
      </w:r>
    </w:p>
    <w:p>
      <w:pPr>
        <w:pStyle w:val="SectionLead"/>
      </w:pPr>
      <w:r>
        <w:t>Ausgangsmaterial für die juristische Prüfung. Maßgeblich ist der im Fall bereitgestellte historische Rechts- und Normenstand.</w:t>
      </w:r>
    </w:p>
    <w:p>
      <w:pPr>
        <w:pStyle w:val="Heading2"/>
      </w:pPr>
      <w:r>
        <w:t>Aufgabenbeschreibung</w:t>
      </w:r>
    </w:p>
    <w:tbl>
      <w:tblPr>
        <w:tblStyle w:val="TableGrid"/>
        <w:tblW w:type="dxa" w:w="9360"/>
        <w:jc w:val="left"/>
        <w:tblLayout w:type="fixed"/>
        <w:tblLook w:firstColumn="1" w:firstRow="1" w:lastColumn="0" w:lastRow="0" w:noHBand="0" w:noVBand="1" w:val="04A0"/>
        <w:tblInd w:type="dxa" w:w="120"/>
      </w:tblPr>
      <w:tblGrid>
        <w:gridCol w:w="2200"/>
        <w:gridCol w:w="7160"/>
      </w:tblGrid>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Titel</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Übungsfall: Der Atomkonsens</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Arbeitsauftrag</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Bearbeiten Sie den Fall gutachterlich. Erstellen Sie eine vollständige Falllösung auf Grundlage des Sachverhalts in documents/sachverhalt.md.</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Abgabe</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fallloesung.md</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Tags</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zjs, oeffentliches_recht, ZJS_2009_1_S46</w:t>
            </w:r>
          </w:p>
        </w:tc>
      </w:tr>
    </w:tbl>
    <w:p>
      <w:pPr>
        <w:spacing w:after="20"/>
      </w:pPr>
    </w:p>
    <w:p>
      <w:pPr>
        <w:pStyle w:val="Heading2"/>
      </w:pPr>
      <w:r>
        <w:t>Fallbeschreibung und Anlagen</w:t>
      </w:r>
    </w:p>
    <w:p>
      <w:pPr>
        <w:pStyle w:val="Heading3"/>
      </w:pPr>
      <w:r>
        <w:t>sachverhalt.md</w:t>
      </w:r>
    </w:p>
    <w:p>
      <w:r>
        <w:rPr>
          <w:rFonts w:ascii="Calibri" w:hAnsi="Calibri"/>
          <w:color w:val="1F2933"/>
          <w:sz w:val="21"/>
        </w:rPr>
        <w:t>Sachverhalt Im Kernkraftwerk K im Bundesland L kommt es Anfang des Jahres zu einem Störfall, bei dem an zwei Stellen Druckleitungen des Kühlsystems platzen. Das Kraftwerk wird sofort abgeschaltet. Hinzugezogene Fachleute halten es für ausreichend, die beiden defekten Rohrteile zu ersetzen. Nachdem die Reparatur ausgeführt worden ist, hat die zuständige Ministerin des Landes L zunächst Bedenken, die Wiederaufnahme des Betriebes zuzulassen. Sie fordert eine Stellungnahme ihres Ministerialdirigenten D an, des Leiters der Abteilung Reaktorsicherheit. Als dieser die Wiederinbetriebnahme des Kraftwerks befürwortet, bereitet die Landesministerin eine entsprechende Entscheidung vor. Der Bundesminister für Umwelt, Naturschutz und Reaktorsicherheit hält diese Maßnahme vor dem Hintergrund eigener Untersuchungen seines Ministeriums für voreilig, zumal die Bundesregierung soeben den „Einstieg in den Ausstieg“ beschlossen hat. Er fordert die Landesministerin auf, die Gestattung der Wiederaufnahme des Kraftwerkbetriebes nicht zu erteilen, was diese unter Hinweis auf die Grundrechte des Kraftwerksbetreibers jedoch ablehnt. Ein Gespräch zwischen beiden Ministern, bei dem der Bundesminister sein Weisungsrecht betont, führt zu keinem Einvernehmen darüber, ob Grundrechte und das Atomgesetz einer Stilllegung entgegenstehen. Im Mai weist der Bundesminister die Landesministerin daher an, - die Gestattung der Wiederaufnahme des Kraftwerkbetriebes des Kraftwerks K erst nach bundesaufsichtlicher Zustimmung zu erteilen sowie - den Ministerialdirigenten D abzulösen und ihm einen Dienstposten außerhalb der Abteilung Reaktorsicherheit zuzuweisen. Zeitgleich treibt die Bundesregierung ihre Bemühungen um einen Atomausstieg voran. Im Juni paraphieren Vertreter von vier Energieversorgungsunternehmen (zu denen auch der Betreiber des Kernkraftwerks K gehört) und der Bundesregierung eine Vereinbarung zur schrittweisen Stilllegung der deutschen Atomkraftwerke. Der Text der Vereinbarung wird den Umweltministerien der Länder durch das BMU „zur Kenntnis“ übersandt. Der Bund beteiligt das Land L jedoch weder an den vorausgehenden Gesprächen noch am Abschluss der Vereinbarung. In der Vereinbarung wird als Anlage 2 unter der Überschrift „Sicherheitsstandards/Staatliche Aufsicht“ betreffend das Kernkraftwerk K Folgendes ausgeführt: „Das BMU wird gegenüber der zuständigen Genehmigungsbehörde des Landes Maßnahmen zur Beschleunigung der Genehmigungsverfahren festlegen; dazu gehören eine Strukturierung der Verfahren und eine Definition der Bewertungsmaßstäbe. Unter der Voraussetzung einer (näher bestimmten) Erklärung des Betreibers wird binnen drei Monaten über ein Nachrüstungsprogramm entschieden, das sowohl den sicheren Betrieb gewährleistet als auch in angemessenem Verhältnis zur Restnutzung steht. Die nachträglichen Auflagen werden in diesem Fall angepasst.“ Die Landesregierung ist von diesem Vorgehen empört. Bereits die Weisung hält sie für rechtswidrig. Die Nichterteilung der Genehmigung verstoße gegen das Atomgesetz und die Grundrechte des Betreibers. Darin liege auch ein Verstoß gegen die Rechte des Landes L aus Art. 85 Abs. 3 GG. Schließlich verletze auch die einschlägige Passage im Atomkonsens das Land L in seinen Rechten. Art. 85 Abs. 3 GG sei keine Regelung, die dem Bund die Ausübung staatlicher Befugnisse und die Erfüllung staatlicher Aufgaben im Außenverhältnis Dritten gegenüber erlaube. Auch insofern liege ein Verstoß gegen das Grundgesetz vor. Das Land L wendet sich daher im August mit einem Antrag an das Bundesverfassungsgericht gegen die Weisung sowie die das Kernkraftwerk K betreffenden Passagen des Atomkonsenses. Bearbeitervermerk: Hat der Antrag Erfolg?</w:t>
      </w:r>
    </w:p>
    <w:p>
      <w:pPr>
        <w:pStyle w:val="Heading2"/>
      </w:pPr>
      <w:r>
        <w:t>Musterlösung</w:t>
      </w:r>
    </w:p>
    <w:p>
      <w:pPr>
        <w:pStyle w:val="Heading3"/>
      </w:pPr>
      <w:r>
        <w:rPr>
          <w:rFonts w:ascii="Calibri" w:hAnsi="Calibri"/>
          <w:color w:val="17365D"/>
        </w:rPr>
        <w:t>Lösungsvorschlag</w:t>
      </w:r>
    </w:p>
    <w:p>
      <w:r>
        <w:rPr>
          <w:rFonts w:ascii="Calibri" w:hAnsi="Calibri"/>
          <w:color w:val="1F2933"/>
          <w:sz w:val="21"/>
        </w:rPr>
        <w:t>Mit dem Antrag des Landes werden sowohl die Weisung des Bundesumweltministers als auch die K betreffenden Passagen des Atomkonsenses beanstandet. Es handelt sich damit um zwei getrennte Streitgegenstände und damit auch um zwei verschiedene Anträge, die getrennt voneinander zu prüfen sind. Die Anträge haben Erfolg, wenn sie zulässig und begründet sind.</w:t>
      </w:r>
    </w:p>
    <w:p>
      <w:pPr>
        <w:pStyle w:val="Heading3"/>
      </w:pPr>
      <w:r>
        <w:rPr>
          <w:rFonts w:ascii="Calibri" w:hAnsi="Calibri"/>
          <w:color w:val="17365D"/>
        </w:rPr>
        <w:t>Erster Teil: Weisung des BMU</w:t>
      </w:r>
    </w:p>
    <w:p>
      <w:pPr>
        <w:pStyle w:val="LegalSubheading"/>
      </w:pPr>
      <w:r>
        <w:rPr>
          <w:rFonts w:ascii="Calibri" w:hAnsi="Calibri"/>
          <w:color w:val="17365D"/>
        </w:rPr>
        <w:t>A. Zulässigkeit</w:t>
      </w:r>
    </w:p>
    <w:p>
      <w:pPr>
        <w:pStyle w:val="LegalSubheading"/>
      </w:pPr>
      <w:r>
        <w:rPr>
          <w:rFonts w:ascii="Calibri" w:hAnsi="Calibri"/>
          <w:color w:val="17365D"/>
        </w:rPr>
        <w:t>I. Zuständigkeit des Bundesverfassungsgerichts</w:t>
      </w:r>
    </w:p>
    <w:p>
      <w:r>
        <w:rPr>
          <w:rFonts w:ascii="Calibri" w:hAnsi="Calibri"/>
          <w:color w:val="1F2933"/>
          <w:sz w:val="21"/>
        </w:rPr>
        <w:t>Die Zuständigkeit des Bundesverfassungsgerichts für einen hier vorliegenden Bund-Länder-Streit ergibt sich aus Art. 93 Abs. 1 Nr. 3 GG i.V.m. §§ 13 Nr. 7, 68 ff. BVerfGG.</w:t>
      </w:r>
    </w:p>
    <w:p>
      <w:pPr>
        <w:pStyle w:val="LegalSubheading"/>
      </w:pPr>
      <w:r>
        <w:rPr>
          <w:rFonts w:ascii="Calibri" w:hAnsi="Calibri"/>
          <w:color w:val="17365D"/>
        </w:rPr>
        <w:t>II. Beteiligtenfähigkeit, Art. 93 Abs. 1 Nr. 3 GG, § 68 BVerfGG</w:t>
      </w:r>
    </w:p>
    <w:p>
      <w:r>
        <w:rPr>
          <w:rFonts w:ascii="Calibri" w:hAnsi="Calibri"/>
          <w:color w:val="1F2933"/>
          <w:sz w:val="21"/>
        </w:rPr>
        <w:t>Antragsteller und Antragsgegner im Bund-Länder-Streit können nur für den Bund die Bundesregierung und für ein Land die Landesregierung sein. § 68 BVerfGG ist eine abschließende Regelung. Die Landesregierung des Bundeslandes L ist deshalb als Antragstellerin, die Bundesregierung als Antragsgegnerin beteiligtenfähig. Die Regierungen treten in Prozessstandschaft für den Bund bzw. das Land auf.</w:t>
      </w:r>
    </w:p>
    <w:p>
      <w:pPr>
        <w:pStyle w:val="LegalSubheading"/>
      </w:pPr>
      <w:r>
        <w:rPr>
          <w:rFonts w:ascii="Calibri" w:hAnsi="Calibri"/>
          <w:color w:val="17365D"/>
        </w:rPr>
        <w:t>III. Antragsgegenstand, §§ 69, 64 Abs. 1 BVerfGG</w:t>
      </w:r>
    </w:p>
    <w:p>
      <w:r>
        <w:rPr>
          <w:rFonts w:ascii="Calibri" w:hAnsi="Calibri"/>
          <w:color w:val="1F2933"/>
          <w:sz w:val="21"/>
        </w:rPr>
        <w:t>Die Weisung des Bundesumweltministers ist geeignet, in den Rechtskreis des Landes einzugreifen. Es liegt damit ein tauglicher Antragsgegenstand vor.</w:t>
      </w:r>
    </w:p>
    <w:p>
      <w:pPr>
        <w:pStyle w:val="LegalSubheading"/>
      </w:pPr>
      <w:r>
        <w:rPr>
          <w:rFonts w:ascii="Calibri" w:hAnsi="Calibri"/>
          <w:color w:val="17365D"/>
        </w:rPr>
        <w:t>IV. Antragsbefugnis, §§ 69, 64 Abs. 1 BVerfGG</w:t>
      </w:r>
    </w:p>
    <w:p>
      <w:r>
        <w:rPr>
          <w:rFonts w:ascii="Calibri" w:hAnsi="Calibri"/>
          <w:color w:val="1F2933"/>
          <w:sz w:val="21"/>
        </w:rPr>
        <w:t>Weiterhin müsste das Land gem. §§ 69, 64 Abs. 1 BVerfGG antragsbefugt sein, d.h. geltend machen können, in einem ihm durch das Grundgesetz übertragenen Recht verletzt oder unmittelbar gefährdet zu sein. Dabei genügt es, dass sich aus dem Sachvortrag des Antragstellers die Verletzung oder Gefährdung eines Rechts aus einem Bund und Land umschließenden materiellen Verfassungsverhältnis als mögliche Rechtsfolge ergibt. Die Rechtsposition selbst muss dem Land in der von ihm geltend gemachten Art zustehen, die Rechtsverletzung oder Gefährdung dieses Rechtes muss möglich sein. Hier kommt eine Verletzung der Rechte des Landes aus Art. 85 GG und namentlich dessen Abs. 3 in Betracht. Art. 85 GG normiert nicht nur Weisungs- und sonstige Aufsichtsrechte des Bundes, sondern regelt zugleich auch die Grenzen dieser Rechte und räumt damit den Ländern ein Abwehrrecht gegen unberechtigte Weisungen ein. Es kann nicht von vornherein ausgeschlossen werden, dass der Bundesumweltminister die Grenzen seines Weisungsrechts im vorliegenden Fall überschritten und das Land somit in seinen Rechten verletzt hat. Das Land ist somit antragsbefugt. Dagegen ist der behauptete Verstoß gegen das einfache Atomrecht grundsätzlich nicht geeignet, die Möglichkeit der Verletzung oder Gefährdung von durch das Grundgesetz übertragenen Rechten und Pflichten des Landes i.S.v. §§ 69 i.V.m. 64 Abs. 1 BVerfGG darzulegen.</w:t>
      </w:r>
    </w:p>
    <w:p>
      <w:pPr>
        <w:pStyle w:val="LegalSubheading"/>
      </w:pPr>
      <w:r>
        <w:rPr>
          <w:rFonts w:ascii="Calibri" w:hAnsi="Calibri"/>
          <w:color w:val="17365D"/>
        </w:rPr>
        <w:t>V. Form und Frist</w:t>
      </w:r>
    </w:p>
    <w:p>
      <w:r>
        <w:rPr>
          <w:rFonts w:ascii="Calibri" w:hAnsi="Calibri"/>
          <w:color w:val="1F2933"/>
          <w:sz w:val="21"/>
        </w:rPr>
        <w:t>Anträge, die das Verfahren einleiten, sind gemäß § 23 Abs. 1 BVerfGG schriftlich beim Bundesverfassungsgericht einzureichen und zu begründen. Gem. §§ 69 i.V.m. 64 Abs. 2 BVerfGG ist die Bestimmung des Grundgesetzes zu bezeichnen, gegen die durch die beanstandete Maßnahme oder Unterlassung des Antragsgegners verstoßen wird. Mangels gegenteiliger Angaben im Sachverhalt ist von der Einhaltung der Formvorschrift auszugehen. Der Antrag im Bund-Länder-Streit muss binnen sechs Monaten, nachdem die beanstandete Maßnahme dem Antragsteller bekannt geworden ist, gestellt werden, §§ 69 i.V.m. 64 Abs. 3 BVerfGG. Da die Weisung im Mai erfolgte und der Antrag im August gestellt wurde, ist die Frist hier eingehalten.</w:t>
      </w:r>
    </w:p>
    <w:p>
      <w:pPr>
        <w:pStyle w:val="LegalSubheading"/>
      </w:pPr>
      <w:r>
        <w:rPr>
          <w:rFonts w:ascii="Calibri" w:hAnsi="Calibri"/>
          <w:color w:val="17365D"/>
        </w:rPr>
        <w:t>VII. Zwischenergebnis</w:t>
      </w:r>
    </w:p>
    <w:p>
      <w:r>
        <w:rPr>
          <w:rFonts w:ascii="Calibri" w:hAnsi="Calibri"/>
          <w:color w:val="1F2933"/>
          <w:sz w:val="21"/>
        </w:rPr>
        <w:t>Der Antrag der Landesregierung des Landes L im Bund-Länder-Streit ist somit zulässig.</w:t>
      </w:r>
    </w:p>
    <w:p>
      <w:pPr>
        <w:pStyle w:val="LegalSubheading"/>
      </w:pPr>
      <w:r>
        <w:rPr>
          <w:rFonts w:ascii="Calibri" w:hAnsi="Calibri"/>
          <w:color w:val="17365D"/>
        </w:rPr>
        <w:t>B. Begründetheit</w:t>
      </w:r>
    </w:p>
    <w:p>
      <w:r>
        <w:rPr>
          <w:rFonts w:ascii="Calibri" w:hAnsi="Calibri"/>
          <w:color w:val="1F2933"/>
          <w:sz w:val="21"/>
        </w:rPr>
        <w:t>Der Antrag des Landes ist begründet, wenn die Weisung des BMU gegen das Grundgesetz verstößt und das Land tatsächlich in seinen verfassungsrechtlichen Rechten verletzt. Wegen ihres unterschiedlichen Inhalts sind die beiden (Teil-)Weisungen des BMU gesondert zu prüfen.</w:t>
      </w:r>
    </w:p>
    <w:p>
      <w:pPr>
        <w:pStyle w:val="LegalSubheading"/>
      </w:pPr>
      <w:r>
        <w:rPr>
          <w:rFonts w:ascii="Calibri" w:hAnsi="Calibri"/>
          <w:color w:val="17365D"/>
        </w:rPr>
        <w:t>I. Weisung, die Wiedergestattung nur nach Zustimmung zu erteilen</w:t>
      </w:r>
    </w:p>
    <w:p>
      <w:r>
        <w:rPr>
          <w:rFonts w:ascii="Calibri" w:hAnsi="Calibri"/>
          <w:color w:val="1F2933"/>
          <w:sz w:val="21"/>
        </w:rPr>
        <w:t>Zu prüfen ist zunächst, ob die Weisung, die Wiedergestattung nur nach bundesaufsichtlicher Zustimmung zu erteilen, gegen das Grundgesetz verstößt und das Land in seinen Rechten verletzt. Dies wäre der Fall, wenn die geschriebenen und ungeschriebenen Anforderungen des Art. 85 Abs. 3 GG an die Ausübung des Weisungsrechts nicht beachtet worden wären.</w:t>
      </w:r>
    </w:p>
    <w:p>
      <w:pPr>
        <w:pStyle w:val="LegalSubheading"/>
      </w:pPr>
      <w:r>
        <w:rPr>
          <w:rFonts w:ascii="Calibri" w:hAnsi="Calibri"/>
          <w:color w:val="17365D"/>
        </w:rPr>
        <w:t>1. Ermächtigungsgrundlage</w:t>
      </w:r>
    </w:p>
    <w:p>
      <w:r>
        <w:rPr>
          <w:rFonts w:ascii="Calibri" w:hAnsi="Calibri"/>
          <w:color w:val="1F2933"/>
          <w:sz w:val="21"/>
        </w:rPr>
        <w:t>Ermächtigungsgrundlage für die Weisung ist hier Art. 85 Abs. 3 GG. Diese Ermächtigung ist jedoch nur einschlägig, wenn ein Fall der Auftragsverwaltung vorliegt. Die Erteilung atomrechtlicher Genehmigungen und deren Widerruf müsste also von den Ländern im Auftrag des Bundes ausgeführt werden. Nach Art. 30, 83 GG ist die Ausführung der Bundesgesetze Sache der Länder, soweit nicht das Grundgesetz etwas anderes bestimmt oder zulässt. Die Länder führen hierbei die Bundesgesetze grundsätzlich als eigene Angelegenheiten aus, Art. 83, 84 GG. Daneben sieht das Grundgesetz für bestimmte, von ihm selbst festgelegte oder ausdrücklich zugelassene Materien eine Ausführung „im Auftrag des Bundes“ vor, Art. 85 Abs. 1 GG. Das atomrechtliche Genehmigungsverfahren wird auf der Grundlage des Atomgesetzes, also von Bundesrecht durchgeführt. Gem. Art. 87c GG i.V.m. § 24 Abs. 1 AtomG wird das Atomrecht von den Ländern im Auftrag des Bundes ausgeführt. Ein Fall der Bundesauftragsverwaltung liegt damit vor. Art. 85 Abs. 3 GG ist damit eine taugliche Ermächtigungsgrundlage für die Weisung.</w:t>
      </w:r>
    </w:p>
    <w:p>
      <w:pPr>
        <w:pStyle w:val="LegalSubheading"/>
      </w:pPr>
      <w:r>
        <w:rPr>
          <w:rFonts w:ascii="Calibri" w:hAnsi="Calibri"/>
          <w:color w:val="17365D"/>
        </w:rPr>
        <w:t>2. Formelle Verfassungsmäßigkeit der Weisung</w:t>
      </w:r>
    </w:p>
    <w:p>
      <w:r>
        <w:rPr>
          <w:rFonts w:ascii="Calibri" w:hAnsi="Calibri"/>
          <w:color w:val="1F2933"/>
          <w:sz w:val="21"/>
        </w:rPr>
        <w:t>Fraglich ist, ob die Weisung formell verfassungsgemäß ist.</w:t>
      </w:r>
    </w:p>
    <w:p>
      <w:pPr>
        <w:pStyle w:val="LegalSubheading"/>
      </w:pPr>
      <w:r>
        <w:rPr>
          <w:rFonts w:ascii="Calibri" w:hAnsi="Calibri"/>
          <w:color w:val="17365D"/>
        </w:rPr>
        <w:t>a) Zuständigkeit</w:t>
      </w:r>
    </w:p>
    <w:p>
      <w:r>
        <w:rPr>
          <w:rFonts w:ascii="Calibri" w:hAnsi="Calibri"/>
          <w:color w:val="1F2933"/>
          <w:sz w:val="21"/>
        </w:rPr>
        <w:t>Gem. Art. 85 Abs. 3 GG können Weisungen nur von der zuständigen obersten Bundesbehörde erteilt werden. Der Bundesumweltminister ist als fachlich mit der Atomenergie betraute oberste Bundesbehörde somit zuständig. Weisungen sind nach Art. 85 Abs. 3 S. 2 GG grundsätzlich, außer in Fällen einer Dringlichkeit, an die oberste Landesbehörde zu richten. Die Weisung richtete sich im vorliegenden Fall an die Landesministerin für Umwelt, sie erging also auch an den richtigen Weisungsgegner.</w:t>
      </w:r>
    </w:p>
    <w:p>
      <w:pPr>
        <w:pStyle w:val="LegalSubheading"/>
      </w:pPr>
      <w:r>
        <w:rPr>
          <w:rFonts w:ascii="Calibri" w:hAnsi="Calibri"/>
          <w:color w:val="17365D"/>
        </w:rPr>
        <w:t>b) Verfahren</w:t>
      </w:r>
    </w:p>
    <w:p>
      <w:r>
        <w:rPr>
          <w:rFonts w:ascii="Calibri" w:hAnsi="Calibri"/>
          <w:color w:val="1F2933"/>
          <w:sz w:val="21"/>
        </w:rPr>
        <w:t>Besondere geschriebene Verfahrensvorschriften enthält das Grundgesetz für die Erteilung einer Weisung nach Art. 85 Abs. 3 GG nicht. Es könnten sich aber bestimmte Verfahrenspflichten aus dem in Art. 20 Abs. 1 GG verankerten Bundesstaatsprinzip und dem in ihm verankerten Prinzip der Bundestreue ergeben. Der Grundsatz des bundesfreundlichen Verhaltens wird aus dem Bundesstaatsprinzip abgeleitet und verpflichtet sowohl den Bund als auch die Länder, bei der Wahrnehmung ihrer Kompetenzen die gebotene und ihnen zumutbare Rücksicht auf das Gesamtinteresse des Bundesstaates und auf die Belange der Länder zu nehmen. Dieser Grundsatz kann nicht zur Erweiterung von Kompetenzen herangezogen werden, er setzt jedoch der Ausübung grundgesetzlich gewährter Kompetenzen bestimmte Schranken. Allerdings liegt ein Verstoß gegen den Grundsatz des bundesfreundlichen Verhaltens nicht grundsätzlich schon dann vor, wenn eine dem Bund übertragene Kompetenz in Anspruch genommen wird. Die Inanspruchnahme kann jedoch im konkreten Fall gegen bestimmte verfahrensbezogene Pflichten verstoßen. Aus dem im Prinzip der Bundestreue verankerten Rücksichtnahmegebot folgt als prozedurale Pflicht im Rahmen des Weisungsrechts zunächst die Pflicht des Weisungsgebers, dem Weisungsempfänger vor Erlass der Weisung diese anzukündigen und ihm die Möglichkeit der Stellungnahme zu geben. Abgesehen von Fällen besonderer Eilbedürftigkeit muss dem Land regelmäßig Gelegenheit gegeben werden, seine Auffassung vor Weisungserlass darzulegen; diese Stellungnahme muss vom Bundesminister erwogen werden. Dies ist im vorliegenden Fall im Rahmen mehrerer Gespräche und schriftlicher Stellungnahmen geschehen. Die aus dem Prinzip der Bundestreue folgenden Verfahrensvorschriften wurden also eingehalten.</w:t>
      </w:r>
    </w:p>
    <w:p>
      <w:pPr>
        <w:pStyle w:val="LegalSubheading"/>
      </w:pPr>
      <w:r>
        <w:rPr>
          <w:rFonts w:ascii="Calibri" w:hAnsi="Calibri"/>
          <w:color w:val="17365D"/>
        </w:rPr>
        <w:t>c) Form</w:t>
      </w:r>
    </w:p>
    <w:p>
      <w:r>
        <w:rPr>
          <w:rFonts w:ascii="Calibri" w:hAnsi="Calibri"/>
          <w:color w:val="1F2933"/>
          <w:sz w:val="21"/>
        </w:rPr>
        <w:t>In formeller Hinsicht stellt das Prinzip der Bundestreue das Gebot auf, die Weisung hinreichend bestimmt zu fassen, damit das Land hinreichend genau erkennen kann, welche Schritte genau von ihm erwartet werden. Die angewiesene Behörde muss erkennen können, dass ihr gegenüber eine Weisung erteilt worden ist und welche Vorgaben für welches Verwaltungshandeln diese Weisung enthält. Der Adressat muss unter Zuhilfenahme seiner Erkenntnismöglichkeiten den objektiven Sinn der Weisung ermitteln können, wofür auch vorausgegangene Kontakte von Bedeutung sein können. Auch diese Anforderungen wurden hier erfüllt.</w:t>
      </w:r>
    </w:p>
    <w:p>
      <w:pPr>
        <w:pStyle w:val="LegalSubheading"/>
      </w:pPr>
      <w:r>
        <w:rPr>
          <w:rFonts w:ascii="Calibri" w:hAnsi="Calibri"/>
          <w:color w:val="17365D"/>
        </w:rPr>
        <w:t>3. Materielle Verfassungsmäßigkeit der Weisung</w:t>
      </w:r>
    </w:p>
    <w:p>
      <w:r>
        <w:rPr>
          <w:rFonts w:ascii="Calibri" w:hAnsi="Calibri"/>
          <w:color w:val="1F2933"/>
          <w:sz w:val="21"/>
        </w:rPr>
        <w:t>Fraglich ist, ob die Weisung auch materiell rechtmäßig ist. Dies ist der Fall, wenn sich die Weisung in den Grenzen der Weisungsermächtigung hält.</w:t>
      </w:r>
    </w:p>
    <w:p>
      <w:pPr>
        <w:pStyle w:val="LegalSubheading"/>
      </w:pPr>
      <w:r>
        <w:rPr>
          <w:rFonts w:ascii="Calibri" w:hAnsi="Calibri"/>
          <w:color w:val="17365D"/>
        </w:rPr>
        <w:t>a) Reichweite des Weisungsrechts</w:t>
      </w:r>
    </w:p>
    <w:p>
      <w:r>
        <w:rPr>
          <w:rFonts w:ascii="Calibri" w:hAnsi="Calibri"/>
          <w:color w:val="1F2933"/>
          <w:sz w:val="21"/>
        </w:rPr>
        <w:t>Fraglich ist zunächst, welche sachliche Reichweite das Weisungsrecht des Bundesministers nach Art. 85 Abs. 3 GG hat. Im Rahmen der Auftragsverwaltung obliegt dem Bund gem. Art. 85 Abs. 4 S. 1 GG die Sach- und Rechtsaufsicht über die Landesbehörden. Innerhalb dieser Aufsichtsgrenzen kann der Bund daher von seinem Weisungsrecht Gebrauch machen. Dabei umfasst das Aufsichts- und damit das Weisungsrecht sowohl die nach außen wirksame Sachentscheidung selbst als auch vorbereitendes internes Verwaltungshandeln. Daraus folgt, dass die sog. Wahrnehmungskompetenz, d.h. das Handeln und die Verantwortlichkeit nach außen, unentziehbar beim Land liegt. Der Bund könnte also nicht im Außenverhältnis gegenüber dem Kraftwerksbetreiber tätig werden und beispielsweise die Anordnung des Landesministeriums selbst aufheben. Die sog. Sachkompetenz, d.h. die inhaltliche Bestimmung des Verwaltungshandelns, liegt hingegen nur so lange beim Land, wie der Bund sie nicht an sich zieht, wozu er jederzeit berechtigt ist. Rechte des Landes werden dadurch nicht berührt, da ihm die Sachkompetenz von vornherein nur unter dem Vorbehalt zusteht, dass sie nicht vom Bund in Anspruch genommen wird. Da der Bundesumweltminister hier nicht selbst nach außen tätig wird, sondern lediglich inhaltlich das Handeln der Landesverwaltung vorschreibt, d.h. lediglich die Sachkompetenz, nicht jedoch die Wahrnehmungskompetenz auf den Bund übergeht, hält sich die Weisung somit innerhalb der sachlichen Grenzen des Weisungsrechts.</w:t>
      </w:r>
    </w:p>
    <w:p>
      <w:pPr>
        <w:pStyle w:val="LegalSubheading"/>
      </w:pPr>
      <w:r>
        <w:rPr>
          <w:rFonts w:ascii="Calibri" w:hAnsi="Calibri"/>
          <w:color w:val="17365D"/>
        </w:rPr>
        <w:t>b) Materielle Grenzen des Weisungsrechts</w:t>
      </w:r>
    </w:p>
    <w:p>
      <w:r>
        <w:rPr>
          <w:rFonts w:ascii="Calibri" w:hAnsi="Calibri"/>
          <w:color w:val="1F2933"/>
          <w:sz w:val="21"/>
        </w:rPr>
        <w:t>Fraglich ist jedoch schließlich, ob die Rechtmäßigkeit des Inhalts der Weisungsbefugnis weitere, ungeschriebene Grenzen setzt. Da durch eine entsprechende Weisung die Sachkompetenz vom Land auf den Bund übergeht, kann sich das Land grundsätzlich nicht auf die Rechtswidrigkeit des Weisungsinhalts berufen, muss es also grundsätzlich hinnehmen, zu einem rechtswidrigem Verhalten angewiesen zu werden. Denn die dem Land verbleibende Wahrnehmungskompetenz wird von einer rechtswidrigen Weisung nicht betroffen. Zwar muss das Land insoweit im Rahmen des nach außen wirkenden Weisungsvollzugs für den Inhalt einstehen, als es bei gerichtlicher Überprüfung passivlegitimiert ist. Dies ist allerdings nur eine Folge des Auseinanderfallens von Wahrnehmungs- und Sachkompetenz, und auch im Rahmen anderer Auftragsverwaltungen (etwa im kommunalen Bereich) anzutreffen. Die parlamentarische Verantwortlichkeit liegt aber beim zuständigen Bundesminister, und auch die Ausgabenverantwortung liegt beim Bund, Art. 104a Abs. 2 und Abs. 5 S. 1 GG. Im vorliegenden Fall berührt ein etwaiger Verstoß der Weisung gegen das Atomrecht oder die Grundrechte des Betreibers die materielle Verfassungsmäßigkeit der Weisung daher grundsätzlich nicht. Eine Ausnahme von diesem Grundsatz und damit eine Grenze der alleinigen Sachverantwortlichkeit des Bundes im Rahmen der Bundesauftragsverwaltung „ergibt sich allerdings in dem äußersten Fall, dass eine zuständige oberste Bundesbehörde unter grober Missachtung der ihr obliegenden Obhutspflicht zu einem Tun oder Unterlassen anweist, welches im Hinblick auf die damit einhergehende allgemeine Gefährdung oder Verletzung bedeutender Rechtsgüter schlechterdings nicht verantwortet werden kann. Diese Grenze folgt daraus, dass bei der Ausführung der Bundesgesetze Bund und Länder – unbeschadet bestehender Kompetenzverteilungen – eine gemeinsame Verantwortung für den Bestand des Staates und seiner Verfassungsordnung sowie für die Abwehr kollektiver Existenzgefährdungen tragen.“ Für eine solche Unverantwortlichkeit der Entscheidung des Bundesumweltministers gibt es hier keinerlei Anhaltspunkte, so dass auch die materiellen Grenzen des Weisungsrechts gewahrt wurden.</w:t>
      </w:r>
    </w:p>
    <w:p>
      <w:pPr>
        <w:pStyle w:val="LegalSubheading"/>
      </w:pPr>
      <w:r>
        <w:rPr>
          <w:rFonts w:ascii="Calibri" w:hAnsi="Calibri"/>
          <w:color w:val="17365D"/>
        </w:rPr>
        <w:t>4. Zwischenergebnis</w:t>
      </w:r>
    </w:p>
    <w:p>
      <w:r>
        <w:rPr>
          <w:rFonts w:ascii="Calibri" w:hAnsi="Calibri"/>
          <w:color w:val="1F2933"/>
          <w:sz w:val="21"/>
        </w:rPr>
        <w:t>Die Weisung hinsichtlich der Wiedergestattung des Kraftwerkbetriebs war damit formell und materiell verfassungsgemäß. Sie verletzt das Land L nicht in seinen Rechten.</w:t>
      </w:r>
    </w:p>
    <w:p>
      <w:pPr>
        <w:pStyle w:val="LegalSubheading"/>
      </w:pPr>
      <w:r>
        <w:rPr>
          <w:rFonts w:ascii="Calibri" w:hAnsi="Calibri"/>
          <w:color w:val="17365D"/>
        </w:rPr>
        <w:t>II. Weisung, den D abzulösen</w:t>
      </w:r>
    </w:p>
    <w:p>
      <w:r>
        <w:rPr>
          <w:rFonts w:ascii="Calibri" w:hAnsi="Calibri"/>
          <w:color w:val="1F2933"/>
          <w:sz w:val="21"/>
        </w:rPr>
        <w:t>Fraglich ist, ob auch die Weisung, den D abzulösen, verfassungsgemäß ist. Hier ist bereits fraglich, auf welche Ermächtigungsgrundlage sich die Weisung stützen kann.</w:t>
      </w:r>
    </w:p>
    <w:p>
      <w:pPr>
        <w:pStyle w:val="LegalSubheading"/>
      </w:pPr>
      <w:r>
        <w:rPr>
          <w:rFonts w:ascii="Calibri" w:hAnsi="Calibri"/>
          <w:color w:val="17365D"/>
        </w:rPr>
        <w:t>1. Weisungsbefugnis gem. Art. 85 Abs. 3 GG?</w:t>
      </w:r>
    </w:p>
    <w:p>
      <w:r>
        <w:rPr>
          <w:rFonts w:ascii="Calibri" w:hAnsi="Calibri"/>
          <w:color w:val="1F2933"/>
          <w:sz w:val="21"/>
        </w:rPr>
        <w:t>Zunächst könnte die Weisung durch die Weisungsbefugnis des Art. 85 Abs. 3 GG gedeckt sein. Diese Weisungsbefugnis gibt dem Bund jedoch nur die Befugnis, die Sachkompetenz an sich zu ziehen. Die Weisung, den D zu entlassen, betrifft aber nicht solche inhaltlichen, die Sachkompetenz berührenden Fragen, sondern bezieht sich vielmehr auf eine Maßnahme im Bereich des Organisations- und Personalwesens. Diese organisatorischen Fragen sind jedoch Teil der Wahrnehmungskompetenz, die uneingeschränkt beim Land liegt. Den Ländern steht insofern die umfassende Organisationsgewalt zu, da auch die Auftragsverwaltung eine Form der Landesverwaltung ist. Die Weisung lässt sich daher nicht auf Art. 85 Abs. 3 GG stützen.</w:t>
      </w:r>
    </w:p>
    <w:p>
      <w:pPr>
        <w:pStyle w:val="LegalSubheading"/>
      </w:pPr>
      <w:r>
        <w:rPr>
          <w:rFonts w:ascii="Calibri" w:hAnsi="Calibri"/>
          <w:color w:val="17365D"/>
        </w:rPr>
        <w:t>2. Einvernehmen gem. Art. 85 Abs. 2 S. 3 GG?</w:t>
      </w:r>
    </w:p>
    <w:p>
      <w:r>
        <w:rPr>
          <w:rFonts w:ascii="Calibri" w:hAnsi="Calibri"/>
          <w:color w:val="1F2933"/>
          <w:sz w:val="21"/>
        </w:rPr>
        <w:t>Die Weisung könnte sich jedoch ggf. auf die Vorschrift des Art. 85 Abs. 2 S. 3 GG stützen. Danach sind die Leiter der Mittelbehörden im Einvernehmen mit der Bundesregierung zu bestellen. Allerdings regelt diese Vorschrift zum einen lediglich das Erfordernis des Einvernehmens, nicht jedoch ein Recht zur Weisung, zum anderen sind von der Norm auch nur Leiter von Mittelbehörden erfasst. D ist aber Ministerialbeamter und damit Beamter einer obersten Landesbehörde. Im Übrigen regelt Abs. 2 nur Kompetenzen der Bundesregierung als Kollegium, nicht der einzelnen Bundesminister. Auch auf Art. 85 Abs. 2 S. 3 GG kann sich die Weisung somit nicht stützen.</w:t>
      </w:r>
    </w:p>
    <w:p>
      <w:pPr>
        <w:pStyle w:val="LegalSubheading"/>
      </w:pPr>
      <w:r>
        <w:rPr>
          <w:rFonts w:ascii="Calibri" w:hAnsi="Calibri"/>
          <w:color w:val="17365D"/>
        </w:rPr>
        <w:t>3. Organisationsregelung gem. Art. 85 Abs. 1 GG?</w:t>
      </w:r>
    </w:p>
    <w:p>
      <w:r>
        <w:rPr>
          <w:rFonts w:ascii="Calibri" w:hAnsi="Calibri"/>
          <w:color w:val="1F2933"/>
          <w:sz w:val="21"/>
        </w:rPr>
        <w:t>Schließlich könnte die Weisung, den D abzulösen, aber als Organisationsregelung gem. Art. 85 Abs. 1 GG zulässig sein. Allerdings ist die Einzelweisung zum einen keine Regelung zur „Einrichtung von Behörden“, sondern eine konkrete Personalentscheidung im Einzelfall. Zum anderen wäre für eine solche Organisationsregelung ein Bundesgesetz erforderlich, nicht lediglich eine Einzelweisung. Auch auf Art. 85 Abs. 1 GG kann sich die Weisung daher nicht stützen.</w:t>
      </w:r>
    </w:p>
    <w:p>
      <w:pPr>
        <w:pStyle w:val="LegalSubheading"/>
      </w:pPr>
      <w:r>
        <w:rPr>
          <w:rFonts w:ascii="Calibri" w:hAnsi="Calibri"/>
          <w:color w:val="17365D"/>
        </w:rPr>
        <w:t>4. Ergebnis</w:t>
      </w:r>
    </w:p>
    <w:p>
      <w:r>
        <w:rPr>
          <w:rFonts w:ascii="Calibri" w:hAnsi="Calibri"/>
          <w:color w:val="1F2933"/>
          <w:sz w:val="21"/>
        </w:rPr>
        <w:t>Der zweite Teil der Weisung ist damit verfassungswidrig. Er verletzt das Land auch in seinen Rechten aus Art. 85 GG, da diese Norm nicht nur objektiv die Befugnisse des Bundes innerhalb der Auftragsverwaltung, sondern umgekehrt auch dessen Grenzen und damit entsprechende Abwehrechte der Länder enthält.</w:t>
      </w:r>
    </w:p>
    <w:p>
      <w:pPr>
        <w:pStyle w:val="LegalSubheading"/>
      </w:pPr>
      <w:r>
        <w:rPr>
          <w:rFonts w:ascii="Calibri" w:hAnsi="Calibri"/>
          <w:color w:val="17365D"/>
        </w:rPr>
        <w:t>C. Ergebnis</w:t>
      </w:r>
    </w:p>
    <w:p>
      <w:r>
        <w:rPr>
          <w:rFonts w:ascii="Calibri" w:hAnsi="Calibri"/>
          <w:color w:val="1F2933"/>
          <w:sz w:val="21"/>
        </w:rPr>
        <w:t>Der Antrag hinsichtlich der Weisung des BMU ist somit zulässig, aber nur in Bezug auf den zweiten Teil der Weisung begründet, im Übrigen unbegründet. Er wird nur teilweise Erfolg haben.</w:t>
      </w:r>
    </w:p>
    <w:p>
      <w:pPr>
        <w:pStyle w:val="Heading3"/>
      </w:pPr>
      <w:r>
        <w:rPr>
          <w:rFonts w:ascii="Calibri" w:hAnsi="Calibri"/>
          <w:color w:val="17365D"/>
        </w:rPr>
        <w:t>Zweiter Teil: Atomkonsens</w:t>
      </w:r>
    </w:p>
    <w:p>
      <w:pPr>
        <w:pStyle w:val="LegalSubheading"/>
      </w:pPr>
      <w:r>
        <w:rPr>
          <w:rFonts w:ascii="Calibri" w:hAnsi="Calibri"/>
          <w:color w:val="17365D"/>
        </w:rPr>
        <w:t>A. Zulässigkeit</w:t>
      </w:r>
    </w:p>
    <w:p>
      <w:pPr>
        <w:pStyle w:val="LegalSubheading"/>
      </w:pPr>
      <w:r>
        <w:rPr>
          <w:rFonts w:ascii="Calibri" w:hAnsi="Calibri"/>
          <w:color w:val="17365D"/>
        </w:rPr>
        <w:t>I. Zuständigkeit des Bundesverfassungsgerichts</w:t>
      </w:r>
    </w:p>
    <w:p>
      <w:r>
        <w:rPr>
          <w:rFonts w:ascii="Calibri" w:hAnsi="Calibri"/>
          <w:color w:val="1F2933"/>
          <w:sz w:val="21"/>
        </w:rPr>
        <w:t>Die Zuständigkeit des Bundesverfassungsgerichts ergibt sich aus Art. 93 Abs. 1 Nr. 3 GG i.V.m. §§ 13 Nr. 7, 68 ff. BVerfGG.</w:t>
      </w:r>
    </w:p>
    <w:p>
      <w:pPr>
        <w:pStyle w:val="LegalSubheading"/>
      </w:pPr>
      <w:r>
        <w:rPr>
          <w:rFonts w:ascii="Calibri" w:hAnsi="Calibri"/>
          <w:color w:val="17365D"/>
        </w:rPr>
        <w:t>II. Beteiligtenfähigkeit, Art. 93 Abs. 1 Nr. 3 GG i.V.m. § 68 BVerfGG</w:t>
      </w:r>
    </w:p>
    <w:p>
      <w:r>
        <w:rPr>
          <w:rFonts w:ascii="Calibri" w:hAnsi="Calibri"/>
          <w:color w:val="1F2933"/>
          <w:sz w:val="21"/>
        </w:rPr>
        <w:t>Das Land ist als Antragsteller, der Bund als Antragsgegner beteiligtenfähig.</w:t>
      </w:r>
    </w:p>
    <w:p>
      <w:pPr>
        <w:pStyle w:val="LegalSubheading"/>
      </w:pPr>
      <w:r>
        <w:rPr>
          <w:rFonts w:ascii="Calibri" w:hAnsi="Calibri"/>
          <w:color w:val="17365D"/>
        </w:rPr>
        <w:t>III. Antragsgegenstand, §§ 69 i.V.m. 64 Abs. 1 BVerfGG</w:t>
      </w:r>
    </w:p>
    <w:p>
      <w:r>
        <w:rPr>
          <w:rFonts w:ascii="Calibri" w:hAnsi="Calibri"/>
          <w:color w:val="1F2933"/>
          <w:sz w:val="21"/>
        </w:rPr>
        <w:t>Antragsgegenstand im Rahmen des Bund-Länder-Streits kann jede Maßnahme oder Unterlassung des Antragsgegners sein, die rechtserheblich ist. Fraglich ist, ob mit dem Atomkonsens eine solche rechtserhebliche Maßnahme vorliegt, da die Bundesregierung hier gerade keine Maßnahme förmlichen Staatshandelns ergriffen hat. Allerdings ist mittlerweile anerkannt, dass auch informelles Staatshandeln zumindest dann Rechtserheblichkeit besitzen kann, wenn es wie hier einen Bezug zum Rechtskreis eines außerhalb des Staates stehenden Dritten hat. Da hier durch den Atomkonsens mit den Energieversorgern konkrete Absprachen hinsichtlich des Betriebs des Kernkraftwerkes K getroffen werden, ist die Maßnahme rechtserheblich und stellt somit einen tauglichen Antragsgegenstand dar.</w:t>
      </w:r>
    </w:p>
    <w:p>
      <w:pPr>
        <w:pStyle w:val="LegalSubheading"/>
      </w:pPr>
      <w:r>
        <w:rPr>
          <w:rFonts w:ascii="Calibri" w:hAnsi="Calibri"/>
          <w:color w:val="17365D"/>
        </w:rPr>
        <w:t>IV. Antragsbefugnis, §§ 69 i.V.m. 64 Abs. 1 BVerfGG</w:t>
      </w:r>
    </w:p>
    <w:p>
      <w:r>
        <w:rPr>
          <w:rFonts w:ascii="Calibri" w:hAnsi="Calibri"/>
          <w:color w:val="1F2933"/>
          <w:sz w:val="21"/>
        </w:rPr>
        <w:t>Weiterhin müsste das Land gem. §§ 69, 64 Abs. 1 BVerfGG antragsbefugt sein, d.h. geltend machen können, in ihm durch das Grundgesetz übertragenen Rechten verletzt oder unmittelbar gefährdet zu sein. Hier kommt eine Verletzung der Rechte des Landes aus Art. 85 GG in Betracht. Im Rahmen dieser Vorschrift steht dem Land u.a. auch die sog. Wahrnehmungskompetenz zu, dass heißt das Recht, in Angelegenheiten der Bundesauftragsverwaltung ausschließlich selbst nach außen gegenüber Dritten tätig zu werden. Dieses Recht könnte hier durch den Abschluss des Atomkonsenses der Bundesregierung mit den Energieversorgern verletzt sein. Das Land ist somit antragsbefugt.</w:t>
      </w:r>
    </w:p>
    <w:p>
      <w:pPr>
        <w:pStyle w:val="LegalSubheading"/>
      </w:pPr>
      <w:r>
        <w:rPr>
          <w:rFonts w:ascii="Calibri" w:hAnsi="Calibri"/>
          <w:color w:val="17365D"/>
        </w:rPr>
        <w:t>V. Form und Frist</w:t>
      </w:r>
    </w:p>
    <w:p>
      <w:r>
        <w:rPr>
          <w:rFonts w:ascii="Calibri" w:hAnsi="Calibri"/>
          <w:color w:val="1F2933"/>
          <w:sz w:val="21"/>
        </w:rPr>
        <w:t>Mangels gegenteiliger Angaben im Sachverhalt ist von der Einhaltung der Formvorschrift auszugehen. Die Frist wurde gewahrt.</w:t>
      </w:r>
    </w:p>
    <w:p>
      <w:pPr>
        <w:pStyle w:val="LegalSubheading"/>
      </w:pPr>
      <w:r>
        <w:rPr>
          <w:rFonts w:ascii="Calibri" w:hAnsi="Calibri"/>
          <w:color w:val="17365D"/>
        </w:rPr>
        <w:t>VI. Zwischenergebnis</w:t>
      </w:r>
    </w:p>
    <w:p>
      <w:r>
        <w:rPr>
          <w:rFonts w:ascii="Calibri" w:hAnsi="Calibri"/>
          <w:color w:val="1F2933"/>
          <w:sz w:val="21"/>
        </w:rPr>
        <w:t>Der Antrag ist zulässig.</w:t>
      </w:r>
    </w:p>
    <w:p>
      <w:pPr>
        <w:pStyle w:val="LegalSubheading"/>
      </w:pPr>
      <w:r>
        <w:rPr>
          <w:rFonts w:ascii="Calibri" w:hAnsi="Calibri"/>
          <w:color w:val="17365D"/>
        </w:rPr>
        <w:t>B. Begründetheit</w:t>
      </w:r>
    </w:p>
    <w:p>
      <w:r>
        <w:rPr>
          <w:rFonts w:ascii="Calibri" w:hAnsi="Calibri"/>
          <w:color w:val="1F2933"/>
          <w:sz w:val="21"/>
        </w:rPr>
        <w:t>Der Antrag des Landes ist begründet, wenn die Passagen des Atomkonsenses, die das Kernkraftwerk K betreffen, gegen das Grundgesetz verstoßen und das Land L in seinen Rechten verletzen.</w:t>
      </w:r>
    </w:p>
    <w:p>
      <w:pPr>
        <w:pStyle w:val="LegalSubheading"/>
      </w:pPr>
      <w:r>
        <w:rPr>
          <w:rFonts w:ascii="Calibri" w:hAnsi="Calibri"/>
          <w:color w:val="17365D"/>
        </w:rPr>
        <w:t>I. Ermächtigungsgrundlage</w:t>
      </w:r>
    </w:p>
    <w:p>
      <w:r>
        <w:rPr>
          <w:rFonts w:ascii="Calibri" w:hAnsi="Calibri"/>
          <w:color w:val="1F2933"/>
          <w:sz w:val="21"/>
        </w:rPr>
        <w:t>Fraglich ist zunächst, auf welcher Grundlage die Bundesregierung hier tätig werden konnte. Da es sich auch bei Abschluss des Atomkonsens um eine Maßnahme des Verwaltungshandelns (wenn auch um eine solche des informellen Verwaltungshandeln) handelt, sind auch für diesen Bereich gem. Art. 30, 83 GG grundsätzlich die Länder zuständig, sofern das Grundgesetz nichts anderes bestimmt. Hier könnte jedoch Art. 85 GG den Bund ermächtigen, die getroffenen informellen Absprachen im Rahmen des Atomkonsenses selber vorzunehmen. Zwar kann er sich dabei nicht auf Art. 85 Abs. 3 GG stützen, da es sich bei der Absprache mit den Energieversorgern gerade nicht um eine direkte Weisung an das Land L handelt. Allerdings darf der Bund über das reine Weisungsrecht hinaus im Rahmen der Bundesauftragsverwaltung nach Art. 85 GG alle Aktivitäten entfalten, die er für eine effektive und sachgerechte Vorbereitung und Ausübung seines grundsätzlich unbeschränkten Direktions- und Weisungsrechts für erforderlich hält, soweit er dadurch die Wahrnehmungskompetenz der Länder nicht verletzt. Eine Ermächtigungsgrundlage ist daher durch Art. 85 GG gegeben.</w:t>
      </w:r>
    </w:p>
    <w:p>
      <w:pPr>
        <w:pStyle w:val="LegalSubheading"/>
      </w:pPr>
      <w:r>
        <w:rPr>
          <w:rFonts w:ascii="Calibri" w:hAnsi="Calibri"/>
          <w:color w:val="17365D"/>
        </w:rPr>
        <w:t>II. Voraussetzungen des informellen Verwaltungshandelns</w:t>
      </w:r>
    </w:p>
    <w:p>
      <w:r>
        <w:rPr>
          <w:rFonts w:ascii="Calibri" w:hAnsi="Calibri"/>
          <w:color w:val="1F2933"/>
          <w:sz w:val="21"/>
        </w:rPr>
        <w:t>Grundsätzlich hat der Bund ein umfassendes Recht, zur Vorbereitung seines Weisungsrechts aus Art. 85 Abs. 3 GG alle dafür notwendigen Aktivitäten zu entwickeln. Bestandteil der Aktivitäten des Bundes zur Vorbereitung und Ausübung dieses Direktions- und Weisungsrechts können auch unmittelbare Kontakte nach außen zu (betroffenen) Dritten, einschließlich etwaiger „informeller“ Absprachen sein. Auch solche Maßnahmen sind Teil der Sachkompetenz, die zunächst beim Land liegt, dem Bund aber uneingeschränkt zukommt, sobald er diese an sich zieht. Voraussetzung für ein Tätigwerden des Bundes im Rahmen seiner Sachkompetenz ist daher, dass er diese vorher ausdrücklich oder konkludent auf sich überleitet. Im klassischen Fall der Weisungserteilung erfolgt diese Überleitung durch die Weisungserteilung selbst. Nimmt der Bund seine Sachkompetenz jedoch in anderer Weise als durch eine direkte Maßnahme gegenüber dem betroffenen Land wahr, so bedarf es jenseits der reinen Wahrnehmung gegenüber Dritten auch eines Akts gegenüber dem Land: Der Bund muss die ihm zunächst nur in Form einer „Reservezuständigkeit“ verliehene (potentielle) Sachentscheidungsbefugnis erst aktualisieren, indem er diese ausdrücklich oder konkludent auf sich überleitet. Hier hat der Bund bereits durch seine Weisung vom Mai seine Sachkompetenz in Anspruch genommen und dies dem zuständigen Landesministerium jedenfalls konkludent angezeigt. Zwar wurde das Land lediglich angewiesen, die Gestattung der Wiederaufnahme des Kraftwerkbetriebes erst nach bundesaufsichtlicher Zustimmung zu erteilen, so dass durch das BMU noch keine Entscheidung in der Sache getroffen wurde. Allerdings war bereits durch diese Weisung für das Land offenkundig, dass sich das BMU aktiv in das Verfahren zur Nachrüstung des Kernkraftwerks K einzuschalten gedachte. Da aus dem Empfängerhorizont somit erkennbar war, dass der Bund die Genehmigungsverfahren maßgeblich im verfassungsrechtlichen Binnenverhältnis zu begleiten gedachte, war ein Mehr an Förmlichkeiten somit entbehrlich. Die Voraussetzungen des informellen Verwaltungshandelns lagen vor.</w:t>
      </w:r>
    </w:p>
    <w:p>
      <w:pPr>
        <w:pStyle w:val="LegalSubheading"/>
      </w:pPr>
      <w:r>
        <w:rPr>
          <w:rFonts w:ascii="Calibri" w:hAnsi="Calibri"/>
          <w:color w:val="17365D"/>
        </w:rPr>
        <w:t>III. Grenzen des informellen Verwaltungshandelns</w:t>
      </w:r>
    </w:p>
    <w:p>
      <w:r>
        <w:rPr>
          <w:rFonts w:ascii="Calibri" w:hAnsi="Calibri"/>
          <w:color w:val="1F2933"/>
          <w:sz w:val="21"/>
        </w:rPr>
        <w:t>Hat der Bund auf diese Weise die Sachkompetenz auf sich übergeleitet, wird die Grenze seines Verwaltungshandelns lediglich durch die Wahrnehmungskompetenz des Landes gebildet, da diese dem Land unentziehbar obliegt. Darüber hinaus bildet das Prinzip der Bundestreue aus Art. 20 Abs. 1 GG die materielle Grenze für ein Tätigwerden des Bundes.</w:t>
      </w:r>
    </w:p>
    <w:p>
      <w:pPr>
        <w:pStyle w:val="LegalSubheading"/>
      </w:pPr>
      <w:r>
        <w:rPr>
          <w:rFonts w:ascii="Calibri" w:hAnsi="Calibri"/>
          <w:color w:val="17365D"/>
        </w:rPr>
        <w:t>1. Verletzung der Wahrnehmungskompetenz</w:t>
      </w:r>
    </w:p>
    <w:p>
      <w:r>
        <w:rPr>
          <w:rFonts w:ascii="Calibri" w:hAnsi="Calibri"/>
          <w:color w:val="1F2933"/>
          <w:sz w:val="21"/>
        </w:rPr>
        <w:t>Wird der Bund im Rahmen seiner Sachkompetenz vorbereitend tätig, so hat er die dem Land obliegende Wahrnehmungskompetenz zu achten. Dabei verletzt allerdings nicht jedes Tätigwerden nach außen automatisch auch diese Wahrnehmungskompetenz. Diese ist vielmehr erst dann verletzt, wenn der Bund nach außen gegenüber Dritten und gleichsam an Stelle der auf Grund der Wahrnehmungskompetenz des Landes für eine Entscheidung gegenüber Dritten berufenen Landesbehörde rechtsverbindlich tätig wird oder durch die Abgabe von Erklärungen, die einer rechtsverbindlichen Entscheidung gleichkommen, die Wahrnehmungskompetenz des Landes an sich zieht. Fraglich ist, ob der Bund durch den Atomkonsens auf solche Weise die Wahrnehmungskompetenz an sich gezogen hat. Hier hat der Bund angekündigt, gegenüber der zuständigen Genehmigungsbehörde des Landes Maßnahmen zur Beschleunigung der Genehmigungsverfahren festzulegen. Dabei handelt es sich zunächst nur um eine politische Absichtserklärung, die keine rechtsverbindliche Entscheidung trifft und einer solchen auch nicht gleichkommt. Geht man davon aus, dass diese reine Absichtserklärung den Bereich des Politischen nicht verlässt und gerade nicht in den Bereich des rechtlich Verbindlichen eindringt, ist die Wahrnehmungskompetenz des Landes somit nicht verletzt. Dagegen könnte man jedoch einwenden, dass eine solche Differenzierung zwischen rechtsverbindlichen und nicht rechtsverbindlichen Akten zu formal ist. In Anbetracht einer Verwaltungswirklichkeit mit beträchtlichen Anteilen an informellen Handlungsformen, der Gemengelage aus förmlichen Befugnissen und sachlichen Kompetenzen auf der einen Seite und Absprachen, Verhandlungen und Konsensgesprächen auf der anderen Seite, würde die Wahrnehmungskompetenz der Länder ausgehöhlt, wenn das informale Handeln mit Vollzugsqualität nicht zur Wahrnehmungskompetenz zählte. Dies gilt umso mehr, als angesichts der weit reichenden Sachkompetenz des Bundes die Wahrnehmungskompetenz der Länder ohnehin das eigenstaatliche Minimum bei der Landesausführung von Bundesgesetzen ist. Vor diesem Hintergrund würde die Vereinbarung zwischen der Bundesregierung und den Betreibern zwar immer noch als informelle Absprache einzuordnen sein, der allerdings dennoch eine gewisse Bindungskraft nach außen zugesprochen werden müsste. Der Betreiber des Kernkraftwerks K durfte bereits mit der Paraphierung des Atomkonsenses davon ausgehen, dass die Bundesregierung diese Vereinbarung auch ohne Rechtspflicht erfüllen würde, weil sie politisch im Wort stand. Damit konnte der Betreiber über den Umfang des zur ordnungsgemäßen Vollziehung des Atomgesetzes notwendigen Nachrüstprogramms unmittelbar mit dem zuständigen Bundesministerium weiterverhandeln, weil es angesichts des umfassenden Weisungsrechts des Bundes und angesichts der nach außen erklärten Absicht des Bundes, dieses konsequent den Vereinbarungen entsprechend auszuüben, auf das Land und seine atomrechtliche Genehmigungsbehörde nicht mehr ankam. Nach dieser Ansicht hätte die informelle Absprache somit die Wahrnehmungskompetenz des Landes verletzt. Gegen diese Ansicht kann jedoch wiederum angeführt werden, dass sie selbst die Grenzen zwischen Sach- und Wahrnehmungskompetenz verwischt. Denn der Atomkonsens stellt sich letztlich als nicht anderes als ein intensiver Informationsaustausch dar, um die Sachkompetenz bestmöglich ausüben zu können. Da die Vereinbarung im Übrigen selbst lediglich die Ausübung des Weisungsrechts in eine bestimmte Richtung, nicht jedoch das Auftreten des Bundes nach außen politisch in Aussicht stellt, ist hier die Wahrnehmungskompetenz des Landes gewahrt.</w:t>
      </w:r>
    </w:p>
    <w:p>
      <w:pPr>
        <w:pStyle w:val="LegalSubheading"/>
      </w:pPr>
      <w:r>
        <w:rPr>
          <w:rFonts w:ascii="Calibri" w:hAnsi="Calibri"/>
          <w:color w:val="17365D"/>
        </w:rPr>
        <w:t>2. Verletzung der Bundestreue</w:t>
      </w:r>
    </w:p>
    <w:p>
      <w:r>
        <w:rPr>
          <w:rFonts w:ascii="Calibri" w:hAnsi="Calibri"/>
          <w:color w:val="1F2933"/>
          <w:sz w:val="21"/>
        </w:rPr>
        <w:t>Fraglich bleibt somit zuletzt, ob die Unterzeichnung des Atomkonsenses durch die Bundesregierung das Gebot der Bundestreue verletzt hat. Dieses verlangt, dass sowohl der Bund als auch die Länder bei der Wahrnehmung ihrer Kompetenzen die gebotene und ihnen zumutbare Rücksicht auf das Gesamtinteresse des Bundesstaates und auf die Belange der Länder nehmen. Der Bund verstößt gegen diese Pflicht nicht schon dadurch, dass er von einer ihm durch das Grundgesetz eingeräumten Kompetenz Gebrauch macht; vielmehr muss deren Inanspruchnahme missbräuchlich sein oder gegen prozedurale Anforderungen verstoßen, die aus diesem Grundsatz herzuleiten sind. Welche Folgerungen aus dem Grundsatz bundesfreundlichen Verhaltens konkret zu ziehen sind, kann nur im Einzelfall beurteilt werden. Da hier ein missbräuchliches Verhalten ausscheidet, kann ein Verstoß gegen das Gebot der Bundestreue somit nur unter dem Aspekt des Verstoßes gegen prozedurale Anforderungen vorliegen. Für den Erlass einer Weisung nach Art. 85 Abs. 3 GG folgt aus dem Grundsatz der Bundestreue, dass das Land vor dessen Erlass anzuhören und ihm Gelegenheit zur Stellungnahme zu geben ist. Auf den Bereich informellen Staatshandelns ist diese Voraussetzung mangels einer formellen Weisung nicht direkt anwendbar. Allerdings muss auch in diesem Bereich gelten, dass das Land durch den Bund über dessen Maßnahmen informiert werden muss, wenn sich sonst grundsätzliche Beeinträchtigungen der Wahrnehmungskompetenz des Landes ergeben können, weil dem Land die entsprechenden Umstände nicht bekannt sind und es nicht in die Lage versetzt wird, den Bund mit den für die Länder bei einer solchen Konstellation vorgesehenen verfassungsprozessualen Rechtsbehelfen „in die Schranken weisen“ zu lassen. Fraglich ist, ob hier diese Informationsrechte des Landes tatsächlich verletzt wurden. Würde man der oben angeführten Meinung folgen, die bereits durch den informellen Atomkonsens eine weitestgehende politischfaktische Bindung annimmt, so müsste man hier konsequenterweise auch das Erfordernis einer ausdrücklichen Anhörung bejahen, da in diesem Fall bereits eine weitestgehende Bindung des Bundes durch die Absprache erfolgt, die im Nachhinein durch das Land kaum noch reversibel ist. In diesem Fall würde man hier mangels einer Anhörung des Landes L daher einen Verstoß gegen das Prinzip der Bundestreue bejahen. Gegen diese Ansicht spricht jedoch auch hier, dass auf diese Weise die Grenzen zwischen formellem und informellem Staatshandeln verschwimmen. Geht man wie oben davon aus, dass es sich bei dem Atomkonsens um eine rein politische Absprache ohne verlässliche Bindungskraft handelt, so dass allein der Bereich der Sachkompetenz des Bundes betroffen ist, so muss es auch hinsichtlich der Anhörungserfordernisse genügen, dass der Bund die ihm zukommende Sachkompetenz ausdrücklich oder konkludent an sich zieht und so das Land zugleich informiert. Es ist demnach verfassungsrechtlich nicht geboten, dass der Bund seine weiteren Schritte in Wahrnehmung seiner Sachkompetenz dem Land offen legt oder es gar hieran beteiligt; denn die Inanspruchnahme der Sachkompetenz ist nicht auf Ausnahmefälle begrenzt und auch nicht weiter rechtfertigungsbedürftig. Die Sachkompetenz verbleibt dem Bund ungeschmälert und ist nicht nur gefiltert durch eine Beteiligung des betroffenen Landes eröffnet. Das Land selbst genießt wirksamen, aber auch ausreichenden Schutz durch die prozeduralen Anforderungen vor Erteilung einer Weisung. Da der Bund hier bereits eine Weisung ausgesprochen und dadurch die Sachkompetenz an sich gezogen hat, war das Land somit hinreichend informiert. Ein Verstoß gegen das Gebot der Bundestreue liegt damit nicht vor.</w:t>
      </w:r>
    </w:p>
    <w:p>
      <w:pPr>
        <w:pStyle w:val="LegalSubheading"/>
      </w:pPr>
      <w:r>
        <w:rPr>
          <w:rFonts w:ascii="Calibri" w:hAnsi="Calibri"/>
          <w:color w:val="17365D"/>
        </w:rPr>
        <w:t>IV. Zwischenergebnis</w:t>
      </w:r>
    </w:p>
    <w:p>
      <w:r>
        <w:rPr>
          <w:rFonts w:ascii="Calibri" w:hAnsi="Calibri"/>
          <w:color w:val="1F2933"/>
          <w:sz w:val="21"/>
        </w:rPr>
        <w:t>Die Unterzeichnung des Atomkonsenses durch die Bundesregierung verstieß daher nicht gegen das Grundgesetz.</w:t>
      </w:r>
    </w:p>
    <w:p>
      <w:pPr>
        <w:pStyle w:val="LegalSubheading"/>
      </w:pPr>
      <w:r>
        <w:rPr>
          <w:rFonts w:ascii="Calibri" w:hAnsi="Calibri"/>
          <w:color w:val="17365D"/>
        </w:rPr>
        <w:t>C. Ergebnis</w:t>
      </w:r>
    </w:p>
    <w:p>
      <w:r>
        <w:rPr>
          <w:rFonts w:ascii="Calibri" w:hAnsi="Calibri"/>
          <w:color w:val="1F2933"/>
          <w:sz w:val="21"/>
        </w:rPr>
        <w:t>Der Antrag ist daher zulässig, aber unbegründet. Er wird keinen Erfolg haben.</w:t>
      </w:r>
    </w:p>
    <w:p>
      <w:bookmarkStart w:id="20" w:name="sec_rubric"/>
      <w:pPr>
        <w:pStyle w:val="Heading1"/>
      </w:pPr>
      <w:bookmarkEnd w:id="20"/>
      <w:r>
        <w:rPr>
          <w:rFonts w:ascii="Calibri" w:hAnsi="Calibri"/>
          <w:b/>
          <w:color w:val="17365D"/>
          <w:sz w:val="34"/>
        </w:rPr>
        <w:t>02  Rubriken</w:t>
      </w:r>
    </w:p>
    <w:p>
      <w:pPr>
        <w:pStyle w:val="SectionLead"/>
      </w:pPr>
      <w:r>
        <w:t>GPT-5.5-generierte Kriterien, gegliedert nach Prüfungsstation und mit Wichtigkeitsstufe.</w:t>
      </w:r>
    </w:p>
    <w:p>
      <w:pPr>
        <w:pStyle w:val="Callout"/>
        <w:shd w:fill="EEF4FA"/>
        <w:ind w:left="173" w:right="173"/>
      </w:pPr>
      <w:r>
        <w:rPr>
          <w:rFonts w:ascii="Calibri" w:hAnsi="Calibri"/>
          <w:b/>
          <w:color w:val="17365D"/>
          <w:sz w:val="21"/>
        </w:rPr>
        <w:t xml:space="preserve">Prüfauftrag: </w:t>
      </w:r>
      <w:r>
        <w:rPr>
          <w:rFonts w:ascii="Calibri" w:hAnsi="Calibri"/>
          <w:color w:val="1F2933"/>
          <w:sz w:val="21"/>
        </w:rPr>
        <w:t>Bitte kommentieren Sie Kriterien, die rechtlich falsch, unvollständig, redundant, falsch gewichtet oder gegenüber einer vertretbaren Gegenauffassung zu eng formuliert sind.</w:t>
      </w:r>
    </w:p>
    <w:p>
      <w:pPr>
        <w:pStyle w:val="Heading2"/>
      </w:pPr>
      <w:r>
        <w:rPr>
          <w:rFonts w:ascii="Calibri" w:hAnsi="Calibri"/>
          <w:b/>
          <w:color w:val="17365D"/>
        </w:rPr>
        <w:t>Ü  Übergreifend</w:t>
      </w:r>
    </w:p>
    <w:p>
      <w:pPr>
        <w:pStyle w:val="CriterionHeaderK3"/>
        <w:shd w:fill="DCE6F1"/>
      </w:pPr>
      <w:r>
        <w:rPr>
          <w:rFonts w:ascii="Calibri" w:hAnsi="Calibri"/>
          <w:b/>
          <w:color w:val="17365D"/>
          <w:sz w:val="21"/>
        </w:rPr>
        <w:t>C-001 · ★★★ · Zwei getrennte Streitgegenstände</w:t>
      </w:r>
      <w:r>
        <w:rPr>
          <w:rFonts w:ascii="Calibri" w:hAnsi="Calibri"/>
          <w:i/>
          <w:color w:val="5E6B78"/>
          <w:sz w:val="18"/>
        </w:rPr>
        <w:t xml:space="preserve">  [Prüfungsaufbau]</w:t>
      </w:r>
    </w:p>
    <w:p>
      <w:r>
        <w:rPr>
          <w:rFonts w:ascii="Calibri" w:hAnsi="Calibri"/>
          <w:b/>
          <w:color w:val="17365D"/>
          <w:sz w:val="20"/>
        </w:rPr>
        <w:t xml:space="preserve">Prüfmaßstab: </w:t>
      </w:r>
      <w:r>
        <w:rPr>
          <w:rFonts w:ascii="Calibri" w:hAnsi="Calibri"/>
          <w:color w:val="1F2933"/>
          <w:sz w:val="21"/>
        </w:rPr>
        <w:t>ERFÜLLT, wenn die Antwort die Mai-Weisung des Bundesumweltministers zum Kernkraftwerk K und die K betreffenden Passagen des im Juni paraphierten Atomkonsenses als zwei getrennte Streitgegenstände oder Anträge behandelt. NICHT ERFÜLLT, wenn sie beides unterschiedslos vermengt oder einen der beiden Angriffe des Landes L übergeht.</w:t>
      </w:r>
    </w:p>
    <w:p>
      <w:pPr>
        <w:pStyle w:val="Heading2"/>
      </w:pPr>
      <w:r>
        <w:rPr>
          <w:rFonts w:ascii="Calibri" w:hAnsi="Calibri"/>
          <w:b/>
          <w:color w:val="17365D"/>
        </w:rPr>
        <w:t>Lösungsvorschlag</w:t>
      </w:r>
    </w:p>
    <w:p>
      <w:pPr>
        <w:pStyle w:val="Heading2"/>
      </w:pPr>
      <w:r>
        <w:rPr>
          <w:rFonts w:ascii="Calibri" w:hAnsi="Calibri"/>
          <w:b/>
          <w:color w:val="17365D"/>
        </w:rPr>
        <w:t>Erster Teil  Weisung des BMU</w:t>
      </w:r>
    </w:p>
    <w:p>
      <w:pPr>
        <w:pStyle w:val="LegalSubheading"/>
      </w:pPr>
      <w:r>
        <w:rPr>
          <w:rFonts w:ascii="Calibri" w:hAnsi="Calibri"/>
          <w:b/>
          <w:color w:val="17365D"/>
        </w:rPr>
        <w:t>Erster Teil.A.I  Zuständigkeit des Bundesverfassungsgerichts</w:t>
      </w:r>
    </w:p>
    <w:p>
      <w:pPr>
        <w:pStyle w:val="CriterionHeaderK3"/>
        <w:shd w:fill="DCE6F1"/>
      </w:pPr>
      <w:r>
        <w:rPr>
          <w:rFonts w:ascii="Calibri" w:hAnsi="Calibri"/>
          <w:b/>
          <w:color w:val="17365D"/>
          <w:sz w:val="21"/>
        </w:rPr>
        <w:t>C-002 · ★★★ · BVerfG-Zuständigkeit für den Weisungsantrag</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für den Antrag des Landes L gegen die Mai-Weisung die Zuständigkeit des Bundesverfassungsgerichts im Bund-Länder-Streit nach Art. 93 Abs. 1 Nr. 3 GG i.V.m. §§ 13 Nr. 7, 68 ff. BVerfGG bejaht. NICHT ERFÜLLT, wenn sie ein anderes Verfahren oder Gericht als maßgeblich ansieht.</w:t>
      </w:r>
    </w:p>
    <w:p>
      <w:pPr>
        <w:pStyle w:val="LegalSubheading"/>
      </w:pPr>
      <w:r>
        <w:rPr>
          <w:rFonts w:ascii="Calibri" w:hAnsi="Calibri"/>
          <w:b/>
          <w:color w:val="17365D"/>
        </w:rPr>
        <w:t>Erster Teil.A.II  Beteiligtenfähigkeit, Art. 93 Abs. 1 Nr. 3 GG, § 68 BVerfGG</w:t>
      </w:r>
    </w:p>
    <w:p>
      <w:pPr>
        <w:pStyle w:val="CriterionHeaderK2"/>
        <w:shd w:fill="EEF4FA"/>
      </w:pPr>
      <w:r>
        <w:rPr>
          <w:rFonts w:ascii="Calibri" w:hAnsi="Calibri"/>
          <w:b/>
          <w:color w:val="1F2933"/>
          <w:sz w:val="21"/>
        </w:rPr>
        <w:t>C-003 · ★★ · Landesregierung als Antragstellerin des Weisungsantrags</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Landesregierung des Landes L im Bund-Länder-Streit gegen die Mai-Weisung nach Art. 93 Abs. 1 Nr. 3 GG, § 68 BVerfGG als beteiligtenfähige Antragstellerin behandelt. NICHT ERFÜLLT, wenn sie stattdessen allein das Land L, die Landesministerin persönlich oder den Kraftwerksbetreiber als Antragsteller ansieht.</w:t>
      </w:r>
    </w:p>
    <w:p>
      <w:pPr>
        <w:pStyle w:val="CriterionHeaderK2"/>
        <w:shd w:fill="EEF4FA"/>
      </w:pPr>
      <w:r>
        <w:rPr>
          <w:rFonts w:ascii="Calibri" w:hAnsi="Calibri"/>
          <w:b/>
          <w:color w:val="1F2933"/>
          <w:sz w:val="21"/>
        </w:rPr>
        <w:t>C-004 · ★★ · Bundesregierung als Antragsgegnerin des Weisungsantrags</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Bundesregierung im Bund-Länder-Streit gegen die Mai-Weisung nach Art. 93 Abs. 1 Nr. 3 GG, § 68 BVerfGG als beteiligtenfähige Antragsgegnerin behandelt. NICHT ERFÜLLT, wenn sie allein den Bundesumweltminister persönlich, das BMU als Behörde oder den Betreiber als Antragsgegner ansieht.</w:t>
      </w:r>
    </w:p>
    <w:p>
      <w:pPr>
        <w:pStyle w:val="LegalSubheading"/>
      </w:pPr>
      <w:r>
        <w:rPr>
          <w:rFonts w:ascii="Calibri" w:hAnsi="Calibri"/>
          <w:b/>
          <w:color w:val="17365D"/>
        </w:rPr>
        <w:t>Erster Teil.A.III  Antragsgegenstand, §§ 69, 64 Abs. 1 BVerfGG</w:t>
      </w:r>
    </w:p>
    <w:p>
      <w:pPr>
        <w:pStyle w:val="CriterionHeaderK2"/>
        <w:shd w:fill="EEF4FA"/>
      </w:pPr>
      <w:r>
        <w:rPr>
          <w:rFonts w:ascii="Calibri" w:hAnsi="Calibri"/>
          <w:b/>
          <w:color w:val="1F2933"/>
          <w:sz w:val="21"/>
        </w:rPr>
        <w:t>C-005 · ★★ · Mai-Weisung als tauglicher Antragsgegenstand</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Mai-Weisung des Bundesumweltministers an die Landesministerin, betreffend die Wiederaufnahme des Betriebs des Kernkraftwerks K und die Ablösung des D, als rechtserhebliche Maßnahme und tauglichen Antragsgegenstand nach §§ 69, 64 Abs. 1 BVerfGG einordnet. NICHT ERFÜLLT, wenn sie die Weisung wegen fehlender Außenwirkung gegenüber dem Betreiber oder wegen bloßer politischer Bedeutung als unanfechtbar behandelt.</w:t>
      </w:r>
    </w:p>
    <w:p>
      <w:pPr>
        <w:pStyle w:val="LegalSubheading"/>
      </w:pPr>
      <w:r>
        <w:rPr>
          <w:rFonts w:ascii="Calibri" w:hAnsi="Calibri"/>
          <w:b/>
          <w:color w:val="17365D"/>
        </w:rPr>
        <w:t>Erster Teil.A.IV  Antragsbefugnis, §§ 69, 64 Abs. 1 BVerfGG</w:t>
      </w:r>
    </w:p>
    <w:p>
      <w:pPr>
        <w:pStyle w:val="CriterionHeaderK2"/>
        <w:shd w:fill="EEF4FA"/>
      </w:pPr>
      <w:r>
        <w:rPr>
          <w:rFonts w:ascii="Calibri" w:hAnsi="Calibri"/>
          <w:b/>
          <w:color w:val="1F2933"/>
          <w:sz w:val="21"/>
        </w:rPr>
        <w:t>C-006 · ★★ · Maßstab der Antragsbefugnis im Bund-Länder-Streit</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für die Antragsbefugnis nach §§ 69, 64 Abs. 1 BVerfGG verlangt, dass eine Verletzung oder unmittelbare Gefährdung eines dem Land L durch das Grundgesetz übertragenen Rechts möglich erscheint. NICHT ERFÜLLT, wenn sie eine Popularklage, bloße politische Betroffenheit oder einfache Rechtswidrigkeit genügen lässt.</w:t>
      </w:r>
    </w:p>
    <w:p>
      <w:pPr>
        <w:pStyle w:val="CriterionHeaderK2"/>
        <w:shd w:fill="EEF4FA"/>
      </w:pPr>
      <w:r>
        <w:rPr>
          <w:rFonts w:ascii="Calibri" w:hAnsi="Calibri"/>
          <w:b/>
          <w:color w:val="1F2933"/>
          <w:sz w:val="21"/>
        </w:rPr>
        <w:t>C-007 · ★★ · Art. 85 GG als Landesrecht</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Art. 85 GG nicht nur als objektive Kompetenznorm, sondern auch als Rechtsposition der Länder gegen unberechtigte Bundesweisungen oder Kompetenzüberschreitungen versteht. NICHT ERFÜLLT, wenn sie Art. 85 GG jede subjektiv-rechtliche Schutzwirkung zugunsten des Landes L abspricht.</w:t>
      </w:r>
    </w:p>
    <w:p>
      <w:pPr>
        <w:pStyle w:val="CriterionHeaderK2"/>
        <w:shd w:fill="EEF4FA"/>
      </w:pPr>
      <w:r>
        <w:rPr>
          <w:rFonts w:ascii="Calibri" w:hAnsi="Calibri"/>
          <w:b/>
          <w:color w:val="1F2933"/>
          <w:sz w:val="21"/>
        </w:rPr>
        <w:t>C-008 · ★★ · Mögliche Verletzung durch die Mai-Weisung</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Antragsbefugnis gegen die Mai-Weisung bejaht, weil eine Überschreitung der Grenzen des Weisungsrechts aus Art. 85 Abs. 3 GG und damit eine Verletzung des Landes L nicht von vornherein ausgeschlossen ist. NICHT ERFÜLLT, wenn sie Bundesweisungen in der Auftragsverwaltung bereits im Zulässigkeitsstadium als niemals landesrechtsrelevant behandelt.</w:t>
      </w:r>
    </w:p>
    <w:p>
      <w:pPr>
        <w:pStyle w:val="CriterionHeaderK2"/>
        <w:shd w:fill="EEF4FA"/>
      </w:pPr>
      <w:r>
        <w:rPr>
          <w:rFonts w:ascii="Calibri" w:hAnsi="Calibri"/>
          <w:b/>
          <w:color w:val="1F2933"/>
          <w:sz w:val="21"/>
        </w:rPr>
        <w:t>C-009 · ★★ · AtomG-Verstoß allein trägt Antragsbefugnis nicht</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klarstellt, dass ein bloßer Verstoß gegen einfaches Atomrecht im Bund-Länder-Streit grundsätzlich keine Antragsbefugnis des Landes L begründet. NICHT ERFÜLLT, wenn sie die Antragsbefugnis allein aus einer möglichen Verletzung des Atomgesetzes herleitet.</w:t>
      </w:r>
    </w:p>
    <w:p>
      <w:pPr>
        <w:pStyle w:val="LegalSubheading"/>
      </w:pPr>
      <w:r>
        <w:rPr>
          <w:rFonts w:ascii="Calibri" w:hAnsi="Calibri"/>
          <w:b/>
          <w:color w:val="17365D"/>
        </w:rPr>
        <w:t>Erster Teil.A.V  Form und Frist</w:t>
      </w:r>
    </w:p>
    <w:p>
      <w:pPr>
        <w:pStyle w:val="CriterionHeaderK1"/>
        <w:shd w:fill="F2F4F7"/>
      </w:pPr>
      <w:r>
        <w:rPr>
          <w:rFonts w:ascii="Calibri" w:hAnsi="Calibri"/>
          <w:b/>
          <w:color w:val="1F2933"/>
          <w:sz w:val="21"/>
        </w:rPr>
        <w:t>C-010 · ★ · Schriftform des verfahrenseinleitenden Antrags</w:t>
      </w:r>
      <w:r>
        <w:rPr>
          <w:rFonts w:ascii="Calibri" w:hAnsi="Calibri"/>
          <w:i/>
          <w:color w:val="5E6B78"/>
          <w:sz w:val="18"/>
        </w:rPr>
        <w:t xml:space="preserve">  [Form/Zitat]</w:t>
      </w:r>
    </w:p>
    <w:p>
      <w:r>
        <w:rPr>
          <w:rFonts w:ascii="Calibri" w:hAnsi="Calibri"/>
          <w:b/>
          <w:color w:val="17365D"/>
          <w:sz w:val="20"/>
        </w:rPr>
        <w:t xml:space="preserve">Prüfmaßstab: </w:t>
      </w:r>
      <w:r>
        <w:rPr>
          <w:rFonts w:ascii="Calibri" w:hAnsi="Calibri"/>
          <w:color w:val="1F2933"/>
          <w:sz w:val="21"/>
        </w:rPr>
        <w:t>ERFÜLLT, wenn die Antwort für den Bund-Länder-Streit nach § 23 Abs. 1 BVerfGG verlangt, dass der verfahrenseinleitende Antrag schriftlich beim Bundesverfassungsgericht eingereicht wird. NICHT ERFÜLLT, wenn sie eine formlose oder mündliche Antragstellung genügen lässt oder die Formanforderung vollständig übergeht.</w:t>
      </w:r>
    </w:p>
    <w:p>
      <w:pPr>
        <w:pStyle w:val="CriterionHeaderK1"/>
        <w:shd w:fill="F2F4F7"/>
      </w:pPr>
      <w:r>
        <w:rPr>
          <w:rFonts w:ascii="Calibri" w:hAnsi="Calibri"/>
          <w:b/>
          <w:color w:val="1F2933"/>
          <w:sz w:val="21"/>
        </w:rPr>
        <w:t>C-011 · ★ · Begründung des verfahrenseinleitenden Antrags</w:t>
      </w:r>
      <w:r>
        <w:rPr>
          <w:rFonts w:ascii="Calibri" w:hAnsi="Calibri"/>
          <w:i/>
          <w:color w:val="5E6B78"/>
          <w:sz w:val="18"/>
        </w:rPr>
        <w:t xml:space="preserve">  [Form/Zitat]</w:t>
      </w:r>
    </w:p>
    <w:p>
      <w:r>
        <w:rPr>
          <w:rFonts w:ascii="Calibri" w:hAnsi="Calibri"/>
          <w:b/>
          <w:color w:val="17365D"/>
          <w:sz w:val="20"/>
        </w:rPr>
        <w:t xml:space="preserve">Prüfmaßstab: </w:t>
      </w:r>
      <w:r>
        <w:rPr>
          <w:rFonts w:ascii="Calibri" w:hAnsi="Calibri"/>
          <w:color w:val="1F2933"/>
          <w:sz w:val="21"/>
        </w:rPr>
        <w:t>ERFÜLLT, wenn die Antwort für den Bund-Länder-Streit nach § 23 Abs. 1 BVerfGG verlangt, dass der verfahrenseinleitende Antrag begründet wird. NICHT ERFÜLLT, wenn sie einen unbegründeten Antrag für ausreichend hält oder das Begründungserfordernis vollständig übergeht.</w:t>
      </w:r>
    </w:p>
    <w:p>
      <w:pPr>
        <w:pStyle w:val="CriterionHeaderK1"/>
        <w:shd w:fill="F2F4F7"/>
      </w:pPr>
      <w:r>
        <w:rPr>
          <w:rFonts w:ascii="Calibri" w:hAnsi="Calibri"/>
          <w:b/>
          <w:color w:val="1F2933"/>
          <w:sz w:val="21"/>
        </w:rPr>
        <w:t>C-012 · ★ · Bezeichnung der verletzten Grundgesetzbestimmung</w:t>
      </w:r>
      <w:r>
        <w:rPr>
          <w:rFonts w:ascii="Calibri" w:hAnsi="Calibri"/>
          <w:i/>
          <w:color w:val="5E6B78"/>
          <w:sz w:val="18"/>
        </w:rPr>
        <w:t xml:space="preserve">  [Form/Zitat]</w:t>
      </w:r>
    </w:p>
    <w:p>
      <w:r>
        <w:rPr>
          <w:rFonts w:ascii="Calibri" w:hAnsi="Calibri"/>
          <w:b/>
          <w:color w:val="17365D"/>
          <w:sz w:val="20"/>
        </w:rPr>
        <w:t xml:space="preserve">Prüfmaßstab: </w:t>
      </w:r>
      <w:r>
        <w:rPr>
          <w:rFonts w:ascii="Calibri" w:hAnsi="Calibri"/>
          <w:color w:val="1F2933"/>
          <w:sz w:val="21"/>
        </w:rPr>
        <w:t>ERFÜLLT, wenn die Antwort für den Bund-Länder-Streit nach §§ 69 i.V.m. 64 Abs. 2 BVerfGG verlangt, dass die Bestimmung des Grundgesetzes bezeichnet wird, gegen die die beanstandete Maßnahme verstoßen haben soll. NICHT ERFÜLLT, wenn sie nur die Nennung einfachen Atomrechts genügen lässt oder das Bezeichnungserfordernis übergeht.</w:t>
      </w:r>
    </w:p>
    <w:p>
      <w:pPr>
        <w:pStyle w:val="CriterionHeaderK1"/>
        <w:shd w:fill="F2F4F7"/>
      </w:pPr>
      <w:r>
        <w:rPr>
          <w:rFonts w:ascii="Calibri" w:hAnsi="Calibri"/>
          <w:b/>
          <w:color w:val="1F2933"/>
          <w:sz w:val="21"/>
        </w:rPr>
        <w:t>C-013 · ★ · Form des Weisungsantrags gewahrt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mangels gegenteiliger Sachverhaltsangaben davon ausgeht, dass der Antrag des Landes L gegen die Mai-Weisung die Formanforderungen aus § 23 Abs. 1 BVerfGG und §§ 69 i.V.m. 64 Abs. 2 BVerfGG wahrt. NICHT ERFÜLLT, wenn sie den Weisungsantrag ohne Sachverhaltsgrund wegen Formmängeln verwirft.</w:t>
      </w:r>
    </w:p>
    <w:p>
      <w:pPr>
        <w:pStyle w:val="CriterionHeaderK2"/>
        <w:shd w:fill="EEF4FA"/>
      </w:pPr>
      <w:r>
        <w:rPr>
          <w:rFonts w:ascii="Calibri" w:hAnsi="Calibri"/>
          <w:b/>
          <w:color w:val="1F2933"/>
          <w:sz w:val="21"/>
        </w:rPr>
        <w:t>C-014 · ★★ · Sechsmonatsfrist im Bund-Länder-Streit</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die Frist im Bund-Länder-Streit nach §§ 69 i.V.m. 64 Abs. 3 BVerfGG als sechs Monate ab Bekanntwerden der beanstandeten Maßnahme bestimmt. NICHT ERFÜLLT, wenn sie eine unzutreffende Frist zugrunde legt oder die Fristprüfung vollständig unterlässt.</w:t>
      </w:r>
    </w:p>
    <w:p>
      <w:pPr>
        <w:pStyle w:val="CriterionHeaderK2"/>
        <w:shd w:fill="EEF4FA"/>
      </w:pPr>
      <w:r>
        <w:rPr>
          <w:rFonts w:ascii="Calibri" w:hAnsi="Calibri"/>
          <w:b/>
          <w:color w:val="1F2933"/>
          <w:sz w:val="21"/>
        </w:rPr>
        <w:t>C-015 · ★★ · Frist des Weisungsantrags gewahrt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Sechsmonatsfrist für den Antrag gegen die Mai-Weisung als gewahrt ansieht, weil die Weisung im Mai erging und das Land L im August das Bundesverfassungsgericht angerufen hat. NICHT ERFÜLLT, wenn sie den Weisungsantrag als verfristet behandelt.</w:t>
      </w:r>
    </w:p>
    <w:p>
      <w:pPr>
        <w:pStyle w:val="Heading3"/>
      </w:pPr>
      <w:r>
        <w:rPr>
          <w:rFonts w:ascii="Calibri" w:hAnsi="Calibri"/>
          <w:b/>
          <w:color w:val="17365D"/>
        </w:rPr>
        <w:t>Erster Teil.B  Begründetheit</w:t>
      </w:r>
    </w:p>
    <w:p>
      <w:pPr>
        <w:pStyle w:val="CriterionHeaderK3"/>
        <w:shd w:fill="DCE6F1"/>
      </w:pPr>
      <w:r>
        <w:rPr>
          <w:rFonts w:ascii="Calibri" w:hAnsi="Calibri"/>
          <w:b/>
          <w:color w:val="17365D"/>
          <w:sz w:val="21"/>
        </w:rPr>
        <w:t>C-016 · ★★★ · Getrennte Prüfung der beiden Teilweisungen</w:t>
      </w:r>
      <w:r>
        <w:rPr>
          <w:rFonts w:ascii="Calibri" w:hAnsi="Calibri"/>
          <w:i/>
          <w:color w:val="5E6B78"/>
          <w:sz w:val="18"/>
        </w:rPr>
        <w:t xml:space="preserve">  [Prüfungsaufbau]</w:t>
      </w:r>
    </w:p>
    <w:p>
      <w:r>
        <w:rPr>
          <w:rFonts w:ascii="Calibri" w:hAnsi="Calibri"/>
          <w:b/>
          <w:color w:val="17365D"/>
          <w:sz w:val="20"/>
        </w:rPr>
        <w:t xml:space="preserve">Prüfmaßstab: </w:t>
      </w:r>
      <w:r>
        <w:rPr>
          <w:rFonts w:ascii="Calibri" w:hAnsi="Calibri"/>
          <w:color w:val="1F2933"/>
          <w:sz w:val="21"/>
        </w:rPr>
        <w:t>ERFÜLLT, wenn die Antwort die Weisung zur Wiederaufnahme des Betriebs des Kernkraftwerks K erst nach bundesaufsichtlicher Zustimmung getrennt von der Weisung zur Ablösung des Ministerialdirigenten D prüft. NICHT ERFÜLLT, wenn sie beide Anordnungen pauschal einheitlich rechtmäßig oder einheitlich rechtswidrig behandelt.</w:t>
      </w:r>
    </w:p>
    <w:p>
      <w:pPr>
        <w:pStyle w:val="LegalSubheading"/>
      </w:pPr>
      <w:r>
        <w:rPr>
          <w:rFonts w:ascii="Calibri" w:hAnsi="Calibri"/>
          <w:b/>
          <w:color w:val="17365D"/>
        </w:rPr>
        <w:t>Erster Teil.B.I.1  Ermächtigungsgrundlage</w:t>
      </w:r>
    </w:p>
    <w:p>
      <w:pPr>
        <w:pStyle w:val="CriterionHeaderK2"/>
        <w:shd w:fill="EEF4FA"/>
      </w:pPr>
      <w:r>
        <w:rPr>
          <w:rFonts w:ascii="Calibri" w:hAnsi="Calibri"/>
          <w:b/>
          <w:color w:val="1F2933"/>
          <w:sz w:val="21"/>
        </w:rPr>
        <w:t>C-017 · ★★ · Art. 85 Abs. 3 GG setzt Bundesauftragsverwaltung voraus</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Art. 85 Abs. 3 GG als Ermächtigungsgrundlage für eine Bundesweisung nur bei Ausführung von Bundesrecht durch die Länder im Auftrag des Bundes anwendet. NICHT ERFÜLLT, wenn sie Art. 85 Abs. 3 GG als allgemeines Weisungsrecht ohne Bundesauftragsverwaltung versteht.</w:t>
      </w:r>
    </w:p>
    <w:p>
      <w:pPr>
        <w:pStyle w:val="CriterionHeaderK2"/>
        <w:shd w:fill="EEF4FA"/>
      </w:pPr>
      <w:r>
        <w:rPr>
          <w:rFonts w:ascii="Calibri" w:hAnsi="Calibri"/>
          <w:b/>
          <w:color w:val="1F2933"/>
          <w:sz w:val="21"/>
        </w:rPr>
        <w:t>C-018 · ★★ · Atomrechtliches Genehmigungsverfahren als Bundesrecht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das Genehmigungsverfahren für die Wiederinbetriebnahme des Kernkraftwerks K als Verfahren auf Grundlage des Atomgesetzes und damit als Durchführung von Bundesrecht einordnet. NICHT ERFÜLLT, wenn sie von einem rein landesrechtlichen Genehmigungsverfahren ausgeht.</w:t>
      </w:r>
    </w:p>
    <w:p>
      <w:pPr>
        <w:pStyle w:val="CriterionHeaderK2"/>
        <w:shd w:fill="EEF4FA"/>
      </w:pPr>
      <w:r>
        <w:rPr>
          <w:rFonts w:ascii="Calibri" w:hAnsi="Calibri"/>
          <w:b/>
          <w:color w:val="1F2933"/>
          <w:sz w:val="21"/>
        </w:rPr>
        <w:t>C-019 · ★★ · Atomrecht als Bundesauftragsverwaltung</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feststellt, dass das Atomrecht nach Art. 87c GG i.V.m. § 24 Abs. 1 AtomG von den Ländern im Auftrag des Bundes ausgeführt wird. NICHT ERFÜLLT, wenn sie die Ausführung des Atomrechts als bloße landeseigene Verwaltung nach Art. 83, 84 GG oder als bundeseigene Verwaltung behandelt.</w:t>
      </w:r>
    </w:p>
    <w:p>
      <w:pPr>
        <w:pStyle w:val="CriterionHeaderK3"/>
        <w:shd w:fill="DCE6F1"/>
      </w:pPr>
      <w:r>
        <w:rPr>
          <w:rFonts w:ascii="Calibri" w:hAnsi="Calibri"/>
          <w:b/>
          <w:color w:val="17365D"/>
          <w:sz w:val="21"/>
        </w:rPr>
        <w:t>C-020 · ★★★ · Art. 85 Abs. 3 GG trägt die Wiedergestattungsweisung</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Art. 85 Abs. 3 GG als taugliche Ermächtigungsgrundlage für die Weisung heranzieht, die Gestattung der Wiederaufnahme des Betriebs des Kernkraftwerks K erst nach bundesaufsichtlicher Zustimmung zu erteilen. NICHT ERFÜLLT, wenn sie für diese Teilweisung keine verfassungsrechtliche Weisungsgrundlage erkennt oder eine unpassende Grundlage wählt.</w:t>
      </w:r>
    </w:p>
    <w:p>
      <w:pPr>
        <w:pStyle w:val="LegalSubheading"/>
      </w:pPr>
      <w:r>
        <w:rPr>
          <w:rFonts w:ascii="Calibri" w:hAnsi="Calibri"/>
          <w:b/>
          <w:color w:val="17365D"/>
        </w:rPr>
        <w:t>Erster Teil.B.I.2.a  Zuständigkeit</w:t>
      </w:r>
    </w:p>
    <w:p>
      <w:pPr>
        <w:pStyle w:val="CriterionHeaderK2"/>
        <w:shd w:fill="EEF4FA"/>
      </w:pPr>
      <w:r>
        <w:rPr>
          <w:rFonts w:ascii="Calibri" w:hAnsi="Calibri"/>
          <w:b/>
          <w:color w:val="1F2933"/>
          <w:sz w:val="21"/>
        </w:rPr>
        <w:t>C-021 · ★★ · Bundesumweltminister als zuständige oberste Bundesbehörde</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den Bundesumweltminister bzw. das BMU als fachlich für Atomenergie/Reaktorsicherheit zuständige oberste Bundesbehörde im Sinne von Art. 85 Abs. 3 GG für die atomrechtliche Weisung ansieht. NICHT ERFÜLLT, wenn sie seine Zuständigkeit ohne tragfähigen Grund verneint.</w:t>
      </w:r>
    </w:p>
    <w:p>
      <w:pPr>
        <w:pStyle w:val="CriterionHeaderK2"/>
        <w:shd w:fill="EEF4FA"/>
      </w:pPr>
      <w:r>
        <w:rPr>
          <w:rFonts w:ascii="Calibri" w:hAnsi="Calibri"/>
          <w:b/>
          <w:color w:val="1F2933"/>
          <w:sz w:val="21"/>
        </w:rPr>
        <w:t>C-022 · ★★ · Landesministerin als richtige Weisungsadressatin</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Landesministerin des Landes L als richtige oberste Landesbehörde im Sinne von Art. 85 Abs. 3 Satz 2 GG für die Mai-Weisung behandelt. NICHT ERFÜLLT, wenn sie meint, die Weisung hätte unmittelbar an den Betreiber, an D persönlich oder an eine nachgeordnete Landesbehörde gerichtet werden müssen.</w:t>
      </w:r>
    </w:p>
    <w:p>
      <w:pPr>
        <w:pStyle w:val="LegalSubheading"/>
      </w:pPr>
      <w:r>
        <w:rPr>
          <w:rFonts w:ascii="Calibri" w:hAnsi="Calibri"/>
          <w:b/>
          <w:color w:val="17365D"/>
        </w:rPr>
        <w:t>Erster Teil.B.I.2.b  Verfahren</w:t>
      </w:r>
    </w:p>
    <w:p>
      <w:pPr>
        <w:pStyle w:val="CriterionHeaderK2"/>
        <w:shd w:fill="EEF4FA"/>
      </w:pPr>
      <w:r>
        <w:rPr>
          <w:rFonts w:ascii="Calibri" w:hAnsi="Calibri"/>
          <w:b/>
          <w:color w:val="1F2933"/>
          <w:sz w:val="21"/>
        </w:rPr>
        <w:t>C-023 · ★★ · Keine geschriebenen Spezialverfahrensregeln für Weisungen</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erkennt, dass das Grundgesetz für Weisungen nach Art. 85 Abs. 3 GG keine besonderen geschriebenen Verfahrensvorschriften enthält. NICHT ERFÜLLT, wenn sie eine nicht existente ausdrückliche Zustimmungspflicht, ein Bundesratsverfahren oder eine sonstige Spezialverfahrensnorm des Art. 85 Abs. 3 GG verlangt.</w:t>
      </w:r>
    </w:p>
    <w:p>
      <w:pPr>
        <w:pStyle w:val="CriterionHeaderK2"/>
        <w:shd w:fill="EEF4FA"/>
      </w:pPr>
      <w:r>
        <w:rPr>
          <w:rFonts w:ascii="Calibri" w:hAnsi="Calibri"/>
          <w:b/>
          <w:color w:val="1F2933"/>
          <w:sz w:val="21"/>
        </w:rPr>
        <w:t>C-024 · ★★ · Bundestreue als Rücksichtnahmegebot</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den Grundsatz bundesfreundlichen Verhaltens aus Art. 20 Abs. 1 GG als Pflicht von Bund und Ländern beschreibt, bei Kompetenzwahrnehmung zumutbar Rücksicht aufeinander zu nehmen. NICHT ERFÜLLT, wenn sie Bundestreue als rechtlich unerhebliche politische Höflichkeit behandelt oder vollständig ignoriert.</w:t>
      </w:r>
    </w:p>
    <w:p>
      <w:pPr>
        <w:pStyle w:val="CriterionHeaderK2"/>
        <w:shd w:fill="EEF4FA"/>
      </w:pPr>
      <w:r>
        <w:rPr>
          <w:rFonts w:ascii="Calibri" w:hAnsi="Calibri"/>
          <w:b/>
          <w:color w:val="1F2933"/>
          <w:sz w:val="21"/>
        </w:rPr>
        <w:t>C-025 · ★★ · Bundestreue erweitert keine Kompetenzen</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klarstellt, dass die Bundestreue keine neuen Kompetenzen begründet und bestehende Kompetenzen nicht erweitert. NICHT ERFÜLLT, wenn sie allein aus Bundestreue ein eigenständiges Weisungsrecht oder eine Personalentscheidungsbefugnis des Bundes ableitet.</w:t>
      </w:r>
    </w:p>
    <w:p>
      <w:pPr>
        <w:pStyle w:val="CriterionHeaderK2"/>
        <w:shd w:fill="EEF4FA"/>
      </w:pPr>
      <w:r>
        <w:rPr>
          <w:rFonts w:ascii="Calibri" w:hAnsi="Calibri"/>
          <w:b/>
          <w:color w:val="1F2933"/>
          <w:sz w:val="21"/>
        </w:rPr>
        <w:t>C-026 · ★★ · Anhörung des Landes vor Weisung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aus Bundestreue grundsätzlich herleitet, dass der Bund dem Land L vor Erlass einer Weisung nach Art. 85 Abs. 3 GG Gelegenheit zur Stellungnahme geben muss. NICHT ERFÜLLT, wenn sie ein stets überraschendes Weisungsrecht ohne vorherige Anhörungsmöglichkeit annimmt oder ein Vetorecht des Landes verlangt.</w:t>
      </w:r>
    </w:p>
    <w:p>
      <w:pPr>
        <w:pStyle w:val="CriterionHeaderK2"/>
        <w:shd w:fill="EEF4FA"/>
      </w:pPr>
      <w:r>
        <w:rPr>
          <w:rFonts w:ascii="Calibri" w:hAnsi="Calibri"/>
          <w:b/>
          <w:color w:val="1F2933"/>
          <w:sz w:val="21"/>
        </w:rPr>
        <w:t>C-027 · ★★ · Erwägung der Landesauffassung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verlangt, dass der Bundesumweltminister die vor Erlass der Weisung geäußerte Auffassung oder Stellungnahme des Landes L erwägt. NICHT ERFÜLLT, wenn sie eine bloße pro-forma-Anhörung ohne inhaltliche Befassung genügen lässt.</w:t>
      </w:r>
    </w:p>
    <w:p>
      <w:pPr>
        <w:pStyle w:val="CriterionHeaderK2"/>
        <w:shd w:fill="EEF4FA"/>
      </w:pPr>
      <w:r>
        <w:rPr>
          <w:rFonts w:ascii="Calibri" w:hAnsi="Calibri"/>
          <w:b/>
          <w:color w:val="1F2933"/>
          <w:sz w:val="21"/>
        </w:rPr>
        <w:t>C-028 · ★★ · Verfahren vor der Wiedergestattungsweisung gewahrt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verfahrensrechtlichen Anforderungen vor der Weisung zur Wiederaufnahme des Betriebs von K als eingehalten ansieht, weil der Bundesumweltminister die Landesministerin vor der Weisung zur Nichtgestattung aufforderte und beide Minister über Weisungsrecht, Atomrecht oder Grundrechtsfragen sprachen. NICHT ERFÜLLT, wenn sie diese Vorkontakte ignoriert und ohne weitere Begründung einen Anhörungsmangel annimmt.</w:t>
      </w:r>
    </w:p>
    <w:p>
      <w:pPr>
        <w:pStyle w:val="LegalSubheading"/>
      </w:pPr>
      <w:r>
        <w:rPr>
          <w:rFonts w:ascii="Calibri" w:hAnsi="Calibri"/>
          <w:b/>
          <w:color w:val="17365D"/>
        </w:rPr>
        <w:t>Erster Teil.B.I.2.c  Form</w:t>
      </w:r>
    </w:p>
    <w:p>
      <w:pPr>
        <w:pStyle w:val="CriterionHeaderK2"/>
        <w:shd w:fill="EEF4FA"/>
      </w:pPr>
      <w:r>
        <w:rPr>
          <w:rFonts w:ascii="Calibri" w:hAnsi="Calibri"/>
          <w:b/>
          <w:color w:val="1F2933"/>
          <w:sz w:val="21"/>
        </w:rPr>
        <w:t>C-029 · ★★ · Bestimmtheitsgebot für Weisungen</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für Weisungen nach Art. 85 Abs. 3 GG ein Bestimmtheitsgebot anerkennt, wonach das Land Inhalt und verlangtes Verwaltungshandeln erkennen können muss. NICHT ERFÜLLT, wenn sie völlig unklare Bundesvorgaben stets für ausreichend hält oder Bestimmtheit nicht als Anforderung kennt.</w:t>
      </w:r>
    </w:p>
    <w:p>
      <w:pPr>
        <w:pStyle w:val="CriterionHeaderK2"/>
        <w:shd w:fill="EEF4FA"/>
      </w:pPr>
      <w:r>
        <w:rPr>
          <w:rFonts w:ascii="Calibri" w:hAnsi="Calibri"/>
          <w:b/>
          <w:color w:val="1F2933"/>
          <w:sz w:val="21"/>
        </w:rPr>
        <w:t>C-030 · ★★ · Wiedergestattungsweisung hinreichend bestimmt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Weisung, die Wiederaufnahme des Betriebs des Kernkraftwerks K erst nach bundesaufsichtlicher Zustimmung zu gestatten, als hinreichend bestimmt bewertet. NICHT ERFÜLLT, wenn sie diese konkrete Weisung wegen Unbestimmtheit beanstandet, obwohl das verlangte Zustimmungserfordernis erkennbar ist.</w:t>
      </w:r>
    </w:p>
    <w:p>
      <w:pPr>
        <w:pStyle w:val="LegalSubheading"/>
      </w:pPr>
      <w:r>
        <w:rPr>
          <w:rFonts w:ascii="Calibri" w:hAnsi="Calibri"/>
          <w:b/>
          <w:color w:val="17365D"/>
        </w:rPr>
        <w:t>Erster Teil.B.I.3.a  Reichweite des Weisungsrechts</w:t>
      </w:r>
    </w:p>
    <w:p>
      <w:pPr>
        <w:pStyle w:val="CriterionHeaderK2"/>
        <w:shd w:fill="EEF4FA"/>
      </w:pPr>
      <w:r>
        <w:rPr>
          <w:rFonts w:ascii="Calibri" w:hAnsi="Calibri"/>
          <w:b/>
          <w:color w:val="1F2933"/>
          <w:sz w:val="21"/>
        </w:rPr>
        <w:t>C-031 · ★★ · Sachaufsicht des Bundes in der Auftragsverwaltung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feststellt, dass dem Bund in der Bundesauftragsverwaltung nach Art. 85 Abs. 4 Satz 1 GG die Sachaufsicht über die Landesbehörden zukommt. NICHT ERFÜLLT, wenn sie dem Bund in der atomrechtlichen Auftragsverwaltung jede sachliche Aufsichtsbefugnis abspricht.</w:t>
      </w:r>
    </w:p>
    <w:p>
      <w:pPr>
        <w:pStyle w:val="SmallMuted"/>
      </w:pPr>
      <w:r>
        <w:rPr>
          <w:rFonts w:ascii="Calibri" w:hAnsi="Calibri"/>
          <w:b/>
          <w:color w:val="5E6B78"/>
          <w:sz w:val="18"/>
        </w:rPr>
        <w:t xml:space="preserve">Review-Hinweis: </w:t>
      </w:r>
      <w:r>
        <w:rPr>
          <w:rFonts w:ascii="Calibri" w:hAnsi="Calibri"/>
          <w:color w:val="5E6B78"/>
          <w:sz w:val="18"/>
        </w:rPr>
        <w:t>Sach- und Rechtsaufsicht wurden getrennt, um atomar zu bleiben.</w:t>
      </w:r>
    </w:p>
    <w:p>
      <w:pPr>
        <w:pStyle w:val="CriterionHeaderK2"/>
        <w:shd w:fill="EEF4FA"/>
      </w:pPr>
      <w:r>
        <w:rPr>
          <w:rFonts w:ascii="Calibri" w:hAnsi="Calibri"/>
          <w:b/>
          <w:color w:val="1F2933"/>
          <w:sz w:val="21"/>
        </w:rPr>
        <w:t>C-032 · ★★ · Rechtsaufsicht des Bundes in der Auftragsverwaltung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feststellt, dass dem Bund in der Bundesauftragsverwaltung nach Art. 85 Abs. 4 Satz 1 GG die Rechtsaufsicht über die Landesbehörden zukommt. NICHT ERFÜLLT, wenn sie dem Bund in der atomrechtlichen Auftragsverwaltung jede rechtliche Aufsichtsbefugnis abspricht.</w:t>
      </w:r>
    </w:p>
    <w:p>
      <w:pPr>
        <w:pStyle w:val="SmallMuted"/>
      </w:pPr>
      <w:r>
        <w:rPr>
          <w:rFonts w:ascii="Calibri" w:hAnsi="Calibri"/>
          <w:b/>
          <w:color w:val="5E6B78"/>
          <w:sz w:val="18"/>
        </w:rPr>
        <w:t xml:space="preserve">Review-Hinweis: </w:t>
      </w:r>
      <w:r>
        <w:rPr>
          <w:rFonts w:ascii="Calibri" w:hAnsi="Calibri"/>
          <w:color w:val="5E6B78"/>
          <w:sz w:val="18"/>
        </w:rPr>
        <w:t>Sach- und Rechtsaufsicht wurden getrennt, um atomar zu bleiben.</w:t>
      </w:r>
    </w:p>
    <w:p>
      <w:pPr>
        <w:pStyle w:val="CriterionHeaderK2"/>
        <w:shd w:fill="EEF4FA"/>
      </w:pPr>
      <w:r>
        <w:rPr>
          <w:rFonts w:ascii="Calibri" w:hAnsi="Calibri"/>
          <w:b/>
          <w:color w:val="1F2933"/>
          <w:sz w:val="21"/>
        </w:rPr>
        <w:t>C-033 · ★★ · Weisungsrecht umfasst die Sachentscheidung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das Weisungsrecht des Bundes aus Art. 85 Abs. 3 GG in der Auftragsverwaltung auf die inhaltliche Sachentscheidung der Landesbehörde erstreckt. NICHT ERFÜLLT, wenn sie dem Bund nur Verfahrenshinweise, nicht aber Vorgaben zur Sachentscheidung erlaubt.</w:t>
      </w:r>
    </w:p>
    <w:p>
      <w:pPr>
        <w:pStyle w:val="CriterionHeaderK2"/>
        <w:shd w:fill="EEF4FA"/>
      </w:pPr>
      <w:r>
        <w:rPr>
          <w:rFonts w:ascii="Calibri" w:hAnsi="Calibri"/>
          <w:b/>
          <w:color w:val="1F2933"/>
          <w:sz w:val="21"/>
        </w:rPr>
        <w:t>C-034 · ★★ · Weisungsrecht umfasst internes Vorbereitungshandeln</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das Weisungsrecht des Bundes aus Art. 85 Abs. 3 GG auch auf vorbereitendes internes Verwaltungshandeln der Landesbehörde bezieht. NICHT ERFÜLLT, wenn sie Weisungen kategorisch auf den finalen Bescheid beschränkt.</w:t>
      </w:r>
    </w:p>
    <w:p>
      <w:pPr>
        <w:pStyle w:val="CriterionHeaderK2"/>
        <w:shd w:fill="EEF4FA"/>
      </w:pPr>
      <w:r>
        <w:rPr>
          <w:rFonts w:ascii="Calibri" w:hAnsi="Calibri"/>
          <w:b/>
          <w:color w:val="1F2933"/>
          <w:sz w:val="21"/>
        </w:rPr>
        <w:t>C-035 · ★★ · Begriff der Wahrnehmungskompetenz</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die Wahrnehmungskompetenz im Rahmen von Art. 85 GG als Handeln und Verantwortlichkeit nach außen gegenüber Dritten, insbesondere gegenüber dem Betreiber des Kernkraftwerks K, beschreibt. NICHT ERFÜLLT, wenn sie Wahrnehmungskompetenz mit der inhaltlichen Sachentscheidung gleichsetzt.</w:t>
      </w:r>
    </w:p>
    <w:p>
      <w:pPr>
        <w:pStyle w:val="CriterionHeaderK3"/>
        <w:shd w:fill="DCE6F1"/>
      </w:pPr>
      <w:r>
        <w:rPr>
          <w:rFonts w:ascii="Calibri" w:hAnsi="Calibri"/>
          <w:b/>
          <w:color w:val="17365D"/>
          <w:sz w:val="21"/>
        </w:rPr>
        <w:t>C-036 · ★★★ · Wahrnehmungskompetenz bleibt exklusiv beim Land</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feststellt, dass die Wahrnehmungskompetenz in der Bundesauftragsverwaltung unentziehbar beim Land verbleibt und das Land grundsätzlich selbst nach außen gegenüber Dritten handelt. NICHT ERFÜLLT, wenn sie annimmt, der Bund könne das Außenhandeln gegenüber dem Kraftwerksbetreiber vollständig an sich ziehen.</w:t>
      </w:r>
    </w:p>
    <w:p>
      <w:pPr>
        <w:pStyle w:val="CriterionHeaderK2"/>
        <w:shd w:fill="EEF4FA"/>
      </w:pPr>
      <w:r>
        <w:rPr>
          <w:rFonts w:ascii="Calibri" w:hAnsi="Calibri"/>
          <w:b/>
          <w:color w:val="1F2933"/>
          <w:sz w:val="21"/>
        </w:rPr>
        <w:t>C-037 · ★★ · Kein eigener Außenbescheid des Bundes gegenüber dem Betreiber</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klarstellt, dass der Bund gegenüber dem Betreiber des Kernkraftwerks K nicht selbst anstelle der Landesbehörde die Wiederinbetriebnahme gestatten, verweigern oder eine Landesentscheidung aufheben dürfte. NICHT ERFÜLLT, wenn sie dem Bundesumweltminister eine unmittelbare Genehmigungsentscheidung gegenüber dem Betreiber zuspricht.</w:t>
      </w:r>
    </w:p>
    <w:p>
      <w:pPr>
        <w:pStyle w:val="CriterionHeaderK2"/>
        <w:shd w:fill="EEF4FA"/>
      </w:pPr>
      <w:r>
        <w:rPr>
          <w:rFonts w:ascii="Calibri" w:hAnsi="Calibri"/>
          <w:b/>
          <w:color w:val="1F2933"/>
          <w:sz w:val="21"/>
        </w:rPr>
        <w:t>C-038 · ★★ · Begriff der Sachkompetenz</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die Sachkompetenz im Rahmen von Art. 85 GG als inhaltliche Bestimmung des Verwaltungshandelns beschreibt. NICHT ERFÜLLT, wenn sie Sachkompetenz als bloße Außenvertretungs-, Organisations- oder Personalzuständigkeit versteht.</w:t>
      </w:r>
    </w:p>
    <w:p>
      <w:pPr>
        <w:pStyle w:val="CriterionHeaderK2"/>
        <w:shd w:fill="EEF4FA"/>
      </w:pPr>
      <w:r>
        <w:rPr>
          <w:rFonts w:ascii="Calibri" w:hAnsi="Calibri"/>
          <w:b/>
          <w:color w:val="1F2933"/>
          <w:sz w:val="21"/>
        </w:rPr>
        <w:t>C-039 · ★★ · Sachkompetenz des Landes steht unter Bundesvorbehalt</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ausführt, dass die Sachkompetenz in der Bundesauftragsverwaltung nur solange beim Land liegt, wie der Bund sie nicht an sich zieht. NICHT ERFÜLLT, wenn sie die Sachkompetenz als dauerhaft unentziehbare Landeskompetenz behandelt.</w:t>
      </w:r>
    </w:p>
    <w:p>
      <w:pPr>
        <w:pStyle w:val="CriterionHeaderK2"/>
        <w:shd w:fill="EEF4FA"/>
      </w:pPr>
      <w:r>
        <w:rPr>
          <w:rFonts w:ascii="Calibri" w:hAnsi="Calibri"/>
          <w:b/>
          <w:color w:val="1F2933"/>
          <w:sz w:val="21"/>
        </w:rPr>
        <w:t>C-040 · ★★ · Bund kann Sachkompetenz an sich ziehen</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den Bund in der Bundesauftragsverwaltung grundsätzlich für berechtigt hält, die Sachkompetenz durch Weisung an sich zu ziehen. NICHT ERFÜLLT, wenn sie hierfür besondere Ausnahmegründe verlangt, die Art. 85 GG nicht vorsieht.</w:t>
      </w:r>
    </w:p>
    <w:p>
      <w:pPr>
        <w:pStyle w:val="CriterionHeaderK2"/>
        <w:shd w:fill="EEF4FA"/>
      </w:pPr>
      <w:r>
        <w:rPr>
          <w:rFonts w:ascii="Calibri" w:hAnsi="Calibri"/>
          <w:b/>
          <w:color w:val="1F2933"/>
          <w:sz w:val="21"/>
        </w:rPr>
        <w:t>C-041 · ★★ · BMU handelte bei Wiedergestattungsweisung nicht nach außen</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feststellt, dass der Bundesumweltminister mit der Weisung zur Wiederaufnahme des Betriebs von K nicht selbst gegenüber dem Kraftwerksbetreiber tätig wurde, sondern die Landesministerin intern anwies. NICHT ERFÜLLT, wenn sie die Teilweisung als unmittelbare Bundesentscheidung gegenüber dem Betreiber bewertet.</w:t>
      </w:r>
    </w:p>
    <w:p>
      <w:pPr>
        <w:pStyle w:val="CriterionHeaderK2"/>
        <w:shd w:fill="EEF4FA"/>
      </w:pPr>
      <w:r>
        <w:rPr>
          <w:rFonts w:ascii="Calibri" w:hAnsi="Calibri"/>
          <w:b/>
          <w:color w:val="1F2933"/>
          <w:sz w:val="21"/>
        </w:rPr>
        <w:t>C-042 · ★★ · Wiedergestattungsweisung betrifft Sachkompetenz</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Weisung, die Wiederinbetriebnahme des Kernkraftwerks K erst nach bundesaufsichtlicher Zustimmung zu gestatten, als inhaltliche Vorgabe innerhalb der Sachkompetenz einordnet. NICHT ERFÜLLT, wenn sie darin einen Entzug der Wahrnehmungskompetenz des Landes sieht, obwohl der Bund nicht selbst gegenüber dem Betreiber entschied.</w:t>
      </w:r>
    </w:p>
    <w:p>
      <w:pPr>
        <w:pStyle w:val="LegalSubheading"/>
      </w:pPr>
      <w:r>
        <w:rPr>
          <w:rFonts w:ascii="Calibri" w:hAnsi="Calibri"/>
          <w:b/>
          <w:color w:val="17365D"/>
        </w:rPr>
        <w:t>Erster Teil.B.I.3.b  Materielle Grenzen des Weisungsrechts</w:t>
      </w:r>
    </w:p>
    <w:p>
      <w:pPr>
        <w:pStyle w:val="CriterionHeaderK2"/>
        <w:shd w:fill="EEF4FA"/>
      </w:pPr>
      <w:r>
        <w:rPr>
          <w:rFonts w:ascii="Calibri" w:hAnsi="Calibri"/>
          <w:b/>
          <w:color w:val="1F2933"/>
          <w:sz w:val="21"/>
        </w:rPr>
        <w:t>C-043 · ★★ · Weisung zur Sachverhaltsermittlung möglich</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anerkennt, dass das Weisungsrecht aus Art. 85 Abs. 3 GG auch Vorgaben zur Art der Sachverhaltsermittlung im atomrechtlichen Verfahren erfassen kann. NICHT ERFÜLLT, wenn sie Ermittlungsanweisungen des Bundes von vornherein für unzulässig hält.</w:t>
      </w:r>
    </w:p>
    <w:p>
      <w:pPr>
        <w:pStyle w:val="CriterionHeaderK2"/>
        <w:shd w:fill="EEF4FA"/>
      </w:pPr>
      <w:r>
        <w:rPr>
          <w:rFonts w:ascii="Calibri" w:hAnsi="Calibri"/>
          <w:b/>
          <w:color w:val="1F2933"/>
          <w:sz w:val="21"/>
        </w:rPr>
        <w:t>C-044 · ★★ · Weisung zur Sachverhaltsbewertung möglich</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anerkennt, dass das Weisungsrecht aus Art. 85 Abs. 3 GG auch Vorgaben zur Bewertung des Sachverhalts erfassen kann. NICHT ERFÜLLT, wenn sie Bewertungsmaßstäbe vollständig dem Weisungsrecht des Bundes entzieht.</w:t>
      </w:r>
    </w:p>
    <w:p>
      <w:pPr>
        <w:pStyle w:val="CriterionHeaderK2"/>
        <w:shd w:fill="EEF4FA"/>
      </w:pPr>
      <w:r>
        <w:rPr>
          <w:rFonts w:ascii="Calibri" w:hAnsi="Calibri"/>
          <w:b/>
          <w:color w:val="1F2933"/>
          <w:sz w:val="21"/>
        </w:rPr>
        <w:t>C-045 · ★★ · Weisung zur Gesetzesauslegung möglich</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anerkennt, dass der Bund in der Auftragsverwaltung durch Weisung auch eine bestimmte Gesetzesauslegung oder rechtliche Bewertung vorgeben kann. NICHT ERFÜLLT, wenn sie die normative Seite der Gesetzesanwendung generell allein dem Land zuweist.</w:t>
      </w:r>
    </w:p>
    <w:p>
      <w:pPr>
        <w:pStyle w:val="CriterionHeaderK2"/>
        <w:shd w:fill="EEF4FA"/>
      </w:pPr>
      <w:r>
        <w:rPr>
          <w:rFonts w:ascii="Calibri" w:hAnsi="Calibri"/>
          <w:b/>
          <w:color w:val="1F2933"/>
          <w:sz w:val="21"/>
        </w:rPr>
        <w:t>C-046 · ★★ · Land kann Inhaltsrechtswidrigkeit grundsätzlich nicht rügen</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im Bund-Länder-Streit aus Art. 85 GG ableitet, dass sich das Land grundsätzlich nicht auf die inhaltliche Rechtswidrigkeit einer Weisung berufen kann, weil die Sachverantwortung beim Bund liegt. NICHT ERFÜLLT, wenn sie jede inhaltliche Fehlerhaftigkeit der Weisung automatisch als Verletzung von Landesrechten wertet.</w:t>
      </w:r>
    </w:p>
    <w:p>
      <w:pPr>
        <w:pStyle w:val="CriterionHeaderK2"/>
        <w:shd w:fill="EEF4FA"/>
      </w:pPr>
      <w:r>
        <w:rPr>
          <w:rFonts w:ascii="Calibri" w:hAnsi="Calibri"/>
          <w:b/>
          <w:color w:val="1F2933"/>
          <w:sz w:val="21"/>
        </w:rPr>
        <w:t>C-047 · ★★ · Atomrechtswidrigkeit der Weisung grundsätzlich unbeachtlich</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erklärt, dass ein etwaiger Verstoß der Wiedergestattungsweisung gegen das Atomgesetz die materielle Verfassungsmäßigkeit der Weisung gegenüber dem Land L grundsätzlich nicht berührt. NICHT ERFÜLLT, wenn sie die Teilweisung allein wegen behaupteter Atomrechtswidrigkeit als Landesrechtsverletzung behandelt.</w:t>
      </w:r>
    </w:p>
    <w:p>
      <w:pPr>
        <w:pStyle w:val="CriterionHeaderK2"/>
        <w:shd w:fill="EEF4FA"/>
      </w:pPr>
      <w:r>
        <w:rPr>
          <w:rFonts w:ascii="Calibri" w:hAnsi="Calibri"/>
          <w:b/>
          <w:color w:val="1F2933"/>
          <w:sz w:val="21"/>
        </w:rPr>
        <w:t>C-048 · ★★ · Betreibergrundrechte grundsätzlich keine Landesrechtsverletzung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erklärt, dass ein etwaiger Verstoß der Wiedergestattungsweisung gegen Grundrechte des Kraftwerksbetreibers K die materielle Verfassungsmäßigkeit der Weisung im Bund-Länder-Streit des Landes L grundsätzlich nicht berührt. NICHT ERFÜLLT, wenn sie die Landesrechtsverletzung allein aus Grundrechten des Betreibers herleitet.</w:t>
      </w:r>
    </w:p>
    <w:p>
      <w:pPr>
        <w:pStyle w:val="CriterionHeaderK2"/>
        <w:shd w:fill="EEF4FA"/>
      </w:pPr>
      <w:r>
        <w:rPr>
          <w:rFonts w:ascii="Calibri" w:hAnsi="Calibri"/>
          <w:b/>
          <w:color w:val="1F2933"/>
          <w:sz w:val="21"/>
        </w:rPr>
        <w:t>C-049 · ★★ · Äußerste materielle Grenze des Weisungsrechts</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als äußerste Grenze anerkennt, dass der Bund nicht unter grober Missachtung seiner Obhutspflicht zu schlechterdings nicht verantwortbarem Handeln mit Gefahr für bedeutende Rechtsgüter anweisen darf. NICHT ERFÜLLT, wenn sie gar keine äußerste Grenze anerkennt oder jede einfache Rechtswidrigkeit dieser Extremgrenze gleichsetzt.</w:t>
      </w:r>
    </w:p>
    <w:p>
      <w:pPr>
        <w:pStyle w:val="CriterionHeaderK2"/>
        <w:shd w:fill="EEF4FA"/>
      </w:pPr>
      <w:r>
        <w:rPr>
          <w:rFonts w:ascii="Calibri" w:hAnsi="Calibri"/>
          <w:b/>
          <w:color w:val="1F2933"/>
          <w:sz w:val="21"/>
        </w:rPr>
        <w:t>C-050 · ★★ · Kein Extremfall bei der Wiedergestattungsweisung</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für die Weisung zur Wiederaufnahme des Betriebs von K keine Anhaltspunkte für eine schlechterdings unverantwortliche Weisung oder grobe Missachtung der Obhutspflicht annimmt. NICHT ERFÜLLT, wenn sie ohne tragfähige Sachverhaltsgrundlage eine kollektive Existenzgefährdung oder offensichtliche Unverantwortbarkeit bejaht.</w:t>
      </w:r>
    </w:p>
    <w:p>
      <w:pPr>
        <w:pStyle w:val="LegalSubheading"/>
      </w:pPr>
      <w:r>
        <w:rPr>
          <w:rFonts w:ascii="Calibri" w:hAnsi="Calibri"/>
          <w:b/>
          <w:color w:val="17365D"/>
        </w:rPr>
        <w:t>Erster Teil.B.II.1  Weisungsbefugnis gem. Art. 85 Abs. 3 GG?</w:t>
      </w:r>
    </w:p>
    <w:p>
      <w:pPr>
        <w:pStyle w:val="CriterionHeaderK2"/>
        <w:shd w:fill="EEF4FA"/>
      </w:pPr>
      <w:r>
        <w:rPr>
          <w:rFonts w:ascii="Calibri" w:hAnsi="Calibri"/>
          <w:b/>
          <w:color w:val="1F2933"/>
          <w:sz w:val="21"/>
        </w:rPr>
        <w:t>C-051 · ★★ · Art. 85 Abs. 3 GG nur für Sachkompetenz</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Art. 85 Abs. 3 GG auf Weisungen zur Sachkompetenz, also zu inhaltlichen Sachfragen der Auftragsverwaltung, beschränkt. NICHT ERFÜLLT, wenn sie Art. 85 Abs. 3 GG als umfassende Grundlage auch für beliebige Organisations- oder Personalentscheidungen versteht.</w:t>
      </w:r>
    </w:p>
    <w:p>
      <w:pPr>
        <w:pStyle w:val="CriterionHeaderK2"/>
        <w:shd w:fill="EEF4FA"/>
      </w:pPr>
      <w:r>
        <w:rPr>
          <w:rFonts w:ascii="Calibri" w:hAnsi="Calibri"/>
          <w:b/>
          <w:color w:val="1F2933"/>
          <w:sz w:val="21"/>
        </w:rPr>
        <w:t>C-052 · ★★ · Ablösung des D als Personalmaßnahme</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Weisung, Ministerialdirigent D als Leiter der Abteilung Reaktorsicherheit abzulösen und ihm einen Dienstposten außerhalb dieser Abteilung zuzuweisen, als Personalmaßnahme oder Organisationsmaßnahme einordnet. NICHT ERFÜLLT, wenn sie diese Weisung als bloße atomrechtliche Sachentscheidung über K behandelt.</w:t>
      </w:r>
    </w:p>
    <w:p>
      <w:pPr>
        <w:pStyle w:val="CriterionHeaderK2"/>
        <w:shd w:fill="EEF4FA"/>
      </w:pPr>
      <w:r>
        <w:rPr>
          <w:rFonts w:ascii="Calibri" w:hAnsi="Calibri"/>
          <w:b/>
          <w:color w:val="1F2933"/>
          <w:sz w:val="21"/>
        </w:rPr>
        <w:t>C-053 · ★★ · Personal- und Organisationsfragen als Landeskompetenz</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Organisations- und Personalfragen der Landesbehörden in der Bundesauftragsverwaltung der Wahrnehmungskompetenz bzw. Organisationsgewalt des Landes zuordnet. NICHT ERFÜLLT, wenn sie die Personalhoheit über Ministerialdirigent D der Sachkompetenz des Bundes zuweist.</w:t>
      </w:r>
    </w:p>
    <w:p>
      <w:pPr>
        <w:pStyle w:val="CriterionHeaderK2"/>
        <w:shd w:fill="EEF4FA"/>
      </w:pPr>
      <w:r>
        <w:rPr>
          <w:rFonts w:ascii="Calibri" w:hAnsi="Calibri"/>
          <w:b/>
          <w:color w:val="1F2933"/>
          <w:sz w:val="21"/>
        </w:rPr>
        <w:t>C-054 · ★★ · Auftragsverwaltung bleibt Landesverwaltung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begründet, dass die Bundesauftragsverwaltung trotz Bundesaufsicht eine Form der Landesverwaltung bleibt. NICHT ERFÜLLT, wenn sie die atomrechtliche Auftragsverwaltung organisatorisch wie unmittelbare Bundesverwaltung behandelt.</w:t>
      </w:r>
    </w:p>
    <w:p>
      <w:pPr>
        <w:pStyle w:val="CriterionHeaderK3"/>
        <w:shd w:fill="DCE6F1"/>
      </w:pPr>
      <w:r>
        <w:rPr>
          <w:rFonts w:ascii="Calibri" w:hAnsi="Calibri"/>
          <w:b/>
          <w:color w:val="17365D"/>
          <w:sz w:val="21"/>
        </w:rPr>
        <w:t>C-055 · ★★★ · Art. 85 Abs. 3 GG trägt die D-Ablösung nicht</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die Weisung zur Ablösung des Ministerialdirigenten D nicht auf Art. 85 Abs. 3 GG stützt, weil sie eine Personalmaßnahme und keine Sachweisung ist. NICHT ERFÜLLT, wenn sie Art. 85 Abs. 3 GG als tragfähige Grundlage für die Ablösung oder Umsetzung des D ansieht.</w:t>
      </w:r>
    </w:p>
    <w:p>
      <w:pPr>
        <w:pStyle w:val="LegalSubheading"/>
      </w:pPr>
      <w:r>
        <w:rPr>
          <w:rFonts w:ascii="Calibri" w:hAnsi="Calibri"/>
          <w:b/>
          <w:color w:val="17365D"/>
        </w:rPr>
        <w:t>Erster Teil.B.II.2  Einvernehmen gem. Art. 85 Abs. 2 S. 3 GG?</w:t>
      </w:r>
    </w:p>
    <w:p>
      <w:pPr>
        <w:pStyle w:val="CriterionHeaderK2"/>
        <w:shd w:fill="EEF4FA"/>
      </w:pPr>
      <w:r>
        <w:rPr>
          <w:rFonts w:ascii="Calibri" w:hAnsi="Calibri"/>
          <w:b/>
          <w:color w:val="1F2933"/>
          <w:sz w:val="21"/>
        </w:rPr>
        <w:t>C-056 · ★★ · Regelungsgehalt von Art. 85 Abs. 2 Satz 3 GG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Art. 85 Abs. 2 Satz 3 GG zutreffend als Vorschrift über das Einvernehmen der Bundesregierung bei der Bestellung von Leitern der Mittelbehörden beschreibt. NICHT ERFÜLLT, wenn sie diese Norm als allgemeine Personalweisungsbefugnis gegenüber Landesministerien darstellt.</w:t>
      </w:r>
    </w:p>
    <w:p>
      <w:pPr>
        <w:pStyle w:val="CriterionHeaderK2"/>
        <w:shd w:fill="EEF4FA"/>
      </w:pPr>
      <w:r>
        <w:rPr>
          <w:rFonts w:ascii="Calibri" w:hAnsi="Calibri"/>
          <w:b/>
          <w:color w:val="1F2933"/>
          <w:sz w:val="21"/>
        </w:rPr>
        <w:t>C-057 · ★★ · Art. 85 Abs. 2 Satz 3 GG begründet kein Weisungsrecht</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feststellt, dass Art. 85 Abs. 2 Satz 3 GG nur ein Einvernehmenserfordernis und kein Weisungsrecht des Bundes begründet. NICHT ERFÜLLT, wenn sie daraus eine Befugnis ableitet, D per Einzelweisung abzulösen oder umzusetzen.</w:t>
      </w:r>
    </w:p>
    <w:p>
      <w:pPr>
        <w:pStyle w:val="CriterionHeaderK2"/>
        <w:shd w:fill="EEF4FA"/>
      </w:pPr>
      <w:r>
        <w:rPr>
          <w:rFonts w:ascii="Calibri" w:hAnsi="Calibri"/>
          <w:b/>
          <w:color w:val="1F2933"/>
          <w:sz w:val="21"/>
        </w:rPr>
        <w:t>C-058 · ★★ · D ist kein Leiter einer Mittelbehörde</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Ministerialdirigent D als Beamten einer obersten Landesbehörde bzw. der Landesministerialverwaltung und nicht als Leiter einer Mittelbehörde im Sinne von Art. 85 Abs. 2 Satz 3 GG einordnet. NICHT ERFÜLLT, wenn sie D als Mittelbehördenleiter behandelt.</w:t>
      </w:r>
    </w:p>
    <w:p>
      <w:pPr>
        <w:pStyle w:val="CriterionHeaderK2"/>
        <w:shd w:fill="EEF4FA"/>
      </w:pPr>
      <w:r>
        <w:rPr>
          <w:rFonts w:ascii="Calibri" w:hAnsi="Calibri"/>
          <w:b/>
          <w:color w:val="1F2933"/>
          <w:sz w:val="21"/>
        </w:rPr>
        <w:t>C-059 · ★★ · Art. 85 Abs. 2 GG betrifft die Bundesregierung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erkennt, dass Art. 85 Abs. 2 GG Kompetenzen der Bundesregierung als Kollegium betrifft und nicht eine Einzelbefugnis des Bundesumweltministers. NICHT ERFÜLLT, wenn sie Art. 85 Abs. 2 GG ohne Weiteres dem einzelnen Bundesminister als eigene Grundlage zuschreibt.</w:t>
      </w:r>
    </w:p>
    <w:p>
      <w:pPr>
        <w:pStyle w:val="CriterionHeaderK2"/>
        <w:shd w:fill="EEF4FA"/>
      </w:pPr>
      <w:r>
        <w:rPr>
          <w:rFonts w:ascii="Calibri" w:hAnsi="Calibri"/>
          <w:b/>
          <w:color w:val="1F2933"/>
          <w:sz w:val="21"/>
        </w:rPr>
        <w:t>C-060 · ★★ · Art. 85 Abs. 2 Satz 3 GG trägt die D-Ablösung nicht</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die Weisung zur Ablösung des Ministerialdirigenten D nicht auf Art. 85 Abs. 2 Satz 3 GG stützt. NICHT ERFÜLLT, wenn sie diese Norm als tragfähige Ermächtigungsgrundlage für die Ablösung oder Umsetzung des D ansieht.</w:t>
      </w:r>
    </w:p>
    <w:p>
      <w:pPr>
        <w:pStyle w:val="LegalSubheading"/>
      </w:pPr>
      <w:r>
        <w:rPr>
          <w:rFonts w:ascii="Calibri" w:hAnsi="Calibri"/>
          <w:b/>
          <w:color w:val="17365D"/>
        </w:rPr>
        <w:t>Erster Teil.B.II.3  Organisationsregelung gem. Art. 85 Abs. 1 GG?</w:t>
      </w:r>
    </w:p>
    <w:p>
      <w:pPr>
        <w:pStyle w:val="CriterionHeaderK2"/>
        <w:shd w:fill="EEF4FA"/>
      </w:pPr>
      <w:r>
        <w:rPr>
          <w:rFonts w:ascii="Calibri" w:hAnsi="Calibri"/>
          <w:b/>
          <w:color w:val="1F2933"/>
          <w:sz w:val="21"/>
        </w:rPr>
        <w:t>C-061 · ★★ · D-Ablösung ist keine Behördeneinrichtung</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konkrete Weisung zur Ablösung oder Umsetzung des D als Einzelpersonalentscheidung und nicht als Regelung zur Einrichtung von Behörden im Sinne von Art. 85 Abs. 1 GG einordnet. NICHT ERFÜLLT, wenn sie die Ablösung eines einzelnen Ministerialbeamten als Behördeneinrichtung behandelt.</w:t>
      </w:r>
    </w:p>
    <w:p>
      <w:pPr>
        <w:pStyle w:val="CriterionHeaderK2"/>
        <w:shd w:fill="EEF4FA"/>
      </w:pPr>
      <w:r>
        <w:rPr>
          <w:rFonts w:ascii="Calibri" w:hAnsi="Calibri"/>
          <w:b/>
          <w:color w:val="1F2933"/>
          <w:sz w:val="21"/>
        </w:rPr>
        <w:t>C-062 · ★★ · Art. 85 Abs. 1 GG verlangt Bundesgesetz</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feststellt, dass eine Organisationsregelung nach Art. 85 Abs. 1 GG durch Bundesgesetz erfolgen müsste. NICHT ERFÜLLT, wenn sie eine ministerielle Einzelweisung als ausreichende Organisationsregelung nach Art. 85 Abs. 1 GG behandelt.</w:t>
      </w:r>
    </w:p>
    <w:p>
      <w:pPr>
        <w:pStyle w:val="CriterionHeaderK2"/>
        <w:shd w:fill="EEF4FA"/>
      </w:pPr>
      <w:r>
        <w:rPr>
          <w:rFonts w:ascii="Calibri" w:hAnsi="Calibri"/>
          <w:b/>
          <w:color w:val="1F2933"/>
          <w:sz w:val="21"/>
        </w:rPr>
        <w:t>C-063 · ★★ · Art. 85 Abs. 1 GG trägt die D-Ablösung nicht</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die Weisung zur Ablösung des D nicht auf Art. 85 Abs. 1 GG stützt. NICHT ERFÜLLT, wenn sie Art. 85 Abs. 1 GG als tragfähige Grundlage für die konkrete Personalweisung an die Landesministerin ansieht.</w:t>
      </w:r>
    </w:p>
    <w:p>
      <w:pPr>
        <w:pStyle w:val="LegalSubheading"/>
      </w:pPr>
      <w:r>
        <w:rPr>
          <w:rFonts w:ascii="Calibri" w:hAnsi="Calibri"/>
          <w:b/>
          <w:color w:val="17365D"/>
        </w:rPr>
        <w:t>Erster Teil.B.II.4  Ergebnis</w:t>
      </w:r>
    </w:p>
    <w:p>
      <w:pPr>
        <w:pStyle w:val="CriterionHeaderK3"/>
        <w:shd w:fill="DCE6F1"/>
      </w:pPr>
      <w:r>
        <w:rPr>
          <w:rFonts w:ascii="Calibri" w:hAnsi="Calibri"/>
          <w:b/>
          <w:color w:val="17365D"/>
          <w:sz w:val="21"/>
        </w:rPr>
        <w:t>C-064 · ★★★ · Personalweisung zu D verfassungswidrig</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die Weisung des Bundesumweltministers, Ministerialdirigent D abzulösen und ihm einen anderen Dienstposten außerhalb der Abteilung Reaktorsicherheit zuzuweisen, mangels tragfähiger Grundlage in Art. 85 GG als verfassungswidrig bewertet. NICHT ERFÜLLT, wenn sie diese Personalweisung als verfassungsgemäß behandelt.</w:t>
      </w:r>
    </w:p>
    <w:p>
      <w:pPr>
        <w:pStyle w:val="CriterionHeaderK2"/>
        <w:shd w:fill="EEF4FA"/>
      </w:pPr>
      <w:r>
        <w:rPr>
          <w:rFonts w:ascii="Calibri" w:hAnsi="Calibri"/>
          <w:b/>
          <w:color w:val="1F2933"/>
          <w:sz w:val="21"/>
        </w:rPr>
        <w:t>C-065 · ★★ · Landesrechtsverletzung durch Personalweisung</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annimmt, dass die verfassungswidrige Weisung zur Ablösung des D das Land L in seinen Rechten aus Art. 85 GG, insbesondere in Organisations- oder Wahrnehmungskompetenz, verletzt. NICHT ERFÜLLT, wenn sie trotz fehlender Bundeskompetenz jede subjektive Landesrechtsverletzung verneint.</w:t>
      </w:r>
    </w:p>
    <w:p>
      <w:pPr>
        <w:pStyle w:val="Heading2"/>
      </w:pPr>
      <w:r>
        <w:rPr>
          <w:rFonts w:ascii="Calibri" w:hAnsi="Calibri"/>
          <w:b/>
          <w:color w:val="17365D"/>
        </w:rPr>
        <w:t>Zweiter Teil  Atomkonsens</w:t>
      </w:r>
    </w:p>
    <w:p>
      <w:pPr>
        <w:pStyle w:val="LegalSubheading"/>
      </w:pPr>
      <w:r>
        <w:rPr>
          <w:rFonts w:ascii="Calibri" w:hAnsi="Calibri"/>
          <w:b/>
          <w:color w:val="17365D"/>
        </w:rPr>
        <w:t>Zweiter Teil.A.I  Zuständigkeit des Bundesverfassungsgerichts</w:t>
      </w:r>
    </w:p>
    <w:p>
      <w:pPr>
        <w:pStyle w:val="CriterionHeaderK3"/>
        <w:shd w:fill="DCE6F1"/>
      </w:pPr>
      <w:r>
        <w:rPr>
          <w:rFonts w:ascii="Calibri" w:hAnsi="Calibri"/>
          <w:b/>
          <w:color w:val="17365D"/>
          <w:sz w:val="21"/>
        </w:rPr>
        <w:t>C-066 · ★★★ · BVerfG-Zuständigkeit für den Atomkonsensantrag</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für den Antrag des Landes L gegen die K betreffenden Passagen des Atomkonsenses die Zuständigkeit des Bundesverfassungsgerichts im Bund-Länder-Streit nach Art. 93 Abs. 1 Nr. 3 GG i.V.m. §§ 13 Nr. 7, 68 ff. BVerfGG bejaht. NICHT ERFÜLLT, wenn sie ein anderes Verfahren oder Gericht als einschlägig ansieht.</w:t>
      </w:r>
    </w:p>
    <w:p>
      <w:pPr>
        <w:pStyle w:val="LegalSubheading"/>
      </w:pPr>
      <w:r>
        <w:rPr>
          <w:rFonts w:ascii="Calibri" w:hAnsi="Calibri"/>
          <w:b/>
          <w:color w:val="17365D"/>
        </w:rPr>
        <w:t>Zweiter Teil.A.II  Beteiligtenfähigkeit, Art. 93 Abs. 1 Nr. 3 GG i.V.m. § 68 BVerfGG</w:t>
      </w:r>
    </w:p>
    <w:p>
      <w:pPr>
        <w:pStyle w:val="CriterionHeaderK2"/>
        <w:shd w:fill="EEF4FA"/>
      </w:pPr>
      <w:r>
        <w:rPr>
          <w:rFonts w:ascii="Calibri" w:hAnsi="Calibri"/>
          <w:b/>
          <w:color w:val="1F2933"/>
          <w:sz w:val="21"/>
        </w:rPr>
        <w:t>C-067 · ★★ · Landesseite als Antragstellerin beim Atomkonsens</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beim Antrag gegen die das Kernkraftwerk K betreffenden Passagen des Atomkonsenses die Beteiligtenfähigkeit der Antragstellerseite bejaht und diese Antragstellerseite als Land L bzw. Landesregierung des Landes L bezeichnet; die verkürzte Formulierung „das Land“ genügt, wenn der Antrag als Bund-Länder-Streit nach Art. 93 Abs. 1 Nr. 3 GG i.V.m. § 68 BVerfGG geprüft wird. NICHT ERFÜLLT, wenn die Antwort die Antragstellerseite nicht prüft oder verneint, den Betreiber des Kernkraftwerks K, Energieversorgungsunternehmen, eine bloße Landesbehörde oder eine sonstige nicht beteiligtenfähige Stelle als Antragsteller ansieht oder den Antrag nicht als Streit zwischen Landes- und Bundesseite einordnet.</w:t>
      </w:r>
    </w:p>
    <w:p>
      <w:pPr>
        <w:pStyle w:val="CriterionHeaderK2"/>
        <w:shd w:fill="EEF4FA"/>
      </w:pPr>
      <w:r>
        <w:rPr>
          <w:rFonts w:ascii="Calibri" w:hAnsi="Calibri"/>
          <w:b/>
          <w:color w:val="1F2933"/>
          <w:sz w:val="21"/>
        </w:rPr>
        <w:t>C-068 · ★★ · Bundesseite als Antragsgegnerin beim Atomkonsens</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beim Angriff des Landes L gegen den von der Bundesregierung geschlossenen bzw. paraphierten Atomkonsens die Beteiligtenfähigkeit der Antragsgegnerseite bejaht und diese Antragsgegnerseite als Bundesregierung bzw. Bund bezeichnet; die verkürzte Formulierung „der Bund“ genügt, wenn der Antrag als Bund-Länder-Streit nach Art. 93 Abs. 1 Nr. 3 GG i.V.m. § 68 BVerfGG geprüft und der Atomkonsens der Bundesregierung zugerechnet wird. NICHT ERFÜLLT, wenn die Antwort die Antragsgegnerseite nicht prüft oder verneint, nur die Energieversorgungsunternehmen, nur den Betreiber des Kernkraftwerks K, nur den Bundesumweltminister persönlich oder eine sonstige nicht beteiligtenfähige Stelle als Antragsgegner ansieht oder den Antrag nicht als Streit zwischen Landes- und Bundesseite einordnet.</w:t>
      </w:r>
    </w:p>
    <w:p>
      <w:pPr>
        <w:pStyle w:val="LegalSubheading"/>
      </w:pPr>
      <w:r>
        <w:rPr>
          <w:rFonts w:ascii="Calibri" w:hAnsi="Calibri"/>
          <w:b/>
          <w:color w:val="17365D"/>
        </w:rPr>
        <w:t>Zweiter Teil.A.III  Antragsgegenstand, §§ 69 i.V.m. 64 Abs. 1 BVerfGG</w:t>
      </w:r>
    </w:p>
    <w:p>
      <w:pPr>
        <w:pStyle w:val="CriterionHeaderK2"/>
        <w:shd w:fill="EEF4FA"/>
      </w:pPr>
      <w:r>
        <w:rPr>
          <w:rFonts w:ascii="Calibri" w:hAnsi="Calibri"/>
          <w:b/>
          <w:color w:val="1F2933"/>
          <w:sz w:val="21"/>
        </w:rPr>
        <w:t>C-069 · ★★ · Rechtserhebliche Maßnahme als Antragsgegenstand</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als Antragsgegenstand im Bund-Länder-Streit nach §§ 69 i.V.m. 64 Abs. 1 BVerfGG jede rechtserhebliche Maßnahme oder Unterlassung des Antragsgegners genügen lässt. NICHT ERFÜLLT, wenn sie nur förmliche Verwaltungsakte oder Gesetze als mögliche Antragsgegenstände anerkennt.</w:t>
      </w:r>
    </w:p>
    <w:p>
      <w:pPr>
        <w:pStyle w:val="CriterionHeaderK2"/>
        <w:shd w:fill="EEF4FA"/>
      </w:pPr>
      <w:r>
        <w:rPr>
          <w:rFonts w:ascii="Calibri" w:hAnsi="Calibri"/>
          <w:b/>
          <w:color w:val="1F2933"/>
          <w:sz w:val="21"/>
        </w:rPr>
        <w:t>C-070 · ★★ · Informelles Staatshandeln kann rechtserheblich sein</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anerkennt, dass informelles Staatshandeln rechtserheblich und im Bund-Länder-Streit angreifbar sein kann, wenn es einen Bezug zum Rechtskreis eines außerhalb des Staates stehenden Dritten hat. NICHT ERFÜLLT, wenn sie informelle Absprachen stets allein wegen fehlender Förmlichkeit für verfassungsprozessual unerheblich hält.</w:t>
      </w:r>
    </w:p>
    <w:p>
      <w:pPr>
        <w:pStyle w:val="CriterionHeaderK2"/>
        <w:shd w:fill="EEF4FA"/>
      </w:pPr>
      <w:r>
        <w:rPr>
          <w:rFonts w:ascii="Calibri" w:hAnsi="Calibri"/>
          <w:b/>
          <w:color w:val="1F2933"/>
          <w:sz w:val="21"/>
        </w:rPr>
        <w:t>C-071 · ★★ · Atomkonsens als tauglicher Antragsgegenstand</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das Kernkraftwerk K betreffenden Passagen des im Juni paraphierten Atomkonsenses wegen konkreter Absprachen mit Energieversorgungsunternehmen zum Betrieb, Nachrüstungsprogramm oder Genehmigungsverfahren von K als tauglichen Antragsgegenstand einordnet. NICHT ERFÜLLT, wenn sie den Atomkonsens allein wegen fehlender Förmlichkeit schon in der Zulässigkeit als unbeachtlich verwirft.</w:t>
      </w:r>
    </w:p>
    <w:p>
      <w:pPr>
        <w:pStyle w:val="LegalSubheading"/>
      </w:pPr>
      <w:r>
        <w:rPr>
          <w:rFonts w:ascii="Calibri" w:hAnsi="Calibri"/>
          <w:b/>
          <w:color w:val="17365D"/>
        </w:rPr>
        <w:t>Zweiter Teil.A.IV  Antragsbefugnis, §§ 69 i.V.m. 64 Abs. 1 BVerfGG</w:t>
      </w:r>
    </w:p>
    <w:p>
      <w:pPr>
        <w:pStyle w:val="CriterionHeaderK2"/>
        <w:shd w:fill="EEF4FA"/>
      </w:pPr>
      <w:r>
        <w:rPr>
          <w:rFonts w:ascii="Calibri" w:hAnsi="Calibri"/>
          <w:b/>
          <w:color w:val="1F2933"/>
          <w:sz w:val="21"/>
        </w:rPr>
        <w:t>C-072 · ★★ · Mögliche Verletzung durch den Atomkonsens</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Antragsbefugnis gegen den Atomkonsens bejaht, weil der Abschluss der Vereinbarung zwischen Bundesregierung und Energieversorgungsunternehmen die Wahrnehmungskompetenz des Landes L aus Art. 85 GG möglicherweise verletzt. NICHT ERFÜLLT, wenn sie eine solche Verletzung bereits in der Zulässigkeit ohne Wirkungsprüfung ausschließt.</w:t>
      </w:r>
    </w:p>
    <w:p>
      <w:pPr>
        <w:pStyle w:val="LegalSubheading"/>
      </w:pPr>
      <w:r>
        <w:rPr>
          <w:rFonts w:ascii="Calibri" w:hAnsi="Calibri"/>
          <w:b/>
          <w:color w:val="17365D"/>
        </w:rPr>
        <w:t>Zweiter Teil.A.V  Form und Frist</w:t>
      </w:r>
    </w:p>
    <w:p>
      <w:pPr>
        <w:pStyle w:val="CriterionHeaderK1"/>
        <w:shd w:fill="F2F4F7"/>
      </w:pPr>
      <w:r>
        <w:rPr>
          <w:rFonts w:ascii="Calibri" w:hAnsi="Calibri"/>
          <w:b/>
          <w:color w:val="1F2933"/>
          <w:sz w:val="21"/>
        </w:rPr>
        <w:t>C-073 · ★ · Form des Atomkonsensantrags gewahrt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mangels entgegenstehender Angaben im Sachverhalt davon ausgeht, dass die Formanforderungen für den Antrag des Landes L gegen den Atomkonsens eingehalten sind. NICHT ERFÜLLT, wenn sie diesen Antrag ohne Sachverhaltsgrund wegen Formmängeln als unzulässig verwirft.</w:t>
      </w:r>
    </w:p>
    <w:p>
      <w:pPr>
        <w:pStyle w:val="CriterionHeaderK2"/>
        <w:shd w:fill="EEF4FA"/>
      </w:pPr>
      <w:r>
        <w:rPr>
          <w:rFonts w:ascii="Calibri" w:hAnsi="Calibri"/>
          <w:b/>
          <w:color w:val="1F2933"/>
          <w:sz w:val="21"/>
        </w:rPr>
        <w:t>C-074 · ★★ · Frist des Atomkonsensantrags gewahrt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Sechsmonatsfrist für den Antrag gegen den im Juni paraphierten Atomkonsens als gewahrt ansieht, weil das Land L im August das Bundesverfassungsgericht angerufen hat. NICHT ERFÜLLT, wenn sie den Atomkonsensantrag als verfristet behandelt.</w:t>
      </w:r>
    </w:p>
    <w:p>
      <w:pPr>
        <w:pStyle w:val="LegalSubheading"/>
      </w:pPr>
      <w:r>
        <w:rPr>
          <w:rFonts w:ascii="Calibri" w:hAnsi="Calibri"/>
          <w:b/>
          <w:color w:val="17365D"/>
        </w:rPr>
        <w:t>Zweiter Teil.B.I  Ermächtigungsgrundlage</w:t>
      </w:r>
    </w:p>
    <w:p>
      <w:pPr>
        <w:pStyle w:val="CriterionHeaderK2"/>
        <w:shd w:fill="EEF4FA"/>
      </w:pPr>
      <w:r>
        <w:rPr>
          <w:rFonts w:ascii="Calibri" w:hAnsi="Calibri"/>
          <w:b/>
          <w:color w:val="1F2933"/>
          <w:sz w:val="21"/>
        </w:rPr>
        <w:t>C-075 · ★★ · Atomkonsens als informelles Verwaltungshandeln</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den Abschluss oder die Paraphierung des Atomkonsenses zwischen Bundesregierung und Energieversorgungsunternehmen als informelles Verwaltungs- oder Staatshandeln einordnet. NICHT ERFÜLLT, wenn sie ihn ohne tragfähige Begründung als Gesetz, Verwaltungsakt oder rein privatrechtliches Handeln ohne Verwaltungsbezug behandelt.</w:t>
      </w:r>
    </w:p>
    <w:p>
      <w:pPr>
        <w:pStyle w:val="CriterionHeaderK2"/>
        <w:shd w:fill="EEF4FA"/>
      </w:pPr>
      <w:r>
        <w:rPr>
          <w:rFonts w:ascii="Calibri" w:hAnsi="Calibri"/>
          <w:b/>
          <w:color w:val="1F2933"/>
          <w:sz w:val="21"/>
        </w:rPr>
        <w:t>C-076 · ★★ · Grundsatz der Landesverwaltung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bei der Kompetenzprüfung des Atomkonsenses von Art. 30 GG und Art. 83 GG als Grundsatz ausgeht, dass Verwaltungshandeln grundsätzlich Sache der Länder ist, soweit das Grundgesetz nichts anderes bestimmt. NICHT ERFÜLLT, wenn sie eine allgemeine originäre Bundesverwaltungskompetenz behauptet.</w:t>
      </w:r>
    </w:p>
    <w:p>
      <w:pPr>
        <w:pStyle w:val="CriterionHeaderK2"/>
        <w:shd w:fill="EEF4FA"/>
      </w:pPr>
      <w:r>
        <w:rPr>
          <w:rFonts w:ascii="Calibri" w:hAnsi="Calibri"/>
          <w:b/>
          <w:color w:val="1F2933"/>
          <w:sz w:val="21"/>
        </w:rPr>
        <w:t>C-077 · ★★ · Atomkonsens ist keine direkte Weisung</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Art. 85 Abs. 3 GG nicht als unmittelbare Ermächtigungsgrundlage für den Atomkonsens selbst heranzieht, weil die Absprache mit Energieversorgungsunternehmen keine direkte Weisung an das Land L ist. NICHT ERFÜLLT, wenn sie den Atomkonsens schlicht als Weisung nach Art. 85 Abs. 3 GG behandelt.</w:t>
      </w:r>
    </w:p>
    <w:p>
      <w:pPr>
        <w:pStyle w:val="CriterionHeaderK3"/>
        <w:shd w:fill="DCE6F1"/>
      </w:pPr>
      <w:r>
        <w:rPr>
          <w:rFonts w:ascii="Calibri" w:hAnsi="Calibri"/>
          <w:b/>
          <w:color w:val="17365D"/>
          <w:sz w:val="21"/>
        </w:rPr>
        <w:t>C-078 · ★★★ · Vorbereitungsbefugnis aus Art. 85 GG</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Art. 85 GG dahin versteht, dass der Bund über förmliche Weisungen hinaus vorbereitende Aktivitäten zur effektiven Ausübung seines Direktions- und Weisungsrechts entfalten darf. NICHT ERFÜLLT, wenn sie dem Bund jede vorbereitende Tätigkeit außerhalb einer förmlichen Weisung abspricht.</w:t>
      </w:r>
    </w:p>
    <w:p>
      <w:pPr>
        <w:pStyle w:val="LegalSubheading"/>
      </w:pPr>
      <w:r>
        <w:rPr>
          <w:rFonts w:ascii="Calibri" w:hAnsi="Calibri"/>
          <w:b/>
          <w:color w:val="17365D"/>
        </w:rPr>
        <w:t>Zweiter Teil.B.II  Voraussetzungen des informellen Verwaltungshandelns</w:t>
      </w:r>
    </w:p>
    <w:p>
      <w:pPr>
        <w:pStyle w:val="CriterionHeaderK2"/>
        <w:shd w:fill="EEF4FA"/>
      </w:pPr>
      <w:r>
        <w:rPr>
          <w:rFonts w:ascii="Calibri" w:hAnsi="Calibri"/>
          <w:b/>
          <w:color w:val="1F2933"/>
          <w:sz w:val="21"/>
        </w:rPr>
        <w:t>C-080 · ★★ · Unmittelbare Drittkontakte als Sachkompetenz möglich</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unmittelbare Kontakte des Bundes zu betroffenen Dritten, hier Energieversorgungsunternehmen einschließlich des Betreibers von K, grundsätzlich als mögliche Vorbereitung oder Ausübung der Sachkompetenz im Rahmen von Art. 85 GG ansieht. NICHT ERFÜLLT, wenn sie jeden Kontakt des Bundes mit Kraftwerksbetreibern automatisch als Verletzung der Wahrnehmungskompetenz wertet.</w:t>
      </w:r>
    </w:p>
    <w:p>
      <w:pPr>
        <w:pStyle w:val="CriterionHeaderK2"/>
        <w:shd w:fill="EEF4FA"/>
      </w:pPr>
      <w:r>
        <w:rPr>
          <w:rFonts w:ascii="Calibri" w:hAnsi="Calibri"/>
          <w:b/>
          <w:color w:val="1F2933"/>
          <w:sz w:val="21"/>
        </w:rPr>
        <w:t>C-081 · ★★ · Informelle Dritt-Absprachen als Sachkompetenz möglich</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informelle Absprachen des Bundes mit betroffenen Dritten grundsätzlich als Bestandteil der Sachkompetenz in der Bundesauftragsverwaltung anerkennt, sofern die Wahrnehmungskompetenz des Landes gewahrt bleibt. NICHT ERFÜLLT, wenn sie informelle Absprachen mit Energieversorgern generell für kompetenzwidrig hält.</w:t>
      </w:r>
    </w:p>
    <w:p>
      <w:pPr>
        <w:pStyle w:val="CriterionHeaderK2"/>
        <w:shd w:fill="EEF4FA"/>
      </w:pPr>
      <w:r>
        <w:rPr>
          <w:rFonts w:ascii="Calibri" w:hAnsi="Calibri"/>
          <w:b/>
          <w:color w:val="1F2933"/>
          <w:sz w:val="21"/>
        </w:rPr>
        <w:t>C-082 · ★★ · Überleitung der Sachkompetenz erforderlich</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verlangt, dass der Bund die zunächst nur potentielle Sachkompetenz ausdrücklich oder konkludent auf sich überleitet bzw. in Anspruch nimmt, bevor er sie gegenüber Dritten ausübt. NICHT ERFÜLLT, wenn sie dem Bund Tätigwerden gegenüber Dritten ohne vorherige Aktualisierung oder Anzeige gegenüber dem Land erlaubt.</w:t>
      </w:r>
    </w:p>
    <w:p>
      <w:pPr>
        <w:pStyle w:val="CriterionHeaderK2"/>
        <w:shd w:fill="EEF4FA"/>
      </w:pPr>
      <w:r>
        <w:rPr>
          <w:rFonts w:ascii="Calibri" w:hAnsi="Calibri"/>
          <w:b/>
          <w:color w:val="1F2933"/>
          <w:sz w:val="21"/>
        </w:rPr>
        <w:t>C-083 · ★★ · Weisung als Überleitungsakt</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ausführt, dass bei einer klassischen Weisung nach Art. 85 Abs. 3 GG die Überleitung der Sachkompetenz durch die Weisung selbst erfolgt oder erfolgen kann. NICHT ERFÜLLT, wenn sie zusätzlich zu jeder Weisung stets einen gesonderten förmlichen Überleitungsakt verlangt.</w:t>
      </w:r>
    </w:p>
    <w:p>
      <w:pPr>
        <w:pStyle w:val="CriterionHeaderK3"/>
        <w:shd w:fill="DCE6F1"/>
      </w:pPr>
      <w:r>
        <w:rPr>
          <w:rFonts w:ascii="Calibri" w:hAnsi="Calibri"/>
          <w:b/>
          <w:color w:val="17365D"/>
          <w:sz w:val="21"/>
        </w:rPr>
        <w:t>C-084 · ★★★ · Mai-Weisung als Inanspruchnahme der Sachkompetenz</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annimmt, dass der Bund durch die Mai-Weisung zur Wiederaufnahme des Betriebs des Kernkraftwerks K erst nach bundesaufsichtlicher Zustimmung seine Sachkompetenz in Bezug auf dieses Verfahren in Anspruch genommen hat. NICHT ERFÜLLT, wenn sie die spätere Bundesaktivität im Atomkonsens mangels jeder vorherigen Sachkompetenzüberleitung beanstandet, ohne die Mai-Weisung zu berücksichtigen.</w:t>
      </w:r>
    </w:p>
    <w:p>
      <w:pPr>
        <w:pStyle w:val="CriterionHeaderK2"/>
        <w:shd w:fill="EEF4FA"/>
      </w:pPr>
      <w:r>
        <w:rPr>
          <w:rFonts w:ascii="Calibri" w:hAnsi="Calibri"/>
          <w:b/>
          <w:color w:val="1F2933"/>
          <w:sz w:val="21"/>
        </w:rPr>
        <w:t>C-085 · ★★ · Konkludente Anzeige gegenüber dem Land</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annimmt, dass der Bund dem zuständigen Landesministerium die Inanspruchnahme der Sachkompetenz jedenfalls konkludent durch die an die Landesministerin gerichtete Mai-Weisung angezeigt hat. NICHT ERFÜLLT, wenn sie eine fehlende Anzeige rügt, ohne die Mai-Weisung als Mitteilung an das Land zu berücksichtigen.</w:t>
      </w:r>
    </w:p>
    <w:p>
      <w:pPr>
        <w:pStyle w:val="CriterionHeaderK2"/>
        <w:shd w:fill="EEF4FA"/>
      </w:pPr>
      <w:r>
        <w:rPr>
          <w:rFonts w:ascii="Calibri" w:hAnsi="Calibri"/>
          <w:b/>
          <w:color w:val="1F2933"/>
          <w:sz w:val="21"/>
        </w:rPr>
        <w:t>C-086 · ★★ · Erkennbare aktive Einschaltung des BMU</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aus Sicht des Landes L für erkennbar hält, dass sich das BMU durch oder nach der Mai-Weisung aktiv in das Verfahren zur Wiederaufnahme, Nachrüstung oder Genehmigung des Kernkraftwerks K einschalten wollte. NICHT ERFÜLLT, wenn sie die spätere K-bezogene Bundesaktivität als für das Land völlig überraschend bewertet, ohne die Mai-Weisung zu würdigen.</w:t>
      </w:r>
    </w:p>
    <w:p>
      <w:pPr>
        <w:pStyle w:val="CriterionHeaderK2"/>
        <w:shd w:fill="EEF4FA"/>
      </w:pPr>
      <w:r>
        <w:rPr>
          <w:rFonts w:ascii="Calibri" w:hAnsi="Calibri"/>
          <w:b/>
          <w:color w:val="1F2933"/>
          <w:sz w:val="21"/>
        </w:rPr>
        <w:t>C-087 · ★★ · Keine weiteren Förmlichkeiten der Überleitung</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für die Überleitung der Sachkompetenz vor dem Atomkonsens keine über die erkennbare Inanspruchnahme durch die Mai-Weisung hinausgehenden Förmlichkeiten verlangt. NICHT ERFÜLLT, wenn sie ohne Rechtsgrund ein zusätzliches förmliches Überleitungsverfahren oder eine Zustimmung des Landes fordert.</w:t>
      </w:r>
    </w:p>
    <w:p>
      <w:pPr>
        <w:pStyle w:val="LegalSubheading"/>
      </w:pPr>
      <w:r>
        <w:rPr>
          <w:rFonts w:ascii="Calibri" w:hAnsi="Calibri"/>
          <w:b/>
          <w:color w:val="17365D"/>
        </w:rPr>
        <w:t>Zweiter Teil.B.III.1  Verletzung der Wahrnehmungskompetenz</w:t>
      </w:r>
    </w:p>
    <w:p>
      <w:pPr>
        <w:pStyle w:val="CriterionHeaderK2"/>
        <w:shd w:fill="EEF4FA"/>
      </w:pPr>
      <w:r>
        <w:rPr>
          <w:rFonts w:ascii="Calibri" w:hAnsi="Calibri"/>
          <w:b/>
          <w:color w:val="1F2933"/>
          <w:sz w:val="21"/>
        </w:rPr>
        <w:t>C-079 · ★★ · Wahrnehmungskompetenz als Grenze vorbereitender Bundesaktivitäten</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vorbereitende oder informelle Aktivitäten des Bundes nach Art. 85 GG nur zulässt, soweit sie die unentziehbare Wahrnehmungskompetenz des Landes L nicht verletzen. NICHT ERFÜLLT, wenn sie die Vorbereitungsbefugnis des Bundes als schrankenlos behandelt.</w:t>
      </w:r>
    </w:p>
    <w:p>
      <w:pPr>
        <w:pStyle w:val="CriterionHeaderK2"/>
        <w:shd w:fill="EEF4FA"/>
      </w:pPr>
      <w:r>
        <w:rPr>
          <w:rFonts w:ascii="Calibri" w:hAnsi="Calibri"/>
          <w:b/>
          <w:color w:val="1F2933"/>
          <w:sz w:val="21"/>
        </w:rPr>
        <w:t>C-089 · ★★ · Außenkontakt verletzt Wahrnehmungskompetenz nicht automatisch</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klarstellt, dass nicht jedes Tätigwerden des Bundes nach außen oder jeder Kontakt mit Energieversorgungsunternehmen automatisch die Wahrnehmungskompetenz des Landes L verletzt. NICHT ERFÜLLT, wenn sie schon bloßen Kontakt oder Informationsaustausch zwingend als Kompetenzverletzung qualifiziert.</w:t>
      </w:r>
    </w:p>
    <w:p>
      <w:pPr>
        <w:pStyle w:val="CriterionHeaderK2"/>
        <w:shd w:fill="EEF4FA"/>
      </w:pPr>
      <w:r>
        <w:rPr>
          <w:rFonts w:ascii="Calibri" w:hAnsi="Calibri"/>
          <w:b/>
          <w:color w:val="1F2933"/>
          <w:sz w:val="21"/>
        </w:rPr>
        <w:t>C-090 · ★★ · Rechtsverbindliches Bundeshandeln verletzt Wahrnehmungskompetenz</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als Verletzung der Wahrnehmungskompetenz beschreibt, dass der Bund gegenüber Dritten rechtsverbindlich anstelle der zuständigen Landesbehörde tätig wird. NICHT ERFÜLLT, wenn sie rechtsverbindliches Außenhandeln des Bundes gegenüber dem Betreiber trotz Art. 85 GG für unproblematisch hält.</w:t>
      </w:r>
    </w:p>
    <w:p>
      <w:pPr>
        <w:pStyle w:val="CriterionHeaderK2"/>
        <w:shd w:fill="EEF4FA"/>
      </w:pPr>
      <w:r>
        <w:rPr>
          <w:rFonts w:ascii="Calibri" w:hAnsi="Calibri"/>
          <w:b/>
          <w:color w:val="1F2933"/>
          <w:sz w:val="21"/>
        </w:rPr>
        <w:t>C-091 · ★★ · Rechtsverbindlichkeitsgleiche Erklärungen verletzen Wahrnehmungskompetenz</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auch Erklärungen des Bundes, die einer rechtsverbindlichen Entscheidung gegenüber Dritten gleichkommen, als mögliche Verletzung der Wahrnehmungskompetenz des Landes erfasst. NICHT ERFÜLLT, wenn sie nur förmliche Verwaltungsakte des Bundes als denkbare Verletzung anerkennt.</w:t>
      </w:r>
    </w:p>
    <w:p>
      <w:pPr>
        <w:pStyle w:val="CriterionHeaderK2"/>
        <w:shd w:fill="EEF4FA"/>
      </w:pPr>
      <w:r>
        <w:rPr>
          <w:rFonts w:ascii="Calibri" w:hAnsi="Calibri"/>
          <w:b/>
          <w:color w:val="1F2933"/>
          <w:sz w:val="21"/>
        </w:rPr>
        <w:t>C-092 · ★★ · Einordnung der K-Passage im Atomkonsens</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die K-Passage des Atomkonsenses, wonach das BMU gegenüber der zuständigen Genehmigungsbehörde Maßnahmen zur Beschleunigung der Genehmigungsverfahren festlegen werde, entweder als politische Absichtserklärung ohne rechtsverbindliche Außenentscheidung einordnet oder ausdrücklich die Gegenposition vertritt, dass diese Passage wegen politisch-faktischer Bindungswirkung gegenüber dem Betreiber und Vollzugsqualität den Bereich bloßer Politik überschreitet. NICHT ERFÜLLT, wenn sie die konkrete Passage nicht rechtlich einordnet oder ohne Begründung als Verwaltungsakt, Gesetz oder völlig irrelevante Pressemitteilung behandelt.</w:t>
      </w:r>
    </w:p>
    <w:p>
      <w:pPr>
        <w:pStyle w:val="SmallMuted"/>
      </w:pPr>
      <w:r>
        <w:rPr>
          <w:rFonts w:ascii="Calibri" w:hAnsi="Calibri"/>
          <w:b/>
          <w:color w:val="5E6B78"/>
          <w:sz w:val="18"/>
        </w:rPr>
        <w:t xml:space="preserve">Review-Hinweis: </w:t>
      </w:r>
      <w:r>
        <w:rPr>
          <w:rFonts w:ascii="Calibri" w:hAnsi="Calibri"/>
          <w:color w:val="5E6B78"/>
          <w:sz w:val="18"/>
        </w:rPr>
        <w:t>Akzeptiert Hauptlinie und ausdrücklich benannte Gegenposition.</w:t>
      </w:r>
    </w:p>
    <w:p>
      <w:pPr>
        <w:pStyle w:val="CriterionHeaderK3"/>
        <w:shd w:fill="DCE6F1"/>
      </w:pPr>
      <w:r>
        <w:rPr>
          <w:rFonts w:ascii="Calibri" w:hAnsi="Calibri"/>
          <w:b/>
          <w:color w:val="17365D"/>
          <w:sz w:val="21"/>
        </w:rPr>
        <w:t>C-093 · ★★★ · Wahrnehmungskompetenz beim Atomkonsens vertretbar bewertet</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entweder eine Verletzung der Wahrnehmungskompetenz des Landes L verneint, weil der Atomkonsens nur sachkompetenzbezogene Vorbereitung, Informationsaustausch oder politische In-Aussicht-Stellung künftiger Weisungsausübung ohne rechtsverbindliche Außenentscheidung ist, oder eine Verletzung bejaht, weil sie informales Handeln mit Vollzugsqualität, politisch-faktische Bindung und faktische Ausschaltung der Landesgenehmigungsbehörde konkret begründet. NICHT ERFÜLLT, wenn sie ohne Abgrenzung von Sachkompetenz und Wahrnehmungskompetenz zu einem Ergebnis gelangt.</w:t>
      </w:r>
    </w:p>
    <w:p>
      <w:pPr>
        <w:pStyle w:val="SmallMuted"/>
      </w:pPr>
      <w:r>
        <w:rPr>
          <w:rFonts w:ascii="Calibri" w:hAnsi="Calibri"/>
          <w:b/>
          <w:color w:val="5E6B78"/>
          <w:sz w:val="18"/>
        </w:rPr>
        <w:t xml:space="preserve">Review-Hinweis: </w:t>
      </w:r>
      <w:r>
        <w:rPr>
          <w:rFonts w:ascii="Calibri" w:hAnsi="Calibri"/>
          <w:color w:val="5E6B78"/>
          <w:sz w:val="18"/>
        </w:rPr>
        <w:t>Akzeptiert Hauptlösung und benannte Gegenansicht.</w:t>
      </w:r>
    </w:p>
    <w:p>
      <w:pPr>
        <w:pStyle w:val="LegalSubheading"/>
      </w:pPr>
      <w:r>
        <w:rPr>
          <w:rFonts w:ascii="Calibri" w:hAnsi="Calibri"/>
          <w:b/>
          <w:color w:val="17365D"/>
        </w:rPr>
        <w:t>Zweiter Teil.B.III.2  Verletzung der Bundestreue</w:t>
      </w:r>
    </w:p>
    <w:p>
      <w:pPr>
        <w:pStyle w:val="CriterionHeaderK2"/>
        <w:shd w:fill="EEF4FA"/>
      </w:pPr>
      <w:r>
        <w:rPr>
          <w:rFonts w:ascii="Calibri" w:hAnsi="Calibri"/>
          <w:b/>
          <w:color w:val="1F2933"/>
          <w:sz w:val="21"/>
        </w:rPr>
        <w:t>C-088 · ★★ · Bundestreue als Grenze des Atomkonsenses</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das informelle Verwaltungshandeln des Bundes beim Atomkonsens auch am Grundsatz der Bundestreue aus Art. 20 Abs. 1 GG als materieller oder prozeduraler Grenze misst. NICHT ERFÜLLT, wenn sie die Nichtbeteiligung des Landes L am Atomkonsens ohne Prüfung bundesstaatlicher Rücksichtnahmepflichten behandelt.</w:t>
      </w:r>
    </w:p>
    <w:p>
      <w:pPr>
        <w:pStyle w:val="CriterionHeaderK2"/>
        <w:shd w:fill="EEF4FA"/>
      </w:pPr>
      <w:r>
        <w:rPr>
          <w:rFonts w:ascii="Calibri" w:hAnsi="Calibri"/>
          <w:b/>
          <w:color w:val="1F2933"/>
          <w:sz w:val="21"/>
        </w:rPr>
        <w:t>C-094 · ★★ · Kompetenzausübung allein kein Bundestreueverstoß</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feststellt, dass die Bundestreue nicht schon dadurch verletzt wird, dass der Bund eine ihm durch das Grundgesetz eingeräumte Kompetenz ausübt. NICHT ERFÜLLT, wenn sie jede Inanspruchnahme der Sachkompetenz durch den Bund als Verstoß gegen bundesfreundliches Verhalten behandelt.</w:t>
      </w:r>
    </w:p>
    <w:p>
      <w:pPr>
        <w:pStyle w:val="CriterionHeaderK2"/>
        <w:shd w:fill="EEF4FA"/>
      </w:pPr>
      <w:r>
        <w:rPr>
          <w:rFonts w:ascii="Calibri" w:hAnsi="Calibri"/>
          <w:b/>
          <w:color w:val="1F2933"/>
          <w:sz w:val="21"/>
        </w:rPr>
        <w:t>C-095 · ★★ · Maßstab des Bundestreueverstoßes</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für einen Verstoß gegen Bundestreue eine missbräuchliche Kompetenzinanspruchnahme oder einen Verstoß gegen aus Bundestreue folgende prozedurale Anforderungen verlangt. NICHT ERFÜLLT, wenn sie Bundestreue als unbegrenzte Zweckmäßigkeits- oder Billigkeitskontrolle prüft.</w:t>
      </w:r>
    </w:p>
    <w:p>
      <w:pPr>
        <w:pStyle w:val="CriterionHeaderK2"/>
        <w:shd w:fill="EEF4FA"/>
      </w:pPr>
      <w:r>
        <w:rPr>
          <w:rFonts w:ascii="Calibri" w:hAnsi="Calibri"/>
          <w:b/>
          <w:color w:val="1F2933"/>
          <w:sz w:val="21"/>
        </w:rPr>
        <w:t>C-096 · ★★ · Kein Kompetenzmissbrauch beim Atomkonsens</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beim Abschluss des Atomkonsenses keinen missbräuchlichen Gebrauch der Bundeskompetenz feststellt und insbesondere keinen Missbrauch allein aus dem politischen Ziel des Atomausstiegs oder der Nichtbeteiligung des Landes ableitet. NICHT ERFÜLLT, wenn sie ohne konkrete missbräuchliche Umstände einen Kompetenzmissbrauch annimmt.</w:t>
      </w:r>
    </w:p>
    <w:p>
      <w:pPr>
        <w:pStyle w:val="CriterionHeaderK2"/>
        <w:shd w:fill="EEF4FA"/>
      </w:pPr>
      <w:r>
        <w:rPr>
          <w:rFonts w:ascii="Calibri" w:hAnsi="Calibri"/>
          <w:b/>
          <w:color w:val="1F2933"/>
          <w:sz w:val="21"/>
        </w:rPr>
        <w:t>C-097 · ★★ · Weisungsanhörung nicht unmittelbar auf Atomkonsens anwendbar</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erkennt, dass das Anhörungserfordernis vor Erlass einer förmlichen Weisung nach Art. 85 Abs. 3 GG auf den Atomkonsens als informelles Staatshandeln nicht unmittelbar anwendbar ist. NICHT ERFÜLLT, wenn sie den Atomkonsens ohne weitere Begründung einer förmlichen Weisung gleichstellt.</w:t>
      </w:r>
    </w:p>
    <w:p>
      <w:pPr>
        <w:pStyle w:val="CriterionHeaderK2"/>
        <w:shd w:fill="EEF4FA"/>
      </w:pPr>
      <w:r>
        <w:rPr>
          <w:rFonts w:ascii="Calibri" w:hAnsi="Calibri"/>
          <w:b/>
          <w:color w:val="1F2933"/>
          <w:sz w:val="21"/>
        </w:rPr>
        <w:t>C-098 · ★★ · Informationspflicht bei möglicher Wahrnehmungsbeeinträchtigung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beim informellen Staatshandeln eine Informationspflicht des Bundes gegenüber dem Land anerkennt oder in Betracht zieht, wenn sonst grundsätzliche Beeinträchtigungen der Wahrnehmungskompetenz des Landes unerkannt bleiben und verfassungsprozessual nicht abgewehrt werden könnten. NICHT ERFÜLLT, wenn sie Informationspflichten auch bei möglicher Außenkompetenzbeeinträchtigung kategorisch ausschließt.</w:t>
      </w:r>
    </w:p>
    <w:p>
      <w:pPr>
        <w:pStyle w:val="CriterionHeaderK2"/>
        <w:shd w:fill="EEF4FA"/>
      </w:pPr>
      <w:r>
        <w:rPr>
          <w:rFonts w:ascii="Calibri" w:hAnsi="Calibri"/>
          <w:b/>
          <w:color w:val="1F2933"/>
          <w:sz w:val="21"/>
        </w:rPr>
        <w:t>C-099 · ★★ · Anhörungsanforderungen hängen von Bindungswirkung ab</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entweder bei Einordnung des Atomkonsenses als rein politische Absprache ohne verlässliche Bindungskraft genügen lässt, dass der Bund die Sachkompetenz ausdrücklich oder konkludent an sich gezogen hat, oder bei Annahme politisch-faktischer Bindungswirkung eine vorherige Anhörung oder weitergehende Beteiligung des Landes L verlangt. NICHT ERFÜLLT, wenn sie eine starke faktische Bindung annimmt, aber die fehlende Anhörung des Landes nicht prüft, oder zusätzliche Anhörungspflichten ohne Bindungs- oder Wahrnehmungskompetenzbezug postuliert.</w:t>
      </w:r>
    </w:p>
    <w:p>
      <w:pPr>
        <w:pStyle w:val="SmallMuted"/>
      </w:pPr>
      <w:r>
        <w:rPr>
          <w:rFonts w:ascii="Calibri" w:hAnsi="Calibri"/>
          <w:b/>
          <w:color w:val="5E6B78"/>
          <w:sz w:val="18"/>
        </w:rPr>
        <w:t xml:space="preserve">Review-Hinweis: </w:t>
      </w:r>
      <w:r>
        <w:rPr>
          <w:rFonts w:ascii="Calibri" w:hAnsi="Calibri"/>
          <w:color w:val="5E6B78"/>
          <w:sz w:val="18"/>
        </w:rPr>
        <w:t>Akzeptiert Hauptlösung und benannte Gegenansicht.</w:t>
      </w:r>
    </w:p>
    <w:p>
      <w:pPr>
        <w:pStyle w:val="CriterionHeaderK2"/>
        <w:shd w:fill="EEF4FA"/>
      </w:pPr>
      <w:r>
        <w:rPr>
          <w:rFonts w:ascii="Calibri" w:hAnsi="Calibri"/>
          <w:b/>
          <w:color w:val="1F2933"/>
          <w:sz w:val="21"/>
        </w:rPr>
        <w:t>C-100 · ★★ · Keine laufende Offenlegungspflicht bei bloßer Sachkompetenz</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bei Annahme bloßer Sachkompetenzausübung ohne verlässliche Bindungskraft verneint, dass der Bund dem Land L seine weiteren Schritte beim Atomkonsens laufend offenlegen musste; ERFÜLLT ist auch eine Antwort, die wegen politisch-faktischer Bindungswirkung eine weitergehende Offenlegungspflicht gerade hieraus begründet. NICHT ERFÜLLT, wenn sie eine Offenlegungspflicht ohne Bezug zu Bindungswirkung oder Wahrnehmungskompetenz bejaht oder verneint.</w:t>
      </w:r>
    </w:p>
    <w:p>
      <w:pPr>
        <w:pStyle w:val="SmallMuted"/>
      </w:pPr>
      <w:r>
        <w:rPr>
          <w:rFonts w:ascii="Calibri" w:hAnsi="Calibri"/>
          <w:b/>
          <w:color w:val="5E6B78"/>
          <w:sz w:val="18"/>
        </w:rPr>
        <w:t xml:space="preserve">Review-Hinweis: </w:t>
      </w:r>
      <w:r>
        <w:rPr>
          <w:rFonts w:ascii="Calibri" w:hAnsi="Calibri"/>
          <w:color w:val="5E6B78"/>
          <w:sz w:val="18"/>
        </w:rPr>
        <w:t>Akzeptiert Hauptlösung und benannte Gegenansicht.</w:t>
      </w:r>
    </w:p>
    <w:p>
      <w:pPr>
        <w:pStyle w:val="CriterionHeaderK2"/>
        <w:shd w:fill="EEF4FA"/>
      </w:pPr>
      <w:r>
        <w:rPr>
          <w:rFonts w:ascii="Calibri" w:hAnsi="Calibri"/>
          <w:b/>
          <w:color w:val="1F2933"/>
          <w:sz w:val="21"/>
        </w:rPr>
        <w:t>C-101 · ★★ · Beteiligungspflicht an Atomkonsensverhandlungen vertretbar bewertet</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entweder bei bloßer unverbindlicher Sachkompetenzausübung keine Pflicht des Bundes annimmt, das Land L an den Gesprächen oder am Abschluss des Atomkonsenses zu beteiligen, oder bei Annahme politisch-faktischer Bindungswirkung eine Beteiligungs- oder Anhörungspflicht wegen drohender faktischer Ausschaltung der Landesbehörde begründet. NICHT ERFÜLLT, wenn sie die Nichtbeteiligung des Landes ohne Bezug zu Sachkompetenz, Wahrnehmungskompetenz, Bundestreue oder Bindungswirkung bewertet.</w:t>
      </w:r>
    </w:p>
    <w:p>
      <w:pPr>
        <w:pStyle w:val="SmallMuted"/>
      </w:pPr>
      <w:r>
        <w:rPr>
          <w:rFonts w:ascii="Calibri" w:hAnsi="Calibri"/>
          <w:b/>
          <w:color w:val="5E6B78"/>
          <w:sz w:val="18"/>
        </w:rPr>
        <w:t xml:space="preserve">Review-Hinweis: </w:t>
      </w:r>
      <w:r>
        <w:rPr>
          <w:rFonts w:ascii="Calibri" w:hAnsi="Calibri"/>
          <w:color w:val="5E6B78"/>
          <w:sz w:val="18"/>
        </w:rPr>
        <w:t>Akzeptiert Hauptlösung und benannte Gegenansicht.</w:t>
      </w:r>
    </w:p>
    <w:p>
      <w:pPr>
        <w:pStyle w:val="CriterionHeaderK2"/>
        <w:shd w:fill="EEF4FA"/>
      </w:pPr>
      <w:r>
        <w:rPr>
          <w:rFonts w:ascii="Calibri" w:hAnsi="Calibri"/>
          <w:b/>
          <w:color w:val="1F2933"/>
          <w:sz w:val="21"/>
        </w:rPr>
        <w:t>C-102 · ★★ · Ausreichende Information durch die Mai-Weisung</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nach der Hauptlinie annimmt, dass das Land L durch die im Mai ergangene Weisung hinreichend über die Inanspruchnahme der Sachkompetenz durch den Bund im Verfahren um das Kernkraftwerk K informiert war; ERFÜLLT ist auch eine Antwort, die wegen angenommener politisch-faktischer Bindung ausdrücklich weitergehende Anhörung verlangt. NICHT ERFÜLLT, wenn sie fehlende Information des Landes annimmt, ohne die Mai-Weisung und deren K-Bezug zu berücksichtigen.</w:t>
      </w:r>
    </w:p>
    <w:p>
      <w:pPr>
        <w:pStyle w:val="SmallMuted"/>
      </w:pPr>
      <w:r>
        <w:rPr>
          <w:rFonts w:ascii="Calibri" w:hAnsi="Calibri"/>
          <w:b/>
          <w:color w:val="5E6B78"/>
          <w:sz w:val="18"/>
        </w:rPr>
        <w:t xml:space="preserve">Review-Hinweis: </w:t>
      </w:r>
      <w:r>
        <w:rPr>
          <w:rFonts w:ascii="Calibri" w:hAnsi="Calibri"/>
          <w:color w:val="5E6B78"/>
          <w:sz w:val="18"/>
        </w:rPr>
        <w:t>Akzeptiert Hauptlösung und benannte Gegenansicht.</w:t>
      </w:r>
    </w:p>
    <w:p>
      <w:pPr>
        <w:pStyle w:val="CriterionHeaderK3"/>
        <w:shd w:fill="DCE6F1"/>
      </w:pPr>
      <w:r>
        <w:rPr>
          <w:rFonts w:ascii="Calibri" w:hAnsi="Calibri"/>
          <w:b/>
          <w:color w:val="17365D"/>
          <w:sz w:val="21"/>
        </w:rPr>
        <w:t>C-103 · ★★★ · Bundestreue beim Atomkonsens vertretbar bewertet</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entweder einen Verstoß gegen die Bundestreue verneint, weil der Atomkonsens nur politisch unverbindliche Sachkompetenzausübung war und das Land L durch die Mai-Weisung hinreichend informiert wurde, oder einen Bundestreueverstoß bejaht, weil sie eine weitgehende politisch-faktische Bindungswirkung sowie die fehlende Anhörung oder Beteiligung des Landes tragfähig begründet. NICHT ERFÜLLT, wenn sie die Bundestreuefrage gar nicht beantwortet oder das Ergebnis ohne Bezug zu Information, Anhörung oder Bindungswirkung behauptet.</w:t>
      </w:r>
    </w:p>
    <w:p>
      <w:pPr>
        <w:pStyle w:val="SmallMuted"/>
      </w:pPr>
      <w:r>
        <w:rPr>
          <w:rFonts w:ascii="Calibri" w:hAnsi="Calibri"/>
          <w:b/>
          <w:color w:val="5E6B78"/>
          <w:sz w:val="18"/>
        </w:rPr>
        <w:t xml:space="preserve">Review-Hinweis: </w:t>
      </w:r>
      <w:r>
        <w:rPr>
          <w:rFonts w:ascii="Calibri" w:hAnsi="Calibri"/>
          <w:color w:val="5E6B78"/>
          <w:sz w:val="18"/>
        </w:rPr>
        <w:t>Akzeptiert Hauptlösung und benannte Gegenansicht.</w:t>
      </w:r>
    </w:p>
    <w:p>
      <w:pPr>
        <w:pStyle w:val="Heading2"/>
      </w:pPr>
      <w:r>
        <w:rPr>
          <w:rFonts w:ascii="Calibri" w:hAnsi="Calibri"/>
          <w:b/>
          <w:color w:val="17365D"/>
        </w:rPr>
        <w:t>Ü  Übergreifend</w:t>
      </w:r>
    </w:p>
    <w:p>
      <w:bookmarkStart w:id="30" w:name="sec_baseline"/>
      <w:pPr>
        <w:pStyle w:val="Heading1"/>
      </w:pPr>
      <w:bookmarkEnd w:id="30"/>
      <w:r>
        <w:rPr>
          <w:rFonts w:ascii="Calibri" w:hAnsi="Calibri"/>
          <w:b/>
          <w:color w:val="17365D"/>
          <w:sz w:val="34"/>
        </w:rPr>
        <w:t>03  LLM-Lösung (Baseline) und Judge-Bewertung</w:t>
      </w:r>
    </w:p>
    <w:p>
      <w:pPr>
        <w:pStyle w:val="SectionLead"/>
      </w:pPr>
      <w:r>
        <w:t>DeepSeek V4 Pro als einzelner Modellaufruf ohne Agent-Harness.</w:t>
      </w:r>
    </w:p>
    <w:p>
      <w:pPr>
        <w:pStyle w:val="Heading2"/>
      </w:pPr>
      <w:r>
        <w:t>Lösung des Systems</w:t>
      </w:r>
    </w:p>
    <w:p>
      <w:pPr>
        <w:pStyle w:val="Callout"/>
        <w:shd w:fill="EEF4FA"/>
        <w:ind w:left="173" w:right="173"/>
      </w:pPr>
      <w:r>
        <w:rPr>
          <w:rFonts w:ascii="Calibri" w:hAnsi="Calibri"/>
          <w:b/>
          <w:color w:val="17365D"/>
          <w:sz w:val="21"/>
        </w:rPr>
        <w:t xml:space="preserve">Hinweis: </w:t>
      </w:r>
      <w:r>
        <w:rPr>
          <w:rFonts w:ascii="Calibri" w:hAnsi="Calibri"/>
          <w:color w:val="1F2933"/>
          <w:sz w:val="21"/>
        </w:rPr>
        <w:t>Die folgende LLM-Baseline-Lösung wird unverändert wiedergegeben. Bitte prüfen Sie anschließend, ob die Judge-Entscheidungen den jeweiligen Prüfmaßstab korrekt auf den Text anwenden.</w:t>
      </w:r>
    </w:p>
    <w:p>
      <w:pPr>
        <w:pStyle w:val="Heading3"/>
      </w:pPr>
      <w:r>
        <w:rPr>
          <w:rFonts w:ascii="Calibri" w:hAnsi="Calibri"/>
          <w:color w:val="17365D"/>
        </w:rPr>
        <w:t>Gutachterliche Falllösung: Der Atomkonsens</w:t>
      </w:r>
    </w:p>
    <w:p>
      <w:pPr>
        <w:pStyle w:val="Heading3"/>
      </w:pPr>
      <w:r>
        <w:rPr>
          <w:rFonts w:ascii="Calibri" w:hAnsi="Calibri"/>
          <w:color w:val="17365D"/>
        </w:rPr>
        <w:t>A. Zulässigkeit des Antrags</w:t>
      </w:r>
    </w:p>
    <w:p>
      <w:r>
        <w:rPr>
          <w:rFonts w:ascii="Calibri" w:hAnsi="Calibri"/>
          <w:color w:val="1F2933"/>
          <w:sz w:val="21"/>
        </w:rPr>
        <w:t>Das Land L wendet sich mit einem Antrag an das Bundesverfassungsgericht. In Betracht kommt ein Bund-Länder-Streit gemäß Art. 93 Abs. 1 Nr. 3 GG i.V.m. §§ 13 Nr. 7, 68 ff. BVerfGG.</w:t>
      </w:r>
    </w:p>
    <w:p>
      <w:pPr>
        <w:pStyle w:val="LegalSubheading"/>
      </w:pPr>
      <w:r>
        <w:rPr>
          <w:rFonts w:ascii="Calibri" w:hAnsi="Calibri"/>
          <w:color w:val="17365D"/>
        </w:rPr>
        <w:t>I. Parteifähigkeit</w:t>
      </w:r>
    </w:p>
    <w:p>
      <w:r>
        <w:rPr>
          <w:rFonts w:ascii="Calibri" w:hAnsi="Calibri"/>
          <w:color w:val="1F2933"/>
          <w:sz w:val="21"/>
        </w:rPr>
        <w:t>Antragsteller ist das Land L, vertreten durch die Landesregierung (§ 68 BVerfGG). Antragsgegner ist der Bund, vertreten durch die Bundesregierung. Beide sind als Bund und Land im Sinne des Art. 93 Abs. 1 Nr. 3 GG parteifähig.</w:t>
      </w:r>
    </w:p>
    <w:p>
      <w:pPr>
        <w:pStyle w:val="LegalSubheading"/>
      </w:pPr>
      <w:r>
        <w:rPr>
          <w:rFonts w:ascii="Calibri" w:hAnsi="Calibri"/>
          <w:color w:val="17365D"/>
        </w:rPr>
        <w:t>II. Streitgegenstand</w:t>
      </w:r>
    </w:p>
    <w:p>
      <w:r>
        <w:rPr>
          <w:rFonts w:ascii="Calibri" w:hAnsi="Calibri"/>
          <w:color w:val="1F2933"/>
          <w:sz w:val="21"/>
        </w:rPr>
        <w:t>Der Streitgegenstand muss eine „Meinungsverschiedenheit über Rechte und Pflichten des Bundes und der Länder“ aus dem grundgesetzlichen Rechtsverhältnis betreffen, insbesondere aus der Ausführung von Bundesgesetzen durch die Länder und der Bundesaufsicht (Art. 93 Abs. 1 Nr. 3 GG).</w:t>
      </w:r>
    </w:p>
    <w:p>
      <w:r>
        <w:rPr>
          <w:rFonts w:ascii="Calibri" w:hAnsi="Calibri"/>
          <w:color w:val="1F2933"/>
          <w:sz w:val="21"/>
        </w:rPr>
        <w:t>Das Land L wendet sich konkret gegen zwei Maßnahmen:</w:t>
      </w:r>
    </w:p>
    <w:p>
      <w:pPr>
        <w:pStyle w:val="ListNumber"/>
      </w:pPr>
      <w:r>
        <w:rPr>
          <w:rFonts w:ascii="Calibri" w:hAnsi="Calibri"/>
          <w:color w:val="1F2933"/>
          <w:sz w:val="21"/>
        </w:rPr>
        <w:t>Die Weisung des Bundesministers für Umwelt, Naturschutz und Reaktorsicherheit vom Mai, mit der das Land angewiesen wird,</w:t>
      </w:r>
    </w:p>
    <w:p>
      <w:pPr>
        <w:pStyle w:val="ListBullet"/>
      </w:pPr>
      <w:r>
        <w:rPr>
          <w:rFonts w:ascii="Calibri" w:hAnsi="Calibri"/>
          <w:color w:val="1F2933"/>
          <w:sz w:val="21"/>
        </w:rPr>
        <w:t>die Gestattung der Wiederaufnahme des Kraftwerkbetriebes nur nach bundesaufsichtlicher Zustimmung zu erteilen, und</w:t>
      </w:r>
    </w:p>
    <w:p>
      <w:pPr>
        <w:pStyle w:val="ListBullet"/>
      </w:pPr>
      <w:r>
        <w:rPr>
          <w:rFonts w:ascii="Calibri" w:hAnsi="Calibri"/>
          <w:color w:val="1F2933"/>
          <w:sz w:val="21"/>
        </w:rPr>
        <w:t>den Ministerialdirigenten D abzulösen und ihm einen Dienstposten außerhalb der Abteilung Reaktorsicherheit zuzuweisen.</w:t>
      </w:r>
    </w:p>
    <w:p>
      <w:pPr>
        <w:pStyle w:val="ListNumber"/>
      </w:pPr>
      <w:r>
        <w:rPr>
          <w:rFonts w:ascii="Calibri" w:hAnsi="Calibri"/>
          <w:color w:val="1F2933"/>
          <w:sz w:val="21"/>
        </w:rPr>
        <w:t>Die das Kernkraftwerk K betreffenden Passagen des Atomkonsenses (Anlage 2 der Vereinbarung zwischen Bundesregierung und Energieversorgungsunternehmen).</w:t>
      </w:r>
    </w:p>
    <w:p>
      <w:r>
        <w:rPr>
          <w:rFonts w:ascii="Calibri" w:hAnsi="Calibri"/>
          <w:color w:val="1F2933"/>
          <w:sz w:val="21"/>
        </w:rPr>
        <w:t>Beide Maßnahmen sind Akte des Bundes gegenüber dem Land, aus denen eine Meinungsverschiedenheit über die Auslegung und Anwendung des Grundgesetzes, insbesondere des Art. 85 GG und der daraus folgenden Rechte und Pflichten, resultiert. Es handelt sich um ein konkret streitiges Rechtsverhältnis. Die Weisung als Einzelfallanordnung und der Atomkonsens als Maßnahme mit unmittelbarer rechtlicher Bedeutung für die Wahrnehmung der Verwaltungszuständigkeiten des Landes sind taugliche Gegenstände eines Bund-Länder-Streits.</w:t>
      </w:r>
    </w:p>
    <w:p>
      <w:pPr>
        <w:pStyle w:val="LegalSubheading"/>
      </w:pPr>
      <w:r>
        <w:rPr>
          <w:rFonts w:ascii="Calibri" w:hAnsi="Calibri"/>
          <w:color w:val="17365D"/>
        </w:rPr>
        <w:t>III. Antragsbefugnis</w:t>
      </w:r>
    </w:p>
    <w:p>
      <w:r>
        <w:rPr>
          <w:rFonts w:ascii="Calibri" w:hAnsi="Calibri"/>
          <w:color w:val="1F2933"/>
          <w:sz w:val="21"/>
        </w:rPr>
        <w:t>Das Land L muss geltend machen, dass die beanstandeten Maßnahmen es in seinen ihm durch das Grundgesetz übertragenen Rechten verletzen oder unmittelbar gefährden (§ 69 BVerfGG). Das Land beruft sich auf Art. 85 Abs. 3 GG sowie auf eine Verletzung von Grundrechten des Betreibers, die das Land als eigene Rechtsposition geltend macht. Es erscheint zumindest möglich, dass die Weisung und der Atomkonsens die Eigenverwaltungskompetenz des Landes im Bereich der Bundesauftragsverwaltung verletzen. Die Antragsbefugnis ist daher gegeben.</w:t>
      </w:r>
    </w:p>
    <w:p>
      <w:pPr>
        <w:pStyle w:val="LegalSubheading"/>
      </w:pPr>
      <w:r>
        <w:rPr>
          <w:rFonts w:ascii="Calibri" w:hAnsi="Calibri"/>
          <w:color w:val="17365D"/>
        </w:rPr>
        <w:t>IV. Form und Frist</w:t>
      </w:r>
    </w:p>
    <w:p>
      <w:r>
        <w:rPr>
          <w:rFonts w:ascii="Calibri" w:hAnsi="Calibri"/>
          <w:color w:val="1F2933"/>
          <w:sz w:val="21"/>
        </w:rPr>
        <w:t>Der Antrag ist innerhalb von sechs Monaten nach Kenntniserlangung von der beanstandeten Maßnahme zu stellen (§ 64 Abs. 3 BVerfGG). Die Weisung erfolgte im Mai, der Atomkonsens wurde dem Land im Juni übersandt. Der Antrag vom August wahrt die Frist.</w:t>
      </w:r>
    </w:p>
    <w:p>
      <w:pPr>
        <w:pStyle w:val="LegalSubheading"/>
      </w:pPr>
      <w:r>
        <w:rPr>
          <w:rFonts w:ascii="Calibri" w:hAnsi="Calibri"/>
          <w:color w:val="17365D"/>
        </w:rPr>
        <w:t>V. Zwischenergebnis</w:t>
      </w:r>
    </w:p>
    <w:p>
      <w:r>
        <w:rPr>
          <w:rFonts w:ascii="Calibri" w:hAnsi="Calibri"/>
          <w:color w:val="1F2933"/>
          <w:sz w:val="21"/>
        </w:rPr>
        <w:t>Der Antrag ist zulässig.</w:t>
      </w:r>
    </w:p>
    <w:p>
      <w:pPr>
        <w:pStyle w:val="Heading3"/>
      </w:pPr>
      <w:r>
        <w:rPr>
          <w:rFonts w:ascii="Calibri" w:hAnsi="Calibri"/>
          <w:color w:val="17365D"/>
        </w:rPr>
        <w:t>B. Begründetheit</w:t>
      </w:r>
    </w:p>
    <w:p>
      <w:r>
        <w:rPr>
          <w:rFonts w:ascii="Calibri" w:hAnsi="Calibri"/>
          <w:color w:val="1F2933"/>
          <w:sz w:val="21"/>
        </w:rPr>
        <w:t>Der Antrag ist begründet, soweit die angegriffenen Maßnahmen des Bundes das Land L in seinen Rechten aus dem Grundgesetz, insbesondere aus Art. 85 GG, verletzen.</w:t>
      </w:r>
    </w:p>
    <w:p>
      <w:pPr>
        <w:pStyle w:val="LegalSubheading"/>
      </w:pPr>
      <w:r>
        <w:rPr>
          <w:rFonts w:ascii="Calibri" w:hAnsi="Calibri"/>
          <w:color w:val="17365D"/>
        </w:rPr>
        <w:t>I. Die Weisung des Bundesministers</w:t>
      </w:r>
    </w:p>
    <w:p>
      <w:r>
        <w:rPr>
          <w:rFonts w:ascii="Calibri" w:hAnsi="Calibri"/>
          <w:color w:val="1F2933"/>
          <w:sz w:val="21"/>
        </w:rPr>
        <w:t>Die Weisung des Bundesministers stützt sich auf das Weisungsrecht des Bundes im Rahmen der Bundesaufsicht nach Art. 85 Abs. 3 GG.</w:t>
      </w:r>
    </w:p>
    <w:p>
      <w:pPr>
        <w:pStyle w:val="LegalSubheading"/>
      </w:pPr>
      <w:r>
        <w:rPr>
          <w:rFonts w:ascii="Calibri" w:hAnsi="Calibri"/>
          <w:color w:val="17365D"/>
        </w:rPr>
        <w:t>1. Rechtsgrundlage und Umfang des Weisungsrechts</w:t>
      </w:r>
    </w:p>
    <w:p>
      <w:r>
        <w:rPr>
          <w:rFonts w:ascii="Calibri" w:hAnsi="Calibri"/>
          <w:color w:val="1F2933"/>
          <w:sz w:val="21"/>
        </w:rPr>
        <w:t>Gemäß Art. 85 Abs. 3 GG unterstehen die Landesbehörden den Weisungen der zuständigen obersten Bundesbehörden. Die Weisungen sind, außer wenn die Bundesregierung es für dringlich erachtet, an die oberste Landesbehörde zu richten.</w:t>
      </w:r>
    </w:p>
    <w:p>
      <w:r>
        <w:rPr>
          <w:rFonts w:ascii="Calibri" w:hAnsi="Calibri"/>
          <w:color w:val="1F2933"/>
          <w:sz w:val="21"/>
        </w:rPr>
        <w:t>Das Atomgesetz (AtG) wird von den Ländern gemäß Art. 87c GG i.V.m. § 24 AtG im Auftrag des Bundes ausgeführt. Es handelt sich um Bundesauftragsverwaltung im Sinne des Art. 85 GG. Der Bundesminister für Umwelt, Naturschutz und Reaktorsicherheit ist die zuständige oberste Bundesbehörde.</w:t>
      </w:r>
    </w:p>
    <w:p>
      <w:r>
        <w:rPr>
          <w:rFonts w:ascii="Calibri" w:hAnsi="Calibri"/>
          <w:color w:val="1F2933"/>
          <w:sz w:val="21"/>
        </w:rPr>
        <w:t>Das Weisungsrecht nach Art. 85 Abs. 3 GG ist umfassend. Es erstreckt sich sowohl auf die Gesetzmäßigkeit als auch auf die Zweckmäßigkeit des Verwaltungshandelns. Allerdings besteht die Besonderheit, dass im Rahmen der Bundesauftragsverwaltung dem Land ein eigener Gestaltungsspielraum hinsichtlich der Wahrnehmungszuständigkeit verbleibt.</w:t>
      </w:r>
    </w:p>
    <w:p>
      <w:pPr>
        <w:pStyle w:val="LegalSubheading"/>
      </w:pPr>
      <w:r>
        <w:rPr>
          <w:rFonts w:ascii="Calibri" w:hAnsi="Calibri"/>
          <w:color w:val="17365D"/>
        </w:rPr>
        <w:t>2. Materielle Rechtmäßigkeit der Weisung</w:t>
      </w:r>
    </w:p>
    <w:p>
      <w:r>
        <w:rPr>
          <w:rFonts w:ascii="Calibri" w:hAnsi="Calibri"/>
          <w:color w:val="1F2933"/>
          <w:sz w:val="21"/>
        </w:rPr>
        <w:t>Die Weisung muss ihrerseits rechtmäßig sein, insbesondere muss sie mit der bundesstaatlichen Kompetenzordnung und den Grundrechten im Einklang stehen.</w:t>
      </w:r>
    </w:p>
    <w:p>
      <w:pPr>
        <w:pStyle w:val="LegalSubheading"/>
      </w:pPr>
      <w:r>
        <w:rPr>
          <w:rFonts w:ascii="Calibri" w:hAnsi="Calibri"/>
          <w:color w:val="17365D"/>
        </w:rPr>
        <w:t>a) Weisung zur bundesaufsichtlichen Zustimmung</w:t>
      </w:r>
    </w:p>
    <w:p>
      <w:r>
        <w:rPr>
          <w:rFonts w:ascii="Calibri" w:hAnsi="Calibri"/>
          <w:color w:val="1F2933"/>
          <w:sz w:val="21"/>
        </w:rPr>
        <w:t>Die Weisung, die Gestattung der Wiederaufnahme des Kraftwerkbetriebes erst nach bundesaufsichtlicher Zustimmung zu erteilen, betrifft unmittelbar das atomrechtliche Genehmigungsverfahren.</w:t>
      </w:r>
    </w:p>
    <w:p>
      <w:r>
        <w:rPr>
          <w:rFonts w:ascii="Calibri" w:hAnsi="Calibri"/>
          <w:color w:val="1F2933"/>
          <w:sz w:val="21"/>
        </w:rPr>
        <w:t>Fraglich ist, ob diese Weisung mit dem Atomgesetz und den Grundrechten des Betreibers vereinbar ist. Das Land macht geltend, dass die Nichterteilung der Genehmigung gegen das Atomgesetz und die Grundrechte des Betreibers verstoße.</w:t>
      </w:r>
    </w:p>
    <w:p>
      <w:r>
        <w:rPr>
          <w:rFonts w:ascii="Calibri" w:hAnsi="Calibri"/>
          <w:color w:val="1F2933"/>
          <w:sz w:val="21"/>
        </w:rPr>
        <w:t>Art. 85 Abs. 3 GG gewährt dem Bund ein Weisungsrecht, das jedoch durch die Bindung an das Gesetz und die Grundrechte begrenzt wird (Art. 20 Abs. 3 GG). Die Weisung darf nicht zu einem rechtswidrigen Verwaltungshandeln anleiten. Insbesondere darf keine Weisung erteilt werden, die die Landesbehörde zu einem Verstoß gegen das Atomgesetz oder gegen Grundrechte des Betreibers veranlasst.</w:t>
      </w:r>
    </w:p>
    <w:p>
      <w:r>
        <w:rPr>
          <w:rFonts w:ascii="Calibri" w:hAnsi="Calibri"/>
          <w:color w:val="1F2933"/>
          <w:sz w:val="21"/>
        </w:rPr>
        <w:t>Die Fachleute hielten es für ausreichend, die beiden defekten Rohrteile zu ersetzen. Die Reparatur ist ausgeführt. Der Ministerialdirigent D, der Leiter der Abteilung Reaktorsicherheit, befürwortet die Wiederinbetriebnahme. Nach dem Atomgesetz besteht ein Anspruch des Betreibers auf Erteilung der atomrechtlichen Genehmigung, wenn die gesetzlichen Voraussetzungen erfüllt sind. Liegen diese vor, kann die Genehmigung nicht nach freiem Ermessen versagt werden.</w:t>
      </w:r>
    </w:p>
    <w:p>
      <w:r>
        <w:rPr>
          <w:rFonts w:ascii="Calibri" w:hAnsi="Calibri"/>
          <w:color w:val="1F2933"/>
          <w:sz w:val="21"/>
        </w:rPr>
        <w:t>Die Weisung, die Gestattung nur nach bundesaufsichtlicher Zustimmung zu erteilen, zielt faktisch auf eine Verzögerung oder Verhinderung der Wiederinbetriebnahme ab. Sie steht im Kontext des politisch beschlossenen „Einstiegs in den Ausstieg“. Eine Verzögerung trotz Vorliegens der gesetzlichen Genehmigungsvoraussetzungen würde gegen den Grundsatz der Gesetzmäßigkeit der Verwaltung und gegen Grundrechte des Betreibers (Art. 12 Abs. 1 GG, Art. 14 Abs. 1 GG) verstoßen. Die Weisung wäre insofern rechtswidrig. Ein weisungsbedingtes rechtswidriges Verhalten der Landesbehörde darf der Bund nicht anordnen.</w:t>
      </w:r>
    </w:p>
    <w:p>
      <w:r>
        <w:rPr>
          <w:rFonts w:ascii="Calibri" w:hAnsi="Calibri"/>
          <w:color w:val="1F2933"/>
          <w:sz w:val="21"/>
        </w:rPr>
        <w:t>Allerdings ist zu berücksichtigen, dass der Bund im Rahmen des Art. 85 Abs. 3 GG grundsätzlich befugt ist, die Ausübung der Fachaufsicht wahrzunehmen und dabei auch politische Zweckmäßigkeitserwägungen anzustellen. Eine Weisung, die lediglich die Erteilung eines Zustimmungsvorbehalts anordnet, könnte – isoliert betrachtet – ein milderes Mittel gegenüber einer unmittelbaren Verweigerung der Gestattung sein. Jedoch ist auch ein Zustimmungsvorbehalt, der auf sachfremden Erwägungen beruht und die gesetzlich gebotene Entscheidung verschleppt, mit der Bindung an das Gesetz und die Grundrechte unvereinbar.</w:t>
      </w:r>
    </w:p>
    <w:p>
      <w:pPr>
        <w:pStyle w:val="LegalSubheading"/>
      </w:pPr>
      <w:r>
        <w:rPr>
          <w:rFonts w:ascii="Calibri" w:hAnsi="Calibri"/>
          <w:color w:val="17365D"/>
        </w:rPr>
        <w:t>b) Weisung zur Abberufung des Ministerialdirigenten D</w:t>
      </w:r>
    </w:p>
    <w:p>
      <w:r>
        <w:rPr>
          <w:rFonts w:ascii="Calibri" w:hAnsi="Calibri"/>
          <w:color w:val="1F2933"/>
          <w:sz w:val="21"/>
        </w:rPr>
        <w:t>Die Weisung, den Ministerialdirigenten D abzulösen und ihm einen Dienstposten außerhalb der Abteilung Reaktorsicherheit zuzuweisen, betrifft die Personalhoheit des Landes.</w:t>
      </w:r>
    </w:p>
    <w:p>
      <w:r>
        <w:rPr>
          <w:rFonts w:ascii="Calibri" w:hAnsi="Calibri"/>
          <w:color w:val="1F2933"/>
          <w:sz w:val="21"/>
        </w:rPr>
        <w:t>Fraglich ist, ob das Weisungsrecht nach Art. 85 Abs. 3 GG auch Personalentscheidungen im Bereich der Landesverwaltung umfasst, soweit diese in der Auftragsverwaltung tätig werden.</w:t>
      </w:r>
    </w:p>
    <w:p>
      <w:r>
        <w:rPr>
          <w:rFonts w:ascii="Calibri" w:hAnsi="Calibri"/>
          <w:color w:val="1F2933"/>
          <w:sz w:val="21"/>
        </w:rPr>
        <w:t>Art. 85 GG unterscheidet zwischen der Einrichtung der Behörden und der Regelung des Verwaltungsverfahrens einerseits (Art. 85 Abs. 1 GG) und der Ausübung der Fachweisung andererseits (Art. 85 Abs. 3 GG). Die Einrichtung der Behörden und die Personalhoheit bleiben grundsätzlich Sache der Länder (Art. 85 Abs. 1 Satz 1 GG: „Die Länder richten die Behörden ein und regeln das Verwaltungsverfahren“). Weisungen nach Art. 85 Abs. 3 GG beziehen sich auf die Sachentscheidung und die Gesetzmäßigkeit und Zweckmäßigkeit der Gesetzesausführung. Sie können sich auch an einzelne Bedienstete richten, um eine bestimmte Amtsausübung sicherzustellen. Eine Weisung, die die Abberufung eines bestimmten Amtsträgers anordnet, greift jedoch in die Organisations- und Personalhoheit des Landes ein.</w:t>
      </w:r>
    </w:p>
    <w:p>
      <w:r>
        <w:rPr>
          <w:rFonts w:ascii="Calibri" w:hAnsi="Calibri"/>
          <w:color w:val="1F2933"/>
          <w:sz w:val="21"/>
        </w:rPr>
        <w:t>Das Bundesverfassungsgericht hat im Kalkar-Beschluss (BVerfGE 81, 310) klargestellt, dass das Weisungsrecht nicht schrankenlos ist und die Eigenstaatlichkeit der Länder zu wahren ist. Die Abberufung eines leitenden Beamten allein deshalb, weil er eine fachlich bestimmte Einschätzung abgegeben hat, die der Auffassung des Bundesministers widerspricht, stellt einen unverhältnismäßigen Eingriff in die Personalhoheit des Landes dar. Das Weisungsrecht dient der Sicherung der einheitlichen Gesetzesausführung und der Durchsetzung des Willens des Bundes im Einzelfall, nicht aber der Disziplinierung missliebiger Landesbeamter über die konkrete Sachentscheidung hinaus. Eine derartige Personalweisung ist von Art. 85 Abs. 3 GG nicht gedeckt und verletzt das Land in seinem Recht aus Art. 85 Abs. 1 GG i.V.m. dem Grundsatz der Bundestreue.</w:t>
      </w:r>
    </w:p>
    <w:p>
      <w:pPr>
        <w:pStyle w:val="LegalSubheading"/>
      </w:pPr>
      <w:r>
        <w:rPr>
          <w:rFonts w:ascii="Calibri" w:hAnsi="Calibri"/>
          <w:color w:val="17365D"/>
        </w:rPr>
        <w:t>c) Zwischenergebnis zur Weisung</w:t>
      </w:r>
    </w:p>
    <w:p>
      <w:r>
        <w:rPr>
          <w:rFonts w:ascii="Calibri" w:hAnsi="Calibri"/>
          <w:color w:val="1F2933"/>
          <w:sz w:val="21"/>
        </w:rPr>
        <w:t>Die Weisung verletzt das Land L in seinen Rechten aus Art. 85 GG. Hinsichtlich der ersten Teilweisung (bundesaufsichtliche Zustimmung) liegt ein Verstoß gegen die Gesetzesbindung und gegen Grundrechte des Betreibers vor. Das Land wird angewiesen, gegen das Atomgesetz zu verstoßen, was mit Art. 85 Abs. 3 GG unvereinbar ist. Hinsichtlich der zweiten Teilweisung (Abberufung des D) liegt ein unzulässiger Eingriff in die Personalhoheit des Landes vor.</w:t>
      </w:r>
    </w:p>
    <w:p>
      <w:r>
        <w:rPr>
          <w:rFonts w:ascii="Calibri" w:hAnsi="Calibri"/>
          <w:color w:val="1F2933"/>
          <w:sz w:val="21"/>
        </w:rPr>
        <w:t>Die Weisung ist daher insgesamt rechtswidrig und verletzt das Land in seinen Rechten aus dem Grundgesetz.</w:t>
      </w:r>
    </w:p>
    <w:p>
      <w:pPr>
        <w:pStyle w:val="LegalSubheading"/>
      </w:pPr>
      <w:r>
        <w:rPr>
          <w:rFonts w:ascii="Calibri" w:hAnsi="Calibri"/>
          <w:color w:val="17365D"/>
        </w:rPr>
        <w:t>II. Die Passagen des Atomkonsenses betreffend das Kernkraftwerk K</w:t>
      </w:r>
    </w:p>
    <w:p>
      <w:r>
        <w:rPr>
          <w:rFonts w:ascii="Calibri" w:hAnsi="Calibri"/>
          <w:color w:val="1F2933"/>
          <w:sz w:val="21"/>
        </w:rPr>
        <w:t>Das Land L wendet sich zudem gegen die das Kernkraftwerk K betreffenden Passagen des Atomkonsenses. In der als Anlage 2 der Vereinbarung enthaltenen Passage erklärt das BMU, gegenüber der zuständigen Genehmigungsbehörde des Landes Maßnahmen zur Beschleunigung der Genehmigungsverfahren festzulegen, eine Strukturierung der Verfahren und eine Definition der Bewertungsmaßstäbe vorzunehmen sowie binnen drei Monaten über ein Nachrüstungsprogramm zu entscheiden, das die nachträglichen Auflagen anpasst.</w:t>
      </w:r>
    </w:p>
    <w:p>
      <w:pPr>
        <w:pStyle w:val="LegalSubheading"/>
      </w:pPr>
      <w:r>
        <w:rPr>
          <w:rFonts w:ascii="Calibri" w:hAnsi="Calibri"/>
          <w:color w:val="17365D"/>
        </w:rPr>
        <w:t>1. Rechtsnatur des Atomkonsenses</w:t>
      </w:r>
    </w:p>
    <w:p>
      <w:r>
        <w:rPr>
          <w:rFonts w:ascii="Calibri" w:hAnsi="Calibri"/>
          <w:color w:val="1F2933"/>
          <w:sz w:val="21"/>
        </w:rPr>
        <w:t>Bei der Vereinbarung zwischen der Bundesregierung und den Energieversorgungsunternehmen handelt es sich um einen sog. Atomkonsens. Rechtsdogmatisch ist diese Vereinbarung eine informelle Absprache ohne formelle gesetzliche Bindungswirkung. Sie entfaltet keine unmittelbare Rechtswirkung gegenüber Dritten und bindet insbesondere nicht die Länder. Sie ist als politische Absichtserklärung zu qualifizieren, die jedoch auf den Erlass von Verwaltungsakten und Weisungen abzielt.</w:t>
      </w:r>
    </w:p>
    <w:p>
      <w:pPr>
        <w:pStyle w:val="LegalSubheading"/>
      </w:pPr>
      <w:r>
        <w:rPr>
          <w:rFonts w:ascii="Calibri" w:hAnsi="Calibri"/>
          <w:color w:val="17365D"/>
        </w:rPr>
        <w:t>2. Verstoß gegen Art. 85 GG</w:t>
      </w:r>
    </w:p>
    <w:p>
      <w:r>
        <w:rPr>
          <w:rFonts w:ascii="Calibri" w:hAnsi="Calibri"/>
          <w:color w:val="1F2933"/>
          <w:sz w:val="21"/>
        </w:rPr>
        <w:t>Das Land macht geltend, der Atomkonsens verletze es in seinen Rechten aus Art. 85 Abs. 3 GG, weil er dem Bund die Ausübung staatlicher Befugnisse und die Erfüllung staatlicher Aufgaben im Außenverhältnis gegenüber Dritten erlaube, ohne dass das Land beteiligt worden sei.</w:t>
      </w:r>
    </w:p>
    <w:p>
      <w:r>
        <w:rPr>
          <w:rFonts w:ascii="Calibri" w:hAnsi="Calibri"/>
          <w:color w:val="1F2933"/>
          <w:sz w:val="21"/>
        </w:rPr>
        <w:t>Art. 85 GG regelt die Ausführung von Bundesgesetzen durch die Länder im Auftrag des Bundes. Die Verwaltungszuständigkeit liegt bei den Ländern. Der Bund ist im Rahmen des Art. 85 Abs. 3 GG auf die Erteilung von Weisungen im Einzelfall und im Rahmen der allgemeinen Verwaltungsvorschriften nach Art. 85 Abs. 2 GG beschränkt. Der Bund darf nicht unmittelbar anstelle der Landesbehörden handeln oder durch Vereinbarungen mit Dritten die Tätigkeit der Landesbehörden determinieren, ohne die Länder zu beteiligen.</w:t>
      </w:r>
    </w:p>
    <w:p>
      <w:r>
        <w:rPr>
          <w:rFonts w:ascii="Calibri" w:hAnsi="Calibri"/>
          <w:color w:val="1F2933"/>
          <w:sz w:val="21"/>
        </w:rPr>
        <w:t>Die einschlägige Passage des Atomkonsenses enthält Vorgaben, die unmittelbar die Tätigkeit der Landesbehörde im atomrechtlichen Genehmigungsverfahren betreffen. Die Festlegung von Maßnahmen zur Beschleunigung der Genehmigungsverfahren, die Strukturierung der Verfahren und die Definition der Bewertungsmaßstäbe sind Regelungsgegenstände, die – wenn sie bundeseinheitlich getroffen werden sollen – in der Form allgemeiner Verwaltungsvorschriften nach Art. 85 Abs. 2 Satz 1 GG mit Zustimmung des Bundesrates ergehen müssen. Der Bund darf diese Regelungen nicht unter Umgehung der Länder durch informelle Absprachen mit privaten Dritten treffen und dann im Wege der Weisung durchsetzen.</w:t>
      </w:r>
    </w:p>
    <w:p>
      <w:r>
        <w:rPr>
          <w:rFonts w:ascii="Calibri" w:hAnsi="Calibri"/>
          <w:color w:val="1F2933"/>
          <w:sz w:val="21"/>
        </w:rPr>
        <w:t>Zudem hat der Bund das Land L weder an den vorausgehenden Gesprächen noch am Abschluss der Vereinbarung beteiligt. Der Text der Vereinbarung wurde lediglich „zur Kenntnis“ übersandt. Dies verletzt den Grundsatz der Bundestreue und die Mitwirkungsrechte der Länder im Rahmen der Bundesauftragsverwaltung.</w:t>
      </w:r>
    </w:p>
    <w:p>
      <w:r>
        <w:rPr>
          <w:rFonts w:ascii="Calibri" w:hAnsi="Calibri"/>
          <w:color w:val="1F2933"/>
          <w:sz w:val="21"/>
        </w:rPr>
        <w:t>Art. 85 Abs. 3 GG ermächtigt den Bund nicht, durch informelles Verwaltungshandeln unter Ausschluss der Länder detaillierte Vorgaben zu machen, die die den Ländern obliegende Verwaltungstätigkeit bindend vorzeichnen. Der Bund macht sich hier zum Sachwalter von Absprachen mit Privaten und versucht, diese über das Weisungsrecht gegenüber den Ländern durchzusetzen. Dies untergräbt die bundesstaatliche Kompetenzordnung und die Eigenverantwortung der Länder bei der Ausführung der Bundesgesetze.</w:t>
      </w:r>
    </w:p>
    <w:p>
      <w:r>
        <w:rPr>
          <w:rFonts w:ascii="Calibri" w:hAnsi="Calibri"/>
          <w:color w:val="1F2933"/>
          <w:sz w:val="21"/>
        </w:rPr>
        <w:t>Dadurch, dass das BMU gegenüber der zuständigen Genehmigungsbehörde des Landes Maßnahmen zur Beschleunigung der Genehmigungsverfahren festlegen, eine Strukturierung der Verfahren und eine Definition der Bewertungsmaßstäbe vornehmen will, greift es unmittelbar in den Bereich der Verwaltungsorganisation und des Verwaltungsverfahrens ein, der nach Art. 85 Abs. 1 Satz 1 GG grundsätzlich den Ländern zusteht. Zwar kann der Bund nach Art. 85 Abs. 2 Satz 1 GG mit Zustimmung des Bundesrates allgemeine Verwaltungsvorschriften erlassen und auch das Verwaltungsverfahren einheitlich vorschreiben (Art. 84 Abs. 1 GG a.F., jetzt Art. 84 Abs. 2 GG i.V.m. Art. 85 Abs. 1 Satz 2 GG). Vorliegend fehlt es jedoch an einem solchen mit Zustimmung des Bundesrates erlassenen Regelwerk. Stattdessen handelt es sich um eine informelle Absprache, die ohne Beteiligung des Bundesrates und ohne das Land L getroffen wurde und nun im Wege der Einzelweisung vollzogen werden soll. Dieses Vorgehen umgeht die Mitwirkungsrechte von Bundesrat und Land und ist mit der Kompetenzordnung des Art. 85 GG nicht vereinbar.</w:t>
      </w:r>
    </w:p>
    <w:p>
      <w:pPr>
        <w:pStyle w:val="LegalSubheading"/>
      </w:pPr>
      <w:r>
        <w:rPr>
          <w:rFonts w:ascii="Calibri" w:hAnsi="Calibri"/>
          <w:color w:val="17365D"/>
        </w:rPr>
        <w:t>3. Zwischenergebnis</w:t>
      </w:r>
    </w:p>
    <w:p>
      <w:r>
        <w:rPr>
          <w:rFonts w:ascii="Calibri" w:hAnsi="Calibri"/>
          <w:color w:val="1F2933"/>
          <w:sz w:val="21"/>
        </w:rPr>
        <w:t>Die das Kernkraftwerk K betreffenden Passagen des Atomkonsenses verletzen das Land L in seinen Rechten aus Art. 85 GG, insbesondere in seiner Wahrnehmungszuständigkeit als Auftragsverwaltung und in seinen Mitwirkungsrechten.</w:t>
      </w:r>
    </w:p>
    <w:p>
      <w:pPr>
        <w:pStyle w:val="Heading3"/>
      </w:pPr>
      <w:r>
        <w:rPr>
          <w:rFonts w:ascii="Calibri" w:hAnsi="Calibri"/>
          <w:color w:val="17365D"/>
        </w:rPr>
        <w:t>C. Gesamtergebnis</w:t>
      </w:r>
    </w:p>
    <w:p>
      <w:r>
        <w:rPr>
          <w:rFonts w:ascii="Calibri" w:hAnsi="Calibri"/>
          <w:color w:val="1F2933"/>
          <w:sz w:val="21"/>
        </w:rPr>
        <w:t>Der Antrag des Landes L hat Erfolg. Sowohl die Weisung des Bundesministers als auch die einschlägigen Passagen des Atomkonsenses verletzen das Land L in seinen Rechten aus dem Grundgesetz.</w:t>
      </w:r>
    </w:p>
    <w:p>
      <w:r>
        <w:rPr>
          <w:rFonts w:ascii="Calibri" w:hAnsi="Calibri"/>
          <w:color w:val="1F2933"/>
          <w:sz w:val="21"/>
        </w:rPr>
        <w:t>Die Weisung ist rechtswidrig, weil sie das Land zu einem Verstoß gegen das Atomgesetz und die Grundrechte des Betreibers anleitet (Teil 1: bundesaufsichtliche Zustimmung) und unzulässig in die Personalhoheit des Landes eingreift (Teil 2: Abberufung des D). Der Atomkonsens verletzt das Land in seinem Recht auf eigenverantwortliche Wahrnehmung der Bundesauftragsverwaltung aus Art. 85 GG und umgeht die Mitwirkungsrechte des Landes. Das Bundesverfassungsgericht wird die entsprechenden Feststellungen treffen.</w:t>
      </w:r>
    </w:p>
    <w:p>
      <w:pPr>
        <w:pStyle w:val="Heading2"/>
      </w:pPr>
      <w:r>
        <w:t>Bewertung durch den Judge</w:t>
      </w:r>
    </w:p>
    <w:tbl>
      <w:tblPr>
        <w:tblStyle w:val="TableGrid"/>
        <w:tblW w:type="dxa" w:w="9360"/>
        <w:jc w:val="left"/>
        <w:tblLayout w:type="fixed"/>
        <w:tblLook w:firstColumn="1" w:firstRow="1" w:lastColumn="0" w:lastRow="0" w:noHBand="0" w:noVBand="1" w:val="04A0"/>
        <w:tblInd w:type="dxa" w:w="120"/>
      </w:tblPr>
      <w:tblGrid>
        <w:gridCol w:w="2200"/>
        <w:gridCol w:w="1800"/>
        <w:gridCol w:w="1800"/>
        <w:gridCol w:w="1800"/>
        <w:gridCol w:w="1760"/>
      </w:tblGrid>
      <w:tr>
        <w:trPr>
          <w:tblHeader w:val="true"/>
        </w:trPr>
        <w:tc>
          <w:tcPr>
            <w:tcW w:type="dxa" w:w="22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Gesamt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76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Fehler</w:t>
            </w:r>
          </w:p>
        </w:tc>
      </w:tr>
      <w:tr>
        <w:trPr/>
        <w:tc>
          <w:tcPr>
            <w:tcW w:type="dxa" w:w="22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1F2933"/>
                <w:sz w:val="18"/>
              </w:rPr>
              <w:t>60/103 (58.3 %)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9/12 (75 %)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48/86 (56 %)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3/5 (60 %)</w:t>
            </w:r>
          </w:p>
        </w:tc>
        <w:tc>
          <w:tcPr>
            <w:tcW w:type="dxa" w:w="176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0</w:t>
            </w:r>
          </w:p>
        </w:tc>
      </w:tr>
    </w:tbl>
    <w:p>
      <w:pPr>
        <w:spacing w:after="20"/>
      </w:pPr>
    </w:p>
    <w:p>
      <w:pPr>
        <w:pStyle w:val="SmallMuted"/>
      </w:pPr>
      <w:r>
        <w:t>Judge: gpt-5.6-luna · 1 Vote je Kriterium · 0 technische Fehler</w:t>
      </w:r>
    </w:p>
    <w:p>
      <w:pPr>
        <w:pStyle w:val="Heading2"/>
      </w:pPr>
      <w:r>
        <w:rPr>
          <w:rFonts w:ascii="Calibri" w:hAnsi="Calibri"/>
          <w:b/>
          <w:color w:val="17365D"/>
        </w:rPr>
        <w:t>Ü  Übergreifend</w:t>
      </w:r>
    </w:p>
    <w:p>
      <w:pPr>
        <w:pStyle w:val="SmallMuted"/>
      </w:pPr>
      <w:r>
        <w:t>1/1 Kriterien erfüllt</w:t>
      </w:r>
    </w:p>
    <w:p>
      <w:pPr>
        <w:pStyle w:val="VerdictPass"/>
        <w:shd w:fill="EAF5EF"/>
      </w:pPr>
      <w:r>
        <w:rPr>
          <w:rFonts w:ascii="Calibri" w:hAnsi="Calibri"/>
          <w:b/>
          <w:color w:val="1B6B45"/>
          <w:sz w:val="21"/>
        </w:rPr>
        <w:t>✓ ERFÜLLT · C-001 · ★★★ · Zwei getrennte Streitgegenstände</w:t>
      </w:r>
      <w:r>
        <w:rPr>
          <w:rFonts w:ascii="Calibri" w:hAnsi="Calibri"/>
          <w:i/>
          <w:color w:val="5E6B78"/>
          <w:sz w:val="18"/>
        </w:rPr>
        <w:t xml:space="preserve">  [Prüfungsaufbau]</w:t>
      </w:r>
    </w:p>
    <w:p>
      <w:r>
        <w:rPr>
          <w:rFonts w:ascii="Calibri" w:hAnsi="Calibri"/>
          <w:b/>
          <w:color w:val="17365D"/>
          <w:sz w:val="20"/>
        </w:rPr>
        <w:t xml:space="preserve">Rubrik: </w:t>
      </w:r>
      <w:r>
        <w:rPr>
          <w:rFonts w:ascii="Calibri" w:hAnsi="Calibri"/>
          <w:color w:val="1F2933"/>
          <w:sz w:val="20"/>
        </w:rPr>
        <w:t>ERFÜLLT, wenn die Antwort die Mai-Weisung des Bundesumweltministers zum Kernkraftwerk K und die K betreffenden Passagen des im Juni paraphierten Atomkonsenses als zwei getrennte Streitgegenstände oder Anträge behandelt. NICHT ERFÜLLT, wenn sie beides unterschiedslos vermengt oder einen der beiden Angriffe des Landes L übergeht.</w:t>
      </w:r>
    </w:p>
    <w:p>
      <w:r>
        <w:rPr>
          <w:rFonts w:ascii="Calibri" w:hAnsi="Calibri"/>
          <w:b/>
          <w:color w:val="17365D"/>
          <w:sz w:val="20"/>
        </w:rPr>
        <w:t xml:space="preserve">Judge-Begründung: </w:t>
      </w:r>
      <w:r>
        <w:rPr>
          <w:rFonts w:ascii="Calibri" w:hAnsi="Calibri"/>
          <w:color w:val="1F2933"/>
          <w:sz w:val="20"/>
        </w:rPr>
        <w:t>Die Antwort behandelt die Mai-Weisung und die K betreffenden Passagen des im Juni paraphierten Atomkonsenses ausdrücklich als zwei getrennte Maßnahmen und prüft sie in getrennten Abschnitten.</w:t>
      </w:r>
    </w:p>
    <w:p>
      <w:pPr>
        <w:pStyle w:val="Quote"/>
      </w:pPr>
      <w:r>
        <w:rPr>
          <w:rFonts w:ascii="Calibri" w:hAnsi="Calibri"/>
          <w:color w:val="5E6B78"/>
          <w:sz w:val="18"/>
        </w:rPr>
        <w:t>Fundstelle: „Das Land L wendet sich konkret gegen zwei Maßnahmen:“</w:t>
      </w:r>
    </w:p>
    <w:p>
      <w:pPr>
        <w:pStyle w:val="Quote"/>
      </w:pPr>
      <w:r>
        <w:rPr>
          <w:rFonts w:ascii="Calibri" w:hAnsi="Calibri"/>
          <w:color w:val="5E6B78"/>
          <w:sz w:val="18"/>
        </w:rPr>
        <w:t>Fundstelle: „1. Die Weisung des Bundesministers für Umwelt, Naturschutz und Reaktorsicherheit vom Mai“</w:t>
      </w:r>
    </w:p>
    <w:p>
      <w:pPr>
        <w:pStyle w:val="Quote"/>
      </w:pPr>
      <w:r>
        <w:rPr>
          <w:rFonts w:ascii="Calibri" w:hAnsi="Calibri"/>
          <w:color w:val="5E6B78"/>
          <w:sz w:val="18"/>
        </w:rPr>
        <w:t>Fundstelle: „2. Die das Kernkraftwerk K betreffenden Passagen des Atomkonsenses“</w:t>
      </w:r>
    </w:p>
    <w:p>
      <w:pPr>
        <w:pStyle w:val="Quote"/>
      </w:pPr>
      <w:r>
        <w:rPr>
          <w:rFonts w:ascii="Calibri" w:hAnsi="Calibri"/>
          <w:color w:val="5E6B78"/>
          <w:sz w:val="18"/>
        </w:rPr>
        <w:t>Fundstelle: „I. Die Weisung des Bundesministers“</w:t>
      </w:r>
    </w:p>
    <w:p>
      <w:pPr>
        <w:pStyle w:val="Quote"/>
      </w:pPr>
      <w:r>
        <w:rPr>
          <w:rFonts w:ascii="Calibri" w:hAnsi="Calibri"/>
          <w:color w:val="5E6B78"/>
          <w:sz w:val="18"/>
        </w:rPr>
        <w:t>Fundstelle: „II. Die Passagen des Atomkonsenses betreffend das Kernkraftwerk K“</w:t>
      </w:r>
    </w:p>
    <w:p>
      <w:pPr>
        <w:pStyle w:val="LegalSubheading"/>
      </w:pPr>
      <w:r>
        <w:rPr>
          <w:rFonts w:ascii="Calibri" w:hAnsi="Calibri"/>
          <w:b/>
          <w:color w:val="17365D"/>
        </w:rPr>
        <w:t>Erster Teil.A.I  Zuständigkeit des Bundesverfassungsgerichts</w:t>
      </w:r>
    </w:p>
    <w:p>
      <w:pPr>
        <w:pStyle w:val="SmallMuted"/>
      </w:pPr>
      <w:r>
        <w:t>1/1 Kriterien erfüllt</w:t>
      </w:r>
    </w:p>
    <w:p>
      <w:pPr>
        <w:pStyle w:val="VerdictPass"/>
        <w:shd w:fill="EAF5EF"/>
      </w:pPr>
      <w:r>
        <w:rPr>
          <w:rFonts w:ascii="Calibri" w:hAnsi="Calibri"/>
          <w:b/>
          <w:color w:val="1B6B45"/>
          <w:sz w:val="21"/>
        </w:rPr>
        <w:t>✓ ERFÜLLT · C-002 · ★★★ · BVerfG-Zuständigkeit für den Weisungsantrag</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für den Antrag des Landes L gegen die Mai-Weisung die Zuständigkeit des Bundesverfassungsgerichts im Bund-Länder-Streit nach Art. 93 Abs. 1 Nr. 3 GG i.V.m. §§ 13 Nr. 7, 68 ff. BVerfGG bejaht. NICHT ERFÜLLT, wenn sie ein anderes Verfahren oder Gericht als maßgeblich ansieht.</w:t>
      </w:r>
    </w:p>
    <w:p>
      <w:r>
        <w:rPr>
          <w:rFonts w:ascii="Calibri" w:hAnsi="Calibri"/>
          <w:b/>
          <w:color w:val="17365D"/>
          <w:sz w:val="20"/>
        </w:rPr>
        <w:t xml:space="preserve">Judge-Begründung: </w:t>
      </w:r>
      <w:r>
        <w:rPr>
          <w:rFonts w:ascii="Calibri" w:hAnsi="Calibri"/>
          <w:color w:val="1F2933"/>
          <w:sz w:val="20"/>
        </w:rPr>
        <w:t>Die Antwort ordnet den Antrag des Landes L gegen die Mai-Weisung dem Bund-Länder-Streit vor dem Bundesverfassungsgericht nach Art. 93 Abs. 1 Nr. 3 GG i.V.m. §§ 13 Nr. 7, 68 ff. BVerfGG zu und bejaht die Zulässigkeit.</w:t>
      </w:r>
    </w:p>
    <w:p>
      <w:pPr>
        <w:pStyle w:val="Quote"/>
      </w:pPr>
      <w:r>
        <w:rPr>
          <w:rFonts w:ascii="Calibri" w:hAnsi="Calibri"/>
          <w:color w:val="5E6B78"/>
          <w:sz w:val="18"/>
        </w:rPr>
        <w:t>Fundstelle: „Das Land L wendet sich mit einem Antrag an das Bundesverfassungsgericht. In Betracht kommt ein Bund-Länder-Streit gemäß Art. 93 Abs. 1 Nr. 3 GG i.V.m. §§ 13 Nr. 7, 68 ff. BVerfGG.“</w:t>
      </w:r>
    </w:p>
    <w:p>
      <w:pPr>
        <w:pStyle w:val="Quote"/>
      </w:pPr>
      <w:r>
        <w:rPr>
          <w:rFonts w:ascii="Calibri" w:hAnsi="Calibri"/>
          <w:color w:val="5E6B78"/>
          <w:sz w:val="18"/>
        </w:rPr>
        <w:t>Fundstelle: „Der Antrag ist zulässig.“</w:t>
      </w:r>
    </w:p>
    <w:p>
      <w:pPr>
        <w:pStyle w:val="LegalSubheading"/>
      </w:pPr>
      <w:r>
        <w:rPr>
          <w:rFonts w:ascii="Calibri" w:hAnsi="Calibri"/>
          <w:b/>
          <w:color w:val="17365D"/>
        </w:rPr>
        <w:t>Erster Teil.A.II  Beteiligtenfähigkeit, Art. 93 Abs. 1 Nr. 3 GG, § 68 BVerfGG</w:t>
      </w:r>
    </w:p>
    <w:p>
      <w:pPr>
        <w:pStyle w:val="SmallMuted"/>
      </w:pPr>
      <w:r>
        <w:t>0/2 Kriterien erfüllt</w:t>
      </w:r>
    </w:p>
    <w:p>
      <w:pPr>
        <w:pStyle w:val="VerdictFail"/>
        <w:shd w:fill="FBECEC"/>
      </w:pPr>
      <w:r>
        <w:rPr>
          <w:rFonts w:ascii="Calibri" w:hAnsi="Calibri"/>
          <w:b/>
          <w:color w:val="9B1C1C"/>
          <w:sz w:val="21"/>
        </w:rPr>
        <w:t>✗ NICHT ERFÜLLT · C-003 · ★★ · Landesregierung als Antragstellerin des Weisungsantrags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Landesregierung des Landes L im Bund-Länder-Streit gegen die Mai-Weisung nach Art. 93 Abs. 1 Nr. 3 GG, § 68 BVerfGG als beteiligtenfähige Antragstellerin behandelt. NICHT ERFÜLLT, wenn sie stattdessen allein das Land L, die Landesministerin persönlich oder den Kraftwerksbetreiber als Antragsteller ansieht.</w:t>
      </w:r>
    </w:p>
    <w:p>
      <w:r>
        <w:rPr>
          <w:rFonts w:ascii="Calibri" w:hAnsi="Calibri"/>
          <w:b/>
          <w:color w:val="17365D"/>
          <w:sz w:val="20"/>
        </w:rPr>
        <w:t xml:space="preserve">Judge-Begründung: </w:t>
      </w:r>
      <w:r>
        <w:rPr>
          <w:rFonts w:ascii="Calibri" w:hAnsi="Calibri"/>
          <w:color w:val="1F2933"/>
          <w:sz w:val="20"/>
        </w:rPr>
        <w:t>Die Antwort behandelt das Land L als Antragsteller und die Landesregierung lediglich als dessen Vertretung. Das Kriterium verlangt hingegen, dass die Landesregierung des Landes L selbst als beteiligtenfähige Antragstellerin im Bund-Länder-Streit gegen die Mai-Weisung behandelt wird.</w:t>
      </w:r>
    </w:p>
    <w:p>
      <w:pPr>
        <w:pStyle w:val="Quote"/>
      </w:pPr>
      <w:r>
        <w:rPr>
          <w:rFonts w:ascii="Calibri" w:hAnsi="Calibri"/>
          <w:color w:val="5E6B78"/>
          <w:sz w:val="18"/>
        </w:rPr>
        <w:t>Fundstelle: „Antragsteller ist das Land L, vertreten durch die Landesregierung (§ 68 BVerfGG).“</w:t>
      </w:r>
    </w:p>
    <w:p>
      <w:pPr>
        <w:pStyle w:val="Quote"/>
      </w:pPr>
      <w:r>
        <w:rPr>
          <w:rFonts w:ascii="Calibri" w:hAnsi="Calibri"/>
          <w:color w:val="5E6B78"/>
          <w:sz w:val="18"/>
        </w:rPr>
        <w:t>Fundstelle: „Das Land L wendet sich konkret gegen zwei Maßnahmen:“</w:t>
      </w:r>
    </w:p>
    <w:p>
      <w:pPr>
        <w:pStyle w:val="VerdictFail"/>
        <w:shd w:fill="FBECEC"/>
      </w:pPr>
      <w:r>
        <w:rPr>
          <w:rFonts w:ascii="Calibri" w:hAnsi="Calibri"/>
          <w:b/>
          <w:color w:val="9B1C1C"/>
          <w:sz w:val="21"/>
        </w:rPr>
        <w:t>✗ NICHT ERFÜLLT · C-004 · ★★ · Bundesregierung als Antragsgegnerin des Weisungsantrags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Bundesregierung im Bund-Länder-Streit gegen die Mai-Weisung nach Art. 93 Abs. 1 Nr. 3 GG, § 68 BVerfGG als beteiligtenfähige Antragsgegnerin behandelt. NICHT ERFÜLLT, wenn sie allein den Bundesumweltminister persönlich, das BMU als Behörde oder den Betreiber als Antragsgegner ansieht.</w:t>
      </w:r>
    </w:p>
    <w:p>
      <w:r>
        <w:rPr>
          <w:rFonts w:ascii="Calibri" w:hAnsi="Calibri"/>
          <w:b/>
          <w:color w:val="17365D"/>
          <w:sz w:val="20"/>
        </w:rPr>
        <w:t xml:space="preserve">Judge-Begründung: </w:t>
      </w:r>
      <w:r>
        <w:rPr>
          <w:rFonts w:ascii="Calibri" w:hAnsi="Calibri"/>
          <w:color w:val="1F2933"/>
          <w:sz w:val="20"/>
        </w:rPr>
        <w:t>Die Antwort bezeichnet den Bund als Antragsgegner und die Bundesregierung lediglich als dessen Vertretung. Damit behandelt sie nicht die Bundesregierung selbst als Antragsgegnerin nach § 68 BVerfGG.</w:t>
      </w:r>
    </w:p>
    <w:p>
      <w:pPr>
        <w:pStyle w:val="Quote"/>
      </w:pPr>
      <w:r>
        <w:rPr>
          <w:rFonts w:ascii="Calibri" w:hAnsi="Calibri"/>
          <w:color w:val="5E6B78"/>
          <w:sz w:val="18"/>
        </w:rPr>
        <w:t>Fundstelle: „„Antragsgegner ist der Bund, vertreten durch die Bundesregierung.““</w:t>
      </w:r>
    </w:p>
    <w:p>
      <w:pPr>
        <w:pStyle w:val="LegalSubheading"/>
      </w:pPr>
      <w:r>
        <w:rPr>
          <w:rFonts w:ascii="Calibri" w:hAnsi="Calibri"/>
          <w:b/>
          <w:color w:val="17365D"/>
        </w:rPr>
        <w:t>Erster Teil.A.III  Antragsgegenstand, §§ 69, 64 Abs. 1 BVerfGG</w:t>
      </w:r>
    </w:p>
    <w:p>
      <w:pPr>
        <w:pStyle w:val="SmallMuted"/>
      </w:pPr>
      <w:r>
        <w:t>1/1 Kriterien erfüllt</w:t>
      </w:r>
    </w:p>
    <w:p>
      <w:pPr>
        <w:pStyle w:val="VerdictPass"/>
        <w:shd w:fill="EAF5EF"/>
      </w:pPr>
      <w:r>
        <w:rPr>
          <w:rFonts w:ascii="Calibri" w:hAnsi="Calibri"/>
          <w:b/>
          <w:color w:val="1B6B45"/>
          <w:sz w:val="21"/>
        </w:rPr>
        <w:t>✓ ERFÜLLT · C-005 · ★★ · Mai-Weisung als tauglicher Antragsgegenstand</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Mai-Weisung des Bundesumweltministers an die Landesministerin, betreffend die Wiederaufnahme des Betriebs des Kernkraftwerks K und die Ablösung des D, als rechtserhebliche Maßnahme und tauglichen Antragsgegenstand nach §§ 69, 64 Abs. 1 BVerfGG einordnet. NICHT ERFÜLLT, wenn sie die Weisung wegen fehlender Außenwirkung gegenüber dem Betreiber oder wegen bloßer politischer Bedeutung als unanfechtbar behandelt.</w:t>
      </w:r>
    </w:p>
    <w:p>
      <w:r>
        <w:rPr>
          <w:rFonts w:ascii="Calibri" w:hAnsi="Calibri"/>
          <w:b/>
          <w:color w:val="17365D"/>
          <w:sz w:val="20"/>
        </w:rPr>
        <w:t xml:space="preserve">Judge-Begründung: </w:t>
      </w:r>
      <w:r>
        <w:rPr>
          <w:rFonts w:ascii="Calibri" w:hAnsi="Calibri"/>
          <w:color w:val="1F2933"/>
          <w:sz w:val="20"/>
        </w:rPr>
        <w:t>Die Antwort ordnet die Mai-Weisung ausdrücklich als konkrete, rechtserhebliche Einzelfallanordnung und damit als tauglichen Antragsgegenstand des Bund-Länder-Streits ein. Sie erfasst dabei sowohl die Wiederaufnahme des Kraftwerksbetriebs als auch die Ablösung des D. Die Weisung wird nicht wegen fehlender Außenwirkung oder bloß politischer Bedeutung als unanfechtbar behandelt.</w:t>
      </w:r>
    </w:p>
    <w:p>
      <w:pPr>
        <w:pStyle w:val="Quote"/>
      </w:pPr>
      <w:r>
        <w:rPr>
          <w:rFonts w:ascii="Calibri" w:hAnsi="Calibri"/>
          <w:color w:val="5E6B78"/>
          <w:sz w:val="18"/>
        </w:rPr>
        <w:t>Fundstelle: „Das Land L wendet sich konkret gegen zwei Maßnahmen: 1. Die Weisung des Bundesministers ... mit der das Land angewiesen wird, - die Gestattung der Wiederaufnahme des Kraftwerkbetriebes nur nach bundesaufsichtlicher Zustimmung zu erteilen, und - den Ministerialdirigenten D abzulösen“</w:t>
      </w:r>
    </w:p>
    <w:p>
      <w:pPr>
        <w:pStyle w:val="Quote"/>
      </w:pPr>
      <w:r>
        <w:rPr>
          <w:rFonts w:ascii="Calibri" w:hAnsi="Calibri"/>
          <w:color w:val="5E6B78"/>
          <w:sz w:val="18"/>
        </w:rPr>
        <w:t>Fundstelle: „Die Weisung als Einzelfallanordnung ... [ist ein] taugliche[r] Gegenst[and] eines Bund-Länder-Streits.“</w:t>
      </w:r>
    </w:p>
    <w:p>
      <w:pPr>
        <w:pStyle w:val="Quote"/>
      </w:pPr>
      <w:r>
        <w:rPr>
          <w:rFonts w:ascii="Calibri" w:hAnsi="Calibri"/>
          <w:color w:val="5E6B78"/>
          <w:sz w:val="18"/>
        </w:rPr>
        <w:t>Fundstelle: „Beide Maßnahmen sind Akte des Bundes gegenüber dem Land, aus denen eine Meinungsverschiedenheit über die Auslegung und Anwendung des Grundgesetzes ... resultiert.“</w:t>
      </w:r>
    </w:p>
    <w:p>
      <w:pPr>
        <w:pStyle w:val="LegalSubheading"/>
      </w:pPr>
      <w:r>
        <w:rPr>
          <w:rFonts w:ascii="Calibri" w:hAnsi="Calibri"/>
          <w:b/>
          <w:color w:val="17365D"/>
        </w:rPr>
        <w:t>Erster Teil.A.IV  Antragsbefugnis, §§ 69, 64 Abs. 1 BVerfGG</w:t>
      </w:r>
    </w:p>
    <w:p>
      <w:pPr>
        <w:pStyle w:val="SmallMuted"/>
      </w:pPr>
      <w:r>
        <w:t>3/4 Kriterien erfüllt</w:t>
      </w:r>
    </w:p>
    <w:p>
      <w:pPr>
        <w:pStyle w:val="VerdictPass"/>
        <w:shd w:fill="EAF5EF"/>
      </w:pPr>
      <w:r>
        <w:rPr>
          <w:rFonts w:ascii="Calibri" w:hAnsi="Calibri"/>
          <w:b/>
          <w:color w:val="1B6B45"/>
          <w:sz w:val="21"/>
        </w:rPr>
        <w:t>✓ ERFÜLLT · C-006 · ★★ · Maßstab der Antragsbefugnis im Bund-Länder-Streit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für die Antragsbefugnis nach §§ 69, 64 Abs. 1 BVerfGG verlangt, dass eine Verletzung oder unmittelbare Gefährdung eines dem Land L durch das Grundgesetz übertragenen Rechts möglich erscheint. NICHT ERFÜLLT, wenn sie eine Popularklage, bloße politische Betroffenheit oder einfache Rechtswidrigkeit genügen lässt.</w:t>
      </w:r>
    </w:p>
    <w:p>
      <w:r>
        <w:rPr>
          <w:rFonts w:ascii="Calibri" w:hAnsi="Calibri"/>
          <w:b/>
          <w:color w:val="17365D"/>
          <w:sz w:val="20"/>
        </w:rPr>
        <w:t xml:space="preserve">Judge-Begründung: </w:t>
      </w:r>
      <w:r>
        <w:rPr>
          <w:rFonts w:ascii="Calibri" w:hAnsi="Calibri"/>
          <w:color w:val="1F2933"/>
          <w:sz w:val="20"/>
        </w:rPr>
        <w:t>Die Antwort verlangt ausdrücklich für die Antragsbefugnis eine mögliche Verletzung oder unmittelbare Gefährdung eines dem Land durch das Grundgesetz übertragenen Rechts. Damit entspricht sie dem maßgeblichen Prüfungsmaßstab nach §§ 69, 64 Abs. 1 BVerfGG und lässt weder bloße politische Betroffenheit noch einfache Rechtswidrigkeit genügen.</w:t>
      </w:r>
    </w:p>
    <w:p>
      <w:pPr>
        <w:pStyle w:val="Quote"/>
      </w:pPr>
      <w:r>
        <w:rPr>
          <w:rFonts w:ascii="Calibri" w:hAnsi="Calibri"/>
          <w:color w:val="5E6B78"/>
          <w:sz w:val="18"/>
        </w:rPr>
        <w:t>Fundstelle: „Das Land L muss geltend machen, dass die beanstandeten Maßnahmen es in seinen ihm durch das Grundgesetz übertragenen Rechten verletzen oder unmittelbar gefährden (§ 69 BVerfGG).“</w:t>
      </w:r>
    </w:p>
    <w:p>
      <w:pPr>
        <w:pStyle w:val="Quote"/>
      </w:pPr>
      <w:r>
        <w:rPr>
          <w:rFonts w:ascii="Calibri" w:hAnsi="Calibri"/>
          <w:color w:val="5E6B78"/>
          <w:sz w:val="18"/>
        </w:rPr>
        <w:t>Fundstelle: „Es erscheint zumindest möglich, dass die Weisung und der Atomkonsens die Eigenverwaltungskompetenz des Landes im Bereich der Bundesauftragsverwaltung verletzen.“</w:t>
      </w:r>
    </w:p>
    <w:p>
      <w:pPr>
        <w:pStyle w:val="VerdictPass"/>
        <w:shd w:fill="EAF5EF"/>
      </w:pPr>
      <w:r>
        <w:rPr>
          <w:rFonts w:ascii="Calibri" w:hAnsi="Calibri"/>
          <w:b/>
          <w:color w:val="1B6B45"/>
          <w:sz w:val="21"/>
        </w:rPr>
        <w:t>✓ ERFÜLLT · C-007 · ★★ · Art. 85 GG als Landesrecht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Art. 85 GG nicht nur als objektive Kompetenznorm, sondern auch als Rechtsposition der Länder gegen unberechtigte Bundesweisungen oder Kompetenzüberschreitungen versteht. NICHT ERFÜLLT, wenn sie Art. 85 GG jede subjektiv-rechtliche Schutzwirkung zugunsten des Landes L abspricht.</w:t>
      </w:r>
    </w:p>
    <w:p>
      <w:r>
        <w:rPr>
          <w:rFonts w:ascii="Calibri" w:hAnsi="Calibri"/>
          <w:b/>
          <w:color w:val="17365D"/>
          <w:sz w:val="20"/>
        </w:rPr>
        <w:t xml:space="preserve">Judge-Begründung: </w:t>
      </w:r>
      <w:r>
        <w:rPr>
          <w:rFonts w:ascii="Calibri" w:hAnsi="Calibri"/>
          <w:color w:val="1F2933"/>
          <w:sz w:val="20"/>
        </w:rPr>
        <w:t>Die Antwort versteht Art. 85 GG ausdrücklich nicht nur als objektive Kompetenzordnung, sondern als eigene Rechtsposition des Landes L. Sie prüft unberechtigte Bundesweisungen und Kompetenzüberschreitungen am Maßstab von Art. 85 GG und bejaht eine Verletzung der Rechte des Landes.</w:t>
      </w:r>
    </w:p>
    <w:p>
      <w:pPr>
        <w:pStyle w:val="Quote"/>
      </w:pPr>
      <w:r>
        <w:rPr>
          <w:rFonts w:ascii="Calibri" w:hAnsi="Calibri"/>
          <w:color w:val="5E6B78"/>
          <w:sz w:val="18"/>
        </w:rPr>
        <w:t>Fundstelle: „Das Land beruft sich auf Art. 85 Abs. 3 GG“</w:t>
      </w:r>
    </w:p>
    <w:p>
      <w:pPr>
        <w:pStyle w:val="Quote"/>
      </w:pPr>
      <w:r>
        <w:rPr>
          <w:rFonts w:ascii="Calibri" w:hAnsi="Calibri"/>
          <w:color w:val="5E6B78"/>
          <w:sz w:val="18"/>
        </w:rPr>
        <w:t>Fundstelle: „Die Weisung ist daher insgesamt rechtswidrig und verletzt das Land in seinen Rechten aus dem Grundgesetz.“</w:t>
      </w:r>
    </w:p>
    <w:p>
      <w:pPr>
        <w:pStyle w:val="Quote"/>
      </w:pPr>
      <w:r>
        <w:rPr>
          <w:rFonts w:ascii="Calibri" w:hAnsi="Calibri"/>
          <w:color w:val="5E6B78"/>
          <w:sz w:val="18"/>
        </w:rPr>
        <w:t>Fundstelle: „Die ... Passagen des Atomkonsenses verletzen das Land L in seinen Rechten aus Art. 85 GG“</w:t>
      </w:r>
    </w:p>
    <w:p>
      <w:pPr>
        <w:pStyle w:val="VerdictPass"/>
        <w:shd w:fill="EAF5EF"/>
      </w:pPr>
      <w:r>
        <w:rPr>
          <w:rFonts w:ascii="Calibri" w:hAnsi="Calibri"/>
          <w:b/>
          <w:color w:val="1B6B45"/>
          <w:sz w:val="21"/>
        </w:rPr>
        <w:t>✓ ERFÜLLT · C-008 · ★★ · Mögliche Verletzung durch die Mai-Weisung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Antragsbefugnis gegen die Mai-Weisung bejaht, weil eine Überschreitung der Grenzen des Weisungsrechts aus Art. 85 Abs. 3 GG und damit eine Verletzung des Landes L nicht von vornherein ausgeschlossen ist. NICHT ERFÜLLT, wenn sie Bundesweisungen in der Auftragsverwaltung bereits im Zulässigkeitsstadium als niemals landesrechtsrelevant behandelt.</w:t>
      </w:r>
    </w:p>
    <w:p>
      <w:r>
        <w:rPr>
          <w:rFonts w:ascii="Calibri" w:hAnsi="Calibri"/>
          <w:b/>
          <w:color w:val="17365D"/>
          <w:sz w:val="20"/>
        </w:rPr>
        <w:t xml:space="preserve">Judge-Begründung: </w:t>
      </w:r>
      <w:r>
        <w:rPr>
          <w:rFonts w:ascii="Calibri" w:hAnsi="Calibri"/>
          <w:color w:val="1F2933"/>
          <w:sz w:val="20"/>
        </w:rPr>
        <w:t>Die Antwort bejaht die Antragsbefugnis ausdrücklich und stellt klar, dass eine Verletzung von Rechten des Landes aus Art. 85 Abs. 3 GG durch eine mögliche Überschreitung des Weisungsrechts nicht von vornherein ausgeschlossen ist.</w:t>
      </w:r>
    </w:p>
    <w:p>
      <w:pPr>
        <w:pStyle w:val="Quote"/>
      </w:pPr>
      <w:r>
        <w:rPr>
          <w:rFonts w:ascii="Calibri" w:hAnsi="Calibri"/>
          <w:color w:val="5E6B78"/>
          <w:sz w:val="18"/>
        </w:rPr>
        <w:t>Fundstelle: „Das Land beruft sich auf Art. 85 Abs. 3 GG“</w:t>
      </w:r>
    </w:p>
    <w:p>
      <w:pPr>
        <w:pStyle w:val="Quote"/>
      </w:pPr>
      <w:r>
        <w:rPr>
          <w:rFonts w:ascii="Calibri" w:hAnsi="Calibri"/>
          <w:color w:val="5E6B78"/>
          <w:sz w:val="18"/>
        </w:rPr>
        <w:t>Fundstelle: „Es erscheint zumindest möglich, dass die Weisung und der Atomkonsens die Eigenverwaltungskompetenz des Landes im Bereich der Bundesauftragsverwaltung verletzen.“</w:t>
      </w:r>
    </w:p>
    <w:p>
      <w:pPr>
        <w:pStyle w:val="Quote"/>
      </w:pPr>
      <w:r>
        <w:rPr>
          <w:rFonts w:ascii="Calibri" w:hAnsi="Calibri"/>
          <w:color w:val="5E6B78"/>
          <w:sz w:val="18"/>
        </w:rPr>
        <w:t>Fundstelle: „Die Antragsbefugnis ist daher gegeben.“</w:t>
      </w:r>
    </w:p>
    <w:p>
      <w:pPr>
        <w:pStyle w:val="VerdictFail"/>
        <w:shd w:fill="FBECEC"/>
      </w:pPr>
      <w:r>
        <w:rPr>
          <w:rFonts w:ascii="Calibri" w:hAnsi="Calibri"/>
          <w:b/>
          <w:color w:val="9B1C1C"/>
          <w:sz w:val="21"/>
        </w:rPr>
        <w:t>✗ NICHT ERFÜLLT · C-009 · ★★ · AtomG-Verstoß allein trägt Antragsbefugnis nicht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klarstellt, dass ein bloßer Verstoß gegen einfaches Atomrecht im Bund-Länder-Streit grundsätzlich keine Antragsbefugnis des Landes L begründet. NICHT ERFÜLLT, wenn sie die Antragsbefugnis allein aus einer möglichen Verletzung des Atomgesetzes herleitet.</w:t>
      </w:r>
    </w:p>
    <w:p>
      <w:r>
        <w:rPr>
          <w:rFonts w:ascii="Calibri" w:hAnsi="Calibri"/>
          <w:b/>
          <w:color w:val="17365D"/>
          <w:sz w:val="20"/>
        </w:rPr>
        <w:t xml:space="preserve">Judge-Begründung: </w:t>
      </w:r>
      <w:r>
        <w:rPr>
          <w:rFonts w:ascii="Calibri" w:hAnsi="Calibri"/>
          <w:color w:val="1F2933"/>
          <w:sz w:val="20"/>
        </w:rPr>
        <w:t>Die Antwort nennt zwar verfassungsrechtliche Anknüpfungspunkte aus Art. 85 GG und Grundrechten. Sie stellt aber nicht klar, dass ein bloßer Verstoß gegen einfaches Atomrecht grundsätzlich keine Antragsbefugnis des Landes im Bund-Länder-Streit begründet. Die Ausführungen behandeln den AtomG-Verstoß vielmehr als eigenständigen Bestandteil der möglichen Rechtsverletzung.</w:t>
      </w:r>
    </w:p>
    <w:p>
      <w:pPr>
        <w:pStyle w:val="Quote"/>
      </w:pPr>
      <w:r>
        <w:rPr>
          <w:rFonts w:ascii="Calibri" w:hAnsi="Calibri"/>
          <w:color w:val="5E6B78"/>
          <w:sz w:val="18"/>
        </w:rPr>
        <w:t>Fundstelle: „Das Land beruft sich auf Art. 85 Abs. 3 GG sowie auf eine Verletzung von Grundrechten des Betreibers“</w:t>
      </w:r>
    </w:p>
    <w:p>
      <w:pPr>
        <w:pStyle w:val="Quote"/>
      </w:pPr>
      <w:r>
        <w:rPr>
          <w:rFonts w:ascii="Calibri" w:hAnsi="Calibri"/>
          <w:color w:val="5E6B78"/>
          <w:sz w:val="18"/>
        </w:rPr>
        <w:t>Fundstelle: „Es erscheint zumindest möglich, dass die Weisung und der Atomkonsens die Eigenverwaltungskompetenz des Landes im Bereich der Bundesauftragsverwaltung verletzen.“</w:t>
      </w:r>
    </w:p>
    <w:p>
      <w:pPr>
        <w:pStyle w:val="Quote"/>
      </w:pPr>
      <w:r>
        <w:rPr>
          <w:rFonts w:ascii="Calibri" w:hAnsi="Calibri"/>
          <w:color w:val="5E6B78"/>
          <w:sz w:val="18"/>
        </w:rPr>
        <w:t>Fundstelle: „Die Weisung darf nicht zu einem rechtswidrigen Verwaltungshandeln anleiten. Insbesondere darf keine Weisung erteilt werden, die die Landesbehörde zu einem Verstoß gegen das Atomgesetz oder gegen Grundrechte des Betreibers veranlasst.“</w:t>
      </w:r>
    </w:p>
    <w:p>
      <w:pPr>
        <w:pStyle w:val="LegalSubheading"/>
      </w:pPr>
      <w:r>
        <w:rPr>
          <w:rFonts w:ascii="Calibri" w:hAnsi="Calibri"/>
          <w:b/>
          <w:color w:val="17365D"/>
        </w:rPr>
        <w:t>Erster Teil.A.V  Form und Frist</w:t>
      </w:r>
    </w:p>
    <w:p>
      <w:pPr>
        <w:pStyle w:val="SmallMuted"/>
      </w:pPr>
      <w:r>
        <w:t>4/6 Kriterien erfüllt</w:t>
      </w:r>
    </w:p>
    <w:p>
      <w:pPr>
        <w:pStyle w:val="VerdictFail"/>
        <w:shd w:fill="FBECEC"/>
      </w:pPr>
      <w:r>
        <w:rPr>
          <w:rFonts w:ascii="Calibri" w:hAnsi="Calibri"/>
          <w:b/>
          <w:color w:val="9B1C1C"/>
          <w:sz w:val="21"/>
        </w:rPr>
        <w:t>✗ NICHT ERFÜLLT · C-010 · ★ · Schriftform des verfahrenseinleitenden Antrags</w:t>
      </w:r>
      <w:r>
        <w:rPr>
          <w:rFonts w:ascii="Calibri" w:hAnsi="Calibri"/>
          <w:i/>
          <w:color w:val="5E6B78"/>
          <w:sz w:val="18"/>
        </w:rPr>
        <w:t xml:space="preserve">  [Form/Zitat]</w:t>
      </w:r>
    </w:p>
    <w:p>
      <w:r>
        <w:rPr>
          <w:rFonts w:ascii="Calibri" w:hAnsi="Calibri"/>
          <w:b/>
          <w:color w:val="17365D"/>
          <w:sz w:val="20"/>
        </w:rPr>
        <w:t xml:space="preserve">Rubrik: </w:t>
      </w:r>
      <w:r>
        <w:rPr>
          <w:rFonts w:ascii="Calibri" w:hAnsi="Calibri"/>
          <w:color w:val="1F2933"/>
          <w:sz w:val="20"/>
        </w:rPr>
        <w:t>ERFÜLLT, wenn die Antwort für den Bund-Länder-Streit nach § 23 Abs. 1 BVerfGG verlangt, dass der verfahrenseinleitende Antrag schriftlich beim Bundesverfassungsgericht eingereicht wird. NICHT ERFÜLLT, wenn sie eine formlose oder mündliche Antragstellung genügen lässt oder die Formanforderung vollständig übergeht.</w:t>
      </w:r>
    </w:p>
    <w:p>
      <w:r>
        <w:rPr>
          <w:rFonts w:ascii="Calibri" w:hAnsi="Calibri"/>
          <w:b/>
          <w:color w:val="17365D"/>
          <w:sz w:val="20"/>
        </w:rPr>
        <w:t xml:space="preserve">Judge-Begründung: </w:t>
      </w:r>
      <w:r>
        <w:rPr>
          <w:rFonts w:ascii="Calibri" w:hAnsi="Calibri"/>
          <w:color w:val="1F2933"/>
          <w:sz w:val="20"/>
        </w:rPr>
        <w:t>Die Antwort behandelt zwar die Frist, verlangt jedoch nicht, dass der verfahrenseinleitende Antrag gemäß § 23 Abs. 1 BVerfGG schriftlich beim Bundesverfassungsgericht eingereicht wird. Die Schriftform wird vollständig übergangen.</w:t>
      </w:r>
    </w:p>
    <w:p>
      <w:pPr>
        <w:pStyle w:val="Quote"/>
      </w:pPr>
      <w:r>
        <w:rPr>
          <w:rFonts w:ascii="Calibri" w:hAnsi="Calibri"/>
          <w:color w:val="5E6B78"/>
          <w:sz w:val="18"/>
        </w:rPr>
        <w:t>Fundstelle: „### IV. Form und Frist“</w:t>
      </w:r>
    </w:p>
    <w:p>
      <w:pPr>
        <w:pStyle w:val="Quote"/>
      </w:pPr>
      <w:r>
        <w:rPr>
          <w:rFonts w:ascii="Calibri" w:hAnsi="Calibri"/>
          <w:color w:val="5E6B78"/>
          <w:sz w:val="18"/>
        </w:rPr>
        <w:t>Fundstelle: „Der Antrag vom August wahrt die Frist.“</w:t>
      </w:r>
    </w:p>
    <w:p>
      <w:pPr>
        <w:pStyle w:val="VerdictFail"/>
        <w:shd w:fill="FBECEC"/>
      </w:pPr>
      <w:r>
        <w:rPr>
          <w:rFonts w:ascii="Calibri" w:hAnsi="Calibri"/>
          <w:b/>
          <w:color w:val="9B1C1C"/>
          <w:sz w:val="21"/>
        </w:rPr>
        <w:t>✗ NICHT ERFÜLLT · C-011 · ★ · Begründung des verfahrenseinleitenden Antrags</w:t>
      </w:r>
      <w:r>
        <w:rPr>
          <w:rFonts w:ascii="Calibri" w:hAnsi="Calibri"/>
          <w:i/>
          <w:color w:val="5E6B78"/>
          <w:sz w:val="18"/>
        </w:rPr>
        <w:t xml:space="preserve">  [Form/Zitat]</w:t>
      </w:r>
    </w:p>
    <w:p>
      <w:r>
        <w:rPr>
          <w:rFonts w:ascii="Calibri" w:hAnsi="Calibri"/>
          <w:b/>
          <w:color w:val="17365D"/>
          <w:sz w:val="20"/>
        </w:rPr>
        <w:t xml:space="preserve">Rubrik: </w:t>
      </w:r>
      <w:r>
        <w:rPr>
          <w:rFonts w:ascii="Calibri" w:hAnsi="Calibri"/>
          <w:color w:val="1F2933"/>
          <w:sz w:val="20"/>
        </w:rPr>
        <w:t>ERFÜLLT, wenn die Antwort für den Bund-Länder-Streit nach § 23 Abs. 1 BVerfGG verlangt, dass der verfahrenseinleitende Antrag begründet wird. NICHT ERFÜLLT, wenn sie einen unbegründeten Antrag für ausreichend hält oder das Begründungserfordernis vollständig übergeht.</w:t>
      </w:r>
    </w:p>
    <w:p>
      <w:r>
        <w:rPr>
          <w:rFonts w:ascii="Calibri" w:hAnsi="Calibri"/>
          <w:b/>
          <w:color w:val="17365D"/>
          <w:sz w:val="20"/>
        </w:rPr>
        <w:t xml:space="preserve">Judge-Begründung: </w:t>
      </w:r>
      <w:r>
        <w:rPr>
          <w:rFonts w:ascii="Calibri" w:hAnsi="Calibri"/>
          <w:color w:val="1F2933"/>
          <w:sz w:val="20"/>
        </w:rPr>
        <w:t>Die Antwort behandelt zwar die materielle Begründetheit des Antrags, verlangt aber nicht ausdrücklich, dass der verfahrenseinleitende Antrag gemäß § 23 Abs. 1 BVerfGG begründet einzureichen ist. Das Begründungserfordernis wird damit vollständig übergangen.</w:t>
      </w:r>
    </w:p>
    <w:p>
      <w:pPr>
        <w:pStyle w:val="Quote"/>
      </w:pPr>
      <w:r>
        <w:rPr>
          <w:rFonts w:ascii="Calibri" w:hAnsi="Calibri"/>
          <w:color w:val="5E6B78"/>
          <w:sz w:val="18"/>
        </w:rPr>
        <w:t>Fundstelle: „### IV. Form und Frist“</w:t>
      </w:r>
    </w:p>
    <w:p>
      <w:pPr>
        <w:pStyle w:val="Quote"/>
      </w:pPr>
      <w:r>
        <w:rPr>
          <w:rFonts w:ascii="Calibri" w:hAnsi="Calibri"/>
          <w:color w:val="5E6B78"/>
          <w:sz w:val="18"/>
        </w:rPr>
        <w:t>Fundstelle: „Der Antrag ist innerhalb von sechs Monaten nach Kenntniserlangung von der beanstandeten Maßnahme zu stellen (§ 64 Abs. 3 BVerfGG).“</w:t>
      </w:r>
    </w:p>
    <w:p>
      <w:pPr>
        <w:pStyle w:val="Quote"/>
      </w:pPr>
      <w:r>
        <w:rPr>
          <w:rFonts w:ascii="Calibri" w:hAnsi="Calibri"/>
          <w:color w:val="5E6B78"/>
          <w:sz w:val="18"/>
        </w:rPr>
        <w:t>Fundstelle: „## B. Begründetheit“</w:t>
      </w:r>
    </w:p>
    <w:p>
      <w:pPr>
        <w:pStyle w:val="VerdictPass"/>
        <w:shd w:fill="EAF5EF"/>
      </w:pPr>
      <w:r>
        <w:rPr>
          <w:rFonts w:ascii="Calibri" w:hAnsi="Calibri"/>
          <w:b/>
          <w:color w:val="1B6B45"/>
          <w:sz w:val="21"/>
        </w:rPr>
        <w:t>✓ ERFÜLLT · C-012 · ★ · Bezeichnung der verletzten Grundgesetzbestimmung</w:t>
      </w:r>
      <w:r>
        <w:rPr>
          <w:rFonts w:ascii="Calibri" w:hAnsi="Calibri"/>
          <w:i/>
          <w:color w:val="5E6B78"/>
          <w:sz w:val="18"/>
        </w:rPr>
        <w:t xml:space="preserve">  [Form/Zitat]</w:t>
      </w:r>
    </w:p>
    <w:p>
      <w:r>
        <w:rPr>
          <w:rFonts w:ascii="Calibri" w:hAnsi="Calibri"/>
          <w:b/>
          <w:color w:val="17365D"/>
          <w:sz w:val="20"/>
        </w:rPr>
        <w:t xml:space="preserve">Rubrik: </w:t>
      </w:r>
      <w:r>
        <w:rPr>
          <w:rFonts w:ascii="Calibri" w:hAnsi="Calibri"/>
          <w:color w:val="1F2933"/>
          <w:sz w:val="20"/>
        </w:rPr>
        <w:t>ERFÜLLT, wenn die Antwort für den Bund-Länder-Streit nach §§ 69 i.V.m. 64 Abs. 2 BVerfGG verlangt, dass die Bestimmung des Grundgesetzes bezeichnet wird, gegen die die beanstandete Maßnahme verstoßen haben soll. NICHT ERFÜLLT, wenn sie nur die Nennung einfachen Atomrechts genügen lässt oder das Bezeichnungserfordernis übergeht.</w:t>
      </w:r>
    </w:p>
    <w:p>
      <w:r>
        <w:rPr>
          <w:rFonts w:ascii="Calibri" w:hAnsi="Calibri"/>
          <w:b/>
          <w:color w:val="17365D"/>
          <w:sz w:val="20"/>
        </w:rPr>
        <w:t xml:space="preserve">Judge-Begründung: </w:t>
      </w:r>
      <w:r>
        <w:rPr>
          <w:rFonts w:ascii="Calibri" w:hAnsi="Calibri"/>
          <w:color w:val="1F2933"/>
          <w:sz w:val="20"/>
        </w:rPr>
        <w:t>Die Antwort bezeichnet ausdrücklich die einschlägigen Bestimmungen des Grundgesetzes, insbesondere Art. 85 Abs. 3 GG und Art. 85 GG, gegen die die beanstandeten Maßnahmen verstoßen sollen. Das Bezeichnungserfordernis nach §§ 69 i.V.m. 64 Abs. 2 BVerfGG ist damit erfüllt.</w:t>
      </w:r>
    </w:p>
    <w:p>
      <w:pPr>
        <w:pStyle w:val="Quote"/>
      </w:pPr>
      <w:r>
        <w:rPr>
          <w:rFonts w:ascii="Calibri" w:hAnsi="Calibri"/>
          <w:color w:val="5E6B78"/>
          <w:sz w:val="18"/>
        </w:rPr>
        <w:t>Fundstelle: „Das Land beruft sich auf Art. 85 Abs. 3 GG“</w:t>
      </w:r>
    </w:p>
    <w:p>
      <w:pPr>
        <w:pStyle w:val="Quote"/>
      </w:pPr>
      <w:r>
        <w:rPr>
          <w:rFonts w:ascii="Calibri" w:hAnsi="Calibri"/>
          <w:color w:val="5E6B78"/>
          <w:sz w:val="18"/>
        </w:rPr>
        <w:t>Fundstelle: „Die Weisung verletzt das Land L in seinen Rechten aus Art. 85 GG.“</w:t>
      </w:r>
    </w:p>
    <w:p>
      <w:pPr>
        <w:pStyle w:val="Quote"/>
      </w:pPr>
      <w:r>
        <w:rPr>
          <w:rFonts w:ascii="Calibri" w:hAnsi="Calibri"/>
          <w:color w:val="5E6B78"/>
          <w:sz w:val="18"/>
        </w:rPr>
        <w:t>Fundstelle: „Die Passagen des Atomkonsenses verletzen das Land L in seinen Rechten aus Art. 85 GG“</w:t>
      </w:r>
    </w:p>
    <w:p>
      <w:pPr>
        <w:pStyle w:val="VerdictPass"/>
        <w:shd w:fill="EAF5EF"/>
      </w:pPr>
      <w:r>
        <w:rPr>
          <w:rFonts w:ascii="Calibri" w:hAnsi="Calibri"/>
          <w:b/>
          <w:color w:val="1B6B45"/>
          <w:sz w:val="21"/>
        </w:rPr>
        <w:t>✓ ERFÜLLT · C-013 · ★ · Form des Weisungsantrags gewahrt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mangels gegenteiliger Sachverhaltsangaben davon ausgeht, dass der Antrag des Landes L gegen die Mai-Weisung die Formanforderungen aus § 23 Abs. 1 BVerfGG und §§ 69 i.V.m. 64 Abs. 2 BVerfGG wahrt. NICHT ERFÜLLT, wenn sie den Weisungsantrag ohne Sachverhaltsgrund wegen Formmängeln verwirft.</w:t>
      </w:r>
    </w:p>
    <w:p>
      <w:r>
        <w:rPr>
          <w:rFonts w:ascii="Calibri" w:hAnsi="Calibri"/>
          <w:b/>
          <w:color w:val="17365D"/>
          <w:sz w:val="20"/>
        </w:rPr>
        <w:t xml:space="preserve">Judge-Begründung: </w:t>
      </w:r>
      <w:r>
        <w:rPr>
          <w:rFonts w:ascii="Calibri" w:hAnsi="Calibri"/>
          <w:color w:val="1F2933"/>
          <w:sz w:val="20"/>
        </w:rPr>
        <w:t>Die Antwort verwirft den Weisungsantrag nicht wegen eines Formmangels und kommt insgesamt ausdrücklich zu dem Ergebnis, dass der Antrag zulässig ist. Damit geht sie mangels entgegenstehender Sachverhaltsangaben davon aus, dass die Formanforderungen gewahrt sind.</w:t>
      </w:r>
    </w:p>
    <w:p>
      <w:pPr>
        <w:pStyle w:val="Quote"/>
      </w:pPr>
      <w:r>
        <w:rPr>
          <w:rFonts w:ascii="Calibri" w:hAnsi="Calibri"/>
          <w:color w:val="5E6B78"/>
          <w:sz w:val="18"/>
        </w:rPr>
        <w:t>Fundstelle: „### IV. Form und Frist“</w:t>
      </w:r>
    </w:p>
    <w:p>
      <w:pPr>
        <w:pStyle w:val="Quote"/>
      </w:pPr>
      <w:r>
        <w:rPr>
          <w:rFonts w:ascii="Calibri" w:hAnsi="Calibri"/>
          <w:color w:val="5E6B78"/>
          <w:sz w:val="18"/>
        </w:rPr>
        <w:t>Fundstelle: „V. Zwischenergebnis</w:t>
        <w:br/>
        <w:br/>
        <w:t>Der Antrag ist zulässig.“</w:t>
      </w:r>
    </w:p>
    <w:p>
      <w:pPr>
        <w:pStyle w:val="VerdictPass"/>
        <w:shd w:fill="EAF5EF"/>
      </w:pPr>
      <w:r>
        <w:rPr>
          <w:rFonts w:ascii="Calibri" w:hAnsi="Calibri"/>
          <w:b/>
          <w:color w:val="1B6B45"/>
          <w:sz w:val="21"/>
        </w:rPr>
        <w:t>✓ ERFÜLLT · C-014 · ★★ · Sechsmonatsfrist im Bund-Länder-Streit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Frist im Bund-Länder-Streit nach §§ 69 i.V.m. 64 Abs. 3 BVerfGG als sechs Monate ab Bekanntwerden der beanstandeten Maßnahme bestimmt. NICHT ERFÜLLT, wenn sie eine unzutreffende Frist zugrunde legt oder die Fristprüfung vollständig unterlässt.</w:t>
      </w:r>
    </w:p>
    <w:p>
      <w:r>
        <w:rPr>
          <w:rFonts w:ascii="Calibri" w:hAnsi="Calibri"/>
          <w:b/>
          <w:color w:val="17365D"/>
          <w:sz w:val="20"/>
        </w:rPr>
        <w:t xml:space="preserve">Judge-Begründung: </w:t>
      </w:r>
      <w:r>
        <w:rPr>
          <w:rFonts w:ascii="Calibri" w:hAnsi="Calibri"/>
          <w:color w:val="1F2933"/>
          <w:sz w:val="20"/>
        </w:rPr>
        <w:t>Die Antwort bestimmt zutreffend eine sechsmonatige Frist ab Kenntniserlangung von der beanstandeten Maßnahme. Dies entspricht der erforderlichen Fristberechnung im Bund-Länder-Streit nach §§ 69 i.V.m. 64 Abs. 3 BVerfGG.</w:t>
      </w:r>
    </w:p>
    <w:p>
      <w:pPr>
        <w:pStyle w:val="Quote"/>
      </w:pPr>
      <w:r>
        <w:rPr>
          <w:rFonts w:ascii="Calibri" w:hAnsi="Calibri"/>
          <w:color w:val="5E6B78"/>
          <w:sz w:val="18"/>
        </w:rPr>
        <w:t>Fundstelle: „Der Antrag ist innerhalb von sechs Monaten nach Kenntniserlangung von der beanstandeten Maßnahme zu stellen (§ 64 Abs. 3 BVerfGG).“</w:t>
      </w:r>
    </w:p>
    <w:p>
      <w:pPr>
        <w:pStyle w:val="Quote"/>
      </w:pPr>
      <w:r>
        <w:rPr>
          <w:rFonts w:ascii="Calibri" w:hAnsi="Calibri"/>
          <w:color w:val="5E6B78"/>
          <w:sz w:val="18"/>
        </w:rPr>
        <w:t>Fundstelle: „Der Antrag vom August wahrt die Frist.“</w:t>
      </w:r>
    </w:p>
    <w:p>
      <w:pPr>
        <w:pStyle w:val="VerdictPass"/>
        <w:shd w:fill="EAF5EF"/>
      </w:pPr>
      <w:r>
        <w:rPr>
          <w:rFonts w:ascii="Calibri" w:hAnsi="Calibri"/>
          <w:b/>
          <w:color w:val="1B6B45"/>
          <w:sz w:val="21"/>
        </w:rPr>
        <w:t>✓ ERFÜLLT · C-015 · ★★ · Frist des Weisungsantrags gewahrt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Sechsmonatsfrist für den Antrag gegen die Mai-Weisung als gewahrt ansieht, weil die Weisung im Mai erging und das Land L im August das Bundesverfassungsgericht angerufen hat. NICHT ERFÜLLT, wenn sie den Weisungsantrag als verfristet behandelt.</w:t>
      </w:r>
    </w:p>
    <w:p>
      <w:r>
        <w:rPr>
          <w:rFonts w:ascii="Calibri" w:hAnsi="Calibri"/>
          <w:b/>
          <w:color w:val="17365D"/>
          <w:sz w:val="20"/>
        </w:rPr>
        <w:t xml:space="preserve">Judge-Begründung: </w:t>
      </w:r>
      <w:r>
        <w:rPr>
          <w:rFonts w:ascii="Calibri" w:hAnsi="Calibri"/>
          <w:color w:val="1F2933"/>
          <w:sz w:val="20"/>
        </w:rPr>
        <w:t>Die Antwort sieht die Sechsmonatsfrist für die im Mai ergangene Weisung ausdrücklich als gewahrt an, da der Antrag im August gestellt wurde.</w:t>
      </w:r>
    </w:p>
    <w:p>
      <w:pPr>
        <w:pStyle w:val="Quote"/>
      </w:pPr>
      <w:r>
        <w:rPr>
          <w:rFonts w:ascii="Calibri" w:hAnsi="Calibri"/>
          <w:color w:val="5E6B78"/>
          <w:sz w:val="18"/>
        </w:rPr>
        <w:t>Fundstelle: „Der Antrag ist innerhalb von sechs Monaten nach Kenntniserlangung von der beanstandeten Maßnahme zu stellen (§ 64 Abs. 3 BVerfGG).“</w:t>
      </w:r>
    </w:p>
    <w:p>
      <w:pPr>
        <w:pStyle w:val="Quote"/>
      </w:pPr>
      <w:r>
        <w:rPr>
          <w:rFonts w:ascii="Calibri" w:hAnsi="Calibri"/>
          <w:color w:val="5E6B78"/>
          <w:sz w:val="18"/>
        </w:rPr>
        <w:t>Fundstelle: „Die Weisung erfolgte im Mai, der Atomkonsens wurde dem Land im Juni übersandt. Der Antrag vom August wahrt die Frist.“</w:t>
      </w:r>
    </w:p>
    <w:p>
      <w:pPr>
        <w:pStyle w:val="Heading3"/>
      </w:pPr>
      <w:r>
        <w:rPr>
          <w:rFonts w:ascii="Calibri" w:hAnsi="Calibri"/>
          <w:b/>
          <w:color w:val="17365D"/>
        </w:rPr>
        <w:t>Erster Teil.B  Begründetheit</w:t>
      </w:r>
    </w:p>
    <w:p>
      <w:pPr>
        <w:pStyle w:val="SmallMuted"/>
      </w:pPr>
      <w:r>
        <w:t>1/1 Kriterien erfüllt</w:t>
      </w:r>
    </w:p>
    <w:p>
      <w:pPr>
        <w:pStyle w:val="VerdictPass"/>
        <w:shd w:fill="EAF5EF"/>
      </w:pPr>
      <w:r>
        <w:rPr>
          <w:rFonts w:ascii="Calibri" w:hAnsi="Calibri"/>
          <w:b/>
          <w:color w:val="1B6B45"/>
          <w:sz w:val="21"/>
        </w:rPr>
        <w:t>✓ ERFÜLLT · C-016 · ★★★ · Getrennte Prüfung der beiden Teilweisungen</w:t>
      </w:r>
      <w:r>
        <w:rPr>
          <w:rFonts w:ascii="Calibri" w:hAnsi="Calibri"/>
          <w:i/>
          <w:color w:val="5E6B78"/>
          <w:sz w:val="18"/>
        </w:rPr>
        <w:t xml:space="preserve">  [Prüfungsaufbau]</w:t>
      </w:r>
    </w:p>
    <w:p>
      <w:r>
        <w:rPr>
          <w:rFonts w:ascii="Calibri" w:hAnsi="Calibri"/>
          <w:b/>
          <w:color w:val="17365D"/>
          <w:sz w:val="20"/>
        </w:rPr>
        <w:t xml:space="preserve">Rubrik: </w:t>
      </w:r>
      <w:r>
        <w:rPr>
          <w:rFonts w:ascii="Calibri" w:hAnsi="Calibri"/>
          <w:color w:val="1F2933"/>
          <w:sz w:val="20"/>
        </w:rPr>
        <w:t>ERFÜLLT, wenn die Antwort die Weisung zur Wiederaufnahme des Betriebs des Kernkraftwerks K erst nach bundesaufsichtlicher Zustimmung getrennt von der Weisung zur Ablösung des Ministerialdirigenten D prüft. NICHT ERFÜLLT, wenn sie beide Anordnungen pauschal einheitlich rechtmäßig oder einheitlich rechtswidrig behandelt.</w:t>
      </w:r>
    </w:p>
    <w:p>
      <w:r>
        <w:rPr>
          <w:rFonts w:ascii="Calibri" w:hAnsi="Calibri"/>
          <w:b/>
          <w:color w:val="17365D"/>
          <w:sz w:val="20"/>
        </w:rPr>
        <w:t xml:space="preserve">Judge-Begründung: </w:t>
      </w:r>
      <w:r>
        <w:rPr>
          <w:rFonts w:ascii="Calibri" w:hAnsi="Calibri"/>
          <w:color w:val="1F2933"/>
          <w:sz w:val="20"/>
        </w:rPr>
        <w:t>Die Antwort prüft die Weisung zur bundesaufsichtlichen Zustimmung und die Weisung zur Ablösung des Ministerialdirigenten D in getrennten Unterabschnitten und bewertet ihre jeweiligen Rechtsprobleme und Begründungen eigenständig.</w:t>
      </w:r>
    </w:p>
    <w:p>
      <w:pPr>
        <w:pStyle w:val="Quote"/>
      </w:pPr>
      <w:r>
        <w:rPr>
          <w:rFonts w:ascii="Calibri" w:hAnsi="Calibri"/>
          <w:color w:val="5E6B78"/>
          <w:sz w:val="18"/>
        </w:rPr>
        <w:t>Fundstelle: „##### a) Weisung zur bundesaufsichtlichen Zustimmung“</w:t>
      </w:r>
    </w:p>
    <w:p>
      <w:pPr>
        <w:pStyle w:val="Quote"/>
      </w:pPr>
      <w:r>
        <w:rPr>
          <w:rFonts w:ascii="Calibri" w:hAnsi="Calibri"/>
          <w:color w:val="5E6B78"/>
          <w:sz w:val="18"/>
        </w:rPr>
        <w:t>Fundstelle: „##### b) Weisung zur Abberufung des Ministerialdirigenten D“</w:t>
      </w:r>
    </w:p>
    <w:p>
      <w:pPr>
        <w:pStyle w:val="Quote"/>
      </w:pPr>
      <w:r>
        <w:rPr>
          <w:rFonts w:ascii="Calibri" w:hAnsi="Calibri"/>
          <w:color w:val="5E6B78"/>
          <w:sz w:val="18"/>
        </w:rPr>
        <w:t>Fundstelle: „Hinsichtlich der ersten Teilweisung (bundesaufsichtliche Zustimmung) liegt ein Verstoß gegen die Gesetzesbindung und gegen Grundrechte des Betreibers vor. Hinsichtlich der zweiten Teilweisung (Abberufung des D) liegt ein unzulässiger Eingriff in die Personalhoheit des Landes vor.“</w:t>
      </w:r>
    </w:p>
    <w:p>
      <w:pPr>
        <w:pStyle w:val="LegalSubheading"/>
      </w:pPr>
      <w:r>
        <w:rPr>
          <w:rFonts w:ascii="Calibri" w:hAnsi="Calibri"/>
          <w:b/>
          <w:color w:val="17365D"/>
        </w:rPr>
        <w:t>Erster Teil.B.I.1  Ermächtigungsgrundlage</w:t>
      </w:r>
    </w:p>
    <w:p>
      <w:pPr>
        <w:pStyle w:val="SmallMuted"/>
      </w:pPr>
      <w:r>
        <w:t>4/4 Kriterien erfüllt</w:t>
      </w:r>
    </w:p>
    <w:p>
      <w:pPr>
        <w:pStyle w:val="VerdictPass"/>
        <w:shd w:fill="EAF5EF"/>
      </w:pPr>
      <w:r>
        <w:rPr>
          <w:rFonts w:ascii="Calibri" w:hAnsi="Calibri"/>
          <w:b/>
          <w:color w:val="1B6B45"/>
          <w:sz w:val="21"/>
        </w:rPr>
        <w:t>✓ ERFÜLLT · C-017 · ★★ · Art. 85 Abs. 3 GG setzt Bundesauftragsverwaltung voraus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Art. 85 Abs. 3 GG als Ermächtigungsgrundlage für eine Bundesweisung nur bei Ausführung von Bundesrecht durch die Länder im Auftrag des Bundes anwendet. NICHT ERFÜLLT, wenn sie Art. 85 Abs. 3 GG als allgemeines Weisungsrecht ohne Bundesauftragsverwaltung versteht.</w:t>
      </w:r>
    </w:p>
    <w:p>
      <w:r>
        <w:rPr>
          <w:rFonts w:ascii="Calibri" w:hAnsi="Calibri"/>
          <w:b/>
          <w:color w:val="17365D"/>
          <w:sz w:val="20"/>
        </w:rPr>
        <w:t xml:space="preserve">Judge-Begründung: </w:t>
      </w:r>
      <w:r>
        <w:rPr>
          <w:rFonts w:ascii="Calibri" w:hAnsi="Calibri"/>
          <w:color w:val="1F2933"/>
          <w:sz w:val="20"/>
        </w:rPr>
        <w:t>Die Antwort ordnet die Ausführung des Atomgesetzes ausdrücklich der Bundesauftragsverwaltung zu und wendet Art. 85 Abs. 3 GG gerade in diesem Zusammenhang als Grundlage des Weisungsrechts an. Sie versteht die Vorschrift daher nicht als allgemeines Weisungsrecht.</w:t>
      </w:r>
    </w:p>
    <w:p>
      <w:pPr>
        <w:pStyle w:val="Quote"/>
      </w:pPr>
      <w:r>
        <w:rPr>
          <w:rFonts w:ascii="Calibri" w:hAnsi="Calibri"/>
          <w:color w:val="5E6B78"/>
          <w:sz w:val="18"/>
        </w:rPr>
        <w:t>Fundstelle: „Das Atomgesetz (AtG) wird von den Ländern gemäß Art. 87c GG i.V.m. § 24 AtG im Auftrag des Bundes ausgeführt. Es handelt sich um Bundesauftragsverwaltung im Sinne des Art. 85 GG.“</w:t>
      </w:r>
    </w:p>
    <w:p>
      <w:pPr>
        <w:pStyle w:val="Quote"/>
      </w:pPr>
      <w:r>
        <w:rPr>
          <w:rFonts w:ascii="Calibri" w:hAnsi="Calibri"/>
          <w:color w:val="5E6B78"/>
          <w:sz w:val="18"/>
        </w:rPr>
        <w:t>Fundstelle: „Die Weisung des Bundesministers stützt sich auf das Weisungsrecht des Bundes im Rahmen der Bundesaufsicht nach Art. 85 Abs. 3 GG.“</w:t>
      </w:r>
    </w:p>
    <w:p>
      <w:pPr>
        <w:pStyle w:val="VerdictPass"/>
        <w:shd w:fill="EAF5EF"/>
      </w:pPr>
      <w:r>
        <w:rPr>
          <w:rFonts w:ascii="Calibri" w:hAnsi="Calibri"/>
          <w:b/>
          <w:color w:val="1B6B45"/>
          <w:sz w:val="21"/>
        </w:rPr>
        <w:t>✓ ERFÜLLT · C-018 · ★★ · Atomrechtliches Genehmigungsverfahren als Bundesrecht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das Genehmigungsverfahren für die Wiederinbetriebnahme des Kernkraftwerks K als Verfahren auf Grundlage des Atomgesetzes und damit als Durchführung von Bundesrecht einordnet. NICHT ERFÜLLT, wenn sie von einem rein landesrechtlichen Genehmigungsverfahren ausgeht.</w:t>
      </w:r>
    </w:p>
    <w:p>
      <w:r>
        <w:rPr>
          <w:rFonts w:ascii="Calibri" w:hAnsi="Calibri"/>
          <w:b/>
          <w:color w:val="17365D"/>
          <w:sz w:val="20"/>
        </w:rPr>
        <w:t xml:space="preserve">Judge-Begründung: </w:t>
      </w:r>
      <w:r>
        <w:rPr>
          <w:rFonts w:ascii="Calibri" w:hAnsi="Calibri"/>
          <w:color w:val="1F2933"/>
          <w:sz w:val="20"/>
        </w:rPr>
        <w:t>Die Antwort ordnet das Genehmigungsverfahren für die Wiederinbetriebnahme als atomrechtliches Verfahren auf Grundlage des Atomgesetzes ein und qualifiziert dessen Ausführung ausdrücklich als Bundesauftragsverwaltung.</w:t>
      </w:r>
    </w:p>
    <w:p>
      <w:pPr>
        <w:pStyle w:val="Quote"/>
      </w:pPr>
      <w:r>
        <w:rPr>
          <w:rFonts w:ascii="Calibri" w:hAnsi="Calibri"/>
          <w:color w:val="5E6B78"/>
          <w:sz w:val="18"/>
        </w:rPr>
        <w:t>Fundstelle: „Das Atomgesetz (AtG) wird von den Ländern gemäß Art. 87c GG i.V.m. § 24 AtG im Auftrag des Bundes ausgeführt.“</w:t>
      </w:r>
    </w:p>
    <w:p>
      <w:pPr>
        <w:pStyle w:val="Quote"/>
      </w:pPr>
      <w:r>
        <w:rPr>
          <w:rFonts w:ascii="Calibri" w:hAnsi="Calibri"/>
          <w:color w:val="5E6B78"/>
          <w:sz w:val="18"/>
        </w:rPr>
        <w:t>Fundstelle: „Die Weisung ... betrifft unmittelbar das atomrechtliche Genehmigungsverfahren.“</w:t>
      </w:r>
    </w:p>
    <w:p>
      <w:pPr>
        <w:pStyle w:val="VerdictPass"/>
        <w:shd w:fill="EAF5EF"/>
      </w:pPr>
      <w:r>
        <w:rPr>
          <w:rFonts w:ascii="Calibri" w:hAnsi="Calibri"/>
          <w:b/>
          <w:color w:val="1B6B45"/>
          <w:sz w:val="21"/>
        </w:rPr>
        <w:t>✓ ERFÜLLT · C-019 · ★★ · Atomrecht als Bundesauftragsverwaltung</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feststellt, dass das Atomrecht nach Art. 87c GG i.V.m. § 24 Abs. 1 AtomG von den Ländern im Auftrag des Bundes ausgeführt wird. NICHT ERFÜLLT, wenn sie die Ausführung des Atomrechts als bloße landeseigene Verwaltung nach Art. 83, 84 GG oder als bundeseigene Verwaltung behandelt.</w:t>
      </w:r>
    </w:p>
    <w:p>
      <w:r>
        <w:rPr>
          <w:rFonts w:ascii="Calibri" w:hAnsi="Calibri"/>
          <w:b/>
          <w:color w:val="17365D"/>
          <w:sz w:val="20"/>
        </w:rPr>
        <w:t xml:space="preserve">Judge-Begründung: </w:t>
      </w:r>
      <w:r>
        <w:rPr>
          <w:rFonts w:ascii="Calibri" w:hAnsi="Calibri"/>
          <w:color w:val="1F2933"/>
          <w:sz w:val="20"/>
        </w:rPr>
        <w:t>Die Antwort stellt ausdrücklich fest, dass das Atomrecht nach Art. 87c GG in Verbindung mit § 24 AtG von den Ländern im Auftrag des Bundes ausgeführt wird. Damit ist die Einordnung als Bundesauftragsverwaltung zutreffend; die fehlende ausdrückliche Angabe von Absatz 1 ist unschädlich.</w:t>
      </w:r>
    </w:p>
    <w:p>
      <w:pPr>
        <w:pStyle w:val="Quote"/>
      </w:pPr>
      <w:r>
        <w:rPr>
          <w:rFonts w:ascii="Calibri" w:hAnsi="Calibri"/>
          <w:color w:val="5E6B78"/>
          <w:sz w:val="18"/>
        </w:rPr>
        <w:t>Fundstelle: „Das Atomgesetz (AtG) wird von den Ländern gemäß Art. 87c GG i.V.m. § 24 AtG im Auftrag des Bundes ausgeführt.“</w:t>
      </w:r>
    </w:p>
    <w:p>
      <w:pPr>
        <w:pStyle w:val="Quote"/>
      </w:pPr>
      <w:r>
        <w:rPr>
          <w:rFonts w:ascii="Calibri" w:hAnsi="Calibri"/>
          <w:color w:val="5E6B78"/>
          <w:sz w:val="18"/>
        </w:rPr>
        <w:t>Fundstelle: „Es handelt sich um Bundesauftragsverwaltung im Sinne des Art. 85 GG.“</w:t>
      </w:r>
    </w:p>
    <w:p>
      <w:pPr>
        <w:pStyle w:val="VerdictPass"/>
        <w:shd w:fill="EAF5EF"/>
      </w:pPr>
      <w:r>
        <w:rPr>
          <w:rFonts w:ascii="Calibri" w:hAnsi="Calibri"/>
          <w:b/>
          <w:color w:val="1B6B45"/>
          <w:sz w:val="21"/>
        </w:rPr>
        <w:t>✓ ERFÜLLT · C-020 · ★★★ · Art. 85 Abs. 3 GG trägt die Wiedergestattungsweisung</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Art. 85 Abs. 3 GG als taugliche Ermächtigungsgrundlage für die Weisung heranzieht, die Gestattung der Wiederaufnahme des Betriebs des Kernkraftwerks K erst nach bundesaufsichtlicher Zustimmung zu erteilen. NICHT ERFÜLLT, wenn sie für diese Teilweisung keine verfassungsrechtliche Weisungsgrundlage erkennt oder eine unpassende Grundlage wählt.</w:t>
      </w:r>
    </w:p>
    <w:p>
      <w:r>
        <w:rPr>
          <w:rFonts w:ascii="Calibri" w:hAnsi="Calibri"/>
          <w:b/>
          <w:color w:val="17365D"/>
          <w:sz w:val="20"/>
        </w:rPr>
        <w:t xml:space="preserve">Judge-Begründung: </w:t>
      </w:r>
      <w:r>
        <w:rPr>
          <w:rFonts w:ascii="Calibri" w:hAnsi="Calibri"/>
          <w:color w:val="1F2933"/>
          <w:sz w:val="20"/>
        </w:rPr>
        <w:t>Die Antwort erkennt Art. 85 Abs. 3 GG ausdrücklich als verfassungsrechtliche Weisungsgrundlage für die konkrete Wiedergestattungsweisung an. Dass sie die Weisung anschließend materiell für rechtswidrig hält, ändert nichts daran, dass sie die Norm als taugliche Ermächtigungsgrundlage heranzieht.</w:t>
      </w:r>
    </w:p>
    <w:p>
      <w:pPr>
        <w:pStyle w:val="Quote"/>
      </w:pPr>
      <w:r>
        <w:rPr>
          <w:rFonts w:ascii="Calibri" w:hAnsi="Calibri"/>
          <w:color w:val="5E6B78"/>
          <w:sz w:val="18"/>
        </w:rPr>
        <w:t>Fundstelle: „„Die Weisung des Bundesministers stützt sich auf das Weisungsrecht des Bundes im Rahmen der Bundesaufsicht nach Art. 85 Abs. 3 GG.““</w:t>
      </w:r>
    </w:p>
    <w:p>
      <w:pPr>
        <w:pStyle w:val="Quote"/>
      </w:pPr>
      <w:r>
        <w:rPr>
          <w:rFonts w:ascii="Calibri" w:hAnsi="Calibri"/>
          <w:color w:val="5E6B78"/>
          <w:sz w:val="18"/>
        </w:rPr>
        <w:t>Fundstelle: „„Gemäß Art. 85 Abs. 3 GG unterstehen die Landesbehörden den Weisungen der zuständigen obersten Bundesbehörden.““</w:t>
      </w:r>
    </w:p>
    <w:p>
      <w:pPr>
        <w:pStyle w:val="Quote"/>
      </w:pPr>
      <w:r>
        <w:rPr>
          <w:rFonts w:ascii="Calibri" w:hAnsi="Calibri"/>
          <w:color w:val="5E6B78"/>
          <w:sz w:val="18"/>
        </w:rPr>
        <w:t>Fundstelle: „„Die Weisung, die Gestattung der Wiederaufnahme des Kraftwerkbetriebes erst nach bundesaufsichtlicher Zustimmung zu erteilen, betrifft unmittelbar das atomrechtliche Genehmigungsverfahren.““</w:t>
      </w:r>
    </w:p>
    <w:p>
      <w:pPr>
        <w:pStyle w:val="LegalSubheading"/>
      </w:pPr>
      <w:r>
        <w:rPr>
          <w:rFonts w:ascii="Calibri" w:hAnsi="Calibri"/>
          <w:b/>
          <w:color w:val="17365D"/>
        </w:rPr>
        <w:t>Erster Teil.B.I.2.a  Zuständigkeit</w:t>
      </w:r>
    </w:p>
    <w:p>
      <w:pPr>
        <w:pStyle w:val="SmallMuted"/>
      </w:pPr>
      <w:r>
        <w:t>1/2 Kriterien erfüllt</w:t>
      </w:r>
    </w:p>
    <w:p>
      <w:pPr>
        <w:pStyle w:val="VerdictPass"/>
        <w:shd w:fill="EAF5EF"/>
      </w:pPr>
      <w:r>
        <w:rPr>
          <w:rFonts w:ascii="Calibri" w:hAnsi="Calibri"/>
          <w:b/>
          <w:color w:val="1B6B45"/>
          <w:sz w:val="21"/>
        </w:rPr>
        <w:t>✓ ERFÜLLT · C-021 · ★★ · Bundesumweltminister als zuständige oberste Bundesbehörde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Bundesumweltminister bzw. das BMU als fachlich für Atomenergie/Reaktorsicherheit zuständige oberste Bundesbehörde im Sinne von Art. 85 Abs. 3 GG für die atomrechtliche Weisung ansieht. NICHT ERFÜLLT, wenn sie seine Zuständigkeit ohne tragfähigen Grund verneint.</w:t>
      </w:r>
    </w:p>
    <w:p>
      <w:r>
        <w:rPr>
          <w:rFonts w:ascii="Calibri" w:hAnsi="Calibri"/>
          <w:b/>
          <w:color w:val="17365D"/>
          <w:sz w:val="20"/>
        </w:rPr>
        <w:t xml:space="preserve">Judge-Begründung: </w:t>
      </w:r>
      <w:r>
        <w:rPr>
          <w:rFonts w:ascii="Calibri" w:hAnsi="Calibri"/>
          <w:color w:val="1F2933"/>
          <w:sz w:val="20"/>
        </w:rPr>
        <w:t>Die Antwort ordnet den Bundesumweltminister ausdrücklich als zuständige oberste Bundesbehörde im Sinne des Weisungsrechts nach Art. 85 Abs. 3 GG ein.</w:t>
      </w:r>
    </w:p>
    <w:p>
      <w:pPr>
        <w:pStyle w:val="Quote"/>
      </w:pPr>
      <w:r>
        <w:rPr>
          <w:rFonts w:ascii="Calibri" w:hAnsi="Calibri"/>
          <w:color w:val="5E6B78"/>
          <w:sz w:val="18"/>
        </w:rPr>
        <w:t>Fundstelle: „Der Bundesminister für Umwelt, Naturschutz und Reaktorsicherheit ist die zuständige oberste Bundesbehörde.“</w:t>
      </w:r>
    </w:p>
    <w:p>
      <w:pPr>
        <w:pStyle w:val="VerdictFail"/>
        <w:shd w:fill="FBECEC"/>
      </w:pPr>
      <w:r>
        <w:rPr>
          <w:rFonts w:ascii="Calibri" w:hAnsi="Calibri"/>
          <w:b/>
          <w:color w:val="9B1C1C"/>
          <w:sz w:val="21"/>
        </w:rPr>
        <w:t>✗ NICHT ERFÜLLT · C-022 · ★★ · Landesministerin als richtige Weisungsadressatin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Landesministerin des Landes L als richtige oberste Landesbehörde im Sinne von Art. 85 Abs. 3 Satz 2 GG für die Mai-Weisung behandelt. NICHT ERFÜLLT, wenn sie meint, die Weisung hätte unmittelbar an den Betreiber, an D persönlich oder an eine nachgeordnete Landesbehörde gerichtet werden müssen.</w:t>
      </w:r>
    </w:p>
    <w:p>
      <w:r>
        <w:rPr>
          <w:rFonts w:ascii="Calibri" w:hAnsi="Calibri"/>
          <w:b/>
          <w:color w:val="17365D"/>
          <w:sz w:val="20"/>
        </w:rPr>
        <w:t xml:space="preserve">Judge-Begründung: </w:t>
      </w:r>
      <w:r>
        <w:rPr>
          <w:rFonts w:ascii="Calibri" w:hAnsi="Calibri"/>
          <w:color w:val="1F2933"/>
          <w:sz w:val="20"/>
        </w:rPr>
        <w:t>Die Antwort gibt zwar die allgemeine Regel des Art. 85 Abs. 3 Satz 2 GG wieder, ordnet die Landesministerin aber nicht ausdrücklich als zuständige oberste Landesbehörde und richtige Weisungsadressatin der Mai-Weisung ein. Eine konkrete Behandlung dieses Punktes fehlt.</w:t>
      </w:r>
    </w:p>
    <w:p>
      <w:pPr>
        <w:pStyle w:val="Quote"/>
      </w:pPr>
      <w:r>
        <w:rPr>
          <w:rFonts w:ascii="Calibri" w:hAnsi="Calibri"/>
          <w:color w:val="5E6B78"/>
          <w:sz w:val="18"/>
        </w:rPr>
        <w:t>Fundstelle: „Die Weisungen sind, außer wenn die Bundesregierung es für dringlich erachtet, an die oberste Landesbehörde zu richten.“</w:t>
      </w:r>
    </w:p>
    <w:p>
      <w:pPr>
        <w:pStyle w:val="Quote"/>
      </w:pPr>
      <w:r>
        <w:rPr>
          <w:rFonts w:ascii="Calibri" w:hAnsi="Calibri"/>
          <w:color w:val="5E6B78"/>
          <w:sz w:val="18"/>
        </w:rPr>
        <w:t>Fundstelle: „Das Land L wendet sich konkret gegen zwei Maßnahmen: 1. Die Weisung des Bundesministers für Umwelt, Naturschutz und Reaktorsicherheit vom Mai“</w:t>
      </w:r>
    </w:p>
    <w:p>
      <w:pPr>
        <w:pStyle w:val="LegalSubheading"/>
      </w:pPr>
      <w:r>
        <w:rPr>
          <w:rFonts w:ascii="Calibri" w:hAnsi="Calibri"/>
          <w:b/>
          <w:color w:val="17365D"/>
        </w:rPr>
        <w:t>Erster Teil.B.I.2.b  Verfahren</w:t>
      </w:r>
    </w:p>
    <w:p>
      <w:pPr>
        <w:pStyle w:val="SmallMuted"/>
      </w:pPr>
      <w:r>
        <w:t>0/6 Kriterien erfüllt</w:t>
      </w:r>
    </w:p>
    <w:p>
      <w:pPr>
        <w:pStyle w:val="VerdictFail"/>
        <w:shd w:fill="FBECEC"/>
      </w:pPr>
      <w:r>
        <w:rPr>
          <w:rFonts w:ascii="Calibri" w:hAnsi="Calibri"/>
          <w:b/>
          <w:color w:val="9B1C1C"/>
          <w:sz w:val="21"/>
        </w:rPr>
        <w:t>✗ NICHT ERFÜLLT · C-023 · ★★ · Keine geschriebenen Spezialverfahrensregeln für Weisungen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das Grundgesetz für Weisungen nach Art. 85 Abs. 3 GG keine besonderen geschriebenen Verfahrensvorschriften enthält. NICHT ERFÜLLT, wenn sie eine nicht existente ausdrückliche Zustimmungspflicht, ein Bundesratsverfahren oder eine sonstige Spezialverfahrensnorm des Art. 85 Abs. 3 GG verlangt.</w:t>
      </w:r>
    </w:p>
    <w:p>
      <w:r>
        <w:rPr>
          <w:rFonts w:ascii="Calibri" w:hAnsi="Calibri"/>
          <w:b/>
          <w:color w:val="17365D"/>
          <w:sz w:val="20"/>
        </w:rPr>
        <w:t xml:space="preserve">Judge-Begründung: </w:t>
      </w:r>
      <w:r>
        <w:rPr>
          <w:rFonts w:ascii="Calibri" w:hAnsi="Calibri"/>
          <w:color w:val="1F2933"/>
          <w:sz w:val="20"/>
        </w:rPr>
        <w:t>Die Antwort verlangt zwar keine ausdrückliche Zustimmung des Bundesrates für eine einzelne Weisung nach Art. 85 Abs. 3 GG. Sie erkennt aber auch nicht ausdrücklich oder eindeutig, dass das Grundgesetz hierfür keine besonderen geschriebenen Verfahrensvorschriften vorsieht. Die Ausführungen zu Zustimmungserfordernissen betreffen nur allgemeine Verwaltungsvorschriften und nicht die geforderte Feststellung zur Weisung.</w:t>
      </w:r>
    </w:p>
    <w:p>
      <w:pPr>
        <w:pStyle w:val="Quote"/>
      </w:pPr>
      <w:r>
        <w:rPr>
          <w:rFonts w:ascii="Calibri" w:hAnsi="Calibri"/>
          <w:color w:val="5E6B78"/>
          <w:sz w:val="18"/>
        </w:rPr>
        <w:t>Fundstelle: „Gemäß Art. 85 Abs. 3 GG unterstehen die Landesbehörden den Weisungen der zuständigen obersten Bundesbehörden.“</w:t>
      </w:r>
    </w:p>
    <w:p>
      <w:pPr>
        <w:pStyle w:val="Quote"/>
      </w:pPr>
      <w:r>
        <w:rPr>
          <w:rFonts w:ascii="Calibri" w:hAnsi="Calibri"/>
          <w:color w:val="5E6B78"/>
          <w:sz w:val="18"/>
        </w:rPr>
        <w:t>Fundstelle: „Die Weisungen sind, außer wenn die Bundesregierung es für dringlich erachtet, an die oberste Landesbehörde zu richten.“</w:t>
      </w:r>
    </w:p>
    <w:p>
      <w:pPr>
        <w:pStyle w:val="Quote"/>
      </w:pPr>
      <w:r>
        <w:rPr>
          <w:rFonts w:ascii="Calibri" w:hAnsi="Calibri"/>
          <w:color w:val="5E6B78"/>
          <w:sz w:val="18"/>
        </w:rPr>
        <w:t>Fundstelle: „Der Bund ist im Rahmen des Art. 85 Abs. 3 GG auf die Erteilung von Weisungen im Einzelfall und im Rahmen der allgemeinen Verwaltungsvorschriften nach Art. 85 Abs. 2 GG beschränkt.“</w:t>
      </w:r>
    </w:p>
    <w:p>
      <w:pPr>
        <w:pStyle w:val="VerdictFail"/>
        <w:shd w:fill="FBECEC"/>
      </w:pPr>
      <w:r>
        <w:rPr>
          <w:rFonts w:ascii="Calibri" w:hAnsi="Calibri"/>
          <w:b/>
          <w:color w:val="9B1C1C"/>
          <w:sz w:val="21"/>
        </w:rPr>
        <w:t>✗ NICHT ERFÜLLT · C-024 · ★★ · Bundestreue als Rücksichtnahmegebot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den Grundsatz bundesfreundlichen Verhaltens aus Art. 20 Abs. 1 GG als Pflicht von Bund und Ländern beschreibt, bei Kompetenzwahrnehmung zumutbar Rücksicht aufeinander zu nehmen. NICHT ERFÜLLT, wenn sie Bundestreue als rechtlich unerhebliche politische Höflichkeit behandelt oder vollständig ignoriert.</w:t>
      </w:r>
    </w:p>
    <w:p>
      <w:r>
        <w:rPr>
          <w:rFonts w:ascii="Calibri" w:hAnsi="Calibri"/>
          <w:b/>
          <w:color w:val="17365D"/>
          <w:sz w:val="20"/>
        </w:rPr>
        <w:t xml:space="preserve">Judge-Begründung: </w:t>
      </w:r>
      <w:r>
        <w:rPr>
          <w:rFonts w:ascii="Calibri" w:hAnsi="Calibri"/>
          <w:color w:val="1F2933"/>
          <w:sz w:val="20"/>
        </w:rPr>
        <w:t>Die Antwort erwähnt zwar den Grundsatz der Bundestreue, beschreibt ihn aber nicht als Pflicht von Bund und Ländern, bei der Wahrnehmung ihrer Kompetenzen zumutbar Rücksicht aufeinander zu nehmen. Eine bloße Berufung auf den Grundsatz genügt dem Kriterium nicht.</w:t>
      </w:r>
    </w:p>
    <w:p>
      <w:pPr>
        <w:pStyle w:val="Quote"/>
      </w:pPr>
      <w:r>
        <w:rPr>
          <w:rFonts w:ascii="Calibri" w:hAnsi="Calibri"/>
          <w:color w:val="5E6B78"/>
          <w:sz w:val="18"/>
        </w:rPr>
        <w:t>Fundstelle: „stellt einen unverhältnismäßigen Eingriff in die Personalhoheit des Landes dar“</w:t>
      </w:r>
    </w:p>
    <w:p>
      <w:pPr>
        <w:pStyle w:val="Quote"/>
      </w:pPr>
      <w:r>
        <w:rPr>
          <w:rFonts w:ascii="Calibri" w:hAnsi="Calibri"/>
          <w:color w:val="5E6B78"/>
          <w:sz w:val="18"/>
        </w:rPr>
        <w:t>Fundstelle: „Dies verletzt den Grundsatz der Bundestreue und die Mitwirkungsrechte der Länder“</w:t>
      </w:r>
    </w:p>
    <w:p>
      <w:pPr>
        <w:pStyle w:val="VerdictFail"/>
        <w:shd w:fill="FBECEC"/>
      </w:pPr>
      <w:r>
        <w:rPr>
          <w:rFonts w:ascii="Calibri" w:hAnsi="Calibri"/>
          <w:b/>
          <w:color w:val="9B1C1C"/>
          <w:sz w:val="21"/>
        </w:rPr>
        <w:t>✗ NICHT ERFÜLLT · C-025 · ★★ · Bundestreue erweitert keine Kompetenzen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klarstellt, dass die Bundestreue keine neuen Kompetenzen begründet und bestehende Kompetenzen nicht erweitert. NICHT ERFÜLLT, wenn sie allein aus Bundestreue ein eigenständiges Weisungsrecht oder eine Personalentscheidungsbefugnis des Bundes ableitet.</w:t>
      </w:r>
    </w:p>
    <w:p>
      <w:r>
        <w:rPr>
          <w:rFonts w:ascii="Calibri" w:hAnsi="Calibri"/>
          <w:b/>
          <w:color w:val="17365D"/>
          <w:sz w:val="20"/>
        </w:rPr>
        <w:t xml:space="preserve">Judge-Begründung: </w:t>
      </w:r>
      <w:r>
        <w:rPr>
          <w:rFonts w:ascii="Calibri" w:hAnsi="Calibri"/>
          <w:color w:val="1F2933"/>
          <w:sz w:val="20"/>
        </w:rPr>
        <w:t>Die Antwort leitet zwar kein eigenständiges Weisungsrecht oder eine Personalentscheidungsbefugnis allein aus der Bundestreue ab. Sie stellt jedoch nicht klar fest, dass die Bundestreue keine neuen Kompetenzen begründet und bestehende Kompetenzen nicht erweitert. Die bloße Bezugnahme auf die Bundestreue als mitwirkenden Grundsatz genügt dem Kriterium nicht.</w:t>
      </w:r>
    </w:p>
    <w:p>
      <w:pPr>
        <w:pStyle w:val="Quote"/>
      </w:pPr>
      <w:r>
        <w:rPr>
          <w:rFonts w:ascii="Calibri" w:hAnsi="Calibri"/>
          <w:color w:val="5E6B78"/>
          <w:sz w:val="18"/>
        </w:rPr>
        <w:t>Fundstelle: „Eine derartige Personalweisung ist von Art. 85 Abs. 3 GG nicht gedeckt und verletzt das Land in seinem Recht aus Art. 85 Abs. 1 GG i.V.m. dem Grundsatz der Bundestreue.“</w:t>
      </w:r>
    </w:p>
    <w:p>
      <w:pPr>
        <w:pStyle w:val="Quote"/>
      </w:pPr>
      <w:r>
        <w:rPr>
          <w:rFonts w:ascii="Calibri" w:hAnsi="Calibri"/>
          <w:color w:val="5E6B78"/>
          <w:sz w:val="18"/>
        </w:rPr>
        <w:t>Fundstelle: „Dies verletzt den Grundsatz der Bundestreue und die Mitwirkungsrechte der Länder im Rahmen der Bundesauftragsverwaltung.“</w:t>
      </w:r>
    </w:p>
    <w:p>
      <w:pPr>
        <w:pStyle w:val="VerdictFail"/>
        <w:shd w:fill="FBECEC"/>
      </w:pPr>
      <w:r>
        <w:rPr>
          <w:rFonts w:ascii="Calibri" w:hAnsi="Calibri"/>
          <w:b/>
          <w:color w:val="9B1C1C"/>
          <w:sz w:val="21"/>
        </w:rPr>
        <w:t>✗ NICHT ERFÜLLT · C-026 · ★★ · Anhörung des Landes vor Weisung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aus Bundestreue grundsätzlich herleitet, dass der Bund dem Land L vor Erlass einer Weisung nach Art. 85 Abs. 3 GG Gelegenheit zur Stellungnahme geben muss. NICHT ERFÜLLT, wenn sie ein stets überraschendes Weisungsrecht ohne vorherige Anhörungsmöglichkeit annimmt oder ein Vetorecht des Landes verlangt.</w:t>
      </w:r>
    </w:p>
    <w:p>
      <w:r>
        <w:rPr>
          <w:rFonts w:ascii="Calibri" w:hAnsi="Calibri"/>
          <w:b/>
          <w:color w:val="17365D"/>
          <w:sz w:val="20"/>
        </w:rPr>
        <w:t xml:space="preserve">Judge-Begründung: </w:t>
      </w:r>
      <w:r>
        <w:rPr>
          <w:rFonts w:ascii="Calibri" w:hAnsi="Calibri"/>
          <w:color w:val="1F2933"/>
          <w:sz w:val="20"/>
        </w:rPr>
        <w:t>Die Antwort behandelt zwar eine fehlende Beteiligung des Landes im Zusammenhang mit dem Atomkonsens und erwähnt die Bundestreue. Sie leitet daraus jedoch nicht her, dass der Bund dem Land L vor Erlass einer Weisung nach Art. 85 Abs. 3 GG grundsätzlich Gelegenheit zur Stellungnahme geben muss. Eine Anhörung vor der Weisung wird nicht angesprochen.</w:t>
      </w:r>
    </w:p>
    <w:p>
      <w:pPr>
        <w:pStyle w:val="Quote"/>
      </w:pPr>
      <w:r>
        <w:rPr>
          <w:rFonts w:ascii="Calibri" w:hAnsi="Calibri"/>
          <w:color w:val="5E6B78"/>
          <w:sz w:val="18"/>
        </w:rPr>
        <w:t>Fundstelle: „Zudem hat der Bund das Land L weder an den vorausgehenden Gesprächen noch am Abschluss der Vereinbarung beteiligt.“</w:t>
      </w:r>
    </w:p>
    <w:p>
      <w:pPr>
        <w:pStyle w:val="Quote"/>
      </w:pPr>
      <w:r>
        <w:rPr>
          <w:rFonts w:ascii="Calibri" w:hAnsi="Calibri"/>
          <w:color w:val="5E6B78"/>
          <w:sz w:val="18"/>
        </w:rPr>
        <w:t>Fundstelle: „Dies verletzt den Grundsatz der Bundestreue und die Mitwirkungsrechte der Länder im Rahmen der Bundesauftragsverwaltung.“</w:t>
      </w:r>
    </w:p>
    <w:p>
      <w:pPr>
        <w:pStyle w:val="VerdictFail"/>
        <w:shd w:fill="FBECEC"/>
      </w:pPr>
      <w:r>
        <w:rPr>
          <w:rFonts w:ascii="Calibri" w:hAnsi="Calibri"/>
          <w:b/>
          <w:color w:val="9B1C1C"/>
          <w:sz w:val="21"/>
        </w:rPr>
        <w:t>✗ NICHT ERFÜLLT · C-027 · ★★ · Erwägung der Landesauffassung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verlangt, dass der Bundesumweltminister die vor Erlass der Weisung geäußerte Auffassung oder Stellungnahme des Landes L erwägt. NICHT ERFÜLLT, wenn sie eine bloße pro-forma-Anhörung ohne inhaltliche Befassung genügen lässt.</w:t>
      </w:r>
    </w:p>
    <w:p>
      <w:r>
        <w:rPr>
          <w:rFonts w:ascii="Calibri" w:hAnsi="Calibri"/>
          <w:b/>
          <w:color w:val="17365D"/>
          <w:sz w:val="20"/>
        </w:rPr>
        <w:t xml:space="preserve">Judge-Begründung: </w:t>
      </w:r>
      <w:r>
        <w:rPr>
          <w:rFonts w:ascii="Calibri" w:hAnsi="Calibri"/>
          <w:color w:val="1F2933"/>
          <w:sz w:val="20"/>
        </w:rPr>
        <w:t>Die Antwort verlangt nicht, dass der Bundesumweltminister die vor Erlass der Weisung geäußerte Auffassung oder Stellungnahme des Landes L inhaltlich erwägt. Die Ausführungen zur fehlenden Beteiligung des Landes betreffen lediglich den Atomkonsens und ersetzen keine Prüfungspflicht hinsichtlich der Landesauffassung vor Erlass der Weisung.</w:t>
      </w:r>
    </w:p>
    <w:p>
      <w:pPr>
        <w:pStyle w:val="Quote"/>
      </w:pPr>
      <w:r>
        <w:rPr>
          <w:rFonts w:ascii="Calibri" w:hAnsi="Calibri"/>
          <w:color w:val="5E6B78"/>
          <w:sz w:val="18"/>
        </w:rPr>
        <w:t>Fundstelle: „Zudem hat der Bund das Land L weder an den vorausgehenden Gesprächen noch am Abschluss der Vereinbarung beteiligt.“</w:t>
      </w:r>
    </w:p>
    <w:p>
      <w:pPr>
        <w:pStyle w:val="Quote"/>
      </w:pPr>
      <w:r>
        <w:rPr>
          <w:rFonts w:ascii="Calibri" w:hAnsi="Calibri"/>
          <w:color w:val="5E6B78"/>
          <w:sz w:val="18"/>
        </w:rPr>
        <w:t>Fundstelle: „Das Land L wendet sich konkret gegen zwei Maßnahmen“</w:t>
      </w:r>
    </w:p>
    <w:p>
      <w:pPr>
        <w:pStyle w:val="VerdictFail"/>
        <w:shd w:fill="FBECEC"/>
      </w:pPr>
      <w:r>
        <w:rPr>
          <w:rFonts w:ascii="Calibri" w:hAnsi="Calibri"/>
          <w:b/>
          <w:color w:val="9B1C1C"/>
          <w:sz w:val="21"/>
        </w:rPr>
        <w:t>✗ NICHT ERFÜLLT · C-028 · ★★ · Verfahren vor der Wiedergestattungsweisung gewahrt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verfahrensrechtlichen Anforderungen vor der Weisung zur Wiederaufnahme des Betriebs von K als eingehalten ansieht, weil der Bundesumweltminister die Landesministerin vor der Weisung zur Nichtgestattung aufforderte und beide Minister über Weisungsrecht, Atomrecht oder Grundrechtsfragen sprachen. NICHT ERFÜLLT, wenn sie diese Vorkontakte ignoriert und ohne weitere Begründung einen Anhörungsmangel annimmt.</w:t>
      </w:r>
    </w:p>
    <w:p>
      <w:r>
        <w:rPr>
          <w:rFonts w:ascii="Calibri" w:hAnsi="Calibri"/>
          <w:b/>
          <w:color w:val="17365D"/>
          <w:sz w:val="20"/>
        </w:rPr>
        <w:t xml:space="preserve">Judge-Begründung: </w:t>
      </w:r>
      <w:r>
        <w:rPr>
          <w:rFonts w:ascii="Calibri" w:hAnsi="Calibri"/>
          <w:color w:val="1F2933"/>
          <w:sz w:val="20"/>
        </w:rPr>
        <w:t>Die Antwort behandelt zwar die materielle Rechtmäßigkeit der Weisung, nimmt aber nicht ausdrücklich zu den verfahrensrechtlichen Vorkontakten vor der Weisung Stellung. Insbesondere wird weder die vorherige Aufforderung zur Nichtgestattung noch das Gespräch der beiden Minister über Weisungsrecht, Atomgesetz und Grundrechte als ausreichende Verfahrenswahrung gewertet. Ein Anhörungsmangel wird zwar nicht ausdrücklich angenommen, die geforderte Feststellung der eingehaltenen Verfahrensanforderungen fehlt jedoch.</w:t>
      </w:r>
    </w:p>
    <w:p>
      <w:pPr>
        <w:pStyle w:val="Quote"/>
      </w:pPr>
      <w:r>
        <w:rPr>
          <w:rFonts w:ascii="Calibri" w:hAnsi="Calibri"/>
          <w:color w:val="5E6B78"/>
          <w:sz w:val="18"/>
        </w:rPr>
        <w:t>Fundstelle: „Die Weisung muss ihrerseits rechtmäßig sein, insbesondere muss sie mit der bundesstaatlichen Kompetenzordnung und den Grundrechten im Einklang stehen.“</w:t>
      </w:r>
    </w:p>
    <w:p>
      <w:pPr>
        <w:pStyle w:val="LegalSubheading"/>
      </w:pPr>
      <w:r>
        <w:rPr>
          <w:rFonts w:ascii="Calibri" w:hAnsi="Calibri"/>
          <w:b/>
          <w:color w:val="17365D"/>
        </w:rPr>
        <w:t>Erster Teil.B.I.2.c  Form</w:t>
      </w:r>
    </w:p>
    <w:p>
      <w:pPr>
        <w:pStyle w:val="SmallMuted"/>
      </w:pPr>
      <w:r>
        <w:t>0/2 Kriterien erfüllt</w:t>
      </w:r>
    </w:p>
    <w:p>
      <w:pPr>
        <w:pStyle w:val="VerdictFail"/>
        <w:shd w:fill="FBECEC"/>
      </w:pPr>
      <w:r>
        <w:rPr>
          <w:rFonts w:ascii="Calibri" w:hAnsi="Calibri"/>
          <w:b/>
          <w:color w:val="9B1C1C"/>
          <w:sz w:val="21"/>
        </w:rPr>
        <w:t>✗ NICHT ERFÜLLT · C-029 · ★★ · Bestimmtheitsgebot für Weisungen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für Weisungen nach Art. 85 Abs. 3 GG ein Bestimmtheitsgebot anerkennt, wonach das Land Inhalt und verlangtes Verwaltungshandeln erkennen können muss. NICHT ERFÜLLT, wenn sie völlig unklare Bundesvorgaben stets für ausreichend hält oder Bestimmtheit nicht als Anforderung kennt.</w:t>
      </w:r>
    </w:p>
    <w:p>
      <w:r>
        <w:rPr>
          <w:rFonts w:ascii="Calibri" w:hAnsi="Calibri"/>
          <w:b/>
          <w:color w:val="17365D"/>
          <w:sz w:val="20"/>
        </w:rPr>
        <w:t xml:space="preserve">Judge-Begründung: </w:t>
      </w:r>
      <w:r>
        <w:rPr>
          <w:rFonts w:ascii="Calibri" w:hAnsi="Calibri"/>
          <w:color w:val="1F2933"/>
          <w:sz w:val="20"/>
        </w:rPr>
        <w:t>Die Antwort behandelt zwar Rechtmäßigkeit, Kompetenzgrenzen und detaillierte Vorgaben von Weisungen, erkennt jedoch kein eigenständiges Bestimmtheitsgebot an. Insbesondere wird nicht verlangt, dass das Land Inhalt und konkret verlangtes Verwaltungshandeln der Weisung eindeutig erkennen können muss.</w:t>
      </w:r>
    </w:p>
    <w:p>
      <w:pPr>
        <w:pStyle w:val="Quote"/>
      </w:pPr>
      <w:r>
        <w:rPr>
          <w:rFonts w:ascii="Calibri" w:hAnsi="Calibri"/>
          <w:color w:val="5E6B78"/>
          <w:sz w:val="18"/>
        </w:rPr>
        <w:t>Fundstelle: „Das Weisungsrecht nach Art. 85 Abs. 3 GG ist umfassend.“</w:t>
      </w:r>
    </w:p>
    <w:p>
      <w:pPr>
        <w:pStyle w:val="Quote"/>
      </w:pPr>
      <w:r>
        <w:rPr>
          <w:rFonts w:ascii="Calibri" w:hAnsi="Calibri"/>
          <w:color w:val="5E6B78"/>
          <w:sz w:val="18"/>
        </w:rPr>
        <w:t>Fundstelle: „Die Weisung muss ihrerseits rechtmäßig sein, insbesondere muss sie mit der bundesstaatlichen Kompetenzordnung und den Grundrechten im Einklang stehen.“</w:t>
      </w:r>
    </w:p>
    <w:p>
      <w:pPr>
        <w:pStyle w:val="Quote"/>
      </w:pPr>
      <w:r>
        <w:rPr>
          <w:rFonts w:ascii="Calibri" w:hAnsi="Calibri"/>
          <w:color w:val="5E6B78"/>
          <w:sz w:val="18"/>
        </w:rPr>
        <w:t>Fundstelle: „Art. 85 Abs. 3 GG ermächtigt den Bund nicht, durch informelles Verwaltungshandeln unter Ausschluss der Länder detaillierte Vorgaben zu machen“</w:t>
      </w:r>
    </w:p>
    <w:p>
      <w:pPr>
        <w:pStyle w:val="VerdictFail"/>
        <w:shd w:fill="FBECEC"/>
      </w:pPr>
      <w:r>
        <w:rPr>
          <w:rFonts w:ascii="Calibri" w:hAnsi="Calibri"/>
          <w:b/>
          <w:color w:val="9B1C1C"/>
          <w:sz w:val="21"/>
        </w:rPr>
        <w:t>✗ NICHT ERFÜLLT · C-030 · ★★ · Wiedergestattungsweisung hinreichend bestimmt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Weisung, die Wiederaufnahme des Betriebs des Kernkraftwerks K erst nach bundesaufsichtlicher Zustimmung zu gestatten, als hinreichend bestimmt bewertet. NICHT ERFÜLLT, wenn sie diese konkrete Weisung wegen Unbestimmtheit beanstandet, obwohl das verlangte Zustimmungserfordernis erkennbar ist.</w:t>
      </w:r>
    </w:p>
    <w:p>
      <w:r>
        <w:rPr>
          <w:rFonts w:ascii="Calibri" w:hAnsi="Calibri"/>
          <w:b/>
          <w:color w:val="17365D"/>
          <w:sz w:val="20"/>
        </w:rPr>
        <w:t xml:space="preserve">Judge-Begründung: </w:t>
      </w:r>
      <w:r>
        <w:rPr>
          <w:rFonts w:ascii="Calibri" w:hAnsi="Calibri"/>
          <w:color w:val="1F2933"/>
          <w:sz w:val="20"/>
        </w:rPr>
        <w:t>Die Antwort gibt den konkreten Inhalt der Wiedergestattungsweisung zwar zutreffend wieder und behandelt das Zustimmungserfordernis als erkennbar. Sie bewertet die Weisung jedoch nicht ausdrücklich als hinreichend bestimmt; eine eigenständige Aussage zur Bestimmtheit fehlt. Das erforderliche Kriterium ist daher nicht klar erfüllt.</w:t>
      </w:r>
    </w:p>
    <w:p>
      <w:pPr>
        <w:pStyle w:val="Quote"/>
      </w:pPr>
      <w:r>
        <w:rPr>
          <w:rFonts w:ascii="Calibri" w:hAnsi="Calibri"/>
          <w:color w:val="5E6B78"/>
          <w:sz w:val="18"/>
        </w:rPr>
        <w:t>Fundstelle: „Die Weisung, die Gestattung der Wiederaufnahme des Kraftwerkbetriebes erst nach bundesaufsichtlicher Zustimmung zu erteilen, betrifft unmittelbar das atomrechtliche Genehmigungsverfahren.“</w:t>
      </w:r>
    </w:p>
    <w:p>
      <w:pPr>
        <w:pStyle w:val="Quote"/>
      </w:pPr>
      <w:r>
        <w:rPr>
          <w:rFonts w:ascii="Calibri" w:hAnsi="Calibri"/>
          <w:color w:val="5E6B78"/>
          <w:sz w:val="18"/>
        </w:rPr>
        <w:t>Fundstelle: „Eine Weisung, die lediglich die Erteilung eines Zustimmungsvorbehalts anordnet, könnte – isoliert betrachtet – ein milderes Mittel gegenüber einer unmittelbaren Verweigerung der Gestattung sein.“</w:t>
      </w:r>
    </w:p>
    <w:p>
      <w:pPr>
        <w:pStyle w:val="LegalSubheading"/>
      </w:pPr>
      <w:r>
        <w:rPr>
          <w:rFonts w:ascii="Calibri" w:hAnsi="Calibri"/>
          <w:b/>
          <w:color w:val="17365D"/>
        </w:rPr>
        <w:t>Erster Teil.B.I.3.a  Reichweite des Weisungsrechts</w:t>
      </w:r>
    </w:p>
    <w:p>
      <w:pPr>
        <w:pStyle w:val="SmallMuted"/>
      </w:pPr>
      <w:r>
        <w:t>7/12 Kriterien erfüllt</w:t>
      </w:r>
    </w:p>
    <w:p>
      <w:pPr>
        <w:pStyle w:val="VerdictFail"/>
        <w:shd w:fill="FBECEC"/>
      </w:pPr>
      <w:r>
        <w:rPr>
          <w:rFonts w:ascii="Calibri" w:hAnsi="Calibri"/>
          <w:b/>
          <w:color w:val="9B1C1C"/>
          <w:sz w:val="21"/>
        </w:rPr>
        <w:t>✗ NICHT ERFÜLLT · C-031 · ★★ · Sachaufsicht des Bundes in der Auftragsverwaltung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feststellt, dass dem Bund in der Bundesauftragsverwaltung nach Art. 85 Abs. 4 Satz 1 GG die Sachaufsicht über die Landesbehörden zukommt. NICHT ERFÜLLT, wenn sie dem Bund in der atomrechtlichen Auftragsverwaltung jede sachliche Aufsichtsbefugnis abspricht.</w:t>
      </w:r>
    </w:p>
    <w:p>
      <w:r>
        <w:rPr>
          <w:rFonts w:ascii="Calibri" w:hAnsi="Calibri"/>
          <w:b/>
          <w:color w:val="17365D"/>
          <w:sz w:val="20"/>
        </w:rPr>
        <w:t xml:space="preserve">Judge-Begründung: </w:t>
      </w:r>
      <w:r>
        <w:rPr>
          <w:rFonts w:ascii="Calibri" w:hAnsi="Calibri"/>
          <w:color w:val="1F2933"/>
          <w:sz w:val="20"/>
        </w:rPr>
        <w:t>Die Antwort erkennt zwar eine umfassende Fachaufsicht des Bundes einschließlich Zweckmäßigkeitserwägungen an und spricht dem Bund damit nicht jede sachliche Aufsichtsbefugnis ab. Sie ordnet diese Befugnis jedoch Art. 85 Abs. 3 GG zu und stellt nicht fest, dass dem Bund nach Art. 85 Abs. 4 Satz 1 GG die Sachaufsicht über die Landesbehörden zukommt. Das ausdrücklich geforderte Ergebnis fehlt daher.</w:t>
      </w:r>
    </w:p>
    <w:p>
      <w:pPr>
        <w:pStyle w:val="Quote"/>
      </w:pPr>
      <w:r>
        <w:rPr>
          <w:rFonts w:ascii="Calibri" w:hAnsi="Calibri"/>
          <w:color w:val="5E6B78"/>
          <w:sz w:val="18"/>
        </w:rPr>
        <w:t>Fundstelle: „Das Weisungsrecht nach Art. 85 Abs. 3 GG ist umfassend. Es erstreckt sich sowohl auf die Gesetzmäßigkeit als auch auf die Zweckmäßigkeit des Verwaltungshandelns.“</w:t>
      </w:r>
    </w:p>
    <w:p>
      <w:pPr>
        <w:pStyle w:val="Quote"/>
      </w:pPr>
      <w:r>
        <w:rPr>
          <w:rFonts w:ascii="Calibri" w:hAnsi="Calibri"/>
          <w:color w:val="5E6B78"/>
          <w:sz w:val="18"/>
        </w:rPr>
        <w:t>Fundstelle: „Allerdings ist zu berücksichtigen, dass der Bund im Rahmen des Art. 85 Abs. 3 GG grundsätzlich befugt ist, die Ausübung der Fachaufsicht wahrzunehmen“</w:t>
      </w:r>
    </w:p>
    <w:p>
      <w:pPr>
        <w:pStyle w:val="VerdictFail"/>
        <w:shd w:fill="FBECEC"/>
      </w:pPr>
      <w:r>
        <w:rPr>
          <w:rFonts w:ascii="Calibri" w:hAnsi="Calibri"/>
          <w:b/>
          <w:color w:val="9B1C1C"/>
          <w:sz w:val="21"/>
        </w:rPr>
        <w:t>✗ NICHT ERFÜLLT · C-032 · ★★ · Rechtsaufsicht des Bundes in der Auftragsverwaltung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feststellt, dass dem Bund in der Bundesauftragsverwaltung nach Art. 85 Abs. 4 Satz 1 GG die Rechtsaufsicht über die Landesbehörden zukommt. NICHT ERFÜLLT, wenn sie dem Bund in der atomrechtlichen Auftragsverwaltung jede rechtliche Aufsichtsbefugnis abspricht.</w:t>
      </w:r>
    </w:p>
    <w:p>
      <w:r>
        <w:rPr>
          <w:rFonts w:ascii="Calibri" w:hAnsi="Calibri"/>
          <w:b/>
          <w:color w:val="17365D"/>
          <w:sz w:val="20"/>
        </w:rPr>
        <w:t xml:space="preserve">Judge-Begründung: </w:t>
      </w:r>
      <w:r>
        <w:rPr>
          <w:rFonts w:ascii="Calibri" w:hAnsi="Calibri"/>
          <w:color w:val="1F2933"/>
          <w:sz w:val="20"/>
        </w:rPr>
        <w:t>Die Antwort behandelt zwar das Weisungsrecht nach Art. 85 Abs. 3 GG und erwähnt die Gesetzmäßigkeit, stellt aber nicht fest, dass dem Bund nach Art. 85 Abs. 4 Satz 1 GG die Rechtsaufsicht über die Landesbehörden zukommt. Damit fehlt die ausdrücklich geforderte Aussage.</w:t>
      </w:r>
    </w:p>
    <w:p>
      <w:pPr>
        <w:pStyle w:val="Quote"/>
      </w:pPr>
      <w:r>
        <w:rPr>
          <w:rFonts w:ascii="Calibri" w:hAnsi="Calibri"/>
          <w:color w:val="5E6B78"/>
          <w:sz w:val="18"/>
        </w:rPr>
        <w:t>Fundstelle: „Das Weisungsrecht nach Art. 85 Abs. 3 GG ist umfassend. Es erstreckt sich sowohl auf die Gesetzmäßigkeit als auch auf die Zweckmäßigkeit des Verwaltungshandelns.“</w:t>
      </w:r>
    </w:p>
    <w:p>
      <w:pPr>
        <w:pStyle w:val="VerdictPass"/>
        <w:shd w:fill="EAF5EF"/>
      </w:pPr>
      <w:r>
        <w:rPr>
          <w:rFonts w:ascii="Calibri" w:hAnsi="Calibri"/>
          <w:b/>
          <w:color w:val="1B6B45"/>
          <w:sz w:val="21"/>
        </w:rPr>
        <w:t>✓ ERFÜLLT · C-033 · ★★ · Weisungsrecht umfasst die Sachentscheidung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das Weisungsrecht des Bundes aus Art. 85 Abs. 3 GG in der Auftragsverwaltung auf die inhaltliche Sachentscheidung der Landesbehörde erstreckt. NICHT ERFÜLLT, wenn sie dem Bund nur Verfahrenshinweise, nicht aber Vorgaben zur Sachentscheidung erlaubt.</w:t>
      </w:r>
    </w:p>
    <w:p>
      <w:r>
        <w:rPr>
          <w:rFonts w:ascii="Calibri" w:hAnsi="Calibri"/>
          <w:b/>
          <w:color w:val="17365D"/>
          <w:sz w:val="20"/>
        </w:rPr>
        <w:t xml:space="preserve">Judge-Begründung: </w:t>
      </w:r>
      <w:r>
        <w:rPr>
          <w:rFonts w:ascii="Calibri" w:hAnsi="Calibri"/>
          <w:color w:val="1F2933"/>
          <w:sz w:val="20"/>
        </w:rPr>
        <w:t>Die Antwort erstreckt das Weisungsrecht des Bundes ausdrücklich auf die inhaltliche Sachentscheidung der Landesbehörde und nicht nur auf Verfahrenshinweise.</w:t>
      </w:r>
    </w:p>
    <w:p>
      <w:pPr>
        <w:pStyle w:val="Quote"/>
      </w:pPr>
      <w:r>
        <w:rPr>
          <w:rFonts w:ascii="Calibri" w:hAnsi="Calibri"/>
          <w:color w:val="5E6B78"/>
          <w:sz w:val="18"/>
        </w:rPr>
        <w:t>Fundstelle: „Das Weisungsrecht nach Art. 85 Abs. 3 GG ist umfassend. Es erstreckt sich sowohl auf die Gesetzmäßigkeit als auch auf die Zweckmäßigkeit des Verwaltungshandelns.“</w:t>
      </w:r>
    </w:p>
    <w:p>
      <w:pPr>
        <w:pStyle w:val="Quote"/>
      </w:pPr>
      <w:r>
        <w:rPr>
          <w:rFonts w:ascii="Calibri" w:hAnsi="Calibri"/>
          <w:color w:val="5E6B78"/>
          <w:sz w:val="18"/>
        </w:rPr>
        <w:t>Fundstelle: „Weisungen nach Art. 85 Abs. 3 GG beziehen sich auf die Sachentscheidung und die Gesetzmäßigkeit und Zweckmäßigkeit der Gesetzesausführung.“</w:t>
      </w:r>
    </w:p>
    <w:p>
      <w:pPr>
        <w:pStyle w:val="VerdictFail"/>
        <w:shd w:fill="FBECEC"/>
      </w:pPr>
      <w:r>
        <w:rPr>
          <w:rFonts w:ascii="Calibri" w:hAnsi="Calibri"/>
          <w:b/>
          <w:color w:val="9B1C1C"/>
          <w:sz w:val="21"/>
        </w:rPr>
        <w:t>✗ NICHT ERFÜLLT · C-034 · ★★ · Weisungsrecht umfasst internes Vorbereitungshandeln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das Weisungsrecht des Bundes aus Art. 85 Abs. 3 GG auch auf vorbereitendes internes Verwaltungshandeln der Landesbehörde bezieht. NICHT ERFÜLLT, wenn sie Weisungen kategorisch auf den finalen Bescheid beschränkt.</w:t>
      </w:r>
    </w:p>
    <w:p>
      <w:r>
        <w:rPr>
          <w:rFonts w:ascii="Calibri" w:hAnsi="Calibri"/>
          <w:b/>
          <w:color w:val="17365D"/>
          <w:sz w:val="20"/>
        </w:rPr>
        <w:t xml:space="preserve">Judge-Begründung: </w:t>
      </w:r>
      <w:r>
        <w:rPr>
          <w:rFonts w:ascii="Calibri" w:hAnsi="Calibri"/>
          <w:color w:val="1F2933"/>
          <w:sz w:val="20"/>
        </w:rPr>
        <w:t>Die Antwort beschreibt das Weisungsrecht zwar als umfassend und erwähnt Weisungen an einzelne Bedienstete. Sie bezieht es jedoch nicht klar auf vorbereitendes internes Verwaltungshandeln der Landesbehörde; vielmehr ordnet sie Weisungen im Wesentlichen der Sachentscheidung und der Gesetzesausführung zu. Das erforderliche Verständnis ist daher nicht eindeutig hinreichend dargelegt.</w:t>
      </w:r>
    </w:p>
    <w:p>
      <w:pPr>
        <w:pStyle w:val="Quote"/>
      </w:pPr>
      <w:r>
        <w:rPr>
          <w:rFonts w:ascii="Calibri" w:hAnsi="Calibri"/>
          <w:color w:val="5E6B78"/>
          <w:sz w:val="18"/>
        </w:rPr>
        <w:t>Fundstelle: „Das Weisungsrecht nach Art. 85 Abs. 3 GG ist umfassend.“</w:t>
      </w:r>
    </w:p>
    <w:p>
      <w:pPr>
        <w:pStyle w:val="Quote"/>
      </w:pPr>
      <w:r>
        <w:rPr>
          <w:rFonts w:ascii="Calibri" w:hAnsi="Calibri"/>
          <w:color w:val="5E6B78"/>
          <w:sz w:val="18"/>
        </w:rPr>
        <w:t>Fundstelle: „Sie können sich auch an einzelne Bedienstete richten, um eine bestimmte Amtsausübung sicherzustellen.“</w:t>
      </w:r>
    </w:p>
    <w:p>
      <w:pPr>
        <w:pStyle w:val="Quote"/>
      </w:pPr>
      <w:r>
        <w:rPr>
          <w:rFonts w:ascii="Calibri" w:hAnsi="Calibri"/>
          <w:color w:val="5E6B78"/>
          <w:sz w:val="18"/>
        </w:rPr>
        <w:t>Fundstelle: „Weisungen nach Art. 85 Abs. 3 GG beziehen sich auf die Sachentscheidung und die Gesetzmäßigkeit und Zweckmäßigkeit der Gesetzesausführung.“</w:t>
      </w:r>
    </w:p>
    <w:p>
      <w:pPr>
        <w:pStyle w:val="VerdictPass"/>
        <w:shd w:fill="EAF5EF"/>
      </w:pPr>
      <w:r>
        <w:rPr>
          <w:rFonts w:ascii="Calibri" w:hAnsi="Calibri"/>
          <w:b/>
          <w:color w:val="1B6B45"/>
          <w:sz w:val="21"/>
        </w:rPr>
        <w:t>✓ ERFÜLLT · C-035 · ★★ · Begriff der Wahrnehmungskompetenz</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Wahrnehmungskompetenz im Rahmen von Art. 85 GG als Handeln und Verantwortlichkeit nach außen gegenüber Dritten, insbesondere gegenüber dem Betreiber des Kernkraftwerks K, beschreibt. NICHT ERFÜLLT, wenn sie Wahrnehmungskompetenz mit der inhaltlichen Sachentscheidung gleichsetzt.</w:t>
      </w:r>
    </w:p>
    <w:p>
      <w:r>
        <w:rPr>
          <w:rFonts w:ascii="Calibri" w:hAnsi="Calibri"/>
          <w:b/>
          <w:color w:val="17365D"/>
          <w:sz w:val="20"/>
        </w:rPr>
        <w:t xml:space="preserve">Judge-Begründung: </w:t>
      </w:r>
      <w:r>
        <w:rPr>
          <w:rFonts w:ascii="Calibri" w:hAnsi="Calibri"/>
          <w:color w:val="1F2933"/>
          <w:sz w:val="20"/>
        </w:rPr>
        <w:t>Die Antwort beschreibt die Wahrnehmungskompetenz zutreffend als Zuständigkeit der Länder zur Ausführung von Bundesgesetzen und zum Handeln im Außenverhältnis gegenüber Dritten, insbesondere indem sie ein unmittelbares Handeln des Bundes gegenüber dem Betreiber beziehungsweise anstelle der Landesbehörde ablehnt. Sie setzt die Wahrnehmungskompetenz daher nicht mit der inhaltlichen Sachentscheidung gleich.</w:t>
      </w:r>
    </w:p>
    <w:p>
      <w:pPr>
        <w:pStyle w:val="Quote"/>
      </w:pPr>
      <w:r>
        <w:rPr>
          <w:rFonts w:ascii="Calibri" w:hAnsi="Calibri"/>
          <w:color w:val="5E6B78"/>
          <w:sz w:val="18"/>
        </w:rPr>
        <w:t>Fundstelle: „Art. 85 GG regelt die Ausführung von Bundesgesetzen durch die Länder im Auftrag des Bundes. Die Verwaltungszuständigkeit liegt bei den Ländern.“</w:t>
      </w:r>
    </w:p>
    <w:p>
      <w:pPr>
        <w:pStyle w:val="Quote"/>
      </w:pPr>
      <w:r>
        <w:rPr>
          <w:rFonts w:ascii="Calibri" w:hAnsi="Calibri"/>
          <w:color w:val="5E6B78"/>
          <w:sz w:val="18"/>
        </w:rPr>
        <w:t>Fundstelle: „Der Bund darf nicht unmittelbar anstelle der Landesbehörden handeln oder durch Vereinbarungen mit Dritten die Tätigkeit der Landesbehörden determinieren, ohne die Länder zu beteiligen.“</w:t>
      </w:r>
    </w:p>
    <w:p>
      <w:pPr>
        <w:pStyle w:val="Quote"/>
      </w:pPr>
      <w:r>
        <w:rPr>
          <w:rFonts w:ascii="Calibri" w:hAnsi="Calibri"/>
          <w:color w:val="5E6B78"/>
          <w:sz w:val="18"/>
        </w:rPr>
        <w:t>Fundstelle: „Art. 85 Abs. 3 GG ... erlaube, ohne dass das Land beteiligt worden sei, die Ausübung staatlicher Befugnisse und die Erfüllung staatlicher Aufgaben im Außenverhältnis gegenüber Dritten.“</w:t>
      </w:r>
    </w:p>
    <w:p>
      <w:pPr>
        <w:pStyle w:val="VerdictPass"/>
        <w:shd w:fill="EAF5EF"/>
      </w:pPr>
      <w:r>
        <w:rPr>
          <w:rFonts w:ascii="Calibri" w:hAnsi="Calibri"/>
          <w:b/>
          <w:color w:val="1B6B45"/>
          <w:sz w:val="21"/>
        </w:rPr>
        <w:t>✓ ERFÜLLT · C-036 · ★★★ · Wahrnehmungskompetenz bleibt exklusiv beim Land</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feststellt, dass die Wahrnehmungskompetenz in der Bundesauftragsverwaltung unentziehbar beim Land verbleibt und das Land grundsätzlich selbst nach außen gegenüber Dritten handelt. NICHT ERFÜLLT, wenn sie annimmt, der Bund könne das Außenhandeln gegenüber dem Kraftwerksbetreiber vollständig an sich ziehen.</w:t>
      </w:r>
    </w:p>
    <w:p>
      <w:r>
        <w:rPr>
          <w:rFonts w:ascii="Calibri" w:hAnsi="Calibri"/>
          <w:b/>
          <w:color w:val="17365D"/>
          <w:sz w:val="20"/>
        </w:rPr>
        <w:t xml:space="preserve">Judge-Begründung: </w:t>
      </w:r>
      <w:r>
        <w:rPr>
          <w:rFonts w:ascii="Calibri" w:hAnsi="Calibri"/>
          <w:color w:val="1F2933"/>
          <w:sz w:val="20"/>
        </w:rPr>
        <w:t>Die Antwort stellt klar, dass die Verwaltungs- bzw. Wahrnehmungskompetenz bei den Ländern verbleibt und der Bund nicht anstelle der Landesbehörde gegenüber Dritten handeln darf. Damit wird die exklusive Wahrnehmungskompetenz des Landes in der Bundesauftragsverwaltung inhaltlich bejaht.</w:t>
      </w:r>
    </w:p>
    <w:p>
      <w:pPr>
        <w:pStyle w:val="Quote"/>
      </w:pPr>
      <w:r>
        <w:rPr>
          <w:rFonts w:ascii="Calibri" w:hAnsi="Calibri"/>
          <w:color w:val="5E6B78"/>
          <w:sz w:val="18"/>
        </w:rPr>
        <w:t>Fundstelle: „„Die Verwaltungszuständigkeit liegt bei den Ländern.““</w:t>
      </w:r>
    </w:p>
    <w:p>
      <w:pPr>
        <w:pStyle w:val="Quote"/>
      </w:pPr>
      <w:r>
        <w:rPr>
          <w:rFonts w:ascii="Calibri" w:hAnsi="Calibri"/>
          <w:color w:val="5E6B78"/>
          <w:sz w:val="18"/>
        </w:rPr>
        <w:t>Fundstelle: „„Der Bund darf nicht unmittelbar anstelle der Landesbehörden handeln““</w:t>
      </w:r>
    </w:p>
    <w:p>
      <w:pPr>
        <w:pStyle w:val="Quote"/>
      </w:pPr>
      <w:r>
        <w:rPr>
          <w:rFonts w:ascii="Calibri" w:hAnsi="Calibri"/>
          <w:color w:val="5E6B78"/>
          <w:sz w:val="18"/>
        </w:rPr>
        <w:t>Fundstelle: „„dem Land ein eigener Gestaltungsspielraum hinsichtlich der Wahrnehmungszuständigkeit verbleibt.““</w:t>
      </w:r>
    </w:p>
    <w:p>
      <w:pPr>
        <w:pStyle w:val="VerdictPass"/>
        <w:shd w:fill="EAF5EF"/>
      </w:pPr>
      <w:r>
        <w:rPr>
          <w:rFonts w:ascii="Calibri" w:hAnsi="Calibri"/>
          <w:b/>
          <w:color w:val="1B6B45"/>
          <w:sz w:val="21"/>
        </w:rPr>
        <w:t>✓ ERFÜLLT · C-037 · ★★ · Kein eigener Außenbescheid des Bundes gegenüber dem Betreiber</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klarstellt, dass der Bund gegenüber dem Betreiber des Kernkraftwerks K nicht selbst anstelle der Landesbehörde die Wiederinbetriebnahme gestatten, verweigern oder eine Landesentscheidung aufheben dürfte. NICHT ERFÜLLT, wenn sie dem Bundesumweltminister eine unmittelbare Genehmigungsentscheidung gegenüber dem Betreiber zuspricht.</w:t>
      </w:r>
    </w:p>
    <w:p>
      <w:r>
        <w:rPr>
          <w:rFonts w:ascii="Calibri" w:hAnsi="Calibri"/>
          <w:b/>
          <w:color w:val="17365D"/>
          <w:sz w:val="20"/>
        </w:rPr>
        <w:t xml:space="preserve">Judge-Begründung: </w:t>
      </w:r>
      <w:r>
        <w:rPr>
          <w:rFonts w:ascii="Calibri" w:hAnsi="Calibri"/>
          <w:color w:val="1F2933"/>
          <w:sz w:val="20"/>
        </w:rPr>
        <w:t>Die Antwort stellt ausdrücklich klar, dass der Bund nicht anstelle der Landesbehörde unmittelbar handeln darf. Damit wird dem Bundesumweltminister keine eigene Außenentscheidung gegenüber dem Betreiber über Gestattung, Verweigerung oder Aufhebung der Wiederinbetriebnahme zugesprochen.</w:t>
      </w:r>
    </w:p>
    <w:p>
      <w:pPr>
        <w:pStyle w:val="Quote"/>
      </w:pPr>
      <w:r>
        <w:rPr>
          <w:rFonts w:ascii="Calibri" w:hAnsi="Calibri"/>
          <w:color w:val="5E6B78"/>
          <w:sz w:val="18"/>
        </w:rPr>
        <w:t>Fundstelle: „Der Bund darf nicht unmittelbar anstelle der Landesbehörden handeln“</w:t>
      </w:r>
    </w:p>
    <w:p>
      <w:pPr>
        <w:pStyle w:val="Quote"/>
      </w:pPr>
      <w:r>
        <w:rPr>
          <w:rFonts w:ascii="Calibri" w:hAnsi="Calibri"/>
          <w:color w:val="5E6B78"/>
          <w:sz w:val="18"/>
        </w:rPr>
        <w:t>Fundstelle: „Art. 85 Abs. 3 GG ermächtigt den Bund nicht, durch informelles Verwaltungshandeln ... detaillierte Vorgaben zu machen“</w:t>
      </w:r>
    </w:p>
    <w:p>
      <w:pPr>
        <w:pStyle w:val="VerdictPass"/>
        <w:shd w:fill="EAF5EF"/>
      </w:pPr>
      <w:r>
        <w:rPr>
          <w:rFonts w:ascii="Calibri" w:hAnsi="Calibri"/>
          <w:b/>
          <w:color w:val="1B6B45"/>
          <w:sz w:val="21"/>
        </w:rPr>
        <w:t>✓ ERFÜLLT · C-038 · ★★ · Begriff der Sachkompetenz</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Sachkompetenz im Rahmen von Art. 85 GG als inhaltliche Bestimmung des Verwaltungshandelns beschreibt. NICHT ERFÜLLT, wenn sie Sachkompetenz als bloße Außenvertretungs-, Organisations- oder Personalzuständigkeit versteht.</w:t>
      </w:r>
    </w:p>
    <w:p>
      <w:r>
        <w:rPr>
          <w:rFonts w:ascii="Calibri" w:hAnsi="Calibri"/>
          <w:b/>
          <w:color w:val="17365D"/>
          <w:sz w:val="20"/>
        </w:rPr>
        <w:t xml:space="preserve">Judge-Begründung: </w:t>
      </w:r>
      <w:r>
        <w:rPr>
          <w:rFonts w:ascii="Calibri" w:hAnsi="Calibri"/>
          <w:color w:val="1F2933"/>
          <w:sz w:val="20"/>
        </w:rPr>
        <w:t>Die Antwort beschreibt die Sachkompetenz im Rahmen des Art. 85 GG als Befugnis zur inhaltlichen Bestimmung der Sachentscheidung und des Verwaltungshandelns, insbesondere nach Gesetzmäßigkeit und Zweckmäßigkeit. Dass sie daneben auch Organisations- und Personalfragen erörtert, nimmt der zutreffenden Beschreibung der Sachkompetenz nicht die Erfüllung des Kriteriums.</w:t>
      </w:r>
    </w:p>
    <w:p>
      <w:pPr>
        <w:pStyle w:val="Quote"/>
      </w:pPr>
      <w:r>
        <w:rPr>
          <w:rFonts w:ascii="Calibri" w:hAnsi="Calibri"/>
          <w:color w:val="5E6B78"/>
          <w:sz w:val="18"/>
        </w:rPr>
        <w:t>Fundstelle: „Das Weisungsrecht nach Art. 85 Abs. 3 GG ist umfassend. Es erstreckt sich sowohl auf die Gesetzmäßigkeit als auch auf die Zweckmäßigkeit des Verwaltungshandelns.“</w:t>
      </w:r>
    </w:p>
    <w:p>
      <w:pPr>
        <w:pStyle w:val="Quote"/>
      </w:pPr>
      <w:r>
        <w:rPr>
          <w:rFonts w:ascii="Calibri" w:hAnsi="Calibri"/>
          <w:color w:val="5E6B78"/>
          <w:sz w:val="18"/>
        </w:rPr>
        <w:t>Fundstelle: „Weisungen nach Art. 85 Abs. 3 GG beziehen sich auf die Sachentscheidung und die Gesetzmäßigkeit und Zweckmäßigkeit der Gesetzesausführung.“</w:t>
      </w:r>
    </w:p>
    <w:p>
      <w:pPr>
        <w:pStyle w:val="VerdictFail"/>
        <w:shd w:fill="FBECEC"/>
      </w:pPr>
      <w:r>
        <w:rPr>
          <w:rFonts w:ascii="Calibri" w:hAnsi="Calibri"/>
          <w:b/>
          <w:color w:val="9B1C1C"/>
          <w:sz w:val="21"/>
        </w:rPr>
        <w:t>✗ NICHT ERFÜLLT · C-039 · ★★ · Sachkompetenz des Landes steht unter Bundesvorbehalt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ausführt, dass die Sachkompetenz in der Bundesauftragsverwaltung nur solange beim Land liegt, wie der Bund sie nicht an sich zieht. NICHT ERFÜLLT, wenn sie die Sachkompetenz als dauerhaft unentziehbare Landeskompetenz behandelt.</w:t>
      </w:r>
    </w:p>
    <w:p>
      <w:r>
        <w:rPr>
          <w:rFonts w:ascii="Calibri" w:hAnsi="Calibri"/>
          <w:b/>
          <w:color w:val="17365D"/>
          <w:sz w:val="20"/>
        </w:rPr>
        <w:t xml:space="preserve">Judge-Begründung: </w:t>
      </w:r>
      <w:r>
        <w:rPr>
          <w:rFonts w:ascii="Calibri" w:hAnsi="Calibri"/>
          <w:color w:val="1F2933"/>
          <w:sz w:val="20"/>
        </w:rPr>
        <w:t>Die Antwort stellt die Verwaltungs- bzw. Wahrnehmungszuständigkeit im Wesentlichen als beim Land liegend dar, führt aber nicht aus, dass diese nur solange besteht, wie der Bund sie nicht an sich zieht. Vielmehr wird der Bund auf Weisungen beschränkt. Der erforderliche Bundesvorbehalt der Sachkompetenz wird daher nicht klar benannt.</w:t>
      </w:r>
    </w:p>
    <w:p>
      <w:pPr>
        <w:pStyle w:val="Quote"/>
      </w:pPr>
      <w:r>
        <w:rPr>
          <w:rFonts w:ascii="Calibri" w:hAnsi="Calibri"/>
          <w:color w:val="5E6B78"/>
          <w:sz w:val="18"/>
        </w:rPr>
        <w:t>Fundstelle: „„dem Land ein eigener Gestaltungsspielraum hinsichtlich der Wahrnehmungszuständigkeit verbleibt““</w:t>
      </w:r>
    </w:p>
    <w:p>
      <w:pPr>
        <w:pStyle w:val="Quote"/>
      </w:pPr>
      <w:r>
        <w:rPr>
          <w:rFonts w:ascii="Calibri" w:hAnsi="Calibri"/>
          <w:color w:val="5E6B78"/>
          <w:sz w:val="18"/>
        </w:rPr>
        <w:t>Fundstelle: „„Die Verwaltungszuständigkeit liegt bei den Ländern.““</w:t>
      </w:r>
    </w:p>
    <w:p>
      <w:pPr>
        <w:pStyle w:val="Quote"/>
      </w:pPr>
      <w:r>
        <w:rPr>
          <w:rFonts w:ascii="Calibri" w:hAnsi="Calibri"/>
          <w:color w:val="5E6B78"/>
          <w:sz w:val="18"/>
        </w:rPr>
        <w:t>Fundstelle: „„Der Bund ist im Rahmen des Art. 85 Abs. 3 GG auf die Erteilung von Weisungen ... beschränkt.““</w:t>
      </w:r>
    </w:p>
    <w:p>
      <w:pPr>
        <w:pStyle w:val="VerdictFail"/>
        <w:shd w:fill="FBECEC"/>
      </w:pPr>
      <w:r>
        <w:rPr>
          <w:rFonts w:ascii="Calibri" w:hAnsi="Calibri"/>
          <w:b/>
          <w:color w:val="9B1C1C"/>
          <w:sz w:val="21"/>
        </w:rPr>
        <w:t>✗ NICHT ERFÜLLT · C-040 · ★★ · Bund kann Sachkompetenz an sich ziehen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den Bund in der Bundesauftragsverwaltung grundsätzlich für berechtigt hält, die Sachkompetenz durch Weisung an sich zu ziehen. NICHT ERFÜLLT, wenn sie hierfür besondere Ausnahmegründe verlangt, die Art. 85 GG nicht vorsieht.</w:t>
      </w:r>
    </w:p>
    <w:p>
      <w:r>
        <w:rPr>
          <w:rFonts w:ascii="Calibri" w:hAnsi="Calibri"/>
          <w:b/>
          <w:color w:val="17365D"/>
          <w:sz w:val="20"/>
        </w:rPr>
        <w:t xml:space="preserve">Judge-Begründung: </w:t>
      </w:r>
      <w:r>
        <w:rPr>
          <w:rFonts w:ascii="Calibri" w:hAnsi="Calibri"/>
          <w:color w:val="1F2933"/>
          <w:sz w:val="20"/>
        </w:rPr>
        <w:t>Die Antwort erkennt zwar ein umfassendes Weisungsrecht hinsichtlich Gesetzmäßigkeit und Zweckmäßigkeit an, hält den Bund aber nicht grundsätzlich für berechtigt, die Sachkompetenz durch Weisung an sich zu ziehen. Vielmehr betont sie einen verbleibenden Gestaltungsspielraum des Landes und eine Beschränkung des Bundes auf Weisungen im Einzelfall. Damit verlangt sie faktisch zusätzliche Grenzen, die das Kriterium nicht vorsieht.</w:t>
      </w:r>
    </w:p>
    <w:p>
      <w:pPr>
        <w:pStyle w:val="Quote"/>
      </w:pPr>
      <w:r>
        <w:rPr>
          <w:rFonts w:ascii="Calibri" w:hAnsi="Calibri"/>
          <w:color w:val="5E6B78"/>
          <w:sz w:val="18"/>
        </w:rPr>
        <w:t>Fundstelle: „Das Weisungsrecht nach Art. 85 Abs. 3 GG ist umfassend.“</w:t>
      </w:r>
    </w:p>
    <w:p>
      <w:pPr>
        <w:pStyle w:val="Quote"/>
      </w:pPr>
      <w:r>
        <w:rPr>
          <w:rFonts w:ascii="Calibri" w:hAnsi="Calibri"/>
          <w:color w:val="5E6B78"/>
          <w:sz w:val="18"/>
        </w:rPr>
        <w:t>Fundstelle: „Allerdings besteht die Besonderheit, dass im Rahmen der Bundesauftragsverwaltung dem Land ein eigener Gestaltungsspielraum hinsichtlich der Wahrnehmungszuständigkeit verbleibt.“</w:t>
      </w:r>
    </w:p>
    <w:p>
      <w:pPr>
        <w:pStyle w:val="Quote"/>
      </w:pPr>
      <w:r>
        <w:rPr>
          <w:rFonts w:ascii="Calibri" w:hAnsi="Calibri"/>
          <w:color w:val="5E6B78"/>
          <w:sz w:val="18"/>
        </w:rPr>
        <w:t>Fundstelle: „Der Bund ist im Rahmen des Art. 85 Abs. 3 GG auf die Erteilung von Weisungen im Einzelfall und im Rahmen der allgemeinen Verwaltungsvorschriften nach Art. 85 Abs. 2 GG beschränkt.“</w:t>
      </w:r>
    </w:p>
    <w:p>
      <w:pPr>
        <w:pStyle w:val="Quote"/>
      </w:pPr>
      <w:r>
        <w:rPr>
          <w:rFonts w:ascii="Calibri" w:hAnsi="Calibri"/>
          <w:color w:val="5E6B78"/>
          <w:sz w:val="18"/>
        </w:rPr>
        <w:t>Fundstelle: „Der Bund darf nicht unmittelbar anstelle der Landesbehörden handeln“</w:t>
      </w:r>
    </w:p>
    <w:p>
      <w:pPr>
        <w:pStyle w:val="VerdictPass"/>
        <w:shd w:fill="EAF5EF"/>
      </w:pPr>
      <w:r>
        <w:rPr>
          <w:rFonts w:ascii="Calibri" w:hAnsi="Calibri"/>
          <w:b/>
          <w:color w:val="1B6B45"/>
          <w:sz w:val="21"/>
        </w:rPr>
        <w:t>✓ ERFÜLLT · C-041 · ★★ · BMU handelte bei Wiedergestattungsweisung nicht nach außen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der Bundesumweltminister mit der Weisung zur Wiederaufnahme des Betriebs von K nicht selbst gegenüber dem Kraftwerksbetreiber tätig wurde, sondern die Landesministerin intern anwies. NICHT ERFÜLLT, wenn sie die Teilweisung als unmittelbare Bundesentscheidung gegenüber dem Betreiber bewertet.</w:t>
      </w:r>
    </w:p>
    <w:p>
      <w:r>
        <w:rPr>
          <w:rFonts w:ascii="Calibri" w:hAnsi="Calibri"/>
          <w:b/>
          <w:color w:val="17365D"/>
          <w:sz w:val="20"/>
        </w:rPr>
        <w:t xml:space="preserve">Judge-Begründung: </w:t>
      </w:r>
      <w:r>
        <w:rPr>
          <w:rFonts w:ascii="Calibri" w:hAnsi="Calibri"/>
          <w:color w:val="1F2933"/>
          <w:sz w:val="20"/>
        </w:rPr>
        <w:t>Die Antwort ordnet die Wiedergestattungsweisung als Weisung des Bundes an das Land beziehungsweise die Landesbehörde ein. Damit wird deutlich, dass der Bundesumweltminister nicht selbst gegenüber dem Kraftwerksbetreiber tätig wurde, sondern intern die Landesministerin bzw. Landesbehörde anwies.</w:t>
      </w:r>
    </w:p>
    <w:p>
      <w:pPr>
        <w:pStyle w:val="Quote"/>
      </w:pPr>
      <w:r>
        <w:rPr>
          <w:rFonts w:ascii="Calibri" w:hAnsi="Calibri"/>
          <w:color w:val="5E6B78"/>
          <w:sz w:val="18"/>
        </w:rPr>
        <w:t>Fundstelle: „Die Weisung des Bundesministers für Umwelt, Naturschutz und Reaktorsicherheit vom Mai, mit der das Land angewiesen wird“</w:t>
      </w:r>
    </w:p>
    <w:p>
      <w:pPr>
        <w:pStyle w:val="Quote"/>
      </w:pPr>
      <w:r>
        <w:rPr>
          <w:rFonts w:ascii="Calibri" w:hAnsi="Calibri"/>
          <w:color w:val="5E6B78"/>
          <w:sz w:val="18"/>
        </w:rPr>
        <w:t>Fundstelle: „Der Bund darf nicht unmittelbar anstelle der Landesbehörden handeln“</w:t>
      </w:r>
    </w:p>
    <w:p>
      <w:pPr>
        <w:pStyle w:val="VerdictPass"/>
        <w:shd w:fill="EAF5EF"/>
      </w:pPr>
      <w:r>
        <w:rPr>
          <w:rFonts w:ascii="Calibri" w:hAnsi="Calibri"/>
          <w:b/>
          <w:color w:val="1B6B45"/>
          <w:sz w:val="21"/>
        </w:rPr>
        <w:t>✓ ERFÜLLT · C-042 · ★★ · Wiedergestattungsweisung betrifft Sachkompetenz</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Weisung, die Wiederinbetriebnahme des Kernkraftwerks K erst nach bundesaufsichtlicher Zustimmung zu gestatten, als inhaltliche Vorgabe innerhalb der Sachkompetenz einordnet. NICHT ERFÜLLT, wenn sie darin einen Entzug der Wahrnehmungskompetenz des Landes sieht, obwohl der Bund nicht selbst gegenüber dem Betreiber entschied.</w:t>
      </w:r>
    </w:p>
    <w:p>
      <w:r>
        <w:rPr>
          <w:rFonts w:ascii="Calibri" w:hAnsi="Calibri"/>
          <w:b/>
          <w:color w:val="17365D"/>
          <w:sz w:val="20"/>
        </w:rPr>
        <w:t xml:space="preserve">Judge-Begründung: </w:t>
      </w:r>
      <w:r>
        <w:rPr>
          <w:rFonts w:ascii="Calibri" w:hAnsi="Calibri"/>
          <w:color w:val="1F2933"/>
          <w:sz w:val="20"/>
        </w:rPr>
        <w:t>Die Antwort ordnet die Wiedergestattungsweisung als inhaltliche Vorgabe im atomrechtlichen Genehmigungsverfahren ein und behandelt sie als Ausübung des fachlichen Weisungsrechts. Sie sieht darin keinen Entzug der Wahrnehmungskompetenz des Landes; vielmehr bleibt die Entscheidung bei der Landesbehörde und wird lediglich von einer bundesaufsichtlichen Zustimmung abhängig gemacht.</w:t>
      </w:r>
    </w:p>
    <w:p>
      <w:pPr>
        <w:pStyle w:val="Quote"/>
      </w:pPr>
      <w:r>
        <w:rPr>
          <w:rFonts w:ascii="Calibri" w:hAnsi="Calibri"/>
          <w:color w:val="5E6B78"/>
          <w:sz w:val="18"/>
        </w:rPr>
        <w:t>Fundstelle: „Die Weisung, die Gestattung der Wiederaufnahme des Kraftwerkbetriebes erst nach bundesaufsichtlicher Zustimmung zu erteilen, betrifft unmittelbar das atomrechtliche Genehmigungsverfahren.“</w:t>
      </w:r>
    </w:p>
    <w:p>
      <w:pPr>
        <w:pStyle w:val="Quote"/>
      </w:pPr>
      <w:r>
        <w:rPr>
          <w:rFonts w:ascii="Calibri" w:hAnsi="Calibri"/>
          <w:color w:val="5E6B78"/>
          <w:sz w:val="18"/>
        </w:rPr>
        <w:t>Fundstelle: „Das Weisungsrecht nach Art. 85 Abs. 3 GG ist umfassend. Es erstreckt sich sowohl auf die Gesetzmäßigkeit als auch auf die Zweckmäßigkeit des Verwaltungshandelns.“</w:t>
      </w:r>
    </w:p>
    <w:p>
      <w:pPr>
        <w:pStyle w:val="Quote"/>
      </w:pPr>
      <w:r>
        <w:rPr>
          <w:rFonts w:ascii="Calibri" w:hAnsi="Calibri"/>
          <w:color w:val="5E6B78"/>
          <w:sz w:val="18"/>
        </w:rPr>
        <w:t>Fundstelle: „Eine Weisung, die lediglich die Erteilung eines Zustimmungsvorbehalts anordnet, könnte – isoliert betrachtet – ein milderes Mittel gegenüber einer unmittelbaren Verweigerung der Gestattung sein.“</w:t>
      </w:r>
    </w:p>
    <w:p>
      <w:pPr>
        <w:pStyle w:val="LegalSubheading"/>
      </w:pPr>
      <w:r>
        <w:rPr>
          <w:rFonts w:ascii="Calibri" w:hAnsi="Calibri"/>
          <w:b/>
          <w:color w:val="17365D"/>
        </w:rPr>
        <w:t>Erster Teil.B.I.3.b  Materielle Grenzen des Weisungsrechts</w:t>
      </w:r>
    </w:p>
    <w:p>
      <w:pPr>
        <w:pStyle w:val="SmallMuted"/>
      </w:pPr>
      <w:r>
        <w:t>3/8 Kriterien erfüllt</w:t>
      </w:r>
    </w:p>
    <w:p>
      <w:pPr>
        <w:pStyle w:val="VerdictFail"/>
        <w:shd w:fill="FBECEC"/>
      </w:pPr>
      <w:r>
        <w:rPr>
          <w:rFonts w:ascii="Calibri" w:hAnsi="Calibri"/>
          <w:b/>
          <w:color w:val="9B1C1C"/>
          <w:sz w:val="21"/>
        </w:rPr>
        <w:t>✗ NICHT ERFÜLLT · C-043 · ★★ · Weisung zur Sachverhaltsermittlung möglich</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anerkennt, dass das Weisungsrecht aus Art. 85 Abs. 3 GG auch Vorgaben zur Art der Sachverhaltsermittlung im atomrechtlichen Verfahren erfassen kann. NICHT ERFÜLLT, wenn sie Ermittlungsanweisungen des Bundes von vornherein für unzulässig hält.</w:t>
      </w:r>
    </w:p>
    <w:p>
      <w:r>
        <w:rPr>
          <w:rFonts w:ascii="Calibri" w:hAnsi="Calibri"/>
          <w:b/>
          <w:color w:val="17365D"/>
          <w:sz w:val="20"/>
        </w:rPr>
        <w:t xml:space="preserve">Judge-Begründung: </w:t>
      </w:r>
      <w:r>
        <w:rPr>
          <w:rFonts w:ascii="Calibri" w:hAnsi="Calibri"/>
          <w:color w:val="1F2933"/>
          <w:sz w:val="20"/>
        </w:rPr>
        <w:t>Die Antwort beschreibt das Weisungsrecht zwar allgemein als umfassend und auf Sachentscheidungen sowie Zweckmäßigkeit erstreckt. Sie erkennt jedoch nicht ausdrücklich an, dass der Bund auch Vorgaben zur Art der Sachverhaltsermittlung im atomrechtlichen Verfahren machen darf. Eine solche konkrete Ermittlungsanweisung wird nirgends behandelt; die allgemeinen Aussagen sind hierfür zu vage.</w:t>
      </w:r>
    </w:p>
    <w:p>
      <w:pPr>
        <w:pStyle w:val="Quote"/>
      </w:pPr>
      <w:r>
        <w:rPr>
          <w:rFonts w:ascii="Calibri" w:hAnsi="Calibri"/>
          <w:color w:val="5E6B78"/>
          <w:sz w:val="18"/>
        </w:rPr>
        <w:t>Fundstelle: „Das Weisungsrecht nach Art. 85 Abs. 3 GG ist umfassend.“</w:t>
      </w:r>
    </w:p>
    <w:p>
      <w:pPr>
        <w:pStyle w:val="Quote"/>
      </w:pPr>
      <w:r>
        <w:rPr>
          <w:rFonts w:ascii="Calibri" w:hAnsi="Calibri"/>
          <w:color w:val="5E6B78"/>
          <w:sz w:val="18"/>
        </w:rPr>
        <w:t>Fundstelle: „Es erstreckt sich sowohl auf die Gesetzmäßigkeit als auch auf die Zweckmäßigkeit des Verwaltungshandelns.“</w:t>
      </w:r>
    </w:p>
    <w:p>
      <w:pPr>
        <w:pStyle w:val="Quote"/>
      </w:pPr>
      <w:r>
        <w:rPr>
          <w:rFonts w:ascii="Calibri" w:hAnsi="Calibri"/>
          <w:color w:val="5E6B78"/>
          <w:sz w:val="18"/>
        </w:rPr>
        <w:t>Fundstelle: „Weisungen nach Art. 85 Abs. 3 GG beziehen sich auf die Sachentscheidung und die Gesetzmäßigkeit und Zweckmäßigkeit der Gesetzesausführung.“</w:t>
      </w:r>
    </w:p>
    <w:p>
      <w:pPr>
        <w:pStyle w:val="VerdictPass"/>
        <w:shd w:fill="EAF5EF"/>
      </w:pPr>
      <w:r>
        <w:rPr>
          <w:rFonts w:ascii="Calibri" w:hAnsi="Calibri"/>
          <w:b/>
          <w:color w:val="1B6B45"/>
          <w:sz w:val="21"/>
        </w:rPr>
        <w:t>✓ ERFÜLLT · C-044 · ★★ · Weisung zur Sachverhaltsbewertung möglich</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anerkennt, dass das Weisungsrecht aus Art. 85 Abs. 3 GG auch Vorgaben zur Bewertung des Sachverhalts erfassen kann. NICHT ERFÜLLT, wenn sie Bewertungsmaßstäbe vollständig dem Weisungsrecht des Bundes entzieht.</w:t>
      </w:r>
    </w:p>
    <w:p>
      <w:r>
        <w:rPr>
          <w:rFonts w:ascii="Calibri" w:hAnsi="Calibri"/>
          <w:b/>
          <w:color w:val="17365D"/>
          <w:sz w:val="20"/>
        </w:rPr>
        <w:t xml:space="preserve">Judge-Begründung: </w:t>
      </w:r>
      <w:r>
        <w:rPr>
          <w:rFonts w:ascii="Calibri" w:hAnsi="Calibri"/>
          <w:color w:val="1F2933"/>
          <w:sz w:val="20"/>
        </w:rPr>
        <w:t>Die Antwort erkennt das Weisungsrecht als umfassend an und ordnet Weisungen ausdrücklich der Sachentscheidung sowie der Gesetzmäßigkeits- und Zweckmäßigkeitsbewertung zu. Die Ausführungen zu Bewertungsmaßstäben beziehen sich auf deren bundeseinheitliche, allgemeine Festlegung durch informelle Absprachen, nicht auf einen vollständigen Ausschluss sachverhaltsbezogener Vorgaben im Einzelfall.</w:t>
      </w:r>
    </w:p>
    <w:p>
      <w:pPr>
        <w:pStyle w:val="Quote"/>
      </w:pPr>
      <w:r>
        <w:rPr>
          <w:rFonts w:ascii="Calibri" w:hAnsi="Calibri"/>
          <w:color w:val="5E6B78"/>
          <w:sz w:val="18"/>
        </w:rPr>
        <w:t>Fundstelle: „Das Weisungsrecht nach Art. 85 Abs. 3 GG ist umfassend. Es erstreckt sich sowohl auf die Gesetzmäßigkeit als auch auf die Zweckmäßigkeit des Verwaltungshandelns.“</w:t>
      </w:r>
    </w:p>
    <w:p>
      <w:pPr>
        <w:pStyle w:val="Quote"/>
      </w:pPr>
      <w:r>
        <w:rPr>
          <w:rFonts w:ascii="Calibri" w:hAnsi="Calibri"/>
          <w:color w:val="5E6B78"/>
          <w:sz w:val="18"/>
        </w:rPr>
        <w:t>Fundstelle: „Weisungen nach Art. 85 Abs. 3 GG beziehen sich auf die Sachentscheidung und die Gesetzmäßigkeit und Zweckmäßigkeit der Gesetzesausführung.“</w:t>
      </w:r>
    </w:p>
    <w:p>
      <w:pPr>
        <w:pStyle w:val="VerdictPass"/>
        <w:shd w:fill="EAF5EF"/>
      </w:pPr>
      <w:r>
        <w:rPr>
          <w:rFonts w:ascii="Calibri" w:hAnsi="Calibri"/>
          <w:b/>
          <w:color w:val="1B6B45"/>
          <w:sz w:val="21"/>
        </w:rPr>
        <w:t>✓ ERFÜLLT · C-045 · ★★ · Weisung zur Gesetzesauslegung möglich</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anerkennt, dass der Bund in der Auftragsverwaltung durch Weisung auch eine bestimmte Gesetzesauslegung oder rechtliche Bewertung vorgeben kann. NICHT ERFÜLLT, wenn sie die normative Seite der Gesetzesanwendung generell allein dem Land zuweist.</w:t>
      </w:r>
    </w:p>
    <w:p>
      <w:r>
        <w:rPr>
          <w:rFonts w:ascii="Calibri" w:hAnsi="Calibri"/>
          <w:b/>
          <w:color w:val="17365D"/>
          <w:sz w:val="20"/>
        </w:rPr>
        <w:t xml:space="preserve">Judge-Begründung: </w:t>
      </w:r>
      <w:r>
        <w:rPr>
          <w:rFonts w:ascii="Calibri" w:hAnsi="Calibri"/>
          <w:color w:val="1F2933"/>
          <w:sz w:val="20"/>
        </w:rPr>
        <w:t>Die Antwort erkennt ausdrücklich an, dass das Weisungsrecht des Bundes auch die Gesetzmäßigkeit und damit rechtliche Bewertungen bei der Gesetzesausführung umfasst. Sie weist die normative Seite der Gesetzesanwendung nicht generell allein dem Land zu, sondern begrenzt die Weisungsbefugnis lediglich durch Gesetz und Grundrechte.</w:t>
      </w:r>
    </w:p>
    <w:p>
      <w:pPr>
        <w:pStyle w:val="Quote"/>
      </w:pPr>
      <w:r>
        <w:rPr>
          <w:rFonts w:ascii="Calibri" w:hAnsi="Calibri"/>
          <w:color w:val="5E6B78"/>
          <w:sz w:val="18"/>
        </w:rPr>
        <w:t>Fundstelle: „Das Weisungsrecht nach Art. 85 Abs. 3 GG ist umfassend. Es erstreckt sich sowohl auf die Gesetzmäßigkeit als auch auf die Zweckmäßigkeit des Verwaltungshandelns.“</w:t>
      </w:r>
    </w:p>
    <w:p>
      <w:pPr>
        <w:pStyle w:val="Quote"/>
      </w:pPr>
      <w:r>
        <w:rPr>
          <w:rFonts w:ascii="Calibri" w:hAnsi="Calibri"/>
          <w:color w:val="5E6B78"/>
          <w:sz w:val="18"/>
        </w:rPr>
        <w:t>Fundstelle: „Weisungen nach Art. 85 Abs. 3 GG beziehen sich auf die Sachentscheidung und die Gesetzmäßigkeit und Zweckmäßigkeit der Gesetzesausführung.“</w:t>
      </w:r>
    </w:p>
    <w:p>
      <w:pPr>
        <w:pStyle w:val="VerdictFail"/>
        <w:shd w:fill="FBECEC"/>
      </w:pPr>
      <w:r>
        <w:rPr>
          <w:rFonts w:ascii="Calibri" w:hAnsi="Calibri"/>
          <w:b/>
          <w:color w:val="9B1C1C"/>
          <w:sz w:val="21"/>
        </w:rPr>
        <w:t>✗ NICHT ERFÜLLT · C-046 · ★★ · Land kann Inhaltsrechtswidrigkeit grundsätzlich nicht rügen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im Bund-Länder-Streit aus Art. 85 GG ableitet, dass sich das Land grundsätzlich nicht auf die inhaltliche Rechtswidrigkeit einer Weisung berufen kann, weil die Sachverantwortung beim Bund liegt. NICHT ERFÜLLT, wenn sie jede inhaltliche Fehlerhaftigkeit der Weisung automatisch als Verletzung von Landesrechten wertet.</w:t>
      </w:r>
    </w:p>
    <w:p>
      <w:r>
        <w:rPr>
          <w:rFonts w:ascii="Calibri" w:hAnsi="Calibri"/>
          <w:b/>
          <w:color w:val="17365D"/>
          <w:sz w:val="20"/>
        </w:rPr>
        <w:t xml:space="preserve">Judge-Begründung: </w:t>
      </w:r>
      <w:r>
        <w:rPr>
          <w:rFonts w:ascii="Calibri" w:hAnsi="Calibri"/>
          <w:color w:val="1F2933"/>
          <w:sz w:val="20"/>
        </w:rPr>
        <w:t>Die Antwort leitet nicht her, dass das Land die inhaltliche Rechtswidrigkeit einer Weisung grundsätzlich nicht rügen kann, weil die Sachverantwortung beim Bund liegt. Stattdessen bewertet sie die behauptete inhaltliche Fehlerhaftigkeit der Weisung unmittelbar als Verletzung von Landesrechten und macht daraus einen tragenden Begründetheitsgrund.</w:t>
      </w:r>
    </w:p>
    <w:p>
      <w:pPr>
        <w:pStyle w:val="Quote"/>
      </w:pPr>
      <w:r>
        <w:rPr>
          <w:rFonts w:ascii="Calibri" w:hAnsi="Calibri"/>
          <w:color w:val="5E6B78"/>
          <w:sz w:val="18"/>
        </w:rPr>
        <w:t>Fundstelle: „Das Weisungsrecht nach Art. 85 Abs. 3 GG ist umfassend.“</w:t>
      </w:r>
    </w:p>
    <w:p>
      <w:pPr>
        <w:pStyle w:val="Quote"/>
      </w:pPr>
      <w:r>
        <w:rPr>
          <w:rFonts w:ascii="Calibri" w:hAnsi="Calibri"/>
          <w:color w:val="5E6B78"/>
          <w:sz w:val="18"/>
        </w:rPr>
        <w:t>Fundstelle: „Die Weisung darf nicht zu einem rechtswidrigen Verwaltungshandeln anleiten.“</w:t>
      </w:r>
    </w:p>
    <w:p>
      <w:pPr>
        <w:pStyle w:val="Quote"/>
      </w:pPr>
      <w:r>
        <w:rPr>
          <w:rFonts w:ascii="Calibri" w:hAnsi="Calibri"/>
          <w:color w:val="5E6B78"/>
          <w:sz w:val="18"/>
        </w:rPr>
        <w:t>Fundstelle: „Die Weisung wäre insofern rechtswidrig.“</w:t>
      </w:r>
    </w:p>
    <w:p>
      <w:pPr>
        <w:pStyle w:val="Quote"/>
      </w:pPr>
      <w:r>
        <w:rPr>
          <w:rFonts w:ascii="Calibri" w:hAnsi="Calibri"/>
          <w:color w:val="5E6B78"/>
          <w:sz w:val="18"/>
        </w:rPr>
        <w:t>Fundstelle: „Die Weisung verletzt das Land L in seinen Rechten aus Art. 85 GG.“</w:t>
      </w:r>
    </w:p>
    <w:p>
      <w:pPr>
        <w:pStyle w:val="VerdictFail"/>
        <w:shd w:fill="FBECEC"/>
      </w:pPr>
      <w:r>
        <w:rPr>
          <w:rFonts w:ascii="Calibri" w:hAnsi="Calibri"/>
          <w:b/>
          <w:color w:val="9B1C1C"/>
          <w:sz w:val="21"/>
        </w:rPr>
        <w:t>✗ NICHT ERFÜLLT · C-047 · ★★ · Atomrechtswidrigkeit der Weisung grundsätzlich unbeachtlich</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erklärt, dass ein etwaiger Verstoß der Wiedergestattungsweisung gegen das Atomgesetz die materielle Verfassungsmäßigkeit der Weisung gegenüber dem Land L grundsätzlich nicht berührt. NICHT ERFÜLLT, wenn sie die Teilweisung allein wegen behaupteter Atomrechtswidrigkeit als Landesrechtsverletzung behandelt.</w:t>
      </w:r>
    </w:p>
    <w:p>
      <w:r>
        <w:rPr>
          <w:rFonts w:ascii="Calibri" w:hAnsi="Calibri"/>
          <w:b/>
          <w:color w:val="17365D"/>
          <w:sz w:val="20"/>
        </w:rPr>
        <w:t xml:space="preserve">Judge-Begründung: </w:t>
      </w:r>
      <w:r>
        <w:rPr>
          <w:rFonts w:ascii="Calibri" w:hAnsi="Calibri"/>
          <w:color w:val="1F2933"/>
          <w:sz w:val="20"/>
        </w:rPr>
        <w:t>Die Antwort behandelt einen etwaigen Verstoß der Wiedergestattungsweisung gegen das Atomgesetz gerade als Grund für ihre Verfassungswidrigkeit gegenüber dem Land L. Sie erklärt nicht, dass die Atomrechtswidrigkeit grundsätzlich unbeachtlich für die materielle Verfassungsmäßigkeit der Weisung im Bund-Länder-Verhältnis ist, sondern leitet daraus ausdrücklich eine Verletzung von Rechten des Landes ab.</w:t>
      </w:r>
    </w:p>
    <w:p>
      <w:pPr>
        <w:pStyle w:val="Quote"/>
      </w:pPr>
      <w:r>
        <w:rPr>
          <w:rFonts w:ascii="Calibri" w:hAnsi="Calibri"/>
          <w:color w:val="5E6B78"/>
          <w:sz w:val="18"/>
        </w:rPr>
        <w:t>Fundstelle: „„Die Weisung darf nicht zu einem rechtswidrigen Verwaltungshandeln anleiten.““</w:t>
      </w:r>
    </w:p>
    <w:p>
      <w:pPr>
        <w:pStyle w:val="Quote"/>
      </w:pPr>
      <w:r>
        <w:rPr>
          <w:rFonts w:ascii="Calibri" w:hAnsi="Calibri"/>
          <w:color w:val="5E6B78"/>
          <w:sz w:val="18"/>
        </w:rPr>
        <w:t>Fundstelle: „„Die Weisung wäre insofern rechtswidrig.““</w:t>
      </w:r>
    </w:p>
    <w:p>
      <w:pPr>
        <w:pStyle w:val="Quote"/>
      </w:pPr>
      <w:r>
        <w:rPr>
          <w:rFonts w:ascii="Calibri" w:hAnsi="Calibri"/>
          <w:color w:val="5E6B78"/>
          <w:sz w:val="18"/>
        </w:rPr>
        <w:t>Fundstelle: „„Das Land wird angewiesen, gegen das Atomgesetz zu verstoßen, was mit Art. 85 Abs. 3 GG unvereinbar ist.““</w:t>
      </w:r>
    </w:p>
    <w:p>
      <w:pPr>
        <w:pStyle w:val="VerdictFail"/>
        <w:shd w:fill="FBECEC"/>
      </w:pPr>
      <w:r>
        <w:rPr>
          <w:rFonts w:ascii="Calibri" w:hAnsi="Calibri"/>
          <w:b/>
          <w:color w:val="9B1C1C"/>
          <w:sz w:val="21"/>
        </w:rPr>
        <w:t>✗ NICHT ERFÜLLT · C-048 · ★★ · Betreibergrundrechte grundsätzlich keine Landesrechtsverletzung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erklärt, dass ein etwaiger Verstoß der Wiedergestattungsweisung gegen Grundrechte des Kraftwerksbetreibers K die materielle Verfassungsmäßigkeit der Weisung im Bund-Länder-Streit des Landes L grundsätzlich nicht berührt. NICHT ERFÜLLT, wenn sie die Landesrechtsverletzung allein aus Grundrechten des Betreibers herleitet.</w:t>
      </w:r>
    </w:p>
    <w:p>
      <w:r>
        <w:rPr>
          <w:rFonts w:ascii="Calibri" w:hAnsi="Calibri"/>
          <w:b/>
          <w:color w:val="17365D"/>
          <w:sz w:val="20"/>
        </w:rPr>
        <w:t xml:space="preserve">Judge-Begründung: </w:t>
      </w:r>
      <w:r>
        <w:rPr>
          <w:rFonts w:ascii="Calibri" w:hAnsi="Calibri"/>
          <w:color w:val="1F2933"/>
          <w:sz w:val="20"/>
        </w:rPr>
        <w:t>Die Antwort stellt nicht klar, dass ein etwaiger Grundrechtsverstoß zulasten des Betreibers K die materielle Verfassungsmäßigkeit der Weisung im Bund-Länder-Streit grundsätzlich nicht berührt. Vielmehr behandelt sie die Betreibergrundrechte als Begrenzung des Weisungsrechts und leitet daraus ausdrücklich einen Verstoß der Weisung sowie eine Verletzung von Rechten des Landes ab. Zwar wird die Weisung zusätzlich mit einem Eingriff in die Personalhoheit des Landes begründet, die erforderliche Einordnung der Betreibergrundrechte fehlt jedoch.</w:t>
      </w:r>
    </w:p>
    <w:p>
      <w:pPr>
        <w:pStyle w:val="Quote"/>
      </w:pPr>
      <w:r>
        <w:rPr>
          <w:rFonts w:ascii="Calibri" w:hAnsi="Calibri"/>
          <w:color w:val="5E6B78"/>
          <w:sz w:val="18"/>
        </w:rPr>
        <w:t>Fundstelle: „Art. 85 Abs. 3 GG gewährt dem Bund ein Weisungsrecht, das jedoch durch die Bindung an das Gesetz und die Grundrechte begrenzt wird“</w:t>
      </w:r>
    </w:p>
    <w:p>
      <w:pPr>
        <w:pStyle w:val="Quote"/>
      </w:pPr>
      <w:r>
        <w:rPr>
          <w:rFonts w:ascii="Calibri" w:hAnsi="Calibri"/>
          <w:color w:val="5E6B78"/>
          <w:sz w:val="18"/>
        </w:rPr>
        <w:t>Fundstelle: „Eine Verzögerung trotz Vorliegens der gesetzlichen Genehmigungsvoraussetzungen würde gegen den Grundsatz der Gesetzmäßigkeit der Verwaltung und gegen Grundrechte des Betreibers (Art. 12 Abs. 1 GG, Art. 14 Abs. 1 GG) verstoßen.“</w:t>
      </w:r>
    </w:p>
    <w:p>
      <w:pPr>
        <w:pStyle w:val="Quote"/>
      </w:pPr>
      <w:r>
        <w:rPr>
          <w:rFonts w:ascii="Calibri" w:hAnsi="Calibri"/>
          <w:color w:val="5E6B78"/>
          <w:sz w:val="18"/>
        </w:rPr>
        <w:t>Fundstelle: „Hinsichtlich der ersten Teilweisung (bundesaufsichtliche Zustimmung) liegt ein Verstoß gegen die Gesetzesbindung und gegen Grundrechte des Betreibers vor. Das Land wird angewiesen, gegen das Atomgesetz zu verstoßen“</w:t>
      </w:r>
    </w:p>
    <w:p>
      <w:pPr>
        <w:pStyle w:val="VerdictFail"/>
        <w:shd w:fill="FBECEC"/>
      </w:pPr>
      <w:r>
        <w:rPr>
          <w:rFonts w:ascii="Calibri" w:hAnsi="Calibri"/>
          <w:b/>
          <w:color w:val="9B1C1C"/>
          <w:sz w:val="21"/>
        </w:rPr>
        <w:t>✗ NICHT ERFÜLLT · C-049 · ★★ · Äußerste materielle Grenze des Weisungsrechts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als äußerste Grenze anerkennt, dass der Bund nicht unter grober Missachtung seiner Obhutspflicht zu schlechterdings nicht verantwortbarem Handeln mit Gefahr für bedeutende Rechtsgüter anweisen darf. NICHT ERFÜLLT, wenn sie gar keine äußerste Grenze anerkennt oder jede einfache Rechtswidrigkeit dieser Extremgrenze gleichsetzt.</w:t>
      </w:r>
    </w:p>
    <w:p>
      <w:r>
        <w:rPr>
          <w:rFonts w:ascii="Calibri" w:hAnsi="Calibri"/>
          <w:b/>
          <w:color w:val="17365D"/>
          <w:sz w:val="20"/>
        </w:rPr>
        <w:t xml:space="preserve">Judge-Begründung: </w:t>
      </w:r>
      <w:r>
        <w:rPr>
          <w:rFonts w:ascii="Calibri" w:hAnsi="Calibri"/>
          <w:color w:val="1F2933"/>
          <w:sz w:val="20"/>
        </w:rPr>
        <w:t>Die Antwort erkennt keine äußerste, nur bei grober Missachtung der Obhutspflicht und bei schlechterdings nicht verantwortbarem Handeln mit Gefahr für bedeutende Rechtsgüter eingreifende Grenze an. Stattdessen behandelt sie bereits jede rechtswidrige Weisung bzw. jeden Verstoß gegen einfaches Recht oder Grundrechte als unzulässig. Damit wird die Extremgrenze mit einfacher Rechtswidrigkeit gleichgesetzt.</w:t>
      </w:r>
    </w:p>
    <w:p>
      <w:pPr>
        <w:pStyle w:val="Quote"/>
      </w:pPr>
      <w:r>
        <w:rPr>
          <w:rFonts w:ascii="Calibri" w:hAnsi="Calibri"/>
          <w:color w:val="5E6B78"/>
          <w:sz w:val="18"/>
        </w:rPr>
        <w:t>Fundstelle: „„Das Weisungsrecht nach Art. 85 Abs. 3 GG ist umfassend.““</w:t>
      </w:r>
    </w:p>
    <w:p>
      <w:pPr>
        <w:pStyle w:val="Quote"/>
      </w:pPr>
      <w:r>
        <w:rPr>
          <w:rFonts w:ascii="Calibri" w:hAnsi="Calibri"/>
          <w:color w:val="5E6B78"/>
          <w:sz w:val="18"/>
        </w:rPr>
        <w:t>Fundstelle: „„Die Weisung darf nicht zu einem rechtswidrigen Verwaltungshandeln anleiten.““</w:t>
      </w:r>
    </w:p>
    <w:p>
      <w:pPr>
        <w:pStyle w:val="Quote"/>
      </w:pPr>
      <w:r>
        <w:rPr>
          <w:rFonts w:ascii="Calibri" w:hAnsi="Calibri"/>
          <w:color w:val="5E6B78"/>
          <w:sz w:val="18"/>
        </w:rPr>
        <w:t>Fundstelle: „„Ein weisungsbedingtes rechtswidriges Verhalten der Landesbehörde darf der Bund nicht anordnen.““</w:t>
      </w:r>
    </w:p>
    <w:p>
      <w:pPr>
        <w:pStyle w:val="Quote"/>
      </w:pPr>
      <w:r>
        <w:rPr>
          <w:rFonts w:ascii="Calibri" w:hAnsi="Calibri"/>
          <w:color w:val="5E6B78"/>
          <w:sz w:val="18"/>
        </w:rPr>
        <w:t>Fundstelle: „„Das Land wird angewiesen, gegen das Atomgesetz zu verstoßen, was mit Art. 85 Abs. 3 GG unvereinbar ist.““</w:t>
      </w:r>
    </w:p>
    <w:p>
      <w:pPr>
        <w:pStyle w:val="VerdictPass"/>
        <w:shd w:fill="EAF5EF"/>
      </w:pPr>
      <w:r>
        <w:rPr>
          <w:rFonts w:ascii="Calibri" w:hAnsi="Calibri"/>
          <w:b/>
          <w:color w:val="1B6B45"/>
          <w:sz w:val="21"/>
        </w:rPr>
        <w:t>✓ ERFÜLLT · C-050 · ★★ · Kein Extremfall bei der Wiedergestattungsweisung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für die Weisung zur Wiederaufnahme des Betriebs von K keine Anhaltspunkte für eine schlechterdings unverantwortliche Weisung oder grobe Missachtung der Obhutspflicht annimmt. NICHT ERFÜLLT, wenn sie ohne tragfähige Sachverhaltsgrundlage eine kollektive Existenzgefährdung oder offensichtliche Unverantwortbarkeit bejaht.</w:t>
      </w:r>
    </w:p>
    <w:p>
      <w:r>
        <w:rPr>
          <w:rFonts w:ascii="Calibri" w:hAnsi="Calibri"/>
          <w:b/>
          <w:color w:val="17365D"/>
          <w:sz w:val="20"/>
        </w:rPr>
        <w:t xml:space="preserve">Judge-Begründung: </w:t>
      </w:r>
      <w:r>
        <w:rPr>
          <w:rFonts w:ascii="Calibri" w:hAnsi="Calibri"/>
          <w:color w:val="1F2933"/>
          <w:sz w:val="20"/>
        </w:rPr>
        <w:t>Die Antwort bewertet die Weisung zwar als rechtswidrig wegen Gesetzesbindung, Grundrechten und möglicher Verfahrensverschleppung. Sie bejaht jedoch weder eine schlechterdings unverantwortliche Weisung noch eine grobe Missachtung der Obhutspflicht oder eine kollektive Existenzgefährdung. Damit liegt kein vom Kriterium erfasster Extremfall vor.</w:t>
      </w:r>
    </w:p>
    <w:p>
      <w:pPr>
        <w:pStyle w:val="Quote"/>
      </w:pPr>
      <w:r>
        <w:rPr>
          <w:rFonts w:ascii="Calibri" w:hAnsi="Calibri"/>
          <w:color w:val="5E6B78"/>
          <w:sz w:val="18"/>
        </w:rPr>
        <w:t>Fundstelle: „Die Weisung, die Gestattung nur nach bundesaufsichtlicher Zustimmung zu erteilen, zielt faktisch auf eine Verzögerung oder Verhinderung der Wiederinbetriebnahme ab.“</w:t>
      </w:r>
    </w:p>
    <w:p>
      <w:pPr>
        <w:pStyle w:val="Quote"/>
      </w:pPr>
      <w:r>
        <w:rPr>
          <w:rFonts w:ascii="Calibri" w:hAnsi="Calibri"/>
          <w:color w:val="5E6B78"/>
          <w:sz w:val="18"/>
        </w:rPr>
        <w:t>Fundstelle: „Eine Verzögerung trotz Vorliegens der gesetzlichen Genehmigungsvoraussetzungen würde gegen den Grundsatz der Gesetzmäßigkeit der Verwaltung und gegen Grundrechte des Betreibers ... verstoßen.“</w:t>
      </w:r>
    </w:p>
    <w:p>
      <w:pPr>
        <w:pStyle w:val="LegalSubheading"/>
      </w:pPr>
      <w:r>
        <w:rPr>
          <w:rFonts w:ascii="Calibri" w:hAnsi="Calibri"/>
          <w:b/>
          <w:color w:val="17365D"/>
        </w:rPr>
        <w:t>Erster Teil.B.II.1  Weisungsbefugnis gem. Art. 85 Abs. 3 GG?</w:t>
      </w:r>
    </w:p>
    <w:p>
      <w:pPr>
        <w:pStyle w:val="SmallMuted"/>
      </w:pPr>
      <w:r>
        <w:t>5/5 Kriterien erfüllt</w:t>
      </w:r>
    </w:p>
    <w:p>
      <w:pPr>
        <w:pStyle w:val="VerdictPass"/>
        <w:shd w:fill="EAF5EF"/>
      </w:pPr>
      <w:r>
        <w:rPr>
          <w:rFonts w:ascii="Calibri" w:hAnsi="Calibri"/>
          <w:b/>
          <w:color w:val="1B6B45"/>
          <w:sz w:val="21"/>
        </w:rPr>
        <w:t>✓ ERFÜLLT · C-051 · ★★ · Art. 85 Abs. 3 GG nur für Sachkompetenz</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Art. 85 Abs. 3 GG auf Weisungen zur Sachkompetenz, also zu inhaltlichen Sachfragen der Auftragsverwaltung, beschränkt. NICHT ERFÜLLT, wenn sie Art. 85 Abs. 3 GG als umfassende Grundlage auch für beliebige Organisations- oder Personalentscheidungen versteht.</w:t>
      </w:r>
    </w:p>
    <w:p>
      <w:r>
        <w:rPr>
          <w:rFonts w:ascii="Calibri" w:hAnsi="Calibri"/>
          <w:b/>
          <w:color w:val="17365D"/>
          <w:sz w:val="20"/>
        </w:rPr>
        <w:t xml:space="preserve">Judge-Begründung: </w:t>
      </w:r>
      <w:r>
        <w:rPr>
          <w:rFonts w:ascii="Calibri" w:hAnsi="Calibri"/>
          <w:color w:val="1F2933"/>
          <w:sz w:val="20"/>
        </w:rPr>
        <w:t>Die Antwort beschränkt Art. 85 Abs. 3 GG im Ergebnis auf Weisungen zur Sachentscheidung bzw. zur inhaltlichen Gesetzesausführung. Sie erkennt ausdrücklich an, dass die Personalhoheit grundsätzlich beim Land liegt, und lehnt die Weisung zur Abberufung des Ministerialdirigenten als nicht von Art. 85 Abs. 3 GG gedeckt ab. Die einleitende Bezeichnung des Weisungsrechts als „umfassend“ wird dadurch sachgerecht eingegrenzt.</w:t>
      </w:r>
    </w:p>
    <w:p>
      <w:pPr>
        <w:pStyle w:val="Quote"/>
      </w:pPr>
      <w:r>
        <w:rPr>
          <w:rFonts w:ascii="Calibri" w:hAnsi="Calibri"/>
          <w:color w:val="5E6B78"/>
          <w:sz w:val="18"/>
        </w:rPr>
        <w:t>Fundstelle: „„Das Weisungsrecht dient der Sicherung der einheitlichen Gesetzesausführung und der Durchsetzung des Willens des Bundes im Einzelfall, nicht aber der Disziplinierung missliebiger Landesbeamter über die konkrete Sachentscheidung hinaus.““</w:t>
      </w:r>
    </w:p>
    <w:p>
      <w:pPr>
        <w:pStyle w:val="Quote"/>
      </w:pPr>
      <w:r>
        <w:rPr>
          <w:rFonts w:ascii="Calibri" w:hAnsi="Calibri"/>
          <w:color w:val="5E6B78"/>
          <w:sz w:val="18"/>
        </w:rPr>
        <w:t>Fundstelle: „„Eine derartige Personalweisung ist von Art. 85 Abs. 3 GG nicht gedeckt und verletzt das Land in seinem Recht aus Art. 85 Abs. 1 GG““</w:t>
      </w:r>
    </w:p>
    <w:p>
      <w:pPr>
        <w:pStyle w:val="Quote"/>
      </w:pPr>
      <w:r>
        <w:rPr>
          <w:rFonts w:ascii="Calibri" w:hAnsi="Calibri"/>
          <w:color w:val="5E6B78"/>
          <w:sz w:val="18"/>
        </w:rPr>
        <w:t>Fundstelle: „„Die Einrichtung der Behörden und die Personalhoheit bleiben grundsätzlich Sache der Länder““</w:t>
      </w:r>
    </w:p>
    <w:p>
      <w:pPr>
        <w:pStyle w:val="VerdictPass"/>
        <w:shd w:fill="EAF5EF"/>
      </w:pPr>
      <w:r>
        <w:rPr>
          <w:rFonts w:ascii="Calibri" w:hAnsi="Calibri"/>
          <w:b/>
          <w:color w:val="1B6B45"/>
          <w:sz w:val="21"/>
        </w:rPr>
        <w:t>✓ ERFÜLLT · C-052 · ★★ · Ablösung des D als Personalmaßnahme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Weisung, Ministerialdirigent D als Leiter der Abteilung Reaktorsicherheit abzulösen und ihm einen Dienstposten außerhalb dieser Abteilung zuzuweisen, als Personalmaßnahme oder Organisationsmaßnahme einordnet. NICHT ERFÜLLT, wenn sie diese Weisung als bloße atomrechtliche Sachentscheidung über K behandelt.</w:t>
      </w:r>
    </w:p>
    <w:p>
      <w:r>
        <w:rPr>
          <w:rFonts w:ascii="Calibri" w:hAnsi="Calibri"/>
          <w:b/>
          <w:color w:val="17365D"/>
          <w:sz w:val="20"/>
        </w:rPr>
        <w:t xml:space="preserve">Judge-Begründung: </w:t>
      </w:r>
      <w:r>
        <w:rPr>
          <w:rFonts w:ascii="Calibri" w:hAnsi="Calibri"/>
          <w:color w:val="1F2933"/>
          <w:sz w:val="20"/>
        </w:rPr>
        <w:t>Die Antwort ordnet die Ablösung und anderweitige Zuweisung des D ausdrücklich als Personalmaßnahme sowie als Eingriff in die Organisations- und Personalhoheit des Landes ein. Sie behandelt sie nicht als bloße atomrechtliche Sachentscheidung über das Kraftwerk K.</w:t>
      </w:r>
    </w:p>
    <w:p>
      <w:pPr>
        <w:pStyle w:val="Quote"/>
      </w:pPr>
      <w:r>
        <w:rPr>
          <w:rFonts w:ascii="Calibri" w:hAnsi="Calibri"/>
          <w:color w:val="5E6B78"/>
          <w:sz w:val="18"/>
        </w:rPr>
        <w:t>Fundstelle: „„Die Weisung, den Ministerialdirigenten D abzulösen und ihm einen Dienstposten außerhalb der Abteilung Reaktorsicherheit zuzuweisen, betrifft die Personalhoheit des Landes.““</w:t>
      </w:r>
    </w:p>
    <w:p>
      <w:pPr>
        <w:pStyle w:val="Quote"/>
      </w:pPr>
      <w:r>
        <w:rPr>
          <w:rFonts w:ascii="Calibri" w:hAnsi="Calibri"/>
          <w:color w:val="5E6B78"/>
          <w:sz w:val="18"/>
        </w:rPr>
        <w:t>Fundstelle: „„Eine Weisung, die die Abberufung eines bestimmten Amtsträgers anordnet, greift jedoch in die Organisations- und Personalhoheit des Landes ein.““</w:t>
      </w:r>
    </w:p>
    <w:p>
      <w:pPr>
        <w:pStyle w:val="VerdictPass"/>
        <w:shd w:fill="EAF5EF"/>
      </w:pPr>
      <w:r>
        <w:rPr>
          <w:rFonts w:ascii="Calibri" w:hAnsi="Calibri"/>
          <w:b/>
          <w:color w:val="1B6B45"/>
          <w:sz w:val="21"/>
        </w:rPr>
        <w:t>✓ ERFÜLLT · C-053 · ★★ · Personal- und Organisationsfragen als Landeskompetenz</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Organisations- und Personalfragen der Landesbehörden in der Bundesauftragsverwaltung der Wahrnehmungskompetenz bzw. Organisationsgewalt des Landes zuordnet. NICHT ERFÜLLT, wenn sie die Personalhoheit über Ministerialdirigent D der Sachkompetenz des Bundes zuweist.</w:t>
      </w:r>
    </w:p>
    <w:p>
      <w:r>
        <w:rPr>
          <w:rFonts w:ascii="Calibri" w:hAnsi="Calibri"/>
          <w:b/>
          <w:color w:val="17365D"/>
          <w:sz w:val="20"/>
        </w:rPr>
        <w:t xml:space="preserve">Judge-Begründung: </w:t>
      </w:r>
      <w:r>
        <w:rPr>
          <w:rFonts w:ascii="Calibri" w:hAnsi="Calibri"/>
          <w:color w:val="1F2933"/>
          <w:sz w:val="20"/>
        </w:rPr>
        <w:t>Die Antwort ordnet Organisations- und Personalfragen, insbesondere die Personalhoheit über Ministerialdirigent D, grundsätzlich der Organisationsgewalt des Landes zu und weist die bundesstaatliche Sachkompetenz insoweit zurück.</w:t>
      </w:r>
    </w:p>
    <w:p>
      <w:pPr>
        <w:pStyle w:val="Quote"/>
      </w:pPr>
      <w:r>
        <w:rPr>
          <w:rFonts w:ascii="Calibri" w:hAnsi="Calibri"/>
          <w:color w:val="5E6B78"/>
          <w:sz w:val="18"/>
        </w:rPr>
        <w:t>Fundstelle: „Die Einrichtung der Behörden und die Personalhoheit bleiben grundsätzlich Sache der Länder“</w:t>
      </w:r>
    </w:p>
    <w:p>
      <w:pPr>
        <w:pStyle w:val="Quote"/>
      </w:pPr>
      <w:r>
        <w:rPr>
          <w:rFonts w:ascii="Calibri" w:hAnsi="Calibri"/>
          <w:color w:val="5E6B78"/>
          <w:sz w:val="18"/>
        </w:rPr>
        <w:t>Fundstelle: „Eine Weisung, die die Abberufung eines bestimmten Amtsträgers anordnet, greift jedoch in die Organisations- und Personalhoheit des Landes ein.“</w:t>
      </w:r>
    </w:p>
    <w:p>
      <w:pPr>
        <w:pStyle w:val="Quote"/>
      </w:pPr>
      <w:r>
        <w:rPr>
          <w:rFonts w:ascii="Calibri" w:hAnsi="Calibri"/>
          <w:color w:val="5E6B78"/>
          <w:sz w:val="18"/>
        </w:rPr>
        <w:t>Fundstelle: „Eine derartige Personalweisung ist von Art. 85 Abs. 3 GG nicht gedeckt und verletzt das Land in seinem Recht aus Art. 85 Abs. 1 GG“</w:t>
      </w:r>
    </w:p>
    <w:p>
      <w:pPr>
        <w:pStyle w:val="VerdictPass"/>
        <w:shd w:fill="EAF5EF"/>
      </w:pPr>
      <w:r>
        <w:rPr>
          <w:rFonts w:ascii="Calibri" w:hAnsi="Calibri"/>
          <w:b/>
          <w:color w:val="1B6B45"/>
          <w:sz w:val="21"/>
        </w:rPr>
        <w:t>✓ ERFÜLLT · C-054 · ★★ · Auftragsverwaltung bleibt Landesverwaltung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begründet, dass die Bundesauftragsverwaltung trotz Bundesaufsicht eine Form der Landesverwaltung bleibt. NICHT ERFÜLLT, wenn sie die atomrechtliche Auftragsverwaltung organisatorisch wie unmittelbare Bundesverwaltung behandelt.</w:t>
      </w:r>
    </w:p>
    <w:p>
      <w:r>
        <w:rPr>
          <w:rFonts w:ascii="Calibri" w:hAnsi="Calibri"/>
          <w:b/>
          <w:color w:val="17365D"/>
          <w:sz w:val="20"/>
        </w:rPr>
        <w:t xml:space="preserve">Judge-Begründung: </w:t>
      </w:r>
      <w:r>
        <w:rPr>
          <w:rFonts w:ascii="Calibri" w:hAnsi="Calibri"/>
          <w:color w:val="1F2933"/>
          <w:sz w:val="20"/>
        </w:rPr>
        <w:t>Die Antwort begründet ausdrücklich, dass die Auftragsverwaltung organisatorisch bei den Ländern verbleibt und der Bund lediglich über die Fachaufsicht und Weisungen einwirkt. Damit wird die Bundesauftragsverwaltung trotz Bundesaufsicht zutreffend als Form der Landesverwaltung eingeordnet.</w:t>
      </w:r>
    </w:p>
    <w:p>
      <w:pPr>
        <w:pStyle w:val="Quote"/>
      </w:pPr>
      <w:r>
        <w:rPr>
          <w:rFonts w:ascii="Calibri" w:hAnsi="Calibri"/>
          <w:color w:val="5E6B78"/>
          <w:sz w:val="18"/>
        </w:rPr>
        <w:t>Fundstelle: „Das Atomgesetz (AtG) wird von den Ländern gemäß Art. 87c GG i.V.m. § 24 AtG im Auftrag des Bundes ausgeführt. Es handelt sich um Bundesauftragsverwaltung im Sinne des Art. 85 GG.“</w:t>
      </w:r>
    </w:p>
    <w:p>
      <w:pPr>
        <w:pStyle w:val="Quote"/>
      </w:pPr>
      <w:r>
        <w:rPr>
          <w:rFonts w:ascii="Calibri" w:hAnsi="Calibri"/>
          <w:color w:val="5E6B78"/>
          <w:sz w:val="18"/>
        </w:rPr>
        <w:t>Fundstelle: „Die Verwaltungszuständigkeit liegt bei den Ländern.“</w:t>
      </w:r>
    </w:p>
    <w:p>
      <w:pPr>
        <w:pStyle w:val="Quote"/>
      </w:pPr>
      <w:r>
        <w:rPr>
          <w:rFonts w:ascii="Calibri" w:hAnsi="Calibri"/>
          <w:color w:val="5E6B78"/>
          <w:sz w:val="18"/>
        </w:rPr>
        <w:t>Fundstelle: „Die Einrichtung der Behörden und die Personalhoheit bleiben grundsätzlich Sache der Länder.“</w:t>
      </w:r>
    </w:p>
    <w:p>
      <w:pPr>
        <w:pStyle w:val="VerdictPass"/>
        <w:shd w:fill="EAF5EF"/>
      </w:pPr>
      <w:r>
        <w:rPr>
          <w:rFonts w:ascii="Calibri" w:hAnsi="Calibri"/>
          <w:b/>
          <w:color w:val="1B6B45"/>
          <w:sz w:val="21"/>
        </w:rPr>
        <w:t>✓ ERFÜLLT · C-055 · ★★★ · Art. 85 Abs. 3 GG trägt die D-Ablösung nicht</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die Weisung zur Ablösung des Ministerialdirigenten D nicht auf Art. 85 Abs. 3 GG stützt, weil sie eine Personalmaßnahme und keine Sachweisung ist. NICHT ERFÜLLT, wenn sie Art. 85 Abs. 3 GG als tragfähige Grundlage für die Ablösung oder Umsetzung des D ansieht.</w:t>
      </w:r>
    </w:p>
    <w:p>
      <w:r>
        <w:rPr>
          <w:rFonts w:ascii="Calibri" w:hAnsi="Calibri"/>
          <w:b/>
          <w:color w:val="17365D"/>
          <w:sz w:val="20"/>
        </w:rPr>
        <w:t xml:space="preserve">Judge-Begründung: </w:t>
      </w:r>
      <w:r>
        <w:rPr>
          <w:rFonts w:ascii="Calibri" w:hAnsi="Calibri"/>
          <w:color w:val="1F2933"/>
          <w:sz w:val="20"/>
        </w:rPr>
        <w:t>Die Antwort ordnet die D-Ablösung als unzulässige Personalweisung ein und verneint ausdrücklich, dass Art. 85 Abs. 3 GG hierfür eine tragfähige Grundlage bildet.</w:t>
      </w:r>
    </w:p>
    <w:p>
      <w:pPr>
        <w:pStyle w:val="Quote"/>
      </w:pPr>
      <w:r>
        <w:rPr>
          <w:rFonts w:ascii="Calibri" w:hAnsi="Calibri"/>
          <w:color w:val="5E6B78"/>
          <w:sz w:val="18"/>
        </w:rPr>
        <w:t>Fundstelle: „„Eine Weisung, die die Abberufung eines bestimmten Amtsträgers anordnet, greift jedoch in die Organisations- und Personalhoheit des Landes ein.““</w:t>
      </w:r>
    </w:p>
    <w:p>
      <w:pPr>
        <w:pStyle w:val="Quote"/>
      </w:pPr>
      <w:r>
        <w:rPr>
          <w:rFonts w:ascii="Calibri" w:hAnsi="Calibri"/>
          <w:color w:val="5E6B78"/>
          <w:sz w:val="18"/>
        </w:rPr>
        <w:t>Fundstelle: „„Eine derartige Personalweisung ist von Art. 85 Abs. 3 GG nicht gedeckt und verletzt das Land in seinem Recht aus Art. 85 Abs. 1 GG i.V.m. dem Grundsatz der Bundestreue.““</w:t>
      </w:r>
    </w:p>
    <w:p>
      <w:pPr>
        <w:pStyle w:val="LegalSubheading"/>
      </w:pPr>
      <w:r>
        <w:rPr>
          <w:rFonts w:ascii="Calibri" w:hAnsi="Calibri"/>
          <w:b/>
          <w:color w:val="17365D"/>
        </w:rPr>
        <w:t>Erster Teil.B.II.2  Einvernehmen gem. Art. 85 Abs. 2 S. 3 GG?</w:t>
      </w:r>
    </w:p>
    <w:p>
      <w:pPr>
        <w:pStyle w:val="SmallMuted"/>
      </w:pPr>
      <w:r>
        <w:t>2/5 Kriterien erfüllt</w:t>
      </w:r>
    </w:p>
    <w:p>
      <w:pPr>
        <w:pStyle w:val="VerdictFail"/>
        <w:shd w:fill="FBECEC"/>
      </w:pPr>
      <w:r>
        <w:rPr>
          <w:rFonts w:ascii="Calibri" w:hAnsi="Calibri"/>
          <w:b/>
          <w:color w:val="9B1C1C"/>
          <w:sz w:val="21"/>
        </w:rPr>
        <w:t>✗ NICHT ERFÜLLT · C-056 · ★★ · Regelungsgehalt von Art. 85 Abs. 2 Satz 3 GG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Art. 85 Abs. 2 Satz 3 GG zutreffend als Vorschrift über das Einvernehmen der Bundesregierung bei der Bestellung von Leitern der Mittelbehörden beschreibt. NICHT ERFÜLLT, wenn sie diese Norm als allgemeine Personalweisungsbefugnis gegenüber Landesministerien darstellt.</w:t>
      </w:r>
    </w:p>
    <w:p>
      <w:r>
        <w:rPr>
          <w:rFonts w:ascii="Calibri" w:hAnsi="Calibri"/>
          <w:b/>
          <w:color w:val="17365D"/>
          <w:sz w:val="20"/>
        </w:rPr>
        <w:t xml:space="preserve">Judge-Begründung: </w:t>
      </w:r>
      <w:r>
        <w:rPr>
          <w:rFonts w:ascii="Calibri" w:hAnsi="Calibri"/>
          <w:color w:val="1F2933"/>
          <w:sz w:val="20"/>
        </w:rPr>
        <w:t>Die Antwort beschreibt Art. 85 Abs. 2 Satz 3 GG nicht als Vorschrift über das Einvernehmen der Bundesregierung bei der Bestellung von Leitern der Mittelbehörden. Die Ausführungen zur Personalfrage ordnen sie vielmehr dem Weisungsrecht nach Art. 85 Abs. 3 GG zu; Art. 85 Abs. 2 wird nur im Zusammenhang mit allgemeinen Verwaltungsvorschriften erwähnt. Das erforderliche Verständnis von Art. 85 Abs. 2 Satz 3 GG fehlt daher.</w:t>
      </w:r>
    </w:p>
    <w:p>
      <w:pPr>
        <w:pStyle w:val="Quote"/>
      </w:pPr>
      <w:r>
        <w:rPr>
          <w:rFonts w:ascii="Calibri" w:hAnsi="Calibri"/>
          <w:color w:val="5E6B78"/>
          <w:sz w:val="18"/>
        </w:rPr>
        <w:t>Fundstelle: „„Weisungen nach Art. 85 Abs. 3 GG beziehen sich auf die Sachentscheidung und die Gesetzmäßigkeit und Zweckmäßigkeit der Gesetzesausführung.““</w:t>
      </w:r>
    </w:p>
    <w:p>
      <w:pPr>
        <w:pStyle w:val="Quote"/>
      </w:pPr>
      <w:r>
        <w:rPr>
          <w:rFonts w:ascii="Calibri" w:hAnsi="Calibri"/>
          <w:color w:val="5E6B78"/>
          <w:sz w:val="18"/>
        </w:rPr>
        <w:t>Fundstelle: „„Art. 85 Abs. 2 Satz 1 GG““</w:t>
      </w:r>
    </w:p>
    <w:p>
      <w:pPr>
        <w:pStyle w:val="VerdictFail"/>
        <w:shd w:fill="FBECEC"/>
      </w:pPr>
      <w:r>
        <w:rPr>
          <w:rFonts w:ascii="Calibri" w:hAnsi="Calibri"/>
          <w:b/>
          <w:color w:val="9B1C1C"/>
          <w:sz w:val="21"/>
        </w:rPr>
        <w:t>✗ NICHT ERFÜLLT · C-057 · ★★ · Art. 85 Abs. 2 Satz 3 GG begründet kein Weisungsrecht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feststellt, dass Art. 85 Abs. 2 Satz 3 GG nur ein Einvernehmenserfordernis und kein Weisungsrecht des Bundes begründet. NICHT ERFÜLLT, wenn sie daraus eine Befugnis ableitet, D per Einzelweisung abzulösen oder umzusetzen.</w:t>
      </w:r>
    </w:p>
    <w:p>
      <w:r>
        <w:rPr>
          <w:rFonts w:ascii="Calibri" w:hAnsi="Calibri"/>
          <w:b/>
          <w:color w:val="17365D"/>
          <w:sz w:val="20"/>
        </w:rPr>
        <w:t xml:space="preserve">Judge-Begründung: </w:t>
      </w:r>
      <w:r>
        <w:rPr>
          <w:rFonts w:ascii="Calibri" w:hAnsi="Calibri"/>
          <w:color w:val="1F2933"/>
          <w:sz w:val="20"/>
        </w:rPr>
        <w:t>Die Antwort ordnet die Weisung ausschließlich Art. 85 Abs. 3 GG zu und stellt nicht fest, dass Art. 85 Abs. 2 Satz 3 GG lediglich ein Einvernehmenserfordernis, aber kein Weisungsrecht begründet. Damit fehlt die ausdrücklich geforderte Aussage.</w:t>
      </w:r>
    </w:p>
    <w:p>
      <w:pPr>
        <w:pStyle w:val="Quote"/>
      </w:pPr>
      <w:r>
        <w:rPr>
          <w:rFonts w:ascii="Calibri" w:hAnsi="Calibri"/>
          <w:color w:val="5E6B78"/>
          <w:sz w:val="18"/>
        </w:rPr>
        <w:t>Fundstelle: „Die Weisung, den Ministerialdirigenten D abzulösen und ihm einen Dienstposten außerhalb der Abteilung Reaktorsicherheit zuzuweisen, betrifft die Personalhoheit des Landes.“</w:t>
      </w:r>
    </w:p>
    <w:p>
      <w:pPr>
        <w:pStyle w:val="Quote"/>
      </w:pPr>
      <w:r>
        <w:rPr>
          <w:rFonts w:ascii="Calibri" w:hAnsi="Calibri"/>
          <w:color w:val="5E6B78"/>
          <w:sz w:val="18"/>
        </w:rPr>
        <w:t>Fundstelle: „Eine derartige Personalweisung ist von Art. 85 Abs. 3 GG nicht gedeckt“</w:t>
      </w:r>
    </w:p>
    <w:p>
      <w:pPr>
        <w:pStyle w:val="VerdictPass"/>
        <w:shd w:fill="EAF5EF"/>
      </w:pPr>
      <w:r>
        <w:rPr>
          <w:rFonts w:ascii="Calibri" w:hAnsi="Calibri"/>
          <w:b/>
          <w:color w:val="1B6B45"/>
          <w:sz w:val="21"/>
        </w:rPr>
        <w:t>✓ ERFÜLLT · C-058 · ★★ · D ist kein Leiter einer Mittelbehörde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Ministerialdirigent D als Beamten einer obersten Landesbehörde bzw. der Landesministerialverwaltung und nicht als Leiter einer Mittelbehörde im Sinne von Art. 85 Abs. 2 Satz 3 GG einordnet. NICHT ERFÜLLT, wenn sie D als Mittelbehördenleiter behandelt.</w:t>
      </w:r>
    </w:p>
    <w:p>
      <w:r>
        <w:rPr>
          <w:rFonts w:ascii="Calibri" w:hAnsi="Calibri"/>
          <w:b/>
          <w:color w:val="17365D"/>
          <w:sz w:val="20"/>
        </w:rPr>
        <w:t xml:space="preserve">Judge-Begründung: </w:t>
      </w:r>
      <w:r>
        <w:rPr>
          <w:rFonts w:ascii="Calibri" w:hAnsi="Calibri"/>
          <w:color w:val="1F2933"/>
          <w:sz w:val="20"/>
        </w:rPr>
        <w:t>D wird als Ministerialdirigent und Leiter einer Abteilung der Landesverwaltung eingeordnet. Die Antwort behandelt ihn damit als Beamten der Landesministerialverwaltung und nicht als Leiter einer Mittelbehörde im Sinne des Art. 85 Abs. 2 Satz 3 GG.</w:t>
      </w:r>
    </w:p>
    <w:p>
      <w:pPr>
        <w:pStyle w:val="Quote"/>
      </w:pPr>
      <w:r>
        <w:rPr>
          <w:rFonts w:ascii="Calibri" w:hAnsi="Calibri"/>
          <w:color w:val="5E6B78"/>
          <w:sz w:val="18"/>
        </w:rPr>
        <w:t>Fundstelle: „Der Ministerialdirigent D, der Leiter der Abteilung Reaktorsicherheit“</w:t>
      </w:r>
    </w:p>
    <w:p>
      <w:pPr>
        <w:pStyle w:val="Quote"/>
      </w:pPr>
      <w:r>
        <w:rPr>
          <w:rFonts w:ascii="Calibri" w:hAnsi="Calibri"/>
          <w:color w:val="5E6B78"/>
          <w:sz w:val="18"/>
        </w:rPr>
        <w:t>Fundstelle: „Eine derartige Personalweisung ist von Art. 85 Abs. 3 GG nicht gedeckt und verletzt das Land in seinem Recht aus Art. 85 Abs. 1 GG“</w:t>
      </w:r>
    </w:p>
    <w:p>
      <w:pPr>
        <w:pStyle w:val="VerdictFail"/>
        <w:shd w:fill="FBECEC"/>
      </w:pPr>
      <w:r>
        <w:rPr>
          <w:rFonts w:ascii="Calibri" w:hAnsi="Calibri"/>
          <w:b/>
          <w:color w:val="9B1C1C"/>
          <w:sz w:val="21"/>
        </w:rPr>
        <w:t>✗ NICHT ERFÜLLT · C-059 · ★★ · Art. 85 Abs. 2 GG betrifft die Bundesregierung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Art. 85 Abs. 2 GG Kompetenzen der Bundesregierung als Kollegium betrifft und nicht eine Einzelbefugnis des Bundesumweltministers. NICHT ERFÜLLT, wenn sie Art. 85 Abs. 2 GG ohne Weiteres dem einzelnen Bundesminister als eigene Grundlage zuschreibt.</w:t>
      </w:r>
    </w:p>
    <w:p>
      <w:r>
        <w:rPr>
          <w:rFonts w:ascii="Calibri" w:hAnsi="Calibri"/>
          <w:b/>
          <w:color w:val="17365D"/>
          <w:sz w:val="20"/>
        </w:rPr>
        <w:t xml:space="preserve">Judge-Begründung: </w:t>
      </w:r>
      <w:r>
        <w:rPr>
          <w:rFonts w:ascii="Calibri" w:hAnsi="Calibri"/>
          <w:color w:val="1F2933"/>
          <w:sz w:val="20"/>
        </w:rPr>
        <w:t>Die Antwort ordnet Art. 85 Abs. 2 GG lediglich allgemein dem „Bund“ zu. Sie erkennt nicht ausdrücklich, dass die Kompetenz die Bundesregierung als Kollegium betrifft und keine Einzelbefugnis des Bundesumweltministers darstellt. Damit wird das Kriterium nicht hinreichend erfüllt.</w:t>
      </w:r>
    </w:p>
    <w:p>
      <w:pPr>
        <w:pStyle w:val="Quote"/>
      </w:pPr>
      <w:r>
        <w:rPr>
          <w:rFonts w:ascii="Calibri" w:hAnsi="Calibri"/>
          <w:color w:val="5E6B78"/>
          <w:sz w:val="18"/>
        </w:rPr>
        <w:t>Fundstelle: „Der Bund ist im Rahmen des Art. 85 Abs. 3 GG auf die Erteilung von Weisungen im Einzelfall und im Rahmen der allgemeinen Verwaltungsvorschriften nach Art. 85 Abs. 2 GG beschränkt.“</w:t>
      </w:r>
    </w:p>
    <w:p>
      <w:pPr>
        <w:pStyle w:val="Quote"/>
      </w:pPr>
      <w:r>
        <w:rPr>
          <w:rFonts w:ascii="Calibri" w:hAnsi="Calibri"/>
          <w:color w:val="5E6B78"/>
          <w:sz w:val="18"/>
        </w:rPr>
        <w:t>Fundstelle: „Zwar kann der Bund nach Art. 85 Abs. 2 Satz 1 GG mit Zustimmung des Bundesrates allgemeine Verwaltungsvorschriften erlassen“</w:t>
      </w:r>
    </w:p>
    <w:p>
      <w:pPr>
        <w:pStyle w:val="VerdictPass"/>
        <w:shd w:fill="EAF5EF"/>
      </w:pPr>
      <w:r>
        <w:rPr>
          <w:rFonts w:ascii="Calibri" w:hAnsi="Calibri"/>
          <w:b/>
          <w:color w:val="1B6B45"/>
          <w:sz w:val="21"/>
        </w:rPr>
        <w:t>✓ ERFÜLLT · C-060 · ★★ · Art. 85 Abs. 2 Satz 3 GG trägt die D-Ablösung nicht</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die Weisung zur Ablösung des Ministerialdirigenten D nicht auf Art. 85 Abs. 2 Satz 3 GG stützt. NICHT ERFÜLLT, wenn sie diese Norm als tragfähige Ermächtigungsgrundlage für die Ablösung oder Umsetzung des D ansieht.</w:t>
      </w:r>
    </w:p>
    <w:p>
      <w:r>
        <w:rPr>
          <w:rFonts w:ascii="Calibri" w:hAnsi="Calibri"/>
          <w:b/>
          <w:color w:val="17365D"/>
          <w:sz w:val="20"/>
        </w:rPr>
        <w:t xml:space="preserve">Judge-Begründung: </w:t>
      </w:r>
      <w:r>
        <w:rPr>
          <w:rFonts w:ascii="Calibri" w:hAnsi="Calibri"/>
          <w:color w:val="1F2933"/>
          <w:sz w:val="20"/>
        </w:rPr>
        <w:t>Die Antwort stützt die D-Ablösung nicht auf Art. 85 Abs. 2 Satz 3 GG, sondern ordnet sie der Personalhoheit des Landes zu und verneint ausdrücklich eine Deckung durch Art. 85 Abs. 3 GG. Damit wird Art. 85 Abs. 2 Satz 3 GG nicht als tragfähige Ermächtigungsgrundlage angesehen.</w:t>
      </w:r>
    </w:p>
    <w:p>
      <w:pPr>
        <w:pStyle w:val="Quote"/>
      </w:pPr>
      <w:r>
        <w:rPr>
          <w:rFonts w:ascii="Calibri" w:hAnsi="Calibri"/>
          <w:color w:val="5E6B78"/>
          <w:sz w:val="18"/>
        </w:rPr>
        <w:t>Fundstelle: „Die Weisung, den Ministerialdirigenten D abzulösen und ihm einen Dienstposten außerhalb der Abteilung Reaktorsicherheit zuzuweisen, betrifft die Personalhoheit des Landes.“</w:t>
      </w:r>
    </w:p>
    <w:p>
      <w:pPr>
        <w:pStyle w:val="Quote"/>
      </w:pPr>
      <w:r>
        <w:rPr>
          <w:rFonts w:ascii="Calibri" w:hAnsi="Calibri"/>
          <w:color w:val="5E6B78"/>
          <w:sz w:val="18"/>
        </w:rPr>
        <w:t>Fundstelle: „Eine derartige Personalweisung ist von Art. 85 Abs. 3 GG nicht gedeckt und verletzt das Land in seinem Recht aus Art. 85 Abs. 1 GG“</w:t>
      </w:r>
    </w:p>
    <w:p>
      <w:pPr>
        <w:pStyle w:val="LegalSubheading"/>
      </w:pPr>
      <w:r>
        <w:rPr>
          <w:rFonts w:ascii="Calibri" w:hAnsi="Calibri"/>
          <w:b/>
          <w:color w:val="17365D"/>
        </w:rPr>
        <w:t>Erster Teil.B.II.3  Organisationsregelung gem. Art. 85 Abs. 1 GG?</w:t>
      </w:r>
    </w:p>
    <w:p>
      <w:pPr>
        <w:pStyle w:val="SmallMuted"/>
      </w:pPr>
      <w:r>
        <w:t>2/3 Kriterien erfüllt</w:t>
      </w:r>
    </w:p>
    <w:p>
      <w:pPr>
        <w:pStyle w:val="VerdictPass"/>
        <w:shd w:fill="EAF5EF"/>
      </w:pPr>
      <w:r>
        <w:rPr>
          <w:rFonts w:ascii="Calibri" w:hAnsi="Calibri"/>
          <w:b/>
          <w:color w:val="1B6B45"/>
          <w:sz w:val="21"/>
        </w:rPr>
        <w:t>✓ ERFÜLLT · C-061 · ★★ · D-Ablösung ist keine Behördeneinrichtung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konkrete Weisung zur Ablösung oder Umsetzung des D als Einzelpersonalentscheidung und nicht als Regelung zur Einrichtung von Behörden im Sinne von Art. 85 Abs. 1 GG einordnet. NICHT ERFÜLLT, wenn sie die Ablösung eines einzelnen Ministerialbeamten als Behördeneinrichtung behandelt.</w:t>
      </w:r>
    </w:p>
    <w:p>
      <w:r>
        <w:rPr>
          <w:rFonts w:ascii="Calibri" w:hAnsi="Calibri"/>
          <w:b/>
          <w:color w:val="17365D"/>
          <w:sz w:val="20"/>
        </w:rPr>
        <w:t xml:space="preserve">Judge-Begründung: </w:t>
      </w:r>
      <w:r>
        <w:rPr>
          <w:rFonts w:ascii="Calibri" w:hAnsi="Calibri"/>
          <w:color w:val="1F2933"/>
          <w:sz w:val="20"/>
        </w:rPr>
        <w:t>Die Antwort ordnet die Ablösung und Umsetzung des D ausdrücklich als konkrete Personalentscheidung ein und unterscheidet sie von der Einrichtung von Behörden nach Art. 85 Abs. 1 GG. Sie behandelt die Maßnahme daher nicht als Behördeneinrichtung.</w:t>
      </w:r>
    </w:p>
    <w:p>
      <w:pPr>
        <w:pStyle w:val="Quote"/>
      </w:pPr>
      <w:r>
        <w:rPr>
          <w:rFonts w:ascii="Calibri" w:hAnsi="Calibri"/>
          <w:color w:val="5E6B78"/>
          <w:sz w:val="18"/>
        </w:rPr>
        <w:t>Fundstelle: „„Die Weisung, den Ministerialdirigenten D abzulösen und ihm einen Dienstposten außerhalb der Abteilung Reaktorsicherheit zuzuweisen, betrifft die Personalhoheit des Landes.““</w:t>
      </w:r>
    </w:p>
    <w:p>
      <w:pPr>
        <w:pStyle w:val="Quote"/>
      </w:pPr>
      <w:r>
        <w:rPr>
          <w:rFonts w:ascii="Calibri" w:hAnsi="Calibri"/>
          <w:color w:val="5E6B78"/>
          <w:sz w:val="18"/>
        </w:rPr>
        <w:t>Fundstelle: „„Eine Weisung, die die Abberufung eines bestimmten Amtsträgers anordnet, greift jedoch in die Organisations- und Personalhoheit des Landes ein.““</w:t>
      </w:r>
    </w:p>
    <w:p>
      <w:pPr>
        <w:pStyle w:val="VerdictFail"/>
        <w:shd w:fill="FBECEC"/>
      </w:pPr>
      <w:r>
        <w:rPr>
          <w:rFonts w:ascii="Calibri" w:hAnsi="Calibri"/>
          <w:b/>
          <w:color w:val="9B1C1C"/>
          <w:sz w:val="21"/>
        </w:rPr>
        <w:t>✗ NICHT ERFÜLLT · C-062 · ★★ · Art. 85 Abs. 1 GG verlangt Bundesgesetz</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feststellt, dass eine Organisationsregelung nach Art. 85 Abs. 1 GG durch Bundesgesetz erfolgen müsste. NICHT ERFÜLLT, wenn sie eine ministerielle Einzelweisung als ausreichende Organisationsregelung nach Art. 85 Abs. 1 GG behandelt.</w:t>
      </w:r>
    </w:p>
    <w:p>
      <w:r>
        <w:rPr>
          <w:rFonts w:ascii="Calibri" w:hAnsi="Calibri"/>
          <w:b/>
          <w:color w:val="17365D"/>
          <w:sz w:val="20"/>
        </w:rPr>
        <w:t xml:space="preserve">Judge-Begründung: </w:t>
      </w:r>
      <w:r>
        <w:rPr>
          <w:rFonts w:ascii="Calibri" w:hAnsi="Calibri"/>
          <w:color w:val="1F2933"/>
          <w:sz w:val="20"/>
        </w:rPr>
        <w:t>Die Antwort stellt nicht fest, dass eine Organisationsregelung nach Art. 85 Abs. 1 GG durch Bundesgesetz erfolgen muss. Stattdessen ordnet sie die Einrichtung der Behörden grundsätzlich den Ländern zu und spricht lediglich von Verwaltungsvorschriften mit Zustimmung des Bundesrates. Damit ist das Erfordernis eines Bundesgesetzes nicht erfüllt.</w:t>
      </w:r>
    </w:p>
    <w:p>
      <w:pPr>
        <w:pStyle w:val="Quote"/>
      </w:pPr>
      <w:r>
        <w:rPr>
          <w:rFonts w:ascii="Calibri" w:hAnsi="Calibri"/>
          <w:color w:val="5E6B78"/>
          <w:sz w:val="18"/>
        </w:rPr>
        <w:t>Fundstelle: „Die Einrichtung der Behörden und die Personalhoheit bleiben grundsätzlich Sache der Länder“</w:t>
      </w:r>
    </w:p>
    <w:p>
      <w:pPr>
        <w:pStyle w:val="Quote"/>
      </w:pPr>
      <w:r>
        <w:rPr>
          <w:rFonts w:ascii="Calibri" w:hAnsi="Calibri"/>
          <w:color w:val="5E6B78"/>
          <w:sz w:val="18"/>
        </w:rPr>
        <w:t>Fundstelle: „Art. 85 Abs. 1 Satz 1 GG ... grundsätzlich den Ländern zusteht“</w:t>
      </w:r>
    </w:p>
    <w:p>
      <w:pPr>
        <w:pStyle w:val="Quote"/>
      </w:pPr>
      <w:r>
        <w:rPr>
          <w:rFonts w:ascii="Calibri" w:hAnsi="Calibri"/>
          <w:color w:val="5E6B78"/>
          <w:sz w:val="18"/>
        </w:rPr>
        <w:t>Fundstelle: „in der Form allgemeiner Verwaltungsvorschriften nach Art. 85 Abs. 2 Satz 1 GG mit Zustimmung des Bundesrates ergehen müssen“</w:t>
      </w:r>
    </w:p>
    <w:p>
      <w:pPr>
        <w:pStyle w:val="VerdictPass"/>
        <w:shd w:fill="EAF5EF"/>
      </w:pPr>
      <w:r>
        <w:rPr>
          <w:rFonts w:ascii="Calibri" w:hAnsi="Calibri"/>
          <w:b/>
          <w:color w:val="1B6B45"/>
          <w:sz w:val="21"/>
        </w:rPr>
        <w:t>✓ ERFÜLLT · C-063 · ★★ · Art. 85 Abs. 1 GG trägt die D-Ablösung nicht</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die Weisung zur Ablösung des D nicht auf Art. 85 Abs. 1 GG stützt. NICHT ERFÜLLT, wenn sie Art. 85 Abs. 1 GG als tragfähige Grundlage für die konkrete Personalweisung an die Landesministerin ansieht.</w:t>
      </w:r>
    </w:p>
    <w:p>
      <w:r>
        <w:rPr>
          <w:rFonts w:ascii="Calibri" w:hAnsi="Calibri"/>
          <w:b/>
          <w:color w:val="17365D"/>
          <w:sz w:val="20"/>
        </w:rPr>
        <w:t xml:space="preserve">Judge-Begründung: </w:t>
      </w:r>
      <w:r>
        <w:rPr>
          <w:rFonts w:ascii="Calibri" w:hAnsi="Calibri"/>
          <w:color w:val="1F2933"/>
          <w:sz w:val="20"/>
        </w:rPr>
        <w:t>Die Antwort versteht Art. 85 Abs. 1 GG nicht als tragfähige Grundlage für die Ablösung des D, sondern als Schutz der Organisations- und Personalhoheit des Landes. Sie qualifiziert die konkrete Personalweisung ausdrücklich als nicht von Art. 85 Abs. 3 GG gedeckt.</w:t>
      </w:r>
    </w:p>
    <w:p>
      <w:pPr>
        <w:pStyle w:val="Quote"/>
      </w:pPr>
      <w:r>
        <w:rPr>
          <w:rFonts w:ascii="Calibri" w:hAnsi="Calibri"/>
          <w:color w:val="5E6B78"/>
          <w:sz w:val="18"/>
        </w:rPr>
        <w:t>Fundstelle: „Die Einrichtung der Behörden und die Personalhoheit bleiben grundsätzlich Sache der Länder“</w:t>
      </w:r>
    </w:p>
    <w:p>
      <w:pPr>
        <w:pStyle w:val="Quote"/>
      </w:pPr>
      <w:r>
        <w:rPr>
          <w:rFonts w:ascii="Calibri" w:hAnsi="Calibri"/>
          <w:color w:val="5E6B78"/>
          <w:sz w:val="18"/>
        </w:rPr>
        <w:t>Fundstelle: „Eine Weisung, die die Abberufung eines bestimmten Amtsträgers anordnet, greift jedoch in die Organisations- und Personalhoheit des Landes ein.“</w:t>
      </w:r>
    </w:p>
    <w:p>
      <w:pPr>
        <w:pStyle w:val="Quote"/>
      </w:pPr>
      <w:r>
        <w:rPr>
          <w:rFonts w:ascii="Calibri" w:hAnsi="Calibri"/>
          <w:color w:val="5E6B78"/>
          <w:sz w:val="18"/>
        </w:rPr>
        <w:t>Fundstelle: „Eine derartige Personalweisung ist von Art. 85 Abs. 3 GG nicht gedeckt“</w:t>
      </w:r>
    </w:p>
    <w:p>
      <w:pPr>
        <w:pStyle w:val="LegalSubheading"/>
      </w:pPr>
      <w:r>
        <w:rPr>
          <w:rFonts w:ascii="Calibri" w:hAnsi="Calibri"/>
          <w:b/>
          <w:color w:val="17365D"/>
        </w:rPr>
        <w:t>Erster Teil.B.II.4  Ergebnis</w:t>
      </w:r>
    </w:p>
    <w:p>
      <w:pPr>
        <w:pStyle w:val="SmallMuted"/>
      </w:pPr>
      <w:r>
        <w:t>2/2 Kriterien erfüllt</w:t>
      </w:r>
    </w:p>
    <w:p>
      <w:pPr>
        <w:pStyle w:val="VerdictPass"/>
        <w:shd w:fill="EAF5EF"/>
      </w:pPr>
      <w:r>
        <w:rPr>
          <w:rFonts w:ascii="Calibri" w:hAnsi="Calibri"/>
          <w:b/>
          <w:color w:val="1B6B45"/>
          <w:sz w:val="21"/>
        </w:rPr>
        <w:t>✓ ERFÜLLT · C-064 · ★★★ · Personalweisung zu D verfassungswidrig</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die Weisung des Bundesumweltministers, Ministerialdirigent D abzulösen und ihm einen anderen Dienstposten außerhalb der Abteilung Reaktorsicherheit zuzuweisen, mangels tragfähiger Grundlage in Art. 85 GG als verfassungswidrig bewertet. NICHT ERFÜLLT, wenn sie diese Personalweisung als verfassungsgemäß behandelt.</w:t>
      </w:r>
    </w:p>
    <w:p>
      <w:r>
        <w:rPr>
          <w:rFonts w:ascii="Calibri" w:hAnsi="Calibri"/>
          <w:b/>
          <w:color w:val="17365D"/>
          <w:sz w:val="20"/>
        </w:rPr>
        <w:t xml:space="preserve">Judge-Begründung: </w:t>
      </w:r>
      <w:r>
        <w:rPr>
          <w:rFonts w:ascii="Calibri" w:hAnsi="Calibri"/>
          <w:color w:val="1F2933"/>
          <w:sz w:val="20"/>
        </w:rPr>
        <w:t>Die Antwort bewertet die Weisung zur Ablösung des D und seiner Versetzung auf einen Dienstposten außerhalb der Abteilung Reaktorsicherheit ausdrücklich als nicht durch Art. 85 GG gedeckt und damit als rechtswidrig bzw. verfassungswidrig.</w:t>
      </w:r>
    </w:p>
    <w:p>
      <w:pPr>
        <w:pStyle w:val="Quote"/>
      </w:pPr>
      <w:r>
        <w:rPr>
          <w:rFonts w:ascii="Calibri" w:hAnsi="Calibri"/>
          <w:color w:val="5E6B78"/>
          <w:sz w:val="18"/>
        </w:rPr>
        <w:t>Fundstelle: „Eine Weisung, die die Abberufung eines bestimmten Amtsträgers anordnet, greift jedoch in die Organisations- und Personalhoheit des Landes ein.“</w:t>
      </w:r>
    </w:p>
    <w:p>
      <w:pPr>
        <w:pStyle w:val="Quote"/>
      </w:pPr>
      <w:r>
        <w:rPr>
          <w:rFonts w:ascii="Calibri" w:hAnsi="Calibri"/>
          <w:color w:val="5E6B78"/>
          <w:sz w:val="18"/>
        </w:rPr>
        <w:t>Fundstelle: „Eine derartige Personalweisung ist von Art. 85 Abs. 3 GG nicht gedeckt und verletzt das Land in seinem Recht aus Art. 85 Abs. 1 GG i.V.m. dem Grundsatz der Bundestreue.“</w:t>
      </w:r>
    </w:p>
    <w:p>
      <w:pPr>
        <w:pStyle w:val="Quote"/>
      </w:pPr>
      <w:r>
        <w:rPr>
          <w:rFonts w:ascii="Calibri" w:hAnsi="Calibri"/>
          <w:color w:val="5E6B78"/>
          <w:sz w:val="18"/>
        </w:rPr>
        <w:t>Fundstelle: „Hinsichtlich der zweiten Teilweisung (Abberufung des D) liegt ein unzulässiger Eingriff in die Personalhoheit des Landes vor.“</w:t>
      </w:r>
    </w:p>
    <w:p>
      <w:pPr>
        <w:pStyle w:val="VerdictPass"/>
        <w:shd w:fill="EAF5EF"/>
      </w:pPr>
      <w:r>
        <w:rPr>
          <w:rFonts w:ascii="Calibri" w:hAnsi="Calibri"/>
          <w:b/>
          <w:color w:val="1B6B45"/>
          <w:sz w:val="21"/>
        </w:rPr>
        <w:t>✓ ERFÜLLT · C-065 · ★★ · Landesrechtsverletzung durch Personalweisung</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annimmt, dass die verfassungswidrige Weisung zur Ablösung des D das Land L in seinen Rechten aus Art. 85 GG, insbesondere in Organisations- oder Wahrnehmungskompetenz, verletzt. NICHT ERFÜLLT, wenn sie trotz fehlender Bundeskompetenz jede subjektive Landesrechtsverletzung verneint.</w:t>
      </w:r>
    </w:p>
    <w:p>
      <w:r>
        <w:rPr>
          <w:rFonts w:ascii="Calibri" w:hAnsi="Calibri"/>
          <w:b/>
          <w:color w:val="17365D"/>
          <w:sz w:val="20"/>
        </w:rPr>
        <w:t xml:space="preserve">Judge-Begründung: </w:t>
      </w:r>
      <w:r>
        <w:rPr>
          <w:rFonts w:ascii="Calibri" w:hAnsi="Calibri"/>
          <w:color w:val="1F2933"/>
          <w:sz w:val="20"/>
        </w:rPr>
        <w:t>Die Antwort bejaht ausdrücklich eine Landesrechtsverletzung durch die verfassungswidrige Personalweisung. Sie ordnet die Ablösung des D als Eingriff in die Organisations- und Personalhoheit des Landes ein und stützt die Verletzung auf Art. 85 Abs. 1 GG sowie den Grundsatz der Bundestreue.</w:t>
      </w:r>
    </w:p>
    <w:p>
      <w:pPr>
        <w:pStyle w:val="Quote"/>
      </w:pPr>
      <w:r>
        <w:rPr>
          <w:rFonts w:ascii="Calibri" w:hAnsi="Calibri"/>
          <w:color w:val="5E6B78"/>
          <w:sz w:val="18"/>
        </w:rPr>
        <w:t>Fundstelle: „Eine Weisung, die die Abberufung eines bestimmten Amtsträgers anordnet, greift jedoch in die Organisations- und Personalhoheit des Landes ein.“</w:t>
      </w:r>
    </w:p>
    <w:p>
      <w:pPr>
        <w:pStyle w:val="Quote"/>
      </w:pPr>
      <w:r>
        <w:rPr>
          <w:rFonts w:ascii="Calibri" w:hAnsi="Calibri"/>
          <w:color w:val="5E6B78"/>
          <w:sz w:val="18"/>
        </w:rPr>
        <w:t>Fundstelle: „Eine derartige Personalweisung ist von Art. 85 Abs. 3 GG nicht gedeckt und verletzt das Land in seinem Recht aus Art. 85 Abs. 1 GG i.V.m. dem Grundsatz der Bundestreue.“</w:t>
      </w:r>
    </w:p>
    <w:p>
      <w:pPr>
        <w:pStyle w:val="Quote"/>
      </w:pPr>
      <w:r>
        <w:rPr>
          <w:rFonts w:ascii="Calibri" w:hAnsi="Calibri"/>
          <w:color w:val="5E6B78"/>
          <w:sz w:val="18"/>
        </w:rPr>
        <w:t>Fundstelle: „Hinsichtlich der zweiten Teilweisung (Abberufung des D) liegt ein unzulässiger Eingriff in die Personalhoheit des Landes vor.“</w:t>
      </w:r>
    </w:p>
    <w:p>
      <w:pPr>
        <w:pStyle w:val="LegalSubheading"/>
      </w:pPr>
      <w:r>
        <w:rPr>
          <w:rFonts w:ascii="Calibri" w:hAnsi="Calibri"/>
          <w:b/>
          <w:color w:val="17365D"/>
        </w:rPr>
        <w:t>Zweiter Teil.A.I  Zuständigkeit des Bundesverfassungsgerichts</w:t>
      </w:r>
    </w:p>
    <w:p>
      <w:pPr>
        <w:pStyle w:val="SmallMuted"/>
      </w:pPr>
      <w:r>
        <w:t>1/1 Kriterien erfüllt</w:t>
      </w:r>
    </w:p>
    <w:p>
      <w:pPr>
        <w:pStyle w:val="VerdictPass"/>
        <w:shd w:fill="EAF5EF"/>
      </w:pPr>
      <w:r>
        <w:rPr>
          <w:rFonts w:ascii="Calibri" w:hAnsi="Calibri"/>
          <w:b/>
          <w:color w:val="1B6B45"/>
          <w:sz w:val="21"/>
        </w:rPr>
        <w:t>✓ ERFÜLLT · C-066 · ★★★ · BVerfG-Zuständigkeit für den Atomkonsensantrag</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für den Antrag des Landes L gegen die K betreffenden Passagen des Atomkonsenses die Zuständigkeit des Bundesverfassungsgerichts im Bund-Länder-Streit nach Art. 93 Abs. 1 Nr. 3 GG i.V.m. §§ 13 Nr. 7, 68 ff. BVerfGG bejaht. NICHT ERFÜLLT, wenn sie ein anderes Verfahren oder Gericht als einschlägig ansieht.</w:t>
      </w:r>
    </w:p>
    <w:p>
      <w:r>
        <w:rPr>
          <w:rFonts w:ascii="Calibri" w:hAnsi="Calibri"/>
          <w:b/>
          <w:color w:val="17365D"/>
          <w:sz w:val="20"/>
        </w:rPr>
        <w:t xml:space="preserve">Judge-Begründung: </w:t>
      </w:r>
      <w:r>
        <w:rPr>
          <w:rFonts w:ascii="Calibri" w:hAnsi="Calibri"/>
          <w:color w:val="1F2933"/>
          <w:sz w:val="20"/>
        </w:rPr>
        <w:t>Die Antwort bejaht ausdrücklich die Zuständigkeit des Bundesverfassungsgerichts im Bund-Länder-Streit nach Art. 93 Abs. 1 Nr. 3 GG i.V.m. §§ 13 Nr. 7, 68 ff. BVerfGG und ordnet die K betreffenden Passagen des Atomkonsenses diesem Verfahren zu.</w:t>
      </w:r>
    </w:p>
    <w:p>
      <w:pPr>
        <w:pStyle w:val="Quote"/>
      </w:pPr>
      <w:r>
        <w:rPr>
          <w:rFonts w:ascii="Calibri" w:hAnsi="Calibri"/>
          <w:color w:val="5E6B78"/>
          <w:sz w:val="18"/>
        </w:rPr>
        <w:t>Fundstelle: „In Betracht kommt ein Bund-Länder-Streit gemäß Art. 93 Abs. 1 Nr. 3 GG i.V.m. §§ 13 Nr. 7, 68 ff. BVerfGG.“</w:t>
      </w:r>
    </w:p>
    <w:p>
      <w:pPr>
        <w:pStyle w:val="Quote"/>
      </w:pPr>
      <w:r>
        <w:rPr>
          <w:rFonts w:ascii="Calibri" w:hAnsi="Calibri"/>
          <w:color w:val="5E6B78"/>
          <w:sz w:val="18"/>
        </w:rPr>
        <w:t>Fundstelle: „Die das Kernkraftwerk K betreffenden Passagen des Atomkonsenses ... [sind] taugliche Gegenstände eines Bund-Länder-Streits.“</w:t>
      </w:r>
    </w:p>
    <w:p>
      <w:pPr>
        <w:pStyle w:val="LegalSubheading"/>
      </w:pPr>
      <w:r>
        <w:rPr>
          <w:rFonts w:ascii="Calibri" w:hAnsi="Calibri"/>
          <w:b/>
          <w:color w:val="17365D"/>
        </w:rPr>
        <w:t>Zweiter Teil.A.II  Beteiligtenfähigkeit, Art. 93 Abs. 1 Nr. 3 GG i.V.m. § 68 BVerfGG</w:t>
      </w:r>
    </w:p>
    <w:p>
      <w:pPr>
        <w:pStyle w:val="SmallMuted"/>
      </w:pPr>
      <w:r>
        <w:t>2/2 Kriterien erfüllt</w:t>
      </w:r>
    </w:p>
    <w:p>
      <w:pPr>
        <w:pStyle w:val="VerdictPass"/>
        <w:shd w:fill="EAF5EF"/>
      </w:pPr>
      <w:r>
        <w:rPr>
          <w:rFonts w:ascii="Calibri" w:hAnsi="Calibri"/>
          <w:b/>
          <w:color w:val="1B6B45"/>
          <w:sz w:val="21"/>
        </w:rPr>
        <w:t>✓ ERFÜLLT · C-067 · ★★ · Landesseite als Antragstellerin beim Atomkonsens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beim Antrag gegen die das Kernkraftwerk K betreffenden Passagen des Atomkonsenses die Beteiligtenfähigkeit der Antragstellerseite bejaht und diese Antragstellerseite als Land L bzw. Landesregierung des Landes L bezeichnet; die verkürzte Formulierung „das Land“ genügt, wenn der Antrag als Bund-Länder-Streit nach Art. 93 Abs. 1 Nr. 3 GG i.V.m. § 68 BVerfGG geprüft wird. NICHT ERFÜLLT, wenn die Antwort die Antragstellerseite nicht prüft oder verneint, den Betreiber des Kernkraftwerks K, Energieversorgungsunternehmen, eine bloße Landesbehörde oder eine sonstige nicht beteiligtenfähige Stelle als Antragsteller ansieht oder den Antrag nicht als Streit zwischen Landes- und Bundesseite einordnet.</w:t>
      </w:r>
    </w:p>
    <w:p>
      <w:r>
        <w:rPr>
          <w:rFonts w:ascii="Calibri" w:hAnsi="Calibri"/>
          <w:b/>
          <w:color w:val="17365D"/>
          <w:sz w:val="20"/>
        </w:rPr>
        <w:t xml:space="preserve">Judge-Begründung: </w:t>
      </w:r>
      <w:r>
        <w:rPr>
          <w:rFonts w:ascii="Calibri" w:hAnsi="Calibri"/>
          <w:color w:val="1F2933"/>
          <w:sz w:val="20"/>
        </w:rPr>
        <w:t>Die Antwort bejaht die Beteiligtenfähigkeit der Antragstellerseite ausdrücklich und bezeichnet sie als Land L, vertreten durch die Landesregierung. Zudem wird der Antrag als Bund-Länder-Streit geprüft. Damit ist das Kriterium erfüllt.</w:t>
      </w:r>
    </w:p>
    <w:p>
      <w:pPr>
        <w:pStyle w:val="Quote"/>
      </w:pPr>
      <w:r>
        <w:rPr>
          <w:rFonts w:ascii="Calibri" w:hAnsi="Calibri"/>
          <w:color w:val="5E6B78"/>
          <w:sz w:val="18"/>
        </w:rPr>
        <w:t>Fundstelle: „Antragsteller ist das Land L, vertreten durch die Landesregierung (§ 68 BVerfGG).“</w:t>
      </w:r>
    </w:p>
    <w:p>
      <w:pPr>
        <w:pStyle w:val="Quote"/>
      </w:pPr>
      <w:r>
        <w:rPr>
          <w:rFonts w:ascii="Calibri" w:hAnsi="Calibri"/>
          <w:color w:val="5E6B78"/>
          <w:sz w:val="18"/>
        </w:rPr>
        <w:t>Fundstelle: „In Betracht kommt ein Bund-Länder-Streit gemäß Art. 93 Abs. 1 Nr. 3 GG i.V.m. §§ 13 Nr. 7, 68 ff. BVerfGG.“</w:t>
      </w:r>
    </w:p>
    <w:p>
      <w:pPr>
        <w:pStyle w:val="Quote"/>
      </w:pPr>
      <w:r>
        <w:rPr>
          <w:rFonts w:ascii="Calibri" w:hAnsi="Calibri"/>
          <w:color w:val="5E6B78"/>
          <w:sz w:val="18"/>
        </w:rPr>
        <w:t>Fundstelle: „Das Land L wendet sich zudem gegen die das Kernkraftwerk K betreffenden Passagen des Atomkonsenses.“</w:t>
      </w:r>
    </w:p>
    <w:p>
      <w:pPr>
        <w:pStyle w:val="VerdictPass"/>
        <w:shd w:fill="EAF5EF"/>
      </w:pPr>
      <w:r>
        <w:rPr>
          <w:rFonts w:ascii="Calibri" w:hAnsi="Calibri"/>
          <w:b/>
          <w:color w:val="1B6B45"/>
          <w:sz w:val="21"/>
        </w:rPr>
        <w:t>✓ ERFÜLLT · C-068 · ★★ · Bundesseite als Antragsgegnerin beim Atomkonsens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beim Angriff des Landes L gegen den von der Bundesregierung geschlossenen bzw. paraphierten Atomkonsens die Beteiligtenfähigkeit der Antragsgegnerseite bejaht und diese Antragsgegnerseite als Bundesregierung bzw. Bund bezeichnet; die verkürzte Formulierung „der Bund“ genügt, wenn der Antrag als Bund-Länder-Streit nach Art. 93 Abs. 1 Nr. 3 GG i.V.m. § 68 BVerfGG geprüft und der Atomkonsens der Bundesregierung zugerechnet wird. NICHT ERFÜLLT, wenn die Antwort die Antragsgegnerseite nicht prüft oder verneint, nur die Energieversorgungsunternehmen, nur den Betreiber des Kernkraftwerks K, nur den Bundesumweltminister persönlich oder eine sonstige nicht beteiligtenfähige Stelle als Antragsgegner ansieht oder den Antrag nicht als Streit zwischen Landes- und Bundesseite einordnet.</w:t>
      </w:r>
    </w:p>
    <w:p>
      <w:r>
        <w:rPr>
          <w:rFonts w:ascii="Calibri" w:hAnsi="Calibri"/>
          <w:b/>
          <w:color w:val="17365D"/>
          <w:sz w:val="20"/>
        </w:rPr>
        <w:t xml:space="preserve">Judge-Begründung: </w:t>
      </w:r>
      <w:r>
        <w:rPr>
          <w:rFonts w:ascii="Calibri" w:hAnsi="Calibri"/>
          <w:color w:val="1F2933"/>
          <w:sz w:val="20"/>
        </w:rPr>
        <w:t>Die Antwort bejaht die Beteiligtenfähigkeit der Bundesseite ausdrücklich, bezeichnet den Bund als Antragsgegner und ordnet den Atomkonsens der Vereinbarung zwischen Bundesregierung und Energieversorgungsunternehmen zu. Damit ist das Kriterium erfüllt.</w:t>
      </w:r>
    </w:p>
    <w:p>
      <w:pPr>
        <w:pStyle w:val="Quote"/>
      </w:pPr>
      <w:r>
        <w:rPr>
          <w:rFonts w:ascii="Calibri" w:hAnsi="Calibri"/>
          <w:color w:val="5E6B78"/>
          <w:sz w:val="18"/>
        </w:rPr>
        <w:t>Fundstelle: „Antragsgegner ist der Bund, vertreten durch die Bundesregierung.“</w:t>
      </w:r>
    </w:p>
    <w:p>
      <w:pPr>
        <w:pStyle w:val="Quote"/>
      </w:pPr>
      <w:r>
        <w:rPr>
          <w:rFonts w:ascii="Calibri" w:hAnsi="Calibri"/>
          <w:color w:val="5E6B78"/>
          <w:sz w:val="18"/>
        </w:rPr>
        <w:t>Fundstelle: „Beide sind als Bund und Land im Sinne des Art. 93 Abs. 1 Nr. 3 GG parteifähig.“</w:t>
      </w:r>
    </w:p>
    <w:p>
      <w:pPr>
        <w:pStyle w:val="Quote"/>
      </w:pPr>
      <w:r>
        <w:rPr>
          <w:rFonts w:ascii="Calibri" w:hAnsi="Calibri"/>
          <w:color w:val="5E6B78"/>
          <w:sz w:val="18"/>
        </w:rPr>
        <w:t>Fundstelle: „Bei der Vereinbarung zwischen der Bundesregierung und den Energieversorgungsunternehmen handelt es sich um einen sog. Atomkonsens.“</w:t>
      </w:r>
    </w:p>
    <w:p>
      <w:pPr>
        <w:pStyle w:val="LegalSubheading"/>
      </w:pPr>
      <w:r>
        <w:rPr>
          <w:rFonts w:ascii="Calibri" w:hAnsi="Calibri"/>
          <w:b/>
          <w:color w:val="17365D"/>
        </w:rPr>
        <w:t>Zweiter Teil.A.III  Antragsgegenstand, §§ 69 i.V.m. 64 Abs. 1 BVerfGG</w:t>
      </w:r>
    </w:p>
    <w:p>
      <w:pPr>
        <w:pStyle w:val="SmallMuted"/>
      </w:pPr>
      <w:r>
        <w:t>3/3 Kriterien erfüllt</w:t>
      </w:r>
    </w:p>
    <w:p>
      <w:pPr>
        <w:pStyle w:val="VerdictPass"/>
        <w:shd w:fill="EAF5EF"/>
      </w:pPr>
      <w:r>
        <w:rPr>
          <w:rFonts w:ascii="Calibri" w:hAnsi="Calibri"/>
          <w:b/>
          <w:color w:val="1B6B45"/>
          <w:sz w:val="21"/>
        </w:rPr>
        <w:t>✓ ERFÜLLT · C-069 · ★★ · Rechtserhebliche Maßnahme als Antragsgegenstand</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als Antragsgegenstand im Bund-Länder-Streit nach §§ 69 i.V.m. 64 Abs. 1 BVerfGG jede rechtserhebliche Maßnahme oder Unterlassung des Antragsgegners genügen lässt. NICHT ERFÜLLT, wenn sie nur förmliche Verwaltungsakte oder Gesetze als mögliche Antragsgegenstände anerkennt.</w:t>
      </w:r>
    </w:p>
    <w:p>
      <w:r>
        <w:rPr>
          <w:rFonts w:ascii="Calibri" w:hAnsi="Calibri"/>
          <w:b/>
          <w:color w:val="17365D"/>
          <w:sz w:val="20"/>
        </w:rPr>
        <w:t xml:space="preserve">Judge-Begründung: </w:t>
      </w:r>
      <w:r>
        <w:rPr>
          <w:rFonts w:ascii="Calibri" w:hAnsi="Calibri"/>
          <w:color w:val="1F2933"/>
          <w:sz w:val="20"/>
        </w:rPr>
        <w:t>Die Antwort erkennt ausdrücklich nicht nur förmliche Verwaltungsakte oder Gesetze, sondern auch eine informelle Absprache bzw. sonstige rechtserhebliche Maßnahme als tauglichen Antragsgegenstand im Bund-Länder-Streit an. Damit ist das Kriterium erfüllt.</w:t>
      </w:r>
    </w:p>
    <w:p>
      <w:pPr>
        <w:pStyle w:val="Quote"/>
      </w:pPr>
      <w:r>
        <w:rPr>
          <w:rFonts w:ascii="Calibri" w:hAnsi="Calibri"/>
          <w:color w:val="5E6B78"/>
          <w:sz w:val="18"/>
        </w:rPr>
        <w:t>Fundstelle: „Die Weisung als Einzelfallanordnung und der Atomkonsens als Maßnahme mit unmittelbarer rechtlicher Bedeutung für die Wahrnehmung der Verwaltungszuständigkeiten des Landes sind taugliche Gegenstände eines Bund-Länder-Streits.“</w:t>
      </w:r>
    </w:p>
    <w:p>
      <w:pPr>
        <w:pStyle w:val="Quote"/>
      </w:pPr>
      <w:r>
        <w:rPr>
          <w:rFonts w:ascii="Calibri" w:hAnsi="Calibri"/>
          <w:color w:val="5E6B78"/>
          <w:sz w:val="18"/>
        </w:rPr>
        <w:t>Fundstelle: „Rechtsdogmatisch ist diese Vereinbarung eine informelle Absprache ohne formelle gesetzliche Bindungswirkung.“</w:t>
      </w:r>
    </w:p>
    <w:p>
      <w:pPr>
        <w:pStyle w:val="VerdictPass"/>
        <w:shd w:fill="EAF5EF"/>
      </w:pPr>
      <w:r>
        <w:rPr>
          <w:rFonts w:ascii="Calibri" w:hAnsi="Calibri"/>
          <w:b/>
          <w:color w:val="1B6B45"/>
          <w:sz w:val="21"/>
        </w:rPr>
        <w:t>✓ ERFÜLLT · C-070 · ★★ · Informelles Staatshandeln kann rechtserheblich sein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anerkennt, dass informelles Staatshandeln rechtserheblich und im Bund-Länder-Streit angreifbar sein kann, wenn es einen Bezug zum Rechtskreis eines außerhalb des Staates stehenden Dritten hat. NICHT ERFÜLLT, wenn sie informelle Absprachen stets allein wegen fehlender Förmlichkeit für verfassungsprozessual unerheblich hält.</w:t>
      </w:r>
    </w:p>
    <w:p>
      <w:r>
        <w:rPr>
          <w:rFonts w:ascii="Calibri" w:hAnsi="Calibri"/>
          <w:b/>
          <w:color w:val="17365D"/>
          <w:sz w:val="20"/>
        </w:rPr>
        <w:t xml:space="preserve">Judge-Begründung: </w:t>
      </w:r>
      <w:r>
        <w:rPr>
          <w:rFonts w:ascii="Calibri" w:hAnsi="Calibri"/>
          <w:color w:val="1F2933"/>
          <w:sz w:val="20"/>
        </w:rPr>
        <w:t>Die Antwort erkennt an, dass die informelle Vereinbarung trotz fehlender unmittelbarer Rechtswirkung gegenüber Dritten rechtserheblich sein kann, weil sie auf Verwaltungsakte und Weisungen zielt und die Tätigkeit der Landesbehörde aufgrund von Absprachen mit privaten Dritten beeinflussen soll. Sie behandelt die Passagen daher als im Bund-Länder-Streit angreifbare Beeinträchtigung der Rechte des Landes.</w:t>
      </w:r>
    </w:p>
    <w:p>
      <w:pPr>
        <w:pStyle w:val="Quote"/>
      </w:pPr>
      <w:r>
        <w:rPr>
          <w:rFonts w:ascii="Calibri" w:hAnsi="Calibri"/>
          <w:color w:val="5E6B78"/>
          <w:sz w:val="18"/>
        </w:rPr>
        <w:t>Fundstelle: „Sie ist als politische Absichtserklärung zu qualifizieren, die jedoch auf den Erlass von Verwaltungsakten und Weisungen abzielt.“</w:t>
      </w:r>
    </w:p>
    <w:p>
      <w:pPr>
        <w:pStyle w:val="Quote"/>
      </w:pPr>
      <w:r>
        <w:rPr>
          <w:rFonts w:ascii="Calibri" w:hAnsi="Calibri"/>
          <w:color w:val="5E6B78"/>
          <w:sz w:val="18"/>
        </w:rPr>
        <w:t>Fundstelle: „Die einschlägige Passage des Atomkonsenses enthält Vorgaben, die unmittelbar die Tätigkeit der Landesbehörde im atomrechtlichen Genehmigungsverfahren betreffen.“</w:t>
      </w:r>
    </w:p>
    <w:p>
      <w:pPr>
        <w:pStyle w:val="Quote"/>
      </w:pPr>
      <w:r>
        <w:rPr>
          <w:rFonts w:ascii="Calibri" w:hAnsi="Calibri"/>
          <w:color w:val="5E6B78"/>
          <w:sz w:val="18"/>
        </w:rPr>
        <w:t>Fundstelle: „Der Bund darf nicht unmittelbar anstelle der Landesbehörden handeln oder durch Vereinbarungen mit Dritten die Tätigkeit der Landesbehörden determinieren.“</w:t>
      </w:r>
    </w:p>
    <w:p>
      <w:pPr>
        <w:pStyle w:val="Quote"/>
      </w:pPr>
      <w:r>
        <w:rPr>
          <w:rFonts w:ascii="Calibri" w:hAnsi="Calibri"/>
          <w:color w:val="5E6B78"/>
          <w:sz w:val="18"/>
        </w:rPr>
        <w:t>Fundstelle: „Die das Kernkraftwerk K betreffenden Passagen des Atomkonsenses verletzen das Land L in seinen Rechten aus Art. 85 GG.“</w:t>
      </w:r>
    </w:p>
    <w:p>
      <w:pPr>
        <w:pStyle w:val="VerdictPass"/>
        <w:shd w:fill="EAF5EF"/>
      </w:pPr>
      <w:r>
        <w:rPr>
          <w:rFonts w:ascii="Calibri" w:hAnsi="Calibri"/>
          <w:b/>
          <w:color w:val="1B6B45"/>
          <w:sz w:val="21"/>
        </w:rPr>
        <w:t>✓ ERFÜLLT · C-071 · ★★ · Atomkonsens als tauglicher Antragsgegenstand</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das Kernkraftwerk K betreffenden Passagen des im Juni paraphierten Atomkonsenses wegen konkreter Absprachen mit Energieversorgungsunternehmen zum Betrieb, Nachrüstungsprogramm oder Genehmigungsverfahren von K als tauglichen Antragsgegenstand einordnet. NICHT ERFÜLLT, wenn sie den Atomkonsens allein wegen fehlender Förmlichkeit schon in der Zulässigkeit als unbeachtlich verwirft.</w:t>
      </w:r>
    </w:p>
    <w:p>
      <w:r>
        <w:rPr>
          <w:rFonts w:ascii="Calibri" w:hAnsi="Calibri"/>
          <w:b/>
          <w:color w:val="17365D"/>
          <w:sz w:val="20"/>
        </w:rPr>
        <w:t xml:space="preserve">Judge-Begründung: </w:t>
      </w:r>
      <w:r>
        <w:rPr>
          <w:rFonts w:ascii="Calibri" w:hAnsi="Calibri"/>
          <w:color w:val="1F2933"/>
          <w:sz w:val="20"/>
        </w:rPr>
        <w:t>Die Antwort ordnet den Atomkonsens ausdrücklich als tauglichen Antragsgegenstand ein und stellt den konkreten Bezug zu Genehmigungsverfahren sowie zum Nachrüstungsprogramm des Kernkraftwerks K her. Dass sie die Vereinbarung zugleich als informelle Absprache ohne formelle Bindungswirkung qualifiziert, führt nicht zu einer Verwerfung in der Zulässigkeit.</w:t>
      </w:r>
    </w:p>
    <w:p>
      <w:pPr>
        <w:pStyle w:val="Quote"/>
      </w:pPr>
      <w:r>
        <w:rPr>
          <w:rFonts w:ascii="Calibri" w:hAnsi="Calibri"/>
          <w:color w:val="5E6B78"/>
          <w:sz w:val="18"/>
        </w:rPr>
        <w:t>Fundstelle: „„Die Weisung als Einzelfallanordnung und der Atomkonsens als Maßnahme mit unmittelbarer rechtlicher Bedeutung für die Wahrnehmung der Verwaltungszuständigkeiten des Landes sind taugliche Gegenstände eines Bund-Länder-Streits.““</w:t>
      </w:r>
    </w:p>
    <w:p>
      <w:pPr>
        <w:pStyle w:val="Quote"/>
      </w:pPr>
      <w:r>
        <w:rPr>
          <w:rFonts w:ascii="Calibri" w:hAnsi="Calibri"/>
          <w:color w:val="5E6B78"/>
          <w:sz w:val="18"/>
        </w:rPr>
        <w:t>Fundstelle: „„In der als Anlage 2 der Vereinbarung enthaltenen Passage erklärt das BMU, gegenüber der zuständigen Genehmigungsbehörde des Landes Maßnahmen zur Beschleunigung der Genehmigungsverfahren festzulegen [...] sowie binnen drei Monaten über ein Nachrüstungsprogramm zu entscheiden““</w:t>
      </w:r>
    </w:p>
    <w:p>
      <w:pPr>
        <w:pStyle w:val="Quote"/>
      </w:pPr>
      <w:r>
        <w:rPr>
          <w:rFonts w:ascii="Calibri" w:hAnsi="Calibri"/>
          <w:color w:val="5E6B78"/>
          <w:sz w:val="18"/>
        </w:rPr>
        <w:t>Fundstelle: „„Die einschlägige Passage des Atomkonsenses enthält Vorgaben, die unmittelbar die Tätigkeit der Landesbehörde im atomrechtlichen Genehmigungsverfahren betreffen.““</w:t>
      </w:r>
    </w:p>
    <w:p>
      <w:pPr>
        <w:pStyle w:val="LegalSubheading"/>
      </w:pPr>
      <w:r>
        <w:rPr>
          <w:rFonts w:ascii="Calibri" w:hAnsi="Calibri"/>
          <w:b/>
          <w:color w:val="17365D"/>
        </w:rPr>
        <w:t>Zweiter Teil.A.IV  Antragsbefugnis, §§ 69 i.V.m. 64 Abs. 1 BVerfGG</w:t>
      </w:r>
    </w:p>
    <w:p>
      <w:pPr>
        <w:pStyle w:val="SmallMuted"/>
      </w:pPr>
      <w:r>
        <w:t>1/1 Kriterien erfüllt</w:t>
      </w:r>
    </w:p>
    <w:p>
      <w:pPr>
        <w:pStyle w:val="VerdictPass"/>
        <w:shd w:fill="EAF5EF"/>
      </w:pPr>
      <w:r>
        <w:rPr>
          <w:rFonts w:ascii="Calibri" w:hAnsi="Calibri"/>
          <w:b/>
          <w:color w:val="1B6B45"/>
          <w:sz w:val="21"/>
        </w:rPr>
        <w:t>✓ ERFÜLLT · C-072 · ★★ · Mögliche Verletzung durch den Atomkonsens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Antragsbefugnis gegen den Atomkonsens bejaht, weil der Abschluss der Vereinbarung zwischen Bundesregierung und Energieversorgungsunternehmen die Wahrnehmungskompetenz des Landes L aus Art. 85 GG möglicherweise verletzt. NICHT ERFÜLLT, wenn sie eine solche Verletzung bereits in der Zulässigkeit ohne Wirkungsprüfung ausschließt.</w:t>
      </w:r>
    </w:p>
    <w:p>
      <w:r>
        <w:rPr>
          <w:rFonts w:ascii="Calibri" w:hAnsi="Calibri"/>
          <w:b/>
          <w:color w:val="17365D"/>
          <w:sz w:val="20"/>
        </w:rPr>
        <w:t xml:space="preserve">Judge-Begründung: </w:t>
      </w:r>
      <w:r>
        <w:rPr>
          <w:rFonts w:ascii="Calibri" w:hAnsi="Calibri"/>
          <w:color w:val="1F2933"/>
          <w:sz w:val="20"/>
        </w:rPr>
        <w:t>Die Antwort bejaht ausdrücklich die Antragsbefugnis auch hinsichtlich des Atomkonsenses und hält eine mögliche Verletzung der Kompetenz des Landes aus Art. 85 GG für ausreichend. Damit wird die erforderliche mögliche Rechtsverletzung nicht bereits im Rahmen der Zulässigkeit ausgeschlossen.</w:t>
      </w:r>
    </w:p>
    <w:p>
      <w:pPr>
        <w:pStyle w:val="Quote"/>
      </w:pPr>
      <w:r>
        <w:rPr>
          <w:rFonts w:ascii="Calibri" w:hAnsi="Calibri"/>
          <w:color w:val="5E6B78"/>
          <w:sz w:val="18"/>
        </w:rPr>
        <w:t>Fundstelle: „Es erscheint zumindest möglich, dass die Weisung und der Atomkonsens die Eigenverwaltungskompetenz des Landes im Bereich der Bundesauftragsverwaltung verletzen.“</w:t>
      </w:r>
    </w:p>
    <w:p>
      <w:pPr>
        <w:pStyle w:val="Quote"/>
      </w:pPr>
      <w:r>
        <w:rPr>
          <w:rFonts w:ascii="Calibri" w:hAnsi="Calibri"/>
          <w:color w:val="5E6B78"/>
          <w:sz w:val="18"/>
        </w:rPr>
        <w:t>Fundstelle: „Die Antragsbefugnis ist daher gegeben.“</w:t>
      </w:r>
    </w:p>
    <w:p>
      <w:pPr>
        <w:pStyle w:val="LegalSubheading"/>
      </w:pPr>
      <w:r>
        <w:rPr>
          <w:rFonts w:ascii="Calibri" w:hAnsi="Calibri"/>
          <w:b/>
          <w:color w:val="17365D"/>
        </w:rPr>
        <w:t>Zweiter Teil.A.V  Form und Frist</w:t>
      </w:r>
    </w:p>
    <w:p>
      <w:pPr>
        <w:pStyle w:val="SmallMuted"/>
      </w:pPr>
      <w:r>
        <w:t>2/2 Kriterien erfüllt</w:t>
      </w:r>
    </w:p>
    <w:p>
      <w:pPr>
        <w:pStyle w:val="VerdictPass"/>
        <w:shd w:fill="EAF5EF"/>
      </w:pPr>
      <w:r>
        <w:rPr>
          <w:rFonts w:ascii="Calibri" w:hAnsi="Calibri"/>
          <w:b/>
          <w:color w:val="1B6B45"/>
          <w:sz w:val="21"/>
        </w:rPr>
        <w:t>✓ ERFÜLLT · C-073 · ★ · Form des Atomkonsensantrags gewahrt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mangels entgegenstehender Angaben im Sachverhalt davon ausgeht, dass die Formanforderungen für den Antrag des Landes L gegen den Atomkonsens eingehalten sind. NICHT ERFÜLLT, wenn sie diesen Antrag ohne Sachverhaltsgrund wegen Formmängeln als unzulässig verwirft.</w:t>
      </w:r>
    </w:p>
    <w:p>
      <w:r>
        <w:rPr>
          <w:rFonts w:ascii="Calibri" w:hAnsi="Calibri"/>
          <w:b/>
          <w:color w:val="17365D"/>
          <w:sz w:val="20"/>
        </w:rPr>
        <w:t xml:space="preserve">Judge-Begründung: </w:t>
      </w:r>
      <w:r>
        <w:rPr>
          <w:rFonts w:ascii="Calibri" w:hAnsi="Calibri"/>
          <w:color w:val="1F2933"/>
          <w:sz w:val="20"/>
        </w:rPr>
        <w:t>Die Antwort verwirft den Antrag gegen den Atomkonsens nicht wegen eines Formmangels, sondern geht insgesamt von seiner Zulässigkeit aus. Damit wird mangels entgegenstehender Angaben im Sachverhalt die Wahrung der Formanforderungen angenommen.</w:t>
      </w:r>
    </w:p>
    <w:p>
      <w:pPr>
        <w:pStyle w:val="Quote"/>
      </w:pPr>
      <w:r>
        <w:rPr>
          <w:rFonts w:ascii="Calibri" w:hAnsi="Calibri"/>
          <w:color w:val="5E6B78"/>
          <w:sz w:val="18"/>
        </w:rPr>
        <w:t>Fundstelle: „### IV. Form und Frist“</w:t>
      </w:r>
    </w:p>
    <w:p>
      <w:pPr>
        <w:pStyle w:val="Quote"/>
      </w:pPr>
      <w:r>
        <w:rPr>
          <w:rFonts w:ascii="Calibri" w:hAnsi="Calibri"/>
          <w:color w:val="5E6B78"/>
          <w:sz w:val="18"/>
        </w:rPr>
        <w:t>Fundstelle: „Der Antrag vom August wahrt die Frist.“</w:t>
      </w:r>
    </w:p>
    <w:p>
      <w:pPr>
        <w:pStyle w:val="Quote"/>
      </w:pPr>
      <w:r>
        <w:rPr>
          <w:rFonts w:ascii="Calibri" w:hAnsi="Calibri"/>
          <w:color w:val="5E6B78"/>
          <w:sz w:val="18"/>
        </w:rPr>
        <w:t>Fundstelle: „Der Antrag ist zulässig.“</w:t>
      </w:r>
    </w:p>
    <w:p>
      <w:pPr>
        <w:pStyle w:val="VerdictPass"/>
        <w:shd w:fill="EAF5EF"/>
      </w:pPr>
      <w:r>
        <w:rPr>
          <w:rFonts w:ascii="Calibri" w:hAnsi="Calibri"/>
          <w:b/>
          <w:color w:val="1B6B45"/>
          <w:sz w:val="21"/>
        </w:rPr>
        <w:t>✓ ERFÜLLT · C-074 · ★★ · Frist des Atomkonsensantrags gewahrt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Sechsmonatsfrist für den Antrag gegen den im Juni paraphierten Atomkonsens als gewahrt ansieht, weil das Land L im August das Bundesverfassungsgericht angerufen hat. NICHT ERFÜLLT, wenn sie den Atomkonsensantrag als verfristet behandelt.</w:t>
      </w:r>
    </w:p>
    <w:p>
      <w:r>
        <w:rPr>
          <w:rFonts w:ascii="Calibri" w:hAnsi="Calibri"/>
          <w:b/>
          <w:color w:val="17365D"/>
          <w:sz w:val="20"/>
        </w:rPr>
        <w:t xml:space="preserve">Judge-Begründung: </w:t>
      </w:r>
      <w:r>
        <w:rPr>
          <w:rFonts w:ascii="Calibri" w:hAnsi="Calibri"/>
          <w:color w:val="1F2933"/>
          <w:sz w:val="20"/>
        </w:rPr>
        <w:t>Die Antwort sieht die Sechsmonatsfrist als gewahrt an und behandelt den im Juni paraphierten Atomkonsens bei der Antragstellung im August nicht als verfristet.</w:t>
      </w:r>
    </w:p>
    <w:p>
      <w:pPr>
        <w:pStyle w:val="Quote"/>
      </w:pPr>
      <w:r>
        <w:rPr>
          <w:rFonts w:ascii="Calibri" w:hAnsi="Calibri"/>
          <w:color w:val="5E6B78"/>
          <w:sz w:val="18"/>
        </w:rPr>
        <w:t>Fundstelle: „Der Antrag vom August wahrt die Frist.“</w:t>
      </w:r>
    </w:p>
    <w:p>
      <w:pPr>
        <w:pStyle w:val="Quote"/>
      </w:pPr>
      <w:r>
        <w:rPr>
          <w:rFonts w:ascii="Calibri" w:hAnsi="Calibri"/>
          <w:color w:val="5E6B78"/>
          <w:sz w:val="18"/>
        </w:rPr>
        <w:t>Fundstelle: „Der Atomkonsens wurde dem Land im Juni übersandt.“</w:t>
      </w:r>
    </w:p>
    <w:p>
      <w:pPr>
        <w:pStyle w:val="LegalSubheading"/>
      </w:pPr>
      <w:r>
        <w:rPr>
          <w:rFonts w:ascii="Calibri" w:hAnsi="Calibri"/>
          <w:b/>
          <w:color w:val="17365D"/>
        </w:rPr>
        <w:t>Zweiter Teil.B.I  Ermächtigungsgrundlage</w:t>
      </w:r>
    </w:p>
    <w:p>
      <w:pPr>
        <w:pStyle w:val="SmallMuted"/>
      </w:pPr>
      <w:r>
        <w:t>2/4 Kriterien erfüllt</w:t>
      </w:r>
    </w:p>
    <w:p>
      <w:pPr>
        <w:pStyle w:val="VerdictPass"/>
        <w:shd w:fill="EAF5EF"/>
      </w:pPr>
      <w:r>
        <w:rPr>
          <w:rFonts w:ascii="Calibri" w:hAnsi="Calibri"/>
          <w:b/>
          <w:color w:val="1B6B45"/>
          <w:sz w:val="21"/>
        </w:rPr>
        <w:t>✓ ERFÜLLT · C-075 · ★★ · Atomkonsens als informelles Verwaltungshandeln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Abschluss oder die Paraphierung des Atomkonsenses zwischen Bundesregierung und Energieversorgungsunternehmen als informelles Verwaltungs- oder Staatshandeln einordnet. NICHT ERFÜLLT, wenn sie ihn ohne tragfähige Begründung als Gesetz, Verwaltungsakt oder rein privatrechtliches Handeln ohne Verwaltungsbezug behandelt.</w:t>
      </w:r>
    </w:p>
    <w:p>
      <w:r>
        <w:rPr>
          <w:rFonts w:ascii="Calibri" w:hAnsi="Calibri"/>
          <w:b/>
          <w:color w:val="17365D"/>
          <w:sz w:val="20"/>
        </w:rPr>
        <w:t xml:space="preserve">Judge-Begründung: </w:t>
      </w:r>
      <w:r>
        <w:rPr>
          <w:rFonts w:ascii="Calibri" w:hAnsi="Calibri"/>
          <w:color w:val="1F2933"/>
          <w:sz w:val="20"/>
        </w:rPr>
        <w:t>Die Antwort ordnet den Atomkonsens ausdrücklich als informelle Absprache und politische Absichtserklärung ein und stellt zugleich seinen Bezug zum Verwaltungshandeln durch Verwaltungsakte und Weisungen heraus. Damit ist das Kriterium erfüllt.</w:t>
      </w:r>
    </w:p>
    <w:p>
      <w:pPr>
        <w:pStyle w:val="Quote"/>
      </w:pPr>
      <w:r>
        <w:rPr>
          <w:rFonts w:ascii="Calibri" w:hAnsi="Calibri"/>
          <w:color w:val="5E6B78"/>
          <w:sz w:val="18"/>
        </w:rPr>
        <w:t>Fundstelle: „Rechtsdogmatisch ist diese Vereinbarung eine informelle Absprache ohne formelle gesetzliche Bindungswirkung.“</w:t>
      </w:r>
    </w:p>
    <w:p>
      <w:pPr>
        <w:pStyle w:val="Quote"/>
      </w:pPr>
      <w:r>
        <w:rPr>
          <w:rFonts w:ascii="Calibri" w:hAnsi="Calibri"/>
          <w:color w:val="5E6B78"/>
          <w:sz w:val="18"/>
        </w:rPr>
        <w:t>Fundstelle: „Sie ist als politische Absichtserklärung zu qualifizieren, die jedoch auf den Erlass von Verwaltungsakten und Weisungen abzielt.“</w:t>
      </w:r>
    </w:p>
    <w:p>
      <w:pPr>
        <w:pStyle w:val="VerdictFail"/>
        <w:shd w:fill="FBECEC"/>
      </w:pPr>
      <w:r>
        <w:rPr>
          <w:rFonts w:ascii="Calibri" w:hAnsi="Calibri"/>
          <w:b/>
          <w:color w:val="9B1C1C"/>
          <w:sz w:val="21"/>
        </w:rPr>
        <w:t>✗ NICHT ERFÜLLT · C-076 · ★★ · Grundsatz der Landesverwaltung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bei der Kompetenzprüfung des Atomkonsenses von Art. 30 GG und Art. 83 GG als Grundsatz ausgeht, dass Verwaltungshandeln grundsätzlich Sache der Länder ist, soweit das Grundgesetz nichts anderes bestimmt. NICHT ERFÜLLT, wenn sie eine allgemeine originäre Bundesverwaltungskompetenz behauptet.</w:t>
      </w:r>
    </w:p>
    <w:p>
      <w:r>
        <w:rPr>
          <w:rFonts w:ascii="Calibri" w:hAnsi="Calibri"/>
          <w:b/>
          <w:color w:val="17365D"/>
          <w:sz w:val="20"/>
        </w:rPr>
        <w:t xml:space="preserve">Judge-Begründung: </w:t>
      </w:r>
      <w:r>
        <w:rPr>
          <w:rFonts w:ascii="Calibri" w:hAnsi="Calibri"/>
          <w:color w:val="1F2933"/>
          <w:sz w:val="20"/>
        </w:rPr>
        <w:t>Die Antwort erkennt zwar an, dass die Verwaltungszuständigkeit grundsätzlich bei den Ländern liegt. Sie leitet dies bei der Kompetenzprüfung des Atomkonsenses jedoch nicht aus Art. 30 GG und Art. 83 GG als allgemeinem Grundsatz her, sondern beschränkt die Prüfung im Wesentlichen auf Art. 85 GG. Das ausdrücklich geforderte Herangehen fehlt daher.</w:t>
      </w:r>
    </w:p>
    <w:p>
      <w:pPr>
        <w:pStyle w:val="Quote"/>
      </w:pPr>
      <w:r>
        <w:rPr>
          <w:rFonts w:ascii="Calibri" w:hAnsi="Calibri"/>
          <w:color w:val="5E6B78"/>
          <w:sz w:val="18"/>
        </w:rPr>
        <w:t>Fundstelle: „Die Verwaltungszuständigkeit liegt bei den Ländern.“</w:t>
      </w:r>
    </w:p>
    <w:p>
      <w:pPr>
        <w:pStyle w:val="Quote"/>
      </w:pPr>
      <w:r>
        <w:rPr>
          <w:rFonts w:ascii="Calibri" w:hAnsi="Calibri"/>
          <w:color w:val="5E6B78"/>
          <w:sz w:val="18"/>
        </w:rPr>
        <w:t>Fundstelle: „Der Bund darf nicht unmittelbar anstelle der Landesbehörden handeln“</w:t>
      </w:r>
    </w:p>
    <w:p>
      <w:pPr>
        <w:pStyle w:val="VerdictPass"/>
        <w:shd w:fill="EAF5EF"/>
      </w:pPr>
      <w:r>
        <w:rPr>
          <w:rFonts w:ascii="Calibri" w:hAnsi="Calibri"/>
          <w:b/>
          <w:color w:val="1B6B45"/>
          <w:sz w:val="21"/>
        </w:rPr>
        <w:t>✓ ERFÜLLT · C-077 · ★★ · Atomkonsens ist keine direkte Weisung</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Art. 85 Abs. 3 GG nicht als unmittelbare Ermächtigungsgrundlage für den Atomkonsens selbst heranzieht, weil die Absprache mit Energieversorgungsunternehmen keine direkte Weisung an das Land L ist. NICHT ERFÜLLT, wenn sie den Atomkonsens schlicht als Weisung nach Art. 85 Abs. 3 GG behandelt.</w:t>
      </w:r>
    </w:p>
    <w:p>
      <w:r>
        <w:rPr>
          <w:rFonts w:ascii="Calibri" w:hAnsi="Calibri"/>
          <w:b/>
          <w:color w:val="17365D"/>
          <w:sz w:val="20"/>
        </w:rPr>
        <w:t xml:space="preserve">Judge-Begründung: </w:t>
      </w:r>
      <w:r>
        <w:rPr>
          <w:rFonts w:ascii="Calibri" w:hAnsi="Calibri"/>
          <w:color w:val="1F2933"/>
          <w:sz w:val="20"/>
        </w:rPr>
        <w:t>Die Antwort behandelt den Atomkonsens nicht selbst als unmittelbare Weisung nach Art. 85 Abs. 3 GG. Sie qualifiziert ihn ausdrücklich als unverbindliche informelle Absprache und beanstandet gerade den Versuch, seine Vorgaben anschließend durch Weisungen gegenüber dem Land durchzusetzen.</w:t>
      </w:r>
    </w:p>
    <w:p>
      <w:pPr>
        <w:pStyle w:val="Quote"/>
      </w:pPr>
      <w:r>
        <w:rPr>
          <w:rFonts w:ascii="Calibri" w:hAnsi="Calibri"/>
          <w:color w:val="5E6B78"/>
          <w:sz w:val="18"/>
        </w:rPr>
        <w:t>Fundstelle: „„Rechtsdogmatisch ist diese Vereinbarung eine informelle Absprache ohne formelle gesetzliche Bindungswirkung.““</w:t>
      </w:r>
    </w:p>
    <w:p>
      <w:pPr>
        <w:pStyle w:val="Quote"/>
      </w:pPr>
      <w:r>
        <w:rPr>
          <w:rFonts w:ascii="Calibri" w:hAnsi="Calibri"/>
          <w:color w:val="5E6B78"/>
          <w:sz w:val="18"/>
        </w:rPr>
        <w:t>Fundstelle: „„Sie entfaltet keine unmittelbare Rechtswirkung gegenüber Dritten und bindet insbesondere nicht die Länder.““</w:t>
      </w:r>
    </w:p>
    <w:p>
      <w:pPr>
        <w:pStyle w:val="Quote"/>
      </w:pPr>
      <w:r>
        <w:rPr>
          <w:rFonts w:ascii="Calibri" w:hAnsi="Calibri"/>
          <w:color w:val="5E6B78"/>
          <w:sz w:val="18"/>
        </w:rPr>
        <w:t>Fundstelle: „„Art. 85 Abs. 3 GG ermächtigt den Bund nicht, durch informelles Verwaltungshandeln unter Ausschluss der Länder detaillierte Vorgaben zu machen““</w:t>
      </w:r>
    </w:p>
    <w:p>
      <w:pPr>
        <w:pStyle w:val="VerdictFail"/>
        <w:shd w:fill="FBECEC"/>
      </w:pPr>
      <w:r>
        <w:rPr>
          <w:rFonts w:ascii="Calibri" w:hAnsi="Calibri"/>
          <w:b/>
          <w:color w:val="9B1C1C"/>
          <w:sz w:val="21"/>
        </w:rPr>
        <w:t>✗ NICHT ERFÜLLT · C-078 · ★★★ · Vorbereitungsbefugnis aus Art. 85 GG</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Art. 85 GG dahin versteht, dass der Bund über förmliche Weisungen hinaus vorbereitende Aktivitäten zur effektiven Ausübung seines Direktions- und Weisungsrechts entfalten darf. NICHT ERFÜLLT, wenn sie dem Bund jede vorbereitende Tätigkeit außerhalb einer förmlichen Weisung abspricht.</w:t>
      </w:r>
    </w:p>
    <w:p>
      <w:r>
        <w:rPr>
          <w:rFonts w:ascii="Calibri" w:hAnsi="Calibri"/>
          <w:b/>
          <w:color w:val="17365D"/>
          <w:sz w:val="20"/>
        </w:rPr>
        <w:t xml:space="preserve">Judge-Begründung: </w:t>
      </w:r>
      <w:r>
        <w:rPr>
          <w:rFonts w:ascii="Calibri" w:hAnsi="Calibri"/>
          <w:color w:val="1F2933"/>
          <w:sz w:val="20"/>
        </w:rPr>
        <w:t>Die Antwort erkennt keine Vorbereitungsbefugnis des Bundes außerhalb förmlicher Weisungen an. Vielmehr beschränkt sie den Bund ausdrücklich auf Weisungen und allgemeine Verwaltungsvorschriften und bewertet informelles Verwaltungshandeln beziehungsweise Vereinbarungen mit Dritten als kompetenzwidrig. Eine zulässige vorbereitende Tätigkeit zur effektiven Ausübung des Weisungsrechts wird nicht bejaht.</w:t>
      </w:r>
    </w:p>
    <w:p>
      <w:pPr>
        <w:pStyle w:val="Quote"/>
      </w:pPr>
      <w:r>
        <w:rPr>
          <w:rFonts w:ascii="Calibri" w:hAnsi="Calibri"/>
          <w:color w:val="5E6B78"/>
          <w:sz w:val="18"/>
        </w:rPr>
        <w:t>Fundstelle: „Der Bund ist im Rahmen des Art. 85 Abs. 3 GG auf die Erteilung von Weisungen im Einzelfall und im Rahmen der allgemeinen Verwaltungsvorschriften nach Art. 85 Abs. 2 GG beschränkt.“</w:t>
      </w:r>
    </w:p>
    <w:p>
      <w:pPr>
        <w:pStyle w:val="Quote"/>
      </w:pPr>
      <w:r>
        <w:rPr>
          <w:rFonts w:ascii="Calibri" w:hAnsi="Calibri"/>
          <w:color w:val="5E6B78"/>
          <w:sz w:val="18"/>
        </w:rPr>
        <w:t>Fundstelle: „Der Bund darf nicht unmittelbar anstelle der Landesbehörden handeln oder durch Vereinbarungen mit Dritten die Tätigkeit der Landesbehörden determinieren, ohne die Länder zu beteiligen.“</w:t>
      </w:r>
    </w:p>
    <w:p>
      <w:pPr>
        <w:pStyle w:val="Quote"/>
      </w:pPr>
      <w:r>
        <w:rPr>
          <w:rFonts w:ascii="Calibri" w:hAnsi="Calibri"/>
          <w:color w:val="5E6B78"/>
          <w:sz w:val="18"/>
        </w:rPr>
        <w:t>Fundstelle: „Art. 85 Abs. 3 GG ermächtigt den Bund nicht, durch informelles Verwaltungshandeln unter Ausschluss der Länder detaillierte Vorgaben zu machen“</w:t>
      </w:r>
    </w:p>
    <w:p>
      <w:pPr>
        <w:pStyle w:val="LegalSubheading"/>
      </w:pPr>
      <w:r>
        <w:rPr>
          <w:rFonts w:ascii="Calibri" w:hAnsi="Calibri"/>
          <w:b/>
          <w:color w:val="17365D"/>
        </w:rPr>
        <w:t>Zweiter Teil.B.II  Voraussetzungen des informellen Verwaltungshandelns</w:t>
      </w:r>
    </w:p>
    <w:p>
      <w:pPr>
        <w:pStyle w:val="SmallMuted"/>
      </w:pPr>
      <w:r>
        <w:t>2/8 Kriterien erfüllt</w:t>
      </w:r>
    </w:p>
    <w:p>
      <w:pPr>
        <w:pStyle w:val="VerdictFail"/>
        <w:shd w:fill="FBECEC"/>
      </w:pPr>
      <w:r>
        <w:rPr>
          <w:rFonts w:ascii="Calibri" w:hAnsi="Calibri"/>
          <w:b/>
          <w:color w:val="9B1C1C"/>
          <w:sz w:val="21"/>
        </w:rPr>
        <w:t>✗ NICHT ERFÜLLT · C-080 · ★★ · Unmittelbare Drittkontakte als Sachkompetenz möglich</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unmittelbare Kontakte des Bundes zu betroffenen Dritten, hier Energieversorgungsunternehmen einschließlich des Betreibers von K, grundsätzlich als mögliche Vorbereitung oder Ausübung der Sachkompetenz im Rahmen von Art. 85 GG ansieht. NICHT ERFÜLLT, wenn sie jeden Kontakt des Bundes mit Kraftwerksbetreibern automatisch als Verletzung der Wahrnehmungskompetenz wertet.</w:t>
      </w:r>
    </w:p>
    <w:p>
      <w:r>
        <w:rPr>
          <w:rFonts w:ascii="Calibri" w:hAnsi="Calibri"/>
          <w:b/>
          <w:color w:val="17365D"/>
          <w:sz w:val="20"/>
        </w:rPr>
        <w:t xml:space="preserve">Judge-Begründung: </w:t>
      </w:r>
      <w:r>
        <w:rPr>
          <w:rFonts w:ascii="Calibri" w:hAnsi="Calibri"/>
          <w:color w:val="1F2933"/>
          <w:sz w:val="20"/>
        </w:rPr>
        <w:t>Die Antwort erkennt zwar an, dass der Atomkonsens eine informelle Absprache ohne unmittelbare Rechtswirkung ist, stellt unmittelbare Kontakte des Bundes zu Privaten aber nicht ausdrücklich als grundsätzlich mögliche Vorbereitung oder Ausübung der Sachkompetenz nach Art. 85 GG dar. Stattdessen bewertet sie die Vereinbarung wegen der fehlenden Länderbeteiligung und ihrer angeblich determinierenden Wirkung als kompetenzwidrig. Damit wird der erforderliche positive Grundsatz nicht klar erfüllt.</w:t>
      </w:r>
    </w:p>
    <w:p>
      <w:pPr>
        <w:pStyle w:val="Quote"/>
      </w:pPr>
      <w:r>
        <w:rPr>
          <w:rFonts w:ascii="Calibri" w:hAnsi="Calibri"/>
          <w:color w:val="5E6B78"/>
          <w:sz w:val="18"/>
        </w:rPr>
        <w:t>Fundstelle: „Bei der Vereinbarung ... handelt es sich um einen sog. Atomkonsens. Rechtsdogmatisch ist diese Vereinbarung eine informelle Absprache ohne formelle gesetzliche Bindungswirkung.“</w:t>
      </w:r>
    </w:p>
    <w:p>
      <w:pPr>
        <w:pStyle w:val="Quote"/>
      </w:pPr>
      <w:r>
        <w:rPr>
          <w:rFonts w:ascii="Calibri" w:hAnsi="Calibri"/>
          <w:color w:val="5E6B78"/>
          <w:sz w:val="18"/>
        </w:rPr>
        <w:t>Fundstelle: „Sie entfaltet keine unmittelbare Rechtswirkung gegenüber Dritten und bindet insbesondere nicht die Länder.“</w:t>
      </w:r>
    </w:p>
    <w:p>
      <w:pPr>
        <w:pStyle w:val="Quote"/>
      </w:pPr>
      <w:r>
        <w:rPr>
          <w:rFonts w:ascii="Calibri" w:hAnsi="Calibri"/>
          <w:color w:val="5E6B78"/>
          <w:sz w:val="18"/>
        </w:rPr>
        <w:t>Fundstelle: „Der Bund darf nicht unmittelbar anstelle der Landesbehörden handeln oder durch Vereinbarungen mit Dritten die Tätigkeit der Landesbehörden determinieren“</w:t>
      </w:r>
    </w:p>
    <w:p>
      <w:pPr>
        <w:pStyle w:val="VerdictFail"/>
        <w:shd w:fill="FBECEC"/>
      </w:pPr>
      <w:r>
        <w:rPr>
          <w:rFonts w:ascii="Calibri" w:hAnsi="Calibri"/>
          <w:b/>
          <w:color w:val="9B1C1C"/>
          <w:sz w:val="21"/>
        </w:rPr>
        <w:t>✗ NICHT ERFÜLLT · C-081 · ★★ · Informelle Dritt-Absprachen als Sachkompetenz möglich</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informelle Absprachen des Bundes mit betroffenen Dritten grundsätzlich als Bestandteil der Sachkompetenz in der Bundesauftragsverwaltung anerkennt, sofern die Wahrnehmungskompetenz des Landes gewahrt bleibt. NICHT ERFÜLLT, wenn sie informelle Absprachen mit Energieversorgern generell für kompetenzwidrig hält.</w:t>
      </w:r>
    </w:p>
    <w:p>
      <w:r>
        <w:rPr>
          <w:rFonts w:ascii="Calibri" w:hAnsi="Calibri"/>
          <w:b/>
          <w:color w:val="17365D"/>
          <w:sz w:val="20"/>
        </w:rPr>
        <w:t xml:space="preserve">Judge-Begründung: </w:t>
      </w:r>
      <w:r>
        <w:rPr>
          <w:rFonts w:ascii="Calibri" w:hAnsi="Calibri"/>
          <w:color w:val="1F2933"/>
          <w:sz w:val="20"/>
        </w:rPr>
        <w:t>Die Antwort behandelt informelle Absprachen des Bundes mit privaten Energieversorgern im Ergebnis als kompetenzwidrig, sobald sie die Tätigkeit der Landesbehörden betreffen. Sie erkennt nicht an, dass solche Absprachen grundsätzlich Bestandteil der Sachkompetenz des Bundes in der Bundesauftragsverwaltung sein können, sofern die Wahrnehmungskompetenz des Landes gewahrt bleibt.</w:t>
      </w:r>
    </w:p>
    <w:p>
      <w:pPr>
        <w:pStyle w:val="Quote"/>
      </w:pPr>
      <w:r>
        <w:rPr>
          <w:rFonts w:ascii="Calibri" w:hAnsi="Calibri"/>
          <w:color w:val="5E6B78"/>
          <w:sz w:val="18"/>
        </w:rPr>
        <w:t>Fundstelle: „Der Bund darf nicht unmittelbar anstelle der Landesbehörden handeln oder durch Vereinbarungen mit Dritten die Tätigkeit der Landesbehörden determinieren, ohne die Länder zu beteiligen.“</w:t>
      </w:r>
    </w:p>
    <w:p>
      <w:pPr>
        <w:pStyle w:val="Quote"/>
      </w:pPr>
      <w:r>
        <w:rPr>
          <w:rFonts w:ascii="Calibri" w:hAnsi="Calibri"/>
          <w:color w:val="5E6B78"/>
          <w:sz w:val="18"/>
        </w:rPr>
        <w:t>Fundstelle: „Der Bund darf diese Regelungen nicht unter Umgehung der Länder durch informelle Absprachen mit privaten Dritten treffen“</w:t>
      </w:r>
    </w:p>
    <w:p>
      <w:pPr>
        <w:pStyle w:val="Quote"/>
      </w:pPr>
      <w:r>
        <w:rPr>
          <w:rFonts w:ascii="Calibri" w:hAnsi="Calibri"/>
          <w:color w:val="5E6B78"/>
          <w:sz w:val="18"/>
        </w:rPr>
        <w:t>Fundstelle: „Art. 85 Abs. 3 GG ermächtigt den Bund nicht, durch informelles Verwaltungshandeln unter Ausschluss der Länder detaillierte Vorgaben zu machen“</w:t>
      </w:r>
    </w:p>
    <w:p>
      <w:pPr>
        <w:pStyle w:val="VerdictFail"/>
        <w:shd w:fill="FBECEC"/>
      </w:pPr>
      <w:r>
        <w:rPr>
          <w:rFonts w:ascii="Calibri" w:hAnsi="Calibri"/>
          <w:b/>
          <w:color w:val="9B1C1C"/>
          <w:sz w:val="21"/>
        </w:rPr>
        <w:t>✗ NICHT ERFÜLLT · C-082 · ★★ · Überleitung der Sachkompetenz erforderlich</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verlangt, dass der Bund die zunächst nur potentielle Sachkompetenz ausdrücklich oder konkludent auf sich überleitet bzw. in Anspruch nimmt, bevor er sie gegenüber Dritten ausübt. NICHT ERFÜLLT, wenn sie dem Bund Tätigwerden gegenüber Dritten ohne vorherige Aktualisierung oder Anzeige gegenüber dem Land erlaubt.</w:t>
      </w:r>
    </w:p>
    <w:p>
      <w:r>
        <w:rPr>
          <w:rFonts w:ascii="Calibri" w:hAnsi="Calibri"/>
          <w:b/>
          <w:color w:val="17365D"/>
          <w:sz w:val="20"/>
        </w:rPr>
        <w:t xml:space="preserve">Judge-Begründung: </w:t>
      </w:r>
      <w:r>
        <w:rPr>
          <w:rFonts w:ascii="Calibri" w:hAnsi="Calibri"/>
          <w:color w:val="1F2933"/>
          <w:sz w:val="20"/>
        </w:rPr>
        <w:t>Die Antwort verlangt zwar eine Beteiligung der Länder und lehnt ein unmittelbares Tätigwerden des Bundes ab. Sie fordert jedoch nicht, dass der Bund die zunächst nur potentielle Sachkompetenz ausdrücklich oder konkludent auf sich überleitet bzw. gegenüber dem Land in Anspruch nimmt, bevor er gegenüber Dritten tätig wird.</w:t>
      </w:r>
    </w:p>
    <w:p>
      <w:pPr>
        <w:pStyle w:val="Quote"/>
      </w:pPr>
      <w:r>
        <w:rPr>
          <w:rFonts w:ascii="Calibri" w:hAnsi="Calibri"/>
          <w:color w:val="5E6B78"/>
          <w:sz w:val="18"/>
        </w:rPr>
        <w:t>Fundstelle: „Der Bund darf nicht unmittelbar anstelle der Landesbehörden handeln oder durch Vereinbarungen mit Dritten die Tätigkeit der Landesbehörden determinieren, ohne die Länder zu beteiligen.“</w:t>
      </w:r>
    </w:p>
    <w:p>
      <w:pPr>
        <w:pStyle w:val="Quote"/>
      </w:pPr>
      <w:r>
        <w:rPr>
          <w:rFonts w:ascii="Calibri" w:hAnsi="Calibri"/>
          <w:color w:val="5E6B78"/>
          <w:sz w:val="18"/>
        </w:rPr>
        <w:t>Fundstelle: „Art. 85 Abs. 3 GG ermächtigt den Bund nicht, durch informelles Verwaltungshandeln unter Ausschluss der Länder detaillierte Vorgaben zu machen“</w:t>
      </w:r>
    </w:p>
    <w:p>
      <w:pPr>
        <w:pStyle w:val="VerdictFail"/>
        <w:shd w:fill="FBECEC"/>
      </w:pPr>
      <w:r>
        <w:rPr>
          <w:rFonts w:ascii="Calibri" w:hAnsi="Calibri"/>
          <w:b/>
          <w:color w:val="9B1C1C"/>
          <w:sz w:val="21"/>
        </w:rPr>
        <w:t>✗ NICHT ERFÜLLT · C-083 · ★★ · Weisung als Überleitungsakt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ausführt, dass bei einer klassischen Weisung nach Art. 85 Abs. 3 GG die Überleitung der Sachkompetenz durch die Weisung selbst erfolgt oder erfolgen kann. NICHT ERFÜLLT, wenn sie zusätzlich zu jeder Weisung stets einen gesonderten förmlichen Überleitungsakt verlangt.</w:t>
      </w:r>
    </w:p>
    <w:p>
      <w:r>
        <w:rPr>
          <w:rFonts w:ascii="Calibri" w:hAnsi="Calibri"/>
          <w:b/>
          <w:color w:val="17365D"/>
          <w:sz w:val="20"/>
        </w:rPr>
        <w:t xml:space="preserve">Judge-Begründung: </w:t>
      </w:r>
      <w:r>
        <w:rPr>
          <w:rFonts w:ascii="Calibri" w:hAnsi="Calibri"/>
          <w:color w:val="1F2933"/>
          <w:sz w:val="20"/>
        </w:rPr>
        <w:t>Die Antwort beschreibt zwar den sachentscheidungsbezogenen Umfang des Weisungsrechts, führt aber nicht aus, dass bei einer klassischen Weisung die Überleitung der Sachkompetenz durch die Weisung selbst erfolgt oder erfolgen kann. Eine ausdrückliche Aussage zur Weisung als Überleitungsakt fehlt.</w:t>
      </w:r>
    </w:p>
    <w:p>
      <w:pPr>
        <w:pStyle w:val="Quote"/>
      </w:pPr>
      <w:r>
        <w:rPr>
          <w:rFonts w:ascii="Calibri" w:hAnsi="Calibri"/>
          <w:color w:val="5E6B78"/>
          <w:sz w:val="18"/>
        </w:rPr>
        <w:t>Fundstelle: „Weisungen nach Art. 85 Abs. 3 GG beziehen sich auf die Sachentscheidung und die Gesetzmäßigkeit und Zweckmäßigkeit der Gesetzesausführung.“</w:t>
      </w:r>
    </w:p>
    <w:p>
      <w:pPr>
        <w:pStyle w:val="Quote"/>
      </w:pPr>
      <w:r>
        <w:rPr>
          <w:rFonts w:ascii="Calibri" w:hAnsi="Calibri"/>
          <w:color w:val="5E6B78"/>
          <w:sz w:val="18"/>
        </w:rPr>
        <w:t>Fundstelle: „Das Weisungsrecht dient der Sicherung der einheitlichen Gesetzesausführung und der Durchsetzung des Willens des Bundes im Einzelfall“</w:t>
      </w:r>
    </w:p>
    <w:p>
      <w:pPr>
        <w:pStyle w:val="VerdictFail"/>
        <w:shd w:fill="FBECEC"/>
      </w:pPr>
      <w:r>
        <w:rPr>
          <w:rFonts w:ascii="Calibri" w:hAnsi="Calibri"/>
          <w:b/>
          <w:color w:val="9B1C1C"/>
          <w:sz w:val="21"/>
        </w:rPr>
        <w:t>✗ NICHT ERFÜLLT · C-084 · ★★★ · Mai-Weisung als Inanspruchnahme der Sachkompetenz</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annimmt, dass der Bund durch die Mai-Weisung zur Wiederaufnahme des Betriebs des Kernkraftwerks K erst nach bundesaufsichtlicher Zustimmung seine Sachkompetenz in Bezug auf dieses Verfahren in Anspruch genommen hat. NICHT ERFÜLLT, wenn sie die spätere Bundesaktivität im Atomkonsens mangels jeder vorherigen Sachkompetenzüberleitung beanstandet, ohne die Mai-Weisung zu berücksichtigen.</w:t>
      </w:r>
    </w:p>
    <w:p>
      <w:r>
        <w:rPr>
          <w:rFonts w:ascii="Calibri" w:hAnsi="Calibri"/>
          <w:b/>
          <w:color w:val="17365D"/>
          <w:sz w:val="20"/>
        </w:rPr>
        <w:t xml:space="preserve">Judge-Begründung: </w:t>
      </w:r>
      <w:r>
        <w:rPr>
          <w:rFonts w:ascii="Calibri" w:hAnsi="Calibri"/>
          <w:color w:val="1F2933"/>
          <w:sz w:val="20"/>
        </w:rPr>
        <w:t>Die Antwort erkennt zwar, dass die Mai-Weisung unmittelbar in das konkrete Genehmigungsverfahren eingreift und einen bundesaufsichtlichen Zustimmungsvorbehalt anordnet. Sie stellt jedoch nicht ausdrücklich oder hinreichend eindeutig fest, dass der Bund damit seine Sachkompetenz für dieses Verfahren in Anspruch genommen hat. Stattdessen behandelt sie die Weisung vor allem als rechtswidrige Verzögerungsmaßnahme und beanstandet beim Atomkonsens weiterhin eine unzulässige unmittelbare Einflussnahme des Bundes. Das erforderliche Ergebnis ist daher nicht klar erfüllt.</w:t>
      </w:r>
    </w:p>
    <w:p>
      <w:pPr>
        <w:pStyle w:val="Quote"/>
      </w:pPr>
      <w:r>
        <w:rPr>
          <w:rFonts w:ascii="Calibri" w:hAnsi="Calibri"/>
          <w:color w:val="5E6B78"/>
          <w:sz w:val="18"/>
        </w:rPr>
        <w:t>Fundstelle: „Die Weisung, die Gestattung der Wiederaufnahme des Kraftwerkbetriebes erst nach bundesaufsichtlicher Zustimmung zu erteilen, betrifft unmittelbar das atomrechtliche Genehmigungsverfahren.“</w:t>
      </w:r>
    </w:p>
    <w:p>
      <w:pPr>
        <w:pStyle w:val="Quote"/>
      </w:pPr>
      <w:r>
        <w:rPr>
          <w:rFonts w:ascii="Calibri" w:hAnsi="Calibri"/>
          <w:color w:val="5E6B78"/>
          <w:sz w:val="18"/>
        </w:rPr>
        <w:t>Fundstelle: „Eine Weisung, die lediglich die Erteilung eines Zustimmungsvorbehalts anordnet, könnte – isoliert betrachtet – ein milderes Mittel gegenüber einer unmittelbaren Verweigerung der Gestattung sein.“</w:t>
      </w:r>
    </w:p>
    <w:p>
      <w:pPr>
        <w:pStyle w:val="VerdictPass"/>
        <w:shd w:fill="EAF5EF"/>
      </w:pPr>
      <w:r>
        <w:rPr>
          <w:rFonts w:ascii="Calibri" w:hAnsi="Calibri"/>
          <w:b/>
          <w:color w:val="1B6B45"/>
          <w:sz w:val="21"/>
        </w:rPr>
        <w:t>✓ ERFÜLLT · C-085 · ★★ · Konkludente Anzeige gegenüber dem Land</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annimmt, dass der Bund dem zuständigen Landesministerium die Inanspruchnahme der Sachkompetenz jedenfalls konkludent durch die an die Landesministerin gerichtete Mai-Weisung angezeigt hat. NICHT ERFÜLLT, wenn sie eine fehlende Anzeige rügt, ohne die Mai-Weisung als Mitteilung an das Land zu berücksichtigen.</w:t>
      </w:r>
    </w:p>
    <w:p>
      <w:r>
        <w:rPr>
          <w:rFonts w:ascii="Calibri" w:hAnsi="Calibri"/>
          <w:b/>
          <w:color w:val="17365D"/>
          <w:sz w:val="20"/>
        </w:rPr>
        <w:t xml:space="preserve">Judge-Begründung: </w:t>
      </w:r>
      <w:r>
        <w:rPr>
          <w:rFonts w:ascii="Calibri" w:hAnsi="Calibri"/>
          <w:color w:val="1F2933"/>
          <w:sz w:val="20"/>
        </w:rPr>
        <w:t>Die Antwort behandelt die an die Landesministerin gerichtete Mai-Weisung als konkrete Ausübung des bundesaufsichtlichen Weisungsrechts. Damit wird jedenfalls konkludent angenommen, dass der Bund dem zuständigen Landesministerium seine Inanspruchnahme der Sachkompetenz angezeigt hat; eine fehlende Anzeige wird nicht gerügt.</w:t>
      </w:r>
    </w:p>
    <w:p>
      <w:pPr>
        <w:pStyle w:val="Quote"/>
      </w:pPr>
      <w:r>
        <w:rPr>
          <w:rFonts w:ascii="Calibri" w:hAnsi="Calibri"/>
          <w:color w:val="5E6B78"/>
          <w:sz w:val="18"/>
        </w:rPr>
        <w:t>Fundstelle: „Die Weisung des Bundesministers stützt sich auf das Weisungsrecht des Bundes im Rahmen der Bundesaufsicht nach Art. 85 Abs. 3 GG.“</w:t>
      </w:r>
    </w:p>
    <w:p>
      <w:pPr>
        <w:pStyle w:val="Quote"/>
      </w:pPr>
      <w:r>
        <w:rPr>
          <w:rFonts w:ascii="Calibri" w:hAnsi="Calibri"/>
          <w:color w:val="5E6B78"/>
          <w:sz w:val="18"/>
        </w:rPr>
        <w:t>Fundstelle: „Die Weisung, die Gestattung der Wiederaufnahme des Kraftwerkbetriebes erst nach bundesaufsichtlicher Zustimmung zu erteilen, ...“</w:t>
      </w:r>
    </w:p>
    <w:p>
      <w:pPr>
        <w:pStyle w:val="VerdictPass"/>
        <w:shd w:fill="EAF5EF"/>
      </w:pPr>
      <w:r>
        <w:rPr>
          <w:rFonts w:ascii="Calibri" w:hAnsi="Calibri"/>
          <w:b/>
          <w:color w:val="1B6B45"/>
          <w:sz w:val="21"/>
        </w:rPr>
        <w:t>✓ ERFÜLLT · C-086 · ★★ · Erkennbare aktive Einschaltung des BMU</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aus Sicht des Landes L für erkennbar hält, dass sich das BMU durch oder nach der Mai-Weisung aktiv in das Verfahren zur Wiederaufnahme, Nachrüstung oder Genehmigung des Kernkraftwerks K einschalten wollte. NICHT ERFÜLLT, wenn sie die spätere K-bezogene Bundesaktivität als für das Land völlig überraschend bewertet, ohne die Mai-Weisung zu würdigen.</w:t>
      </w:r>
    </w:p>
    <w:p>
      <w:r>
        <w:rPr>
          <w:rFonts w:ascii="Calibri" w:hAnsi="Calibri"/>
          <w:b/>
          <w:color w:val="17365D"/>
          <w:sz w:val="20"/>
        </w:rPr>
        <w:t xml:space="preserve">Judge-Begründung: </w:t>
      </w:r>
      <w:r>
        <w:rPr>
          <w:rFonts w:ascii="Calibri" w:hAnsi="Calibri"/>
          <w:color w:val="1F2933"/>
          <w:sz w:val="20"/>
        </w:rPr>
        <w:t>Die Antwort erkennt ausdrücklich, dass sich der Bund bzw. das BMU bereits durch die Mai-Weisung aktiv in die Wiederaufnahme und das Genehmigungsverfahren einschalten wollte. Sie würdigt zudem die anschließenden BMU-Vorgaben zu Genehmigungsverfahren, Bewertungsmaßstäben und Nachrüstung. Die spätere Bundesaktivität wird daher nicht als völlig überraschend dargestellt.</w:t>
      </w:r>
    </w:p>
    <w:p>
      <w:pPr>
        <w:pStyle w:val="Quote"/>
      </w:pPr>
      <w:r>
        <w:rPr>
          <w:rFonts w:ascii="Calibri" w:hAnsi="Calibri"/>
          <w:color w:val="5E6B78"/>
          <w:sz w:val="18"/>
        </w:rPr>
        <w:t>Fundstelle: „Die Weisung ... mit der das Land angewiesen wird, die Gestattung der Wiederaufnahme des Kraftwerkbetriebes nur nach bundesaufsichtlicher Zustimmung zu erteilen“</w:t>
      </w:r>
    </w:p>
    <w:p>
      <w:pPr>
        <w:pStyle w:val="Quote"/>
      </w:pPr>
      <w:r>
        <w:rPr>
          <w:rFonts w:ascii="Calibri" w:hAnsi="Calibri"/>
          <w:color w:val="5E6B78"/>
          <w:sz w:val="18"/>
        </w:rPr>
        <w:t>Fundstelle: „Die einschlägige Passage des Atomkonsenses enthält Vorgaben, die unmittelbar die Tätigkeit der Landesbehörde im atomrechtlichen Genehmigungsverfahren betreffen.“</w:t>
      </w:r>
    </w:p>
    <w:p>
      <w:pPr>
        <w:pStyle w:val="Quote"/>
      </w:pPr>
      <w:r>
        <w:rPr>
          <w:rFonts w:ascii="Calibri" w:hAnsi="Calibri"/>
          <w:color w:val="5E6B78"/>
          <w:sz w:val="18"/>
        </w:rPr>
        <w:t>Fundstelle: „Das BMU ... Maßnahmen zur Beschleunigung der Genehmigungsverfahren festlegen, eine Strukturierung der Verfahren und eine Definition der Bewertungsmaßstäbe vornehmen will“</w:t>
      </w:r>
    </w:p>
    <w:p>
      <w:pPr>
        <w:pStyle w:val="VerdictFail"/>
        <w:shd w:fill="FBECEC"/>
      </w:pPr>
      <w:r>
        <w:rPr>
          <w:rFonts w:ascii="Calibri" w:hAnsi="Calibri"/>
          <w:b/>
          <w:color w:val="9B1C1C"/>
          <w:sz w:val="21"/>
        </w:rPr>
        <w:t>✗ NICHT ERFÜLLT · C-087 · ★★ · Keine weiteren Förmlichkeiten der Überleitung</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für die Überleitung der Sachkompetenz vor dem Atomkonsens keine über die erkennbare Inanspruchnahme durch die Mai-Weisung hinausgehenden Förmlichkeiten verlangt. NICHT ERFÜLLT, wenn sie ohne Rechtsgrund ein zusätzliches förmliches Überleitungsverfahren oder eine Zustimmung des Landes fordert.</w:t>
      </w:r>
    </w:p>
    <w:p>
      <w:r>
        <w:rPr>
          <w:rFonts w:ascii="Calibri" w:hAnsi="Calibri"/>
          <w:b/>
          <w:color w:val="17365D"/>
          <w:sz w:val="20"/>
        </w:rPr>
        <w:t xml:space="preserve">Judge-Begründung: </w:t>
      </w:r>
      <w:r>
        <w:rPr>
          <w:rFonts w:ascii="Calibri" w:hAnsi="Calibri"/>
          <w:color w:val="1F2933"/>
          <w:sz w:val="20"/>
        </w:rPr>
        <w:t>Die Antwort verlangt für die Umsetzung der Vorgaben des Atomkonsenses ein zusätzliches formelles Regelwerk mit Zustimmung des Bundesrates und beanstandet gerade die informelle Absprache sowie die fehlende Beteiligung des Landes. Damit fordert sie weitere Förmlichkeiten über die erkennbare Inanspruchnahme durch die Mai-Weisung hinaus.</w:t>
      </w:r>
    </w:p>
    <w:p>
      <w:pPr>
        <w:pStyle w:val="Quote"/>
      </w:pPr>
      <w:r>
        <w:rPr>
          <w:rFonts w:ascii="Calibri" w:hAnsi="Calibri"/>
          <w:color w:val="5E6B78"/>
          <w:sz w:val="18"/>
        </w:rPr>
        <w:t>Fundstelle: „Die Festlegung von Maßnahmen zur Beschleunigung der Genehmigungsverfahren, die Strukturierung der Verfahren und die Definition der Bewertungsmaßstäbe sind Regelungsgegenstände, die ... in der Form allgemeiner Verwaltungsvorschriften nach Art. 85 Abs. 2 Satz 1 GG mit Zustimmung des Bundesrates ergehen müssen.“</w:t>
      </w:r>
    </w:p>
    <w:p>
      <w:pPr>
        <w:pStyle w:val="Quote"/>
      </w:pPr>
      <w:r>
        <w:rPr>
          <w:rFonts w:ascii="Calibri" w:hAnsi="Calibri"/>
          <w:color w:val="5E6B78"/>
          <w:sz w:val="18"/>
        </w:rPr>
        <w:t>Fundstelle: „Der Bund darf diese Regelungen nicht unter Umgehung der Länder durch informelle Absprachen mit privaten Dritten treffen.“</w:t>
      </w:r>
    </w:p>
    <w:p>
      <w:pPr>
        <w:pStyle w:val="Quote"/>
      </w:pPr>
      <w:r>
        <w:rPr>
          <w:rFonts w:ascii="Calibri" w:hAnsi="Calibri"/>
          <w:color w:val="5E6B78"/>
          <w:sz w:val="18"/>
        </w:rPr>
        <w:t>Fundstelle: „Vorliegend fehlt es jedoch an einem solchen mit Zustimmung des Bundesrates erlassenen Regelwerk.“</w:t>
      </w:r>
    </w:p>
    <w:p>
      <w:pPr>
        <w:pStyle w:val="LegalSubheading"/>
      </w:pPr>
      <w:r>
        <w:rPr>
          <w:rFonts w:ascii="Calibri" w:hAnsi="Calibri"/>
          <w:b/>
          <w:color w:val="17365D"/>
        </w:rPr>
        <w:t>Zweiter Teil.B.III.1  Verletzung der Wahrnehmungskompetenz</w:t>
      </w:r>
    </w:p>
    <w:p>
      <w:pPr>
        <w:pStyle w:val="SmallMuted"/>
      </w:pPr>
      <w:r>
        <w:t>3/6 Kriterien erfüllt</w:t>
      </w:r>
    </w:p>
    <w:p>
      <w:pPr>
        <w:pStyle w:val="VerdictPass"/>
        <w:shd w:fill="EAF5EF"/>
      </w:pPr>
      <w:r>
        <w:rPr>
          <w:rFonts w:ascii="Calibri" w:hAnsi="Calibri"/>
          <w:b/>
          <w:color w:val="1B6B45"/>
          <w:sz w:val="21"/>
        </w:rPr>
        <w:t>✓ ERFÜLLT · C-079 · ★★ · Wahrnehmungskompetenz als Grenze vorbereitender Bundesaktivitäten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vorbereitende oder informelle Aktivitäten des Bundes nach Art. 85 GG nur zulässt, soweit sie die unentziehbare Wahrnehmungskompetenz des Landes L nicht verletzen. NICHT ERFÜLLT, wenn sie die Vorbereitungsbefugnis des Bundes als schrankenlos behandelt.</w:t>
      </w:r>
    </w:p>
    <w:p>
      <w:r>
        <w:rPr>
          <w:rFonts w:ascii="Calibri" w:hAnsi="Calibri"/>
          <w:b/>
          <w:color w:val="17365D"/>
          <w:sz w:val="20"/>
        </w:rPr>
        <w:t xml:space="preserve">Judge-Begründung: </w:t>
      </w:r>
      <w:r>
        <w:rPr>
          <w:rFonts w:ascii="Calibri" w:hAnsi="Calibri"/>
          <w:color w:val="1F2933"/>
          <w:sz w:val="20"/>
        </w:rPr>
        <w:t>Die Antwort behandelt den Atomkonsens als informelle beziehungsweise vorbereitende Bundesaktivität, lässt diese aber nicht schrankenlos zu. Sie erkennt ausdrücklich die Verwaltungs- und Wahrnehmungskompetenz des Landes an und zieht daraus die Grenze, dass der Bund die Tätigkeit der Landesbehörden nicht durch informelle Absprachen bindend vorbestimmen oder an ihrer Stelle handeln darf.</w:t>
      </w:r>
    </w:p>
    <w:p>
      <w:pPr>
        <w:pStyle w:val="Quote"/>
      </w:pPr>
      <w:r>
        <w:rPr>
          <w:rFonts w:ascii="Calibri" w:hAnsi="Calibri"/>
          <w:color w:val="5E6B78"/>
          <w:sz w:val="18"/>
        </w:rPr>
        <w:t>Fundstelle: „„Sie entfaltet keine unmittelbare Rechtswirkung gegenüber Dritten und bindet insbesondere nicht die Länder.““</w:t>
      </w:r>
    </w:p>
    <w:p>
      <w:pPr>
        <w:pStyle w:val="Quote"/>
      </w:pPr>
      <w:r>
        <w:rPr>
          <w:rFonts w:ascii="Calibri" w:hAnsi="Calibri"/>
          <w:color w:val="5E6B78"/>
          <w:sz w:val="18"/>
        </w:rPr>
        <w:t>Fundstelle: „„Der Bund darf nicht unmittelbar anstelle der Landesbehörden handeln oder durch Vereinbarungen mit Dritten die Tätigkeit der Landesbehörden determinieren, ohne die Länder zu beteiligen.““</w:t>
      </w:r>
    </w:p>
    <w:p>
      <w:pPr>
        <w:pStyle w:val="Quote"/>
      </w:pPr>
      <w:r>
        <w:rPr>
          <w:rFonts w:ascii="Calibri" w:hAnsi="Calibri"/>
          <w:color w:val="5E6B78"/>
          <w:sz w:val="18"/>
        </w:rPr>
        <w:t>Fundstelle: „„Art. 85 Abs. 3 GG ermächtigt den Bund nicht, durch informelles Verwaltungshandeln unter Ausschluss der Länder detaillierte Vorgaben zu machen, die die den Ländern obliegende Verwaltungstätigkeit bindend vorzeichnen.““</w:t>
      </w:r>
    </w:p>
    <w:p>
      <w:pPr>
        <w:pStyle w:val="VerdictPass"/>
        <w:shd w:fill="EAF5EF"/>
      </w:pPr>
      <w:r>
        <w:rPr>
          <w:rFonts w:ascii="Calibri" w:hAnsi="Calibri"/>
          <w:b/>
          <w:color w:val="1B6B45"/>
          <w:sz w:val="21"/>
        </w:rPr>
        <w:t>✓ ERFÜLLT · C-089 · ★★ · Außenkontakt verletzt Wahrnehmungskompetenz nicht automatisch</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klarstellt, dass nicht jedes Tätigwerden des Bundes nach außen oder jeder Kontakt mit Energieversorgungsunternehmen automatisch die Wahrnehmungskompetenz des Landes L verletzt. NICHT ERFÜLLT, wenn sie schon bloßen Kontakt oder Informationsaustausch zwingend als Kompetenzverletzung qualifiziert.</w:t>
      </w:r>
    </w:p>
    <w:p>
      <w:r>
        <w:rPr>
          <w:rFonts w:ascii="Calibri" w:hAnsi="Calibri"/>
          <w:b/>
          <w:color w:val="17365D"/>
          <w:sz w:val="20"/>
        </w:rPr>
        <w:t xml:space="preserve">Judge-Begründung: </w:t>
      </w:r>
      <w:r>
        <w:rPr>
          <w:rFonts w:ascii="Calibri" w:hAnsi="Calibri"/>
          <w:color w:val="1F2933"/>
          <w:sz w:val="20"/>
        </w:rPr>
        <w:t>Die Antwort stellt klar, dass der Atomkonsens als bloße informelle Absprache ohne unmittelbare Rechtswirkung nicht schon durch den Außenkontakt oder die Vereinbarung als solche die Wahrnehmungskompetenz verletzt. Sie nimmt die Kompetenzverletzung vielmehr wegen der beabsichtigten verbindlichen Vorgaben und ihrer Durchsetzung gegenüber der Landesbehörde an.</w:t>
      </w:r>
    </w:p>
    <w:p>
      <w:pPr>
        <w:pStyle w:val="Quote"/>
      </w:pPr>
      <w:r>
        <w:rPr>
          <w:rFonts w:ascii="Calibri" w:hAnsi="Calibri"/>
          <w:color w:val="5E6B78"/>
          <w:sz w:val="18"/>
        </w:rPr>
        <w:t>Fundstelle: „Bei der Vereinbarung ... handelt es sich um einen sog. Atomkonsens. Rechtsdogmatisch ist diese Vereinbarung eine informelle Absprache ohne formelle gesetzliche Bindungswirkung.“</w:t>
      </w:r>
    </w:p>
    <w:p>
      <w:pPr>
        <w:pStyle w:val="Quote"/>
      </w:pPr>
      <w:r>
        <w:rPr>
          <w:rFonts w:ascii="Calibri" w:hAnsi="Calibri"/>
          <w:color w:val="5E6B78"/>
          <w:sz w:val="18"/>
        </w:rPr>
        <w:t>Fundstelle: „Sie entfaltet keine unmittelbare Rechtswirkung gegenüber Dritten und bindet insbesondere nicht die Länder.“</w:t>
      </w:r>
    </w:p>
    <w:p>
      <w:pPr>
        <w:pStyle w:val="Quote"/>
      </w:pPr>
      <w:r>
        <w:rPr>
          <w:rFonts w:ascii="Calibri" w:hAnsi="Calibri"/>
          <w:color w:val="5E6B78"/>
          <w:sz w:val="18"/>
        </w:rPr>
        <w:t>Fundstelle: „Der Bund darf nicht unmittelbar anstelle der Landesbehörden handeln oder durch Vereinbarungen mit Dritten die Tätigkeit der Landesbehörden determinieren“</w:t>
      </w:r>
    </w:p>
    <w:p>
      <w:pPr>
        <w:pStyle w:val="VerdictFail"/>
        <w:shd w:fill="FBECEC"/>
      </w:pPr>
      <w:r>
        <w:rPr>
          <w:rFonts w:ascii="Calibri" w:hAnsi="Calibri"/>
          <w:b/>
          <w:color w:val="9B1C1C"/>
          <w:sz w:val="21"/>
        </w:rPr>
        <w:t>✗ NICHT ERFÜLLT · C-090 · ★★ · Rechtsverbindliches Bundeshandeln verletzt Wahrnehmungskompetenz</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als Verletzung der Wahrnehmungskompetenz beschreibt, dass der Bund gegenüber Dritten rechtsverbindlich anstelle der zuständigen Landesbehörde tätig wird. NICHT ERFÜLLT, wenn sie rechtsverbindliches Außenhandeln des Bundes gegenüber dem Betreiber trotz Art. 85 GG für unproblematisch hält.</w:t>
      </w:r>
    </w:p>
    <w:p>
      <w:r>
        <w:rPr>
          <w:rFonts w:ascii="Calibri" w:hAnsi="Calibri"/>
          <w:b/>
          <w:color w:val="17365D"/>
          <w:sz w:val="20"/>
        </w:rPr>
        <w:t xml:space="preserve">Judge-Begründung: </w:t>
      </w:r>
      <w:r>
        <w:rPr>
          <w:rFonts w:ascii="Calibri" w:hAnsi="Calibri"/>
          <w:color w:val="1F2933"/>
          <w:sz w:val="20"/>
        </w:rPr>
        <w:t>Die Antwort beschreibt zwar grundsätzlich einen unzulässigen Zugriff des Bundes auf die Tätigkeit der Landesbehörde. Sie verneint jedoch gerade die erforderliche Rechtsverbindlichkeit des Bundeshandelns gegenüber Dritten, indem sie den Atomkonsens als informelle, gegenüber Dritten nicht unmittelbar rechtswirksame Absprache einordnet. Damit wird die konkrete Verletzung der Wahrnehmungskompetenz durch rechtsverbindliches Tätigwerden des Bundes nicht klar bejaht.</w:t>
      </w:r>
    </w:p>
    <w:p>
      <w:pPr>
        <w:pStyle w:val="Quote"/>
      </w:pPr>
      <w:r>
        <w:rPr>
          <w:rFonts w:ascii="Calibri" w:hAnsi="Calibri"/>
          <w:color w:val="5E6B78"/>
          <w:sz w:val="18"/>
        </w:rPr>
        <w:t>Fundstelle: „Rechtsdogmatisch ist diese Vereinbarung eine informelle Absprache ohne formelle gesetzliche Bindungswirkung.“</w:t>
      </w:r>
    </w:p>
    <w:p>
      <w:pPr>
        <w:pStyle w:val="Quote"/>
      </w:pPr>
      <w:r>
        <w:rPr>
          <w:rFonts w:ascii="Calibri" w:hAnsi="Calibri"/>
          <w:color w:val="5E6B78"/>
          <w:sz w:val="18"/>
        </w:rPr>
        <w:t>Fundstelle: „Sie entfaltet keine unmittelbare Rechtswirkung gegenüber Dritten und bindet insbesondere nicht die Länder.“</w:t>
      </w:r>
    </w:p>
    <w:p>
      <w:pPr>
        <w:pStyle w:val="Quote"/>
      </w:pPr>
      <w:r>
        <w:rPr>
          <w:rFonts w:ascii="Calibri" w:hAnsi="Calibri"/>
          <w:color w:val="5E6B78"/>
          <w:sz w:val="18"/>
        </w:rPr>
        <w:t>Fundstelle: „Der Bund darf nicht unmittelbar anstelle der Landesbehörden handeln oder durch Vereinbarungen mit Dritten die Tätigkeit der Landesbehörden determinieren.“</w:t>
      </w:r>
    </w:p>
    <w:p>
      <w:pPr>
        <w:pStyle w:val="VerdictFail"/>
        <w:shd w:fill="FBECEC"/>
      </w:pPr>
      <w:r>
        <w:rPr>
          <w:rFonts w:ascii="Calibri" w:hAnsi="Calibri"/>
          <w:b/>
          <w:color w:val="9B1C1C"/>
          <w:sz w:val="21"/>
        </w:rPr>
        <w:t>✗ NICHT ERFÜLLT · C-091 · ★★ · Rechtsverbindlichkeitsgleiche Erklärungen verletzen Wahrnehmungskompetenz</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auch Erklärungen des Bundes, die einer rechtsverbindlichen Entscheidung gegenüber Dritten gleichkommen, als mögliche Verletzung der Wahrnehmungskompetenz des Landes erfasst. NICHT ERFÜLLT, wenn sie nur förmliche Verwaltungsakte des Bundes als denkbare Verletzung anerkennt.</w:t>
      </w:r>
    </w:p>
    <w:p>
      <w:r>
        <w:rPr>
          <w:rFonts w:ascii="Calibri" w:hAnsi="Calibri"/>
          <w:b/>
          <w:color w:val="17365D"/>
          <w:sz w:val="20"/>
        </w:rPr>
        <w:t xml:space="preserve">Judge-Begründung: </w:t>
      </w:r>
      <w:r>
        <w:rPr>
          <w:rFonts w:ascii="Calibri" w:hAnsi="Calibri"/>
          <w:color w:val="1F2933"/>
          <w:sz w:val="20"/>
        </w:rPr>
        <w:t>Die Antwort erkennt zwar eine mögliche mittelbare Determinierung der Landesbehörden durch die Vereinbarung und deren spätere Umsetzung an. Sie qualifiziert die Erklärung gegenüber den Energieversorgungsunternehmen jedoch ausdrücklich als nicht rechtsverbindlich und ohne unmittelbare Rechtswirkung gegenüber Dritten. Damit erfasst sie nicht hinreichend, dass auch Erklärungen des Bundes, die einer rechtsverbindlichen Entscheidung gegenüber Dritten gleichkommen, selbst die Wahrnehmungskompetenz des Landes verletzen können.</w:t>
      </w:r>
    </w:p>
    <w:p>
      <w:pPr>
        <w:pStyle w:val="Quote"/>
      </w:pPr>
      <w:r>
        <w:rPr>
          <w:rFonts w:ascii="Calibri" w:hAnsi="Calibri"/>
          <w:color w:val="5E6B78"/>
          <w:sz w:val="18"/>
        </w:rPr>
        <w:t>Fundstelle: „Rechtsdogmatisch ist diese Vereinbarung eine informelle Absprache ohne formelle gesetzliche Bindungswirkung.“</w:t>
      </w:r>
    </w:p>
    <w:p>
      <w:pPr>
        <w:pStyle w:val="Quote"/>
      </w:pPr>
      <w:r>
        <w:rPr>
          <w:rFonts w:ascii="Calibri" w:hAnsi="Calibri"/>
          <w:color w:val="5E6B78"/>
          <w:sz w:val="18"/>
        </w:rPr>
        <w:t>Fundstelle: „Sie entfaltet keine unmittelbare Rechtswirkung gegenüber Dritten und bindet insbesondere nicht die Länder.“</w:t>
      </w:r>
    </w:p>
    <w:p>
      <w:pPr>
        <w:pStyle w:val="Quote"/>
      </w:pPr>
      <w:r>
        <w:rPr>
          <w:rFonts w:ascii="Calibri" w:hAnsi="Calibri"/>
          <w:color w:val="5E6B78"/>
          <w:sz w:val="18"/>
        </w:rPr>
        <w:t>Fundstelle: „Sie ist als politische Absichtserklärung zu qualifizieren, die jedoch auf den Erlass von Verwaltungsakten und Weisungen abzielt.“</w:t>
      </w:r>
    </w:p>
    <w:p>
      <w:pPr>
        <w:pStyle w:val="Quote"/>
      </w:pPr>
      <w:r>
        <w:rPr>
          <w:rFonts w:ascii="Calibri" w:hAnsi="Calibri"/>
          <w:color w:val="5E6B78"/>
          <w:sz w:val="18"/>
        </w:rPr>
        <w:t>Fundstelle: „Der Bund darf nicht unmittelbar anstelle der Landesbehörden handeln oder durch Vereinbarungen mit Dritten die Tätigkeit der Landesbehörden determinieren.“</w:t>
      </w:r>
    </w:p>
    <w:p>
      <w:pPr>
        <w:pStyle w:val="VerdictPass"/>
        <w:shd w:fill="EAF5EF"/>
      </w:pPr>
      <w:r>
        <w:rPr>
          <w:rFonts w:ascii="Calibri" w:hAnsi="Calibri"/>
          <w:b/>
          <w:color w:val="1B6B45"/>
          <w:sz w:val="21"/>
        </w:rPr>
        <w:t>✓ ERFÜLLT · C-092 · ★★ · Einordnung der K-Passage im Atomkonsens</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die K-Passage des Atomkonsenses, wonach das BMU gegenüber der zuständigen Genehmigungsbehörde Maßnahmen zur Beschleunigung der Genehmigungsverfahren festlegen werde, entweder als politische Absichtserklärung ohne rechtsverbindliche Außenentscheidung einordnet oder ausdrücklich die Gegenposition vertritt, dass diese Passage wegen politisch-faktischer Bindungswirkung gegenüber dem Betreiber und Vollzugsqualität den Bereich bloßer Politik überschreitet. NICHT ERFÜLLT, wenn sie die konkrete Passage nicht rechtlich einordnet oder ohne Begründung als Verwaltungsakt, Gesetz oder völlig irrelevante Pressemitteilung behandelt.</w:t>
      </w:r>
    </w:p>
    <w:p>
      <w:r>
        <w:rPr>
          <w:rFonts w:ascii="Calibri" w:hAnsi="Calibri"/>
          <w:b/>
          <w:color w:val="17365D"/>
          <w:sz w:val="20"/>
        </w:rPr>
        <w:t xml:space="preserve">Judge-Begründung: </w:t>
      </w:r>
      <w:r>
        <w:rPr>
          <w:rFonts w:ascii="Calibri" w:hAnsi="Calibri"/>
          <w:color w:val="1F2933"/>
          <w:sz w:val="20"/>
        </w:rPr>
        <w:t>Die Antwort ordnet die K-Passage ausdrücklich als politische Absichtserklärung ohne unmittelbare rechtsverbindliche Außenwirkung ein und erfüllt damit die erste ausdrücklich zugelassene Alternative des Kriteriums.</w:t>
      </w:r>
    </w:p>
    <w:p>
      <w:pPr>
        <w:pStyle w:val="Quote"/>
      </w:pPr>
      <w:r>
        <w:rPr>
          <w:rFonts w:ascii="Calibri" w:hAnsi="Calibri"/>
          <w:color w:val="5E6B78"/>
          <w:sz w:val="18"/>
        </w:rPr>
        <w:t>Fundstelle: „Rechtsdogmatisch ist diese Vereinbarung eine informelle Absprache ohne formelle gesetzliche Bindungswirkung.“</w:t>
      </w:r>
    </w:p>
    <w:p>
      <w:pPr>
        <w:pStyle w:val="Quote"/>
      </w:pPr>
      <w:r>
        <w:rPr>
          <w:rFonts w:ascii="Calibri" w:hAnsi="Calibri"/>
          <w:color w:val="5E6B78"/>
          <w:sz w:val="18"/>
        </w:rPr>
        <w:t>Fundstelle: „Sie entfaltet keine unmittelbare Rechtswirkung gegenüber Dritten und bindet insbesondere nicht die Länder.“</w:t>
      </w:r>
    </w:p>
    <w:p>
      <w:pPr>
        <w:pStyle w:val="Quote"/>
      </w:pPr>
      <w:r>
        <w:rPr>
          <w:rFonts w:ascii="Calibri" w:hAnsi="Calibri"/>
          <w:color w:val="5E6B78"/>
          <w:sz w:val="18"/>
        </w:rPr>
        <w:t>Fundstelle: „Sie ist als politische Absichtserklärung zu qualifizieren“</w:t>
      </w:r>
    </w:p>
    <w:p>
      <w:pPr>
        <w:pStyle w:val="VerdictFail"/>
        <w:shd w:fill="FBECEC"/>
      </w:pPr>
      <w:r>
        <w:rPr>
          <w:rFonts w:ascii="Calibri" w:hAnsi="Calibri"/>
          <w:b/>
          <w:color w:val="9B1C1C"/>
          <w:sz w:val="21"/>
        </w:rPr>
        <w:t>✗ NICHT ERFÜLLT · C-093 · ★★★ · Wahrnehmungskompetenz beim Atomkonsens vertretbar bewertet</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eine Verletzung der Wahrnehmungskompetenz des Landes L verneint, weil der Atomkonsens nur sachkompetenzbezogene Vorbereitung, Informationsaustausch oder politische In-Aussicht-Stellung künftiger Weisungsausübung ohne rechtsverbindliche Außenentscheidung ist, oder eine Verletzung bejaht, weil sie informales Handeln mit Vollzugsqualität, politisch-faktische Bindung und faktische Ausschaltung der Landesgenehmigungsbehörde konkret begründet. NICHT ERFÜLLT, wenn sie ohne Abgrenzung von Sachkompetenz und Wahrnehmungskompetenz zu einem Ergebnis gelangt.</w:t>
      </w:r>
    </w:p>
    <w:p>
      <w:r>
        <w:rPr>
          <w:rFonts w:ascii="Calibri" w:hAnsi="Calibri"/>
          <w:b/>
          <w:color w:val="17365D"/>
          <w:sz w:val="20"/>
        </w:rPr>
        <w:t xml:space="preserve">Judge-Begründung: </w:t>
      </w:r>
      <w:r>
        <w:rPr>
          <w:rFonts w:ascii="Calibri" w:hAnsi="Calibri"/>
          <w:color w:val="1F2933"/>
          <w:sz w:val="20"/>
        </w:rPr>
        <w:t>Die Antwort erkennt zwar, dass der Atomkonsens selbst keine unmittelbare Rechtswirkung hat, und begründet eine mögliche faktische Determinierung der Landesbehörde durch die angekündigte Umsetzung im Wege von Weisungen. Sie grenzt jedoch nicht hinreichend zwischen bloßer sachkompetenzbezogener Vorbereitung bzw. politischer In-Aussicht-Stellung und einer bereits vollzugswirksamen, politisch-faktisch bindenden Ausschaltung der Landesgenehmigungsbehörde ab. Die Verletzung der Wahrnehmungskompetenz wird daher zu pauschal aus der informellen Absprache und der fehlenden Länderbeteiligung hergeleitet.</w:t>
      </w:r>
    </w:p>
    <w:p>
      <w:pPr>
        <w:pStyle w:val="Quote"/>
      </w:pPr>
      <w:r>
        <w:rPr>
          <w:rFonts w:ascii="Calibri" w:hAnsi="Calibri"/>
          <w:color w:val="5E6B78"/>
          <w:sz w:val="18"/>
        </w:rPr>
        <w:t>Fundstelle: „Rechtsdogmatisch ist diese Vereinbarung eine informelle Absprache ohne formelle gesetzliche Bindungswirkung. Sie entfaltet keine unmittelbare Rechtswirkung gegenüber Dritten und bindet insbesondere nicht die Länder.“</w:t>
      </w:r>
    </w:p>
    <w:p>
      <w:pPr>
        <w:pStyle w:val="Quote"/>
      </w:pPr>
      <w:r>
        <w:rPr>
          <w:rFonts w:ascii="Calibri" w:hAnsi="Calibri"/>
          <w:color w:val="5E6B78"/>
          <w:sz w:val="18"/>
        </w:rPr>
        <w:t>Fundstelle: „Die einschlägige Passage des Atomkonsenses enthält Vorgaben, die unmittelbar die Tätigkeit der Landesbehörde im atomrechtlichen Genehmigungsverfahren betreffen.“</w:t>
      </w:r>
    </w:p>
    <w:p>
      <w:pPr>
        <w:pStyle w:val="Quote"/>
      </w:pPr>
      <w:r>
        <w:rPr>
          <w:rFonts w:ascii="Calibri" w:hAnsi="Calibri"/>
          <w:color w:val="5E6B78"/>
          <w:sz w:val="18"/>
        </w:rPr>
        <w:t>Fundstelle: „Der Bund darf nicht unmittelbar anstelle der Landesbehörden handeln oder durch Vereinbarungen mit Dritten die Tätigkeit der Landesbehörden determinieren, ohne die Länder zu beteiligen.“</w:t>
      </w:r>
    </w:p>
    <w:p>
      <w:pPr>
        <w:pStyle w:val="Quote"/>
      </w:pPr>
      <w:r>
        <w:rPr>
          <w:rFonts w:ascii="Calibri" w:hAnsi="Calibri"/>
          <w:color w:val="5E6B78"/>
          <w:sz w:val="18"/>
        </w:rPr>
        <w:t>Fundstelle: „Der Bund ... versucht, diese über das Weisungsrecht gegenüber den Ländern durchzusetzen.“</w:t>
      </w:r>
    </w:p>
    <w:p>
      <w:pPr>
        <w:pStyle w:val="LegalSubheading"/>
      </w:pPr>
      <w:r>
        <w:rPr>
          <w:rFonts w:ascii="Calibri" w:hAnsi="Calibri"/>
          <w:b/>
          <w:color w:val="17365D"/>
        </w:rPr>
        <w:t>Zweiter Teil.B.III.2  Verletzung der Bundestreue</w:t>
      </w:r>
    </w:p>
    <w:p>
      <w:pPr>
        <w:pStyle w:val="SmallMuted"/>
      </w:pPr>
      <w:r>
        <w:t>7/11 Kriterien erfüllt</w:t>
      </w:r>
    </w:p>
    <w:p>
      <w:pPr>
        <w:pStyle w:val="VerdictPass"/>
        <w:shd w:fill="EAF5EF"/>
      </w:pPr>
      <w:r>
        <w:rPr>
          <w:rFonts w:ascii="Calibri" w:hAnsi="Calibri"/>
          <w:b/>
          <w:color w:val="1B6B45"/>
          <w:sz w:val="21"/>
        </w:rPr>
        <w:t>✓ ERFÜLLT · C-088 · ★★ · Bundestreue als Grenze des Atomkonsenses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das informelle Verwaltungshandeln des Bundes beim Atomkonsens auch am Grundsatz der Bundestreue aus Art. 20 Abs. 1 GG als materieller oder prozeduraler Grenze misst. NICHT ERFÜLLT, wenn sie die Nichtbeteiligung des Landes L am Atomkonsens ohne Prüfung bundesstaatlicher Rücksichtnahmepflichten behandelt.</w:t>
      </w:r>
    </w:p>
    <w:p>
      <w:r>
        <w:rPr>
          <w:rFonts w:ascii="Calibri" w:hAnsi="Calibri"/>
          <w:b/>
          <w:color w:val="17365D"/>
          <w:sz w:val="20"/>
        </w:rPr>
        <w:t xml:space="preserve">Judge-Begründung: </w:t>
      </w:r>
      <w:r>
        <w:rPr>
          <w:rFonts w:ascii="Calibri" w:hAnsi="Calibri"/>
          <w:color w:val="1F2933"/>
          <w:sz w:val="20"/>
        </w:rPr>
        <w:t>Die Antwort prüft die Nichtbeteiligung des Landes als Verstoß gegen den Grundsatz der Bundestreue und behandelt diesen damit als bundesstaatliche Rücksichtnahmepflicht sowie als Grenze des informellen Vorgehens beim Atomkonsens. Dass Art. 20 Abs. 1 GG nicht ausdrücklich zitiert wird, steht der inhaltlichen Erfüllung des Kriteriums nicht entgegen.</w:t>
      </w:r>
    </w:p>
    <w:p>
      <w:pPr>
        <w:pStyle w:val="Quote"/>
      </w:pPr>
      <w:r>
        <w:rPr>
          <w:rFonts w:ascii="Calibri" w:hAnsi="Calibri"/>
          <w:color w:val="5E6B78"/>
          <w:sz w:val="18"/>
        </w:rPr>
        <w:t>Fundstelle: „Zudem hat der Bund das Land L weder an den vorausgehenden Gesprächen noch am Abschluss der Vereinbarung beteiligt. Der Text der Vereinbarung wurde lediglich „zur Kenntnis“ übersandt. Dies verletzt den Grundsatz der Bundestreue und die Mitwirkungsrechte der Länder im Rahmen der Bundesauftragsverwaltung.“</w:t>
      </w:r>
    </w:p>
    <w:p>
      <w:pPr>
        <w:pStyle w:val="Quote"/>
      </w:pPr>
      <w:r>
        <w:rPr>
          <w:rFonts w:ascii="Calibri" w:hAnsi="Calibri"/>
          <w:color w:val="5E6B78"/>
          <w:sz w:val="18"/>
        </w:rPr>
        <w:t>Fundstelle: „Der Bund darf nicht unmittelbar anstelle der Landesbehörden handeln oder durch Vereinbarungen mit Dritten die Tätigkeit der Landesbehörden determinieren, ohne die Länder zu beteiligen.“</w:t>
      </w:r>
    </w:p>
    <w:p>
      <w:pPr>
        <w:pStyle w:val="VerdictFail"/>
        <w:shd w:fill="FBECEC"/>
      </w:pPr>
      <w:r>
        <w:rPr>
          <w:rFonts w:ascii="Calibri" w:hAnsi="Calibri"/>
          <w:b/>
          <w:color w:val="9B1C1C"/>
          <w:sz w:val="21"/>
        </w:rPr>
        <w:t>✗ NICHT ERFÜLLT · C-094 · ★★ · Kompetenzausübung allein kein Bundestreueverstoß</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feststellt, dass die Bundestreue nicht schon dadurch verletzt wird, dass der Bund eine ihm durch das Grundgesetz eingeräumte Kompetenz ausübt. NICHT ERFÜLLT, wenn sie jede Inanspruchnahme der Sachkompetenz durch den Bund als Verstoß gegen bundesfreundliches Verhalten behandelt.</w:t>
      </w:r>
    </w:p>
    <w:p>
      <w:r>
        <w:rPr>
          <w:rFonts w:ascii="Calibri" w:hAnsi="Calibri"/>
          <w:b/>
          <w:color w:val="17365D"/>
          <w:sz w:val="20"/>
        </w:rPr>
        <w:t xml:space="preserve">Judge-Begründung: </w:t>
      </w:r>
      <w:r>
        <w:rPr>
          <w:rFonts w:ascii="Calibri" w:hAnsi="Calibri"/>
          <w:color w:val="1F2933"/>
          <w:sz w:val="20"/>
        </w:rPr>
        <w:t>Die Antwort stellt nicht fest, dass die bloße Ausübung einer dem Bund eingeräumten Kompetenz noch keinen Verstoß gegen die Bundestreue begründet. Stattdessen qualifiziert sie die fehlende Beteiligung der Länder und das Vorgehen des Bundes als Verletzung der Bundestreue, ohne diese eigenständige Grenze klar von der zulässigen Kompetenzausübung abzugrenzen.</w:t>
      </w:r>
    </w:p>
    <w:p>
      <w:pPr>
        <w:pStyle w:val="Quote"/>
      </w:pPr>
      <w:r>
        <w:rPr>
          <w:rFonts w:ascii="Calibri" w:hAnsi="Calibri"/>
          <w:color w:val="5E6B78"/>
          <w:sz w:val="18"/>
        </w:rPr>
        <w:t>Fundstelle: „Dies verletzt den Grundsatz der Bundestreue und die Mitwirkungsrechte der Länder im Rahmen der Bundesauftragsverwaltung.“</w:t>
      </w:r>
    </w:p>
    <w:p>
      <w:pPr>
        <w:pStyle w:val="Quote"/>
      </w:pPr>
      <w:r>
        <w:rPr>
          <w:rFonts w:ascii="Calibri" w:hAnsi="Calibri"/>
          <w:color w:val="5E6B78"/>
          <w:sz w:val="18"/>
        </w:rPr>
        <w:t>Fundstelle: „Der Bund darf nicht unmittelbar anstelle der Landesbehörden handeln oder durch Vereinbarungen mit Dritten die Tätigkeit der Landesbehörden determinieren, ohne die Länder zu beteiligen.“</w:t>
      </w:r>
    </w:p>
    <w:p>
      <w:pPr>
        <w:pStyle w:val="VerdictPass"/>
        <w:shd w:fill="EAF5EF"/>
      </w:pPr>
      <w:r>
        <w:rPr>
          <w:rFonts w:ascii="Calibri" w:hAnsi="Calibri"/>
          <w:b/>
          <w:color w:val="1B6B45"/>
          <w:sz w:val="21"/>
        </w:rPr>
        <w:t>✓ ERFÜLLT · C-095 · ★★ · Maßstab des Bundestreueverstoßes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für einen Verstoß gegen Bundestreue eine missbräuchliche Kompetenzinanspruchnahme oder einen Verstoß gegen aus Bundestreue folgende prozedurale Anforderungen verlangt. NICHT ERFÜLLT, wenn sie Bundestreue als unbegrenzte Zweckmäßigkeits- oder Billigkeitskontrolle prüft.</w:t>
      </w:r>
    </w:p>
    <w:p>
      <w:r>
        <w:rPr>
          <w:rFonts w:ascii="Calibri" w:hAnsi="Calibri"/>
          <w:b/>
          <w:color w:val="17365D"/>
          <w:sz w:val="20"/>
        </w:rPr>
        <w:t xml:space="preserve">Judge-Begründung: </w:t>
      </w:r>
      <w:r>
        <w:rPr>
          <w:rFonts w:ascii="Calibri" w:hAnsi="Calibri"/>
          <w:color w:val="1F2933"/>
          <w:sz w:val="20"/>
        </w:rPr>
        <w:t>Die Antwort knüpft den Bundestreueverstoß an konkrete prozedurale Anforderungen, insbesondere die Beteiligung des Landes und die Wahrung seiner Mitwirkungsrechte. Sie behandelt Bundestreue nicht als unbegrenzte Zweckmäßigkeits- oder Billigkeitskontrolle.</w:t>
      </w:r>
    </w:p>
    <w:p>
      <w:pPr>
        <w:pStyle w:val="Quote"/>
      </w:pPr>
      <w:r>
        <w:rPr>
          <w:rFonts w:ascii="Calibri" w:hAnsi="Calibri"/>
          <w:color w:val="5E6B78"/>
          <w:sz w:val="18"/>
        </w:rPr>
        <w:t>Fundstelle: „Zudem hat der Bund das Land L weder an den vorausgehenden Gesprächen noch am Abschluss der Vereinbarung beteiligt. Der Text der Vereinbarung wurde lediglich „zur Kenntnis“ übersandt.“</w:t>
      </w:r>
    </w:p>
    <w:p>
      <w:pPr>
        <w:pStyle w:val="Quote"/>
      </w:pPr>
      <w:r>
        <w:rPr>
          <w:rFonts w:ascii="Calibri" w:hAnsi="Calibri"/>
          <w:color w:val="5E6B78"/>
          <w:sz w:val="18"/>
        </w:rPr>
        <w:t>Fundstelle: „Dies verletzt den Grundsatz der Bundestreue und die Mitwirkungsrechte der Länder im Rahmen der Bundesauftragsverwaltung.“</w:t>
      </w:r>
    </w:p>
    <w:p>
      <w:pPr>
        <w:pStyle w:val="Quote"/>
      </w:pPr>
      <w:r>
        <w:rPr>
          <w:rFonts w:ascii="Calibri" w:hAnsi="Calibri"/>
          <w:color w:val="5E6B78"/>
          <w:sz w:val="18"/>
        </w:rPr>
        <w:t>Fundstelle: „Der Bund darf diese Regelungen nicht unter Umgehung der Länder durch informelle Absprachen mit privaten Dritten treffen“</w:t>
      </w:r>
    </w:p>
    <w:p>
      <w:pPr>
        <w:pStyle w:val="VerdictFail"/>
        <w:shd w:fill="FBECEC"/>
      </w:pPr>
      <w:r>
        <w:rPr>
          <w:rFonts w:ascii="Calibri" w:hAnsi="Calibri"/>
          <w:b/>
          <w:color w:val="9B1C1C"/>
          <w:sz w:val="21"/>
        </w:rPr>
        <w:t>✗ NICHT ERFÜLLT · C-096 · ★★ · Kein Kompetenzmissbrauch beim Atomkonsens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beim Abschluss des Atomkonsenses keinen missbräuchlichen Gebrauch der Bundeskompetenz feststellt und insbesondere keinen Missbrauch allein aus dem politischen Ziel des Atomausstiegs oder der Nichtbeteiligung des Landes ableitet. NICHT ERFÜLLT, wenn sie ohne konkrete missbräuchliche Umstände einen Kompetenzmissbrauch annimmt.</w:t>
      </w:r>
    </w:p>
    <w:p>
      <w:r>
        <w:rPr>
          <w:rFonts w:ascii="Calibri" w:hAnsi="Calibri"/>
          <w:b/>
          <w:color w:val="17365D"/>
          <w:sz w:val="20"/>
        </w:rPr>
        <w:t xml:space="preserve">Judge-Begründung: </w:t>
      </w:r>
      <w:r>
        <w:rPr>
          <w:rFonts w:ascii="Calibri" w:hAnsi="Calibri"/>
          <w:color w:val="1F2933"/>
          <w:sz w:val="20"/>
        </w:rPr>
        <w:t>Die Antwort stellt beim Atomkonsens ausdrücklich einen Kompetenzverstoß beziehungsweise eine Umgehung der Mitwirkungsrechte fest. Damit nimmt sie einen missbräuchlichen Gebrauch der Bundeskompetenz an, insbesondere wegen der informellen Vereinbarung und der fehlenden Beteiligung des Landes, und erfüllt das Kriterium nicht.</w:t>
      </w:r>
    </w:p>
    <w:p>
      <w:pPr>
        <w:pStyle w:val="Quote"/>
      </w:pPr>
      <w:r>
        <w:rPr>
          <w:rFonts w:ascii="Calibri" w:hAnsi="Calibri"/>
          <w:color w:val="5E6B78"/>
          <w:sz w:val="18"/>
        </w:rPr>
        <w:t>Fundstelle: „Der Bund darf nicht unmittelbar anstelle der Landesbehörden handeln oder durch Vereinbarungen mit Dritten die Tätigkeit der Landesbehörden determinieren, ohne die Länder zu beteiligen.“</w:t>
      </w:r>
    </w:p>
    <w:p>
      <w:pPr>
        <w:pStyle w:val="Quote"/>
      </w:pPr>
      <w:r>
        <w:rPr>
          <w:rFonts w:ascii="Calibri" w:hAnsi="Calibri"/>
          <w:color w:val="5E6B78"/>
          <w:sz w:val="18"/>
        </w:rPr>
        <w:t>Fundstelle: „Der Bund darf diese Regelungen nicht unter Umgehung der Länder durch informelle Absprachen mit privaten Dritten treffen und dann im Wege der Weisung durchsetzen.“</w:t>
      </w:r>
    </w:p>
    <w:p>
      <w:pPr>
        <w:pStyle w:val="Quote"/>
      </w:pPr>
      <w:r>
        <w:rPr>
          <w:rFonts w:ascii="Calibri" w:hAnsi="Calibri"/>
          <w:color w:val="5E6B78"/>
          <w:sz w:val="18"/>
        </w:rPr>
        <w:t>Fundstelle: „Dieses Vorgehen umgeht die Mitwirkungsrechte von Bundesrat und Land und ist mit der Kompetenzordnung des Art. 85 GG nicht vereinbar.“</w:t>
      </w:r>
    </w:p>
    <w:p>
      <w:pPr>
        <w:pStyle w:val="Quote"/>
      </w:pPr>
      <w:r>
        <w:rPr>
          <w:rFonts w:ascii="Calibri" w:hAnsi="Calibri"/>
          <w:color w:val="5E6B78"/>
          <w:sz w:val="18"/>
        </w:rPr>
        <w:t>Fundstelle: „Die das Kernkraftwerk K betreffenden Passagen des Atomkonsenses verletzen das Land L in seinen Rechten aus Art. 85 GG.“</w:t>
      </w:r>
    </w:p>
    <w:p>
      <w:pPr>
        <w:pStyle w:val="VerdictFail"/>
        <w:shd w:fill="FBECEC"/>
      </w:pPr>
      <w:r>
        <w:rPr>
          <w:rFonts w:ascii="Calibri" w:hAnsi="Calibri"/>
          <w:b/>
          <w:color w:val="9B1C1C"/>
          <w:sz w:val="21"/>
        </w:rPr>
        <w:t>✗ NICHT ERFÜLLT · C-097 · ★★ · Weisungsanhörung nicht unmittelbar auf Atomkonsens anwendbar</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das Anhörungserfordernis vor Erlass einer förmlichen Weisung nach Art. 85 Abs. 3 GG auf den Atomkonsens als informelles Staatshandeln nicht unmittelbar anwendbar ist. NICHT ERFÜLLT, wenn sie den Atomkonsens ohne weitere Begründung einer förmlichen Weisung gleichstellt.</w:t>
      </w:r>
    </w:p>
    <w:p>
      <w:r>
        <w:rPr>
          <w:rFonts w:ascii="Calibri" w:hAnsi="Calibri"/>
          <w:b/>
          <w:color w:val="17365D"/>
          <w:sz w:val="20"/>
        </w:rPr>
        <w:t xml:space="preserve">Judge-Begründung: </w:t>
      </w:r>
      <w:r>
        <w:rPr>
          <w:rFonts w:ascii="Calibri" w:hAnsi="Calibri"/>
          <w:color w:val="1F2933"/>
          <w:sz w:val="20"/>
        </w:rPr>
        <w:t>Die Antwort erkennt zwar den informellen Charakter des Atomkonsenses, stellt dessen fehlende Beteiligung des Landes jedoch als Verletzung von Mitwirkungsrechten dar. Sie sagt nicht, dass das Anhörungserfordernis vor Erlass einer förmlichen Weisung nach Art. 85 Abs. 3 GG auf den informellen Atomkonsens gerade nicht unmittelbar anwendbar ist. Damit fehlt die vom Kriterium verlangte Abgrenzung.</w:t>
      </w:r>
    </w:p>
    <w:p>
      <w:pPr>
        <w:pStyle w:val="Quote"/>
      </w:pPr>
      <w:r>
        <w:rPr>
          <w:rFonts w:ascii="Calibri" w:hAnsi="Calibri"/>
          <w:color w:val="5E6B78"/>
          <w:sz w:val="18"/>
        </w:rPr>
        <w:t>Fundstelle: „Rechtsdogmatisch ist diese Vereinbarung eine informelle Absprache ohne formelle gesetzliche Bindungswirkung.“</w:t>
      </w:r>
    </w:p>
    <w:p>
      <w:pPr>
        <w:pStyle w:val="Quote"/>
      </w:pPr>
      <w:r>
        <w:rPr>
          <w:rFonts w:ascii="Calibri" w:hAnsi="Calibri"/>
          <w:color w:val="5E6B78"/>
          <w:sz w:val="18"/>
        </w:rPr>
        <w:t>Fundstelle: „Zudem hat der Bund das Land L weder an den vorausgehenden Gesprächen noch am Abschluss der Vereinbarung beteiligt.“</w:t>
      </w:r>
    </w:p>
    <w:p>
      <w:pPr>
        <w:pStyle w:val="Quote"/>
      </w:pPr>
      <w:r>
        <w:rPr>
          <w:rFonts w:ascii="Calibri" w:hAnsi="Calibri"/>
          <w:color w:val="5E6B78"/>
          <w:sz w:val="18"/>
        </w:rPr>
        <w:t>Fundstelle: „Dies verletzt den Grundsatz der Bundestreue und die Mitwirkungsrechte der Länder im Rahmen der Bundesauftragsverwaltung.“</w:t>
      </w:r>
    </w:p>
    <w:p>
      <w:pPr>
        <w:pStyle w:val="VerdictPass"/>
        <w:shd w:fill="EAF5EF"/>
      </w:pPr>
      <w:r>
        <w:rPr>
          <w:rFonts w:ascii="Calibri" w:hAnsi="Calibri"/>
          <w:b/>
          <w:color w:val="1B6B45"/>
          <w:sz w:val="21"/>
        </w:rPr>
        <w:t>✓ ERFÜLLT · C-098 · ★★ · Informationspflicht bei möglicher Wahrnehmungsbeeinträchtigung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beim informellen Staatshandeln eine Informationspflicht des Bundes gegenüber dem Land anerkennt oder in Betracht zieht, wenn sonst grundsätzliche Beeinträchtigungen der Wahrnehmungskompetenz des Landes unerkannt bleiben und verfassungsprozessual nicht abgewehrt werden könnten. NICHT ERFÜLLT, wenn sie Informationspflichten auch bei möglicher Außenkompetenzbeeinträchtigung kategorisch ausschließt.</w:t>
      </w:r>
    </w:p>
    <w:p>
      <w:r>
        <w:rPr>
          <w:rFonts w:ascii="Calibri" w:hAnsi="Calibri"/>
          <w:b/>
          <w:color w:val="17365D"/>
          <w:sz w:val="20"/>
        </w:rPr>
        <w:t xml:space="preserve">Judge-Begründung: </w:t>
      </w:r>
      <w:r>
        <w:rPr>
          <w:rFonts w:ascii="Calibri" w:hAnsi="Calibri"/>
          <w:color w:val="1F2933"/>
          <w:sz w:val="20"/>
        </w:rPr>
        <w:t>Die Antwort erkennt an, dass der Bund das Land bei informellem Staatshandeln zumindest beteiligen beziehungsweise informieren muss, wenn dessen Wahrnehmungskompetenz betroffen ist. Sie wertet die bloße Übersendung „zur Kenntnis“ ohne vorherige Beteiligung als Verstoß gegen Bundestreue und Mitwirkungsrechte. Eine Informationspflicht wird daher der Sache nach anerkannt und nicht kategorisch ausgeschlossen.</w:t>
      </w:r>
    </w:p>
    <w:p>
      <w:pPr>
        <w:pStyle w:val="Quote"/>
      </w:pPr>
      <w:r>
        <w:rPr>
          <w:rFonts w:ascii="Calibri" w:hAnsi="Calibri"/>
          <w:color w:val="5E6B78"/>
          <w:sz w:val="18"/>
        </w:rPr>
        <w:t>Fundstelle: „Zudem hat der Bund das Land L weder an den vorausgehenden Gesprächen noch am Abschluss der Vereinbarung beteiligt.“</w:t>
      </w:r>
    </w:p>
    <w:p>
      <w:pPr>
        <w:pStyle w:val="Quote"/>
      </w:pPr>
      <w:r>
        <w:rPr>
          <w:rFonts w:ascii="Calibri" w:hAnsi="Calibri"/>
          <w:color w:val="5E6B78"/>
          <w:sz w:val="18"/>
        </w:rPr>
        <w:t>Fundstelle: „Der Text der Vereinbarung wurde lediglich „zur Kenntnis“ übersandt.“</w:t>
      </w:r>
    </w:p>
    <w:p>
      <w:pPr>
        <w:pStyle w:val="Quote"/>
      </w:pPr>
      <w:r>
        <w:rPr>
          <w:rFonts w:ascii="Calibri" w:hAnsi="Calibri"/>
          <w:color w:val="5E6B78"/>
          <w:sz w:val="18"/>
        </w:rPr>
        <w:t>Fundstelle: „Dies verletzt den Grundsatz der Bundestreue und die Mitwirkungsrechte der Länder im Rahmen der Bundesauftragsverwaltung.“</w:t>
      </w:r>
    </w:p>
    <w:p>
      <w:pPr>
        <w:pStyle w:val="VerdictPass"/>
        <w:shd w:fill="EAF5EF"/>
      </w:pPr>
      <w:r>
        <w:rPr>
          <w:rFonts w:ascii="Calibri" w:hAnsi="Calibri"/>
          <w:b/>
          <w:color w:val="1B6B45"/>
          <w:sz w:val="21"/>
        </w:rPr>
        <w:t>✓ ERFÜLLT · C-099 · ★★ · Anhörungsanforderungen hängen von Bindungswirkung ab</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bei Einordnung des Atomkonsenses als rein politische Absprache ohne verlässliche Bindungskraft genügen lässt, dass der Bund die Sachkompetenz ausdrücklich oder konkludent an sich gezogen hat, oder bei Annahme politisch-faktischer Bindungswirkung eine vorherige Anhörung oder weitergehende Beteiligung des Landes L verlangt. NICHT ERFÜLLT, wenn sie eine starke faktische Bindung annimmt, aber die fehlende Anhörung des Landes nicht prüft, oder zusätzliche Anhörungspflichten ohne Bindungs- oder Wahrnehmungskompetenzbezug postuliert.</w:t>
      </w:r>
    </w:p>
    <w:p>
      <w:r>
        <w:rPr>
          <w:rFonts w:ascii="Calibri" w:hAnsi="Calibri"/>
          <w:b/>
          <w:color w:val="17365D"/>
          <w:sz w:val="20"/>
        </w:rPr>
        <w:t xml:space="preserve">Judge-Begründung: </w:t>
      </w:r>
      <w:r>
        <w:rPr>
          <w:rFonts w:ascii="Calibri" w:hAnsi="Calibri"/>
          <w:color w:val="1F2933"/>
          <w:sz w:val="20"/>
        </w:rPr>
        <w:t>Die Antwort ordnet den Atomkonsens zwar als informelle politische Absprache ohne formelle Bindungswirkung ein, stellt aber zugleich eine politisch-faktische Vorprägung bzw. bindende Determinierung der Landesverwaltung durch die vorgesehenen Maßnahmen und Weisungen fest. An diese Einordnung knüpft sie ausdrücklich die fehlende vorherige Beteiligung des Landes an und beanstandet, dass L weder an den Gesprächen noch am Abschluss beteiligt wurde. Damit prüft und bejaht sie die nach dem Kriterium erforderliche Anhörungs- bzw. Beteiligungspflicht.</w:t>
      </w:r>
    </w:p>
    <w:p>
      <w:pPr>
        <w:pStyle w:val="Quote"/>
      </w:pPr>
      <w:r>
        <w:rPr>
          <w:rFonts w:ascii="Calibri" w:hAnsi="Calibri"/>
          <w:color w:val="5E6B78"/>
          <w:sz w:val="18"/>
        </w:rPr>
        <w:t>Fundstelle: „Bei der Vereinbarung ... handelt es sich um einen sog. Atomkonsens. Rechtsdogmatisch ist diese Vereinbarung eine informelle Absprache ohne formelle gesetzliche Bindungswirkung.“</w:t>
      </w:r>
    </w:p>
    <w:p>
      <w:pPr>
        <w:pStyle w:val="Quote"/>
      </w:pPr>
      <w:r>
        <w:rPr>
          <w:rFonts w:ascii="Calibri" w:hAnsi="Calibri"/>
          <w:color w:val="5E6B78"/>
          <w:sz w:val="18"/>
        </w:rPr>
        <w:t>Fundstelle: „Sie ist als politische Absichtserklärung zu qualifizieren, die jedoch auf den Erlass von Verwaltungsakten und Weisungen abzielt.“</w:t>
      </w:r>
    </w:p>
    <w:p>
      <w:pPr>
        <w:pStyle w:val="Quote"/>
      </w:pPr>
      <w:r>
        <w:rPr>
          <w:rFonts w:ascii="Calibri" w:hAnsi="Calibri"/>
          <w:color w:val="5E6B78"/>
          <w:sz w:val="18"/>
        </w:rPr>
        <w:t>Fundstelle: „Zudem hat der Bund das Land L weder an den vorausgehenden Gesprächen noch am Abschluss der Vereinbarung beteiligt.“</w:t>
      </w:r>
    </w:p>
    <w:p>
      <w:pPr>
        <w:pStyle w:val="Quote"/>
      </w:pPr>
      <w:r>
        <w:rPr>
          <w:rFonts w:ascii="Calibri" w:hAnsi="Calibri"/>
          <w:color w:val="5E6B78"/>
          <w:sz w:val="18"/>
        </w:rPr>
        <w:t>Fundstelle: „Dies verletzt den Grundsatz der Bundestreue und die Mitwirkungsrechte der Länder im Rahmen der Bundesauftragsverwaltung.“</w:t>
      </w:r>
    </w:p>
    <w:p>
      <w:pPr>
        <w:pStyle w:val="VerdictFail"/>
        <w:shd w:fill="FBECEC"/>
      </w:pPr>
      <w:r>
        <w:rPr>
          <w:rFonts w:ascii="Calibri" w:hAnsi="Calibri"/>
          <w:b/>
          <w:color w:val="9B1C1C"/>
          <w:sz w:val="21"/>
        </w:rPr>
        <w:t>✗ NICHT ERFÜLLT · C-100 · ★★ · Keine laufende Offenlegungspflicht bei bloßer Sachkompetenz</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bei Annahme bloßer Sachkompetenzausübung ohne verlässliche Bindungskraft verneint, dass der Bund dem Land L seine weiteren Schritte beim Atomkonsens laufend offenlegen musste; ERFÜLLT ist auch eine Antwort, die wegen politisch-faktischer Bindungswirkung eine weitergehende Offenlegungspflicht gerade hieraus begründet. NICHT ERFÜLLT, wenn sie eine Offenlegungspflicht ohne Bezug zu Bindungswirkung oder Wahrnehmungskompetenz bejaht oder verneint.</w:t>
      </w:r>
    </w:p>
    <w:p>
      <w:r>
        <w:rPr>
          <w:rFonts w:ascii="Calibri" w:hAnsi="Calibri"/>
          <w:b/>
          <w:color w:val="17365D"/>
          <w:sz w:val="20"/>
        </w:rPr>
        <w:t xml:space="preserve">Judge-Begründung: </w:t>
      </w:r>
      <w:r>
        <w:rPr>
          <w:rFonts w:ascii="Calibri" w:hAnsi="Calibri"/>
          <w:color w:val="1F2933"/>
          <w:sz w:val="20"/>
        </w:rPr>
        <w:t>Die Antwort stellt zwar die fehlende unmittelbare Bindungswirkung fest und erwähnt die Wahrnehmungszuständigkeit nach Art. 85 GG. Sie verneint aber nicht ausdrücklich eine laufende Offenlegungspflicht bei bloßer Sachkompetenzausübung, sondern leitet aus der fehlenden Beteiligung und bloßen Kenntnisgabe vielmehr eine Verletzung von Bundestreue und Mitwirkungsrechten ab. Eine weitergehende Offenlegungspflicht wird auch nicht klar gerade mit politisch-faktischer Bindungswirkung begründet.</w:t>
      </w:r>
    </w:p>
    <w:p>
      <w:pPr>
        <w:pStyle w:val="Quote"/>
      </w:pPr>
      <w:r>
        <w:rPr>
          <w:rFonts w:ascii="Calibri" w:hAnsi="Calibri"/>
          <w:color w:val="5E6B78"/>
          <w:sz w:val="18"/>
        </w:rPr>
        <w:t>Fundstelle: „Sie entfaltet keine unmittelbare Rechtswirkung gegenüber Dritten und bindet insbesondere nicht die Länder.“</w:t>
      </w:r>
    </w:p>
    <w:p>
      <w:pPr>
        <w:pStyle w:val="Quote"/>
      </w:pPr>
      <w:r>
        <w:rPr>
          <w:rFonts w:ascii="Calibri" w:hAnsi="Calibri"/>
          <w:color w:val="5E6B78"/>
          <w:sz w:val="18"/>
        </w:rPr>
        <w:t>Fundstelle: „Zudem hat der Bund das Land L weder an den vorausgehenden Gesprächen noch am Abschluss der Vereinbarung beteiligt. Der Text der Vereinbarung wurde lediglich „zur Kenntnis“ übersandt. Dies verletzt den Grundsatz der Bundestreue und die Mitwirkungsrechte der Länder“</w:t>
      </w:r>
    </w:p>
    <w:p>
      <w:pPr>
        <w:pStyle w:val="VerdictPass"/>
        <w:shd w:fill="EAF5EF"/>
      </w:pPr>
      <w:r>
        <w:rPr>
          <w:rFonts w:ascii="Calibri" w:hAnsi="Calibri"/>
          <w:b/>
          <w:color w:val="1B6B45"/>
          <w:sz w:val="21"/>
        </w:rPr>
        <w:t>✓ ERFÜLLT · C-101 · ★★ · Beteiligungspflicht an Atomkonsensverhandlungen vertretbar bewertet</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bei bloßer unverbindlicher Sachkompetenzausübung keine Pflicht des Bundes annimmt, das Land L an den Gesprächen oder am Abschluss des Atomkonsenses zu beteiligen, oder bei Annahme politisch-faktischer Bindungswirkung eine Beteiligungs- oder Anhörungspflicht wegen drohender faktischer Ausschaltung der Landesbehörde begründet. NICHT ERFÜLLT, wenn sie die Nichtbeteiligung des Landes ohne Bezug zu Sachkompetenz, Wahrnehmungskompetenz, Bundestreue oder Bindungswirkung bewertet.</w:t>
      </w:r>
    </w:p>
    <w:p>
      <w:r>
        <w:rPr>
          <w:rFonts w:ascii="Calibri" w:hAnsi="Calibri"/>
          <w:b/>
          <w:color w:val="17365D"/>
          <w:sz w:val="20"/>
        </w:rPr>
        <w:t xml:space="preserve">Judge-Begründung: </w:t>
      </w:r>
      <w:r>
        <w:rPr>
          <w:rFonts w:ascii="Calibri" w:hAnsi="Calibri"/>
          <w:color w:val="1F2933"/>
          <w:sz w:val="20"/>
        </w:rPr>
        <w:t>Die Antwort bewertet die fehlende Beteiligung nicht isoliert, sondern begründet sie mit der möglichen bindenden Vorzeichnung der Landesverwaltung durch den Atomkonsens, der Umgehung der Mitwirkungsrechte und dem Grundsatz der Bundestreue. Damit nimmt sie vertretbar eine Beteiligungs- bzw. Mitwirkungspflicht wegen drohender faktischer Ausschaltung der Landesbehörde an.</w:t>
      </w:r>
    </w:p>
    <w:p>
      <w:pPr>
        <w:pStyle w:val="Quote"/>
      </w:pPr>
      <w:r>
        <w:rPr>
          <w:rFonts w:ascii="Calibri" w:hAnsi="Calibri"/>
          <w:color w:val="5E6B78"/>
          <w:sz w:val="18"/>
        </w:rPr>
        <w:t>Fundstelle: „Die Festlegung von Maßnahmen zur Beschleunigung der Genehmigungsverfahren, die Strukturierung der Verfahren und die Definition der Bewertungsmaßstäbe sind Regelungsgegenstände, die ... in der Form allgemeiner Verwaltungsvorschriften nach Art. 85 Abs. 2 Satz 1 GG mit Zustimmung des Bundesrates ergehen müssen.“</w:t>
      </w:r>
    </w:p>
    <w:p>
      <w:pPr>
        <w:pStyle w:val="Quote"/>
      </w:pPr>
      <w:r>
        <w:rPr>
          <w:rFonts w:ascii="Calibri" w:hAnsi="Calibri"/>
          <w:color w:val="5E6B78"/>
          <w:sz w:val="18"/>
        </w:rPr>
        <w:t>Fundstelle: „Der Bund darf diese Regelungen nicht unter Umgehung der Länder durch informelle Absprachen mit privaten Dritten treffen und dann im Wege der Weisung durchsetzen.“</w:t>
      </w:r>
    </w:p>
    <w:p>
      <w:pPr>
        <w:pStyle w:val="Quote"/>
      </w:pPr>
      <w:r>
        <w:rPr>
          <w:rFonts w:ascii="Calibri" w:hAnsi="Calibri"/>
          <w:color w:val="5E6B78"/>
          <w:sz w:val="18"/>
        </w:rPr>
        <w:t>Fundstelle: „Zudem hat der Bund das Land L weder an den vorausgehenden Gesprächen noch am Abschluss der Vereinbarung beteiligt. Dies verletzt den Grundsatz der Bundestreue und die Mitwirkungsrechte der Länder im Rahmen der Bundesauftragsverwaltung.“</w:t>
      </w:r>
    </w:p>
    <w:p>
      <w:pPr>
        <w:pStyle w:val="VerdictPass"/>
        <w:shd w:fill="EAF5EF"/>
      </w:pPr>
      <w:r>
        <w:rPr>
          <w:rFonts w:ascii="Calibri" w:hAnsi="Calibri"/>
          <w:b/>
          <w:color w:val="1B6B45"/>
          <w:sz w:val="21"/>
        </w:rPr>
        <w:t>✓ ERFÜLLT · C-102 · ★★ · Ausreichende Information durch die Mai-Weisung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nach der Hauptlinie annimmt, dass das Land L durch die im Mai ergangene Weisung hinreichend über die Inanspruchnahme der Sachkompetenz durch den Bund im Verfahren um das Kernkraftwerk K informiert war; ERFÜLLT ist auch eine Antwort, die wegen angenommener politisch-faktischer Bindung ausdrücklich weitergehende Anhörung verlangt. NICHT ERFÜLLT, wenn sie fehlende Information des Landes annimmt, ohne die Mai-Weisung und deren K-Bezug zu berücksichtigen.</w:t>
      </w:r>
    </w:p>
    <w:p>
      <w:r>
        <w:rPr>
          <w:rFonts w:ascii="Calibri" w:hAnsi="Calibri"/>
          <w:b/>
          <w:color w:val="17365D"/>
          <w:sz w:val="20"/>
        </w:rPr>
        <w:t xml:space="preserve">Judge-Begründung: </w:t>
      </w:r>
      <w:r>
        <w:rPr>
          <w:rFonts w:ascii="Calibri" w:hAnsi="Calibri"/>
          <w:color w:val="1F2933"/>
          <w:sz w:val="20"/>
        </w:rPr>
        <w:t>Die Antwort berücksichtigt die im Mai ergangene, ausdrücklich auf die Wiederaufnahme des Betriebs des Kernkraftwerks K bezogene Weisung und behandelt sie als konkrete Inanspruchnahme bundesaufsichtlicher Sachkompetenz. Eine fehlende Information des Landes wird nicht angenommen; die fehlende Beteiligung wird vielmehr nur hinsichtlich des späteren Atomkonsenses problematisiert.</w:t>
      </w:r>
    </w:p>
    <w:p>
      <w:pPr>
        <w:pStyle w:val="Quote"/>
      </w:pPr>
      <w:r>
        <w:rPr>
          <w:rFonts w:ascii="Calibri" w:hAnsi="Calibri"/>
          <w:color w:val="5E6B78"/>
          <w:sz w:val="18"/>
        </w:rPr>
        <w:t>Fundstelle: „Die Weisung des Bundesministers für Umwelt, Naturschutz und Reaktorsicherheit vom Mai“</w:t>
      </w:r>
    </w:p>
    <w:p>
      <w:pPr>
        <w:pStyle w:val="Quote"/>
      </w:pPr>
      <w:r>
        <w:rPr>
          <w:rFonts w:ascii="Calibri" w:hAnsi="Calibri"/>
          <w:color w:val="5E6B78"/>
          <w:sz w:val="18"/>
        </w:rPr>
        <w:t>Fundstelle: „Die Weisung, die Gestattung der Wiederaufnahme des Kraftwerkbetriebes erst nach bundesaufsichtlicher Zustimmung zu erteilen, betrifft unmittelbar das atomrechtliche Genehmigungsverfahren.“</w:t>
      </w:r>
    </w:p>
    <w:p>
      <w:pPr>
        <w:pStyle w:val="Quote"/>
      </w:pPr>
      <w:r>
        <w:rPr>
          <w:rFonts w:ascii="Calibri" w:hAnsi="Calibri"/>
          <w:color w:val="5E6B78"/>
          <w:sz w:val="18"/>
        </w:rPr>
        <w:t>Fundstelle: „Das Land L wendet sich konkret gegen zwei Maßnahmen“</w:t>
      </w:r>
    </w:p>
    <w:p>
      <w:pPr>
        <w:pStyle w:val="VerdictPass"/>
        <w:shd w:fill="EAF5EF"/>
      </w:pPr>
      <w:r>
        <w:rPr>
          <w:rFonts w:ascii="Calibri" w:hAnsi="Calibri"/>
          <w:b/>
          <w:color w:val="1B6B45"/>
          <w:sz w:val="21"/>
        </w:rPr>
        <w:t>✓ ERFÜLLT · C-103 · ★★★ · Bundestreue beim Atomkonsens vertretbar bewertet</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einen Verstoß gegen die Bundestreue verneint, weil der Atomkonsens nur politisch unverbindliche Sachkompetenzausübung war und das Land L durch die Mai-Weisung hinreichend informiert wurde, oder einen Bundestreueverstoß bejaht, weil sie eine weitgehende politisch-faktische Bindungswirkung sowie die fehlende Anhörung oder Beteiligung des Landes tragfähig begründet. NICHT ERFÜLLT, wenn sie die Bundestreuefrage gar nicht beantwortet oder das Ergebnis ohne Bezug zu Information, Anhörung oder Bindungswirkung behauptet.</w:t>
      </w:r>
    </w:p>
    <w:p>
      <w:r>
        <w:rPr>
          <w:rFonts w:ascii="Calibri" w:hAnsi="Calibri"/>
          <w:b/>
          <w:color w:val="17365D"/>
          <w:sz w:val="20"/>
        </w:rPr>
        <w:t xml:space="preserve">Judge-Begründung: </w:t>
      </w:r>
      <w:r>
        <w:rPr>
          <w:rFonts w:ascii="Calibri" w:hAnsi="Calibri"/>
          <w:color w:val="1F2933"/>
          <w:sz w:val="20"/>
        </w:rPr>
        <w:t>Die Antwort bejaht einen Verstoß gegen die Bundestreue nicht lediglich pauschal, sondern begründet ihn mit der fehlenden Beteiligung des Landes an Gesprächen und Abschluss sowie mit der politisch-faktischen Bindungswirkung der detaillierten Vorgaben, die über Weisungen durchgesetzt werden sollten. Damit ist die Bundestreuefrage im Sinne des Kriteriums tragfähig behandelt.</w:t>
      </w:r>
    </w:p>
    <w:p>
      <w:pPr>
        <w:pStyle w:val="Quote"/>
      </w:pPr>
      <w:r>
        <w:rPr>
          <w:rFonts w:ascii="Calibri" w:hAnsi="Calibri"/>
          <w:color w:val="5E6B78"/>
          <w:sz w:val="18"/>
        </w:rPr>
        <w:t>Fundstelle: „Zudem hat der Bund das Land L weder an den vorausgehenden Gesprächen noch am Abschluss der Vereinbarung beteiligt.“</w:t>
      </w:r>
    </w:p>
    <w:p>
      <w:pPr>
        <w:pStyle w:val="Quote"/>
      </w:pPr>
      <w:r>
        <w:rPr>
          <w:rFonts w:ascii="Calibri" w:hAnsi="Calibri"/>
          <w:color w:val="5E6B78"/>
          <w:sz w:val="18"/>
        </w:rPr>
        <w:t>Fundstelle: „Die einschlägige Passage des Atomkonsenses enthält Vorgaben, die unmittelbar die Tätigkeit der Landesbehörde im atomrechtlichen Genehmigungsverfahren betreffen.“</w:t>
      </w:r>
    </w:p>
    <w:p>
      <w:pPr>
        <w:pStyle w:val="Quote"/>
      </w:pPr>
      <w:r>
        <w:rPr>
          <w:rFonts w:ascii="Calibri" w:hAnsi="Calibri"/>
          <w:color w:val="5E6B78"/>
          <w:sz w:val="18"/>
        </w:rPr>
        <w:t>Fundstelle: „Der Bund darf nicht unmittelbar anstelle der Landesbehörden handeln oder durch Vereinbarungen mit Dritten die Tätigkeit der Landesbehörden determinieren, ohne die Länder zu beteiligen.“</w:t>
      </w:r>
    </w:p>
    <w:p>
      <w:pPr>
        <w:pStyle w:val="Quote"/>
      </w:pPr>
      <w:r>
        <w:rPr>
          <w:rFonts w:ascii="Calibri" w:hAnsi="Calibri"/>
          <w:color w:val="5E6B78"/>
          <w:sz w:val="18"/>
        </w:rPr>
        <w:t>Fundstelle: „Art. 85 Abs. 3 GG ermächtigt den Bund nicht, durch informelles Verwaltungshandeln unter Ausschluss der Länder detaillierte Vorgaben zu machen, die die den Ländern obliegende Verwaltungstätigkeit bindend vorzeichnen.“</w:t>
      </w:r>
    </w:p>
    <w:p>
      <w:bookmarkStart w:id="40" w:name="sec_harness"/>
      <w:pPr>
        <w:pStyle w:val="Heading1"/>
      </w:pPr>
      <w:bookmarkEnd w:id="40"/>
      <w:r>
        <w:rPr>
          <w:rFonts w:ascii="Calibri" w:hAnsi="Calibri"/>
          <w:b/>
          <w:color w:val="17365D"/>
          <w:sz w:val="34"/>
        </w:rPr>
        <w:t>04  Agent-Lösung (Harness) und Judge-Bewertung</w:t>
      </w:r>
    </w:p>
    <w:p>
      <w:pPr>
        <w:pStyle w:val="SectionLead"/>
      </w:pPr>
      <w:r>
        <w:t>DeepSeek V4 Pro im agentischen OpenCode-Harness mit derselben Rubrik und demselben Judge.</w:t>
      </w:r>
    </w:p>
    <w:p>
      <w:pPr>
        <w:pStyle w:val="Heading2"/>
      </w:pPr>
      <w:r>
        <w:t>Lösung des Systems</w:t>
      </w:r>
    </w:p>
    <w:p>
      <w:pPr>
        <w:pStyle w:val="Callout"/>
        <w:shd w:fill="EEF4FA"/>
        <w:ind w:left="173" w:right="173"/>
      </w:pPr>
      <w:r>
        <w:rPr>
          <w:rFonts w:ascii="Calibri" w:hAnsi="Calibri"/>
          <w:b/>
          <w:color w:val="17365D"/>
          <w:sz w:val="21"/>
        </w:rPr>
        <w:t xml:space="preserve">Hinweis: </w:t>
      </w:r>
      <w:r>
        <w:rPr>
          <w:rFonts w:ascii="Calibri" w:hAnsi="Calibri"/>
          <w:color w:val="1F2933"/>
          <w:sz w:val="21"/>
        </w:rPr>
        <w:t>Die folgende Agent-Harness-Lösung wird unverändert wiedergegeben. Bitte prüfen Sie anschließend, ob die Judge-Entscheidungen den jeweiligen Prüfmaßstab korrekt auf den Text anwenden.</w:t>
      </w:r>
    </w:p>
    <w:p>
      <w:pPr>
        <w:pStyle w:val="Heading3"/>
      </w:pPr>
      <w:r>
        <w:rPr>
          <w:rFonts w:ascii="Calibri" w:hAnsi="Calibri"/>
          <w:color w:val="17365D"/>
        </w:rPr>
        <w:t>Falllösung: Der Atomkonsens</w:t>
      </w:r>
    </w:p>
    <w:p>
      <w:pPr>
        <w:pStyle w:val="Heading3"/>
      </w:pPr>
      <w:r>
        <w:rPr>
          <w:rFonts w:ascii="Calibri" w:hAnsi="Calibri"/>
          <w:color w:val="17365D"/>
        </w:rPr>
        <w:t>Gutachten: Hat der Antrag des Landes L beim Bundesverfassungsgericht Erfolg?</w:t>
      </w:r>
    </w:p>
    <w:p>
      <w:pPr>
        <w:pStyle w:val="LegalSubheading"/>
      </w:pPr>
      <w:r>
        <w:rPr>
          <w:rFonts w:ascii="Calibri" w:hAnsi="Calibri"/>
          <w:color w:val="17365D"/>
        </w:rPr>
        <w:t>A. Zulässigkeit des Antrags</w:t>
      </w:r>
    </w:p>
    <w:p>
      <w:r>
        <w:rPr>
          <w:rFonts w:ascii="Calibri" w:hAnsi="Calibri"/>
          <w:color w:val="1F2933"/>
          <w:sz w:val="21"/>
        </w:rPr>
        <w:t>Der Antrag des Landes L müsste als Bund-Länder-Streit vor dem Bundesverfassungsgericht zulässig sein.</w:t>
      </w:r>
    </w:p>
    <w:p>
      <w:pPr>
        <w:pStyle w:val="LegalSubheading"/>
      </w:pPr>
      <w:r>
        <w:rPr>
          <w:rFonts w:ascii="Calibri" w:hAnsi="Calibri"/>
          <w:color w:val="17365D"/>
        </w:rPr>
        <w:t>I. Zuständigkeit des Bundesverfassungsgerichts</w:t>
      </w:r>
    </w:p>
    <w:p>
      <w:r>
        <w:rPr>
          <w:rFonts w:ascii="Calibri" w:hAnsi="Calibri"/>
          <w:color w:val="1F2933"/>
          <w:sz w:val="21"/>
        </w:rPr>
        <w:t>Das Bundesverfassungsgericht entscheidet nach Art. 93 Abs. 1 Nr. 3 GG i.V.m. §§ 13 Nr. 7, 63 ff. BVerfGG über Meinungsverschiedenheiten über Rechte und Pflichten des Bundes und der Länder, insbesondere bei der Ausführung von Bundesrecht durch die Länder und bei Ausübung der Bundesaufsicht. Vorliegend geht es um Weisungen des Bundesministers für Umwelt, Naturschutz und Reaktorsicherheit an die Landesministerin von L im Rahmen der Bundesauftragsverwaltung nach Art. 85 GG sowie um die Auswirkungen des Atomkonsenses auf die Ausführung des Atomgesetzes durch das Land L. Dies betrifft eine verfassungsrechtliche Streitigkeit zwischen Bund und Land über die Reichweite des Weisungsrechts aus Art. 85 Abs. 3 GG. Das Bundesverfassungsgericht ist daher zuständig.</w:t>
      </w:r>
    </w:p>
    <w:p>
      <w:pPr>
        <w:pStyle w:val="LegalSubheading"/>
      </w:pPr>
      <w:r>
        <w:rPr>
          <w:rFonts w:ascii="Calibri" w:hAnsi="Calibri"/>
          <w:color w:val="17365D"/>
        </w:rPr>
        <w:t>II. Beteiligtenfähigkeit</w:t>
      </w:r>
    </w:p>
    <w:p>
      <w:r>
        <w:rPr>
          <w:rFonts w:ascii="Calibri" w:hAnsi="Calibri"/>
          <w:color w:val="1F2933"/>
          <w:sz w:val="21"/>
        </w:rPr>
        <w:t>Antragsteller und Antragsgegner müssen im Bund-Länder-Streit beteiligtenfähig sein. Beteiligtenfähig sind nach Art. 93 Abs. 1 Nr. 3 GG i.V.m. § 63 BVerfGG für den Bund die Bundesregierung und für das Land die Landesregierung. Das Land L handelt durch seine Landesregierung und ist damit beteiligtenfähig. Antragsgegner ist der Bund, vertreten durch die Bundesregierung. Beide Parteien sind mithin beteiligtenfähig.</w:t>
      </w:r>
    </w:p>
    <w:p>
      <w:pPr>
        <w:pStyle w:val="LegalSubheading"/>
      </w:pPr>
      <w:r>
        <w:rPr>
          <w:rFonts w:ascii="Calibri" w:hAnsi="Calibri"/>
          <w:color w:val="17365D"/>
        </w:rPr>
        <w:t>III. Streitgegenstand</w:t>
      </w:r>
    </w:p>
    <w:p>
      <w:r>
        <w:rPr>
          <w:rFonts w:ascii="Calibri" w:hAnsi="Calibri"/>
          <w:color w:val="1F2933"/>
          <w:sz w:val="21"/>
        </w:rPr>
        <w:t>Tauglicher Streitgegenstand eines Bund-Länder-Streits ist nach § 64 Abs. 1 BVerfGG jede rechtserhebliche Maßnahme oder Unterlassung des Antragsgegners, aus der eine Rechtsverletzung des Antragstellers hergeleitet werden kann.</w:t>
      </w:r>
    </w:p>
    <w:p>
      <w:r>
        <w:rPr>
          <w:rFonts w:ascii="Calibri" w:hAnsi="Calibri"/>
          <w:color w:val="1F2933"/>
          <w:sz w:val="21"/>
        </w:rPr>
        <w:t>Das Land L wendet sich zum einen gegen die Weisung des Bundesministers vom Mai, mit der dieser die Landesministerin anwies,</w:t>
      </w:r>
    </w:p>
    <w:p>
      <w:pPr>
        <w:pStyle w:val="ListBullet"/>
      </w:pPr>
      <w:r>
        <w:rPr>
          <w:rFonts w:ascii="Calibri" w:hAnsi="Calibri"/>
          <w:color w:val="1F2933"/>
          <w:sz w:val="21"/>
        </w:rPr>
        <w:t>die Gestattung der Wiederaufnahme des Kraftwerksbetriebes des Kernkraftwerks K erst nach bundesaufsichtlicher Zustimmung zu erteilen sowie</w:t>
      </w:r>
    </w:p>
    <w:p>
      <w:pPr>
        <w:pStyle w:val="ListBullet"/>
      </w:pPr>
      <w:r>
        <w:rPr>
          <w:rFonts w:ascii="Calibri" w:hAnsi="Calibri"/>
          <w:color w:val="1F2933"/>
          <w:sz w:val="21"/>
        </w:rPr>
        <w:t>den Ministerialdirigenten D abzulösen und ihm einen Dienstposten außerhalb der Abteilung Reaktorsicherheit zuzuweisen.</w:t>
      </w:r>
    </w:p>
    <w:p>
      <w:r>
        <w:rPr>
          <w:rFonts w:ascii="Calibri" w:hAnsi="Calibri"/>
          <w:color w:val="1F2933"/>
          <w:sz w:val="21"/>
        </w:rPr>
        <w:t>Bei dieser Weisung handelt es sich um eine konkrete, rechtserhebliche Maßnahme des Bundes gegenüber dem Land, die auf das Weisungsrecht nach Art. 85 Abs. 3 GG gestützt wird. Sie ist daher tauglicher Streitgegenstand.</w:t>
      </w:r>
    </w:p>
    <w:p>
      <w:r>
        <w:rPr>
          <w:rFonts w:ascii="Calibri" w:hAnsi="Calibri"/>
          <w:color w:val="1F2933"/>
          <w:sz w:val="21"/>
        </w:rPr>
        <w:t>Zum anderen wendet sich das Land L gegen die das Kernkraftwerk K betreffenden Passagen des Atomkonsenses (Anlage 2 unter der Überschrift „Sicherheitsstandards/Staatliche Aufsicht“). Diese Vereinbarung zwischen der Bundesregierung und den Energieversorgungsunternehmen enthält konkrete Vorgaben, nach denen das BMU gegenüber der zuständigen Genehmigungsbehörde des Landes Maßnahmen zur Beschleunigung der Genehmigungsverfahren festlegen soll. Auch hierin liegt eine rechtserhebliche Maßnahme des Bundes, die auf das Land L einwirkt und an der dieses seine Rechtsverletzung festmacht. Der Atomkonsens ist daher ebenfalls tauglicher Streitgegenstand.</w:t>
      </w:r>
    </w:p>
    <w:p>
      <w:pPr>
        <w:pStyle w:val="LegalSubheading"/>
      </w:pPr>
      <w:r>
        <w:rPr>
          <w:rFonts w:ascii="Calibri" w:hAnsi="Calibri"/>
          <w:color w:val="17365D"/>
        </w:rPr>
        <w:t>IV. Antragsbefugnis</w:t>
      </w:r>
    </w:p>
    <w:p>
      <w:r>
        <w:rPr>
          <w:rFonts w:ascii="Calibri" w:hAnsi="Calibri"/>
          <w:color w:val="1F2933"/>
          <w:sz w:val="21"/>
        </w:rPr>
        <w:t>Nach § 64 Abs. 1 BVerfGG ist der Antragsteller antragsbefugt, wenn er geltend macht, durch eine Maßnahme oder Unterlassung des Antragsgegners in seinen ihm durch das Grundgesetz übertragenen Rechten und Pflichten verletzt oder unmittelbar gefährdet zu sein. Es muss nicht feststehen, dass eine Rechtsverletzung tatsächlich vorliegt; es genügt, dass eine Rechtsverletzung nach dem Vorbringen des Antragstellers möglich erscheint (Möglichkeitstheorie).</w:t>
      </w:r>
    </w:p>
    <w:p>
      <w:r>
        <w:rPr>
          <w:rFonts w:ascii="Calibri" w:hAnsi="Calibri"/>
          <w:color w:val="1F2933"/>
          <w:sz w:val="21"/>
        </w:rPr>
        <w:t>Das Land L macht geltend, durch die Weisung des Bundesministers und durch die das Kernkraftwerk K betreffenden Passagen des Atomkonsenses in seinen Rechten aus Art. 85 Abs. 3 GG verletzt zu sein. Es trägt vor, die Weisung sei rechtswidrig, da die Nichterteilung der Genehmigung gegen das Atomgesetz und die Grundrechte des Betreibers verstoße und darin zugleich eine Verletzung der Rechte des Landes L aus Art. 85 Abs. 3 GG liege. Ferner verletze die Passage des Atomkonsenses das Land L in seinen Rechten, weil Art. 85 Abs. 3 GG keine Regelung sei, die dem Bund die Ausübung staatlicher Befugnisse und die Erfüllung staatlicher Aufgaben im Außenverhältnis Dritten gegenüber erlaube. Eine Rechtsverletzung des Landes L erscheint nach diesem Vorbringen jedenfalls möglich. Das Land L ist daher antragsbefugt.</w:t>
      </w:r>
    </w:p>
    <w:p>
      <w:pPr>
        <w:pStyle w:val="LegalSubheading"/>
      </w:pPr>
      <w:r>
        <w:rPr>
          <w:rFonts w:ascii="Calibri" w:hAnsi="Calibri"/>
          <w:color w:val="17365D"/>
        </w:rPr>
        <w:t>V. Form und Frist</w:t>
      </w:r>
    </w:p>
    <w:p>
      <w:r>
        <w:rPr>
          <w:rFonts w:ascii="Calibri" w:hAnsi="Calibri"/>
          <w:color w:val="1F2933"/>
          <w:sz w:val="21"/>
        </w:rPr>
        <w:t>Der Antrag muss nach § 64 Abs. 2 BVerfGG begründet sein und die Bestimmung des Grundgesetzes bezeichnen, gegen die verstoßen worden sein soll. Zudem muss der Antrag nach § 64 Abs. 3 BVerfGG binnen sechs Monaten, nachdem die beanstandete Maßnahme oder Unterlassung dem Antragsteller bekannt geworden ist, gestellt werden.</w:t>
      </w:r>
    </w:p>
    <w:p>
      <w:r>
        <w:rPr>
          <w:rFonts w:ascii="Calibri" w:hAnsi="Calibri"/>
          <w:color w:val="1F2933"/>
          <w:sz w:val="21"/>
        </w:rPr>
        <w:t>Vorliegend ist die Weisung des Bundesministers dem Land L im Mai bekannt geworden, der Atomkonsens im Juni. Der Antrag des Landes L beim Bundesverfassungsgericht erfolgte im August und damit innerhalb der Sechsmonatsfrist. Die Frist ist gewahrt. Das Land L hat die geltend gemachten Verstöße gegen Art. 85 Abs. 3 GG hinreichend bezeichnet. Auch die Form ist damit gewahrt.</w:t>
      </w:r>
    </w:p>
    <w:p>
      <w:pPr>
        <w:pStyle w:val="LegalSubheading"/>
      </w:pPr>
      <w:r>
        <w:rPr>
          <w:rFonts w:ascii="Calibri" w:hAnsi="Calibri"/>
          <w:color w:val="17365D"/>
        </w:rPr>
        <w:t>VI. Rechtsschutzbedürfnis</w:t>
      </w:r>
    </w:p>
    <w:p>
      <w:r>
        <w:rPr>
          <w:rFonts w:ascii="Calibri" w:hAnsi="Calibri"/>
          <w:color w:val="1F2933"/>
          <w:sz w:val="21"/>
        </w:rPr>
        <w:t>Das Land L hat ein berechtigtes Interesse an der Klärung der streitigen verfassungsrechtlichen Fragen. Ein einfacherer oder anderweitiger Rechtsweg zur Klärung der zwischen Bund und Land bestehenden Meinungsverschiedenheiten über die Reichweite des Weisungsrechts aus Art. 85 Abs. 3 GG besteht nicht. Das Rechtsschutzbedürfnis ist daher gegeben.</w:t>
      </w:r>
    </w:p>
    <w:p>
      <w:pPr>
        <w:pStyle w:val="LegalSubheading"/>
      </w:pPr>
      <w:r>
        <w:rPr>
          <w:rFonts w:ascii="Calibri" w:hAnsi="Calibri"/>
          <w:color w:val="17365D"/>
        </w:rPr>
        <w:t>VII. Zwischenergebnis zur Zulässigkeit</w:t>
      </w:r>
    </w:p>
    <w:p>
      <w:r>
        <w:rPr>
          <w:rFonts w:ascii="Calibri" w:hAnsi="Calibri"/>
          <w:color w:val="1F2933"/>
          <w:sz w:val="21"/>
        </w:rPr>
        <w:t>Der Antrag des Landes L im Bund-Länder-Streit ist zulässig.</w:t>
      </w:r>
    </w:p>
    <w:p>
      <w:pPr>
        <w:pStyle w:val="LegalSubheading"/>
      </w:pPr>
      <w:r>
        <w:rPr>
          <w:rFonts w:ascii="Calibri" w:hAnsi="Calibri"/>
          <w:color w:val="17365D"/>
        </w:rPr>
        <w:t>B. Begründetheit</w:t>
      </w:r>
    </w:p>
    <w:p>
      <w:r>
        <w:rPr>
          <w:rFonts w:ascii="Calibri" w:hAnsi="Calibri"/>
          <w:color w:val="1F2933"/>
          <w:sz w:val="21"/>
        </w:rPr>
        <w:t>Der Antrag ist begründet, soweit das Land L durch die Weisung des Bundesministers und die Atomkonsens-Passagen tatsächlich in seinen Rechten aus dem Grundgesetz verletzt ist. Prüfungsmaßstab sind die Bestimmungen des Grundgesetzes über die Bundesauftragsverwaltung, insbesondere Art. 85 GG.</w:t>
      </w:r>
    </w:p>
    <w:p>
      <w:pPr>
        <w:pStyle w:val="LegalSubheading"/>
      </w:pPr>
      <w:r>
        <w:rPr>
          <w:rFonts w:ascii="Calibri" w:hAnsi="Calibri"/>
          <w:color w:val="17365D"/>
        </w:rPr>
        <w:t>I. Verfassungsrechtlicher Rahmen der Bundesauftragsverwaltung</w:t>
      </w:r>
    </w:p>
    <w:p>
      <w:r>
        <w:rPr>
          <w:rFonts w:ascii="Calibri" w:hAnsi="Calibri"/>
          <w:color w:val="1F2933"/>
          <w:sz w:val="21"/>
        </w:rPr>
        <w:t>Die Ausführung des Atomgesetzes (AtG) erfolgt durch die Länder im Auftrag des Bundes (Bundesauftragsverwaltung), Art. 87c GG i.V.m. § 24 AtG. Für die Bundesauftragsverwaltung gilt Art. 85 GG.</w:t>
      </w:r>
    </w:p>
    <w:p>
      <w:r>
        <w:rPr>
          <w:rFonts w:ascii="Calibri" w:hAnsi="Calibri"/>
          <w:color w:val="1F2933"/>
          <w:sz w:val="21"/>
        </w:rPr>
        <w:t>Nach Art. 85 Abs. 3 S. 1 GG unterstehen die Landesbehörden den Weisungen der zuständigen obersten Bundesbehörden. Die Weisungen sind gemäß Art. 85 Abs. 3 S. 2 GG, außer wenn die Bundesregierung es für dringlich erachtet, an die obersten Landesbehörden zu richten. Der Vollzug der Weisung ist nach Art. 85 Abs. 3 S. 3 GG durch die obersten Landesbehörden sicherzustellen.</w:t>
      </w:r>
    </w:p>
    <w:p>
      <w:r>
        <w:rPr>
          <w:rFonts w:ascii="Calibri" w:hAnsi="Calibri"/>
          <w:color w:val="1F2933"/>
          <w:sz w:val="21"/>
        </w:rPr>
        <w:t>Das Weisungsrecht des Bundes ist im Bereich der Auftragsverwaltung umfassend ausgestaltet und erstreckt sich sowohl auf die Gesetzmäßigkeit als auch auf die Zweckmäßigkeit der Gesetzesausführung, Art. 85 Abs. 4 S. 1 GG. Der Bund ist mithin befugt, den Ländern im Einzelfall konkrete Vorgaben für die Ausführung der Bundesgesetze zu machen.</w:t>
      </w:r>
    </w:p>
    <w:p>
      <w:r>
        <w:rPr>
          <w:rFonts w:ascii="Calibri" w:hAnsi="Calibri"/>
          <w:color w:val="1F2933"/>
          <w:sz w:val="21"/>
        </w:rPr>
        <w:t>Allerdings ist das Weisungsrecht nicht schrankenlos. Es muss sich auf die Ausführung von Bundesgesetzen beziehen und darf nicht in die den Ländern vorbehaltenen Kompetenzbereiche übergreifen. Insbesondere verbleibt die Personalhoheit nach Art. 85 Abs. 1 S. 1 GG („die Einrichtung der Behörden bleibt Angelegenheit der Länder“) grundsätzlich bei den Ländern. Zudem unterliegt die Ausübung des Weisungsrechts dem verfassungsrechtlichen Grundsatz der Bundestreue, der Bund und Länder zu gegenseitiger Rücksichtnahme verpflichtet.</w:t>
      </w:r>
    </w:p>
    <w:p>
      <w:pPr>
        <w:pStyle w:val="LegalSubheading"/>
      </w:pPr>
      <w:r>
        <w:rPr>
          <w:rFonts w:ascii="Calibri" w:hAnsi="Calibri"/>
          <w:color w:val="17365D"/>
        </w:rPr>
        <w:t>II. Rechtmäßigkeit der Weisung des Bundesministers vom Mai</w:t>
      </w:r>
    </w:p>
    <w:p>
      <w:r>
        <w:rPr>
          <w:rFonts w:ascii="Calibri" w:hAnsi="Calibri"/>
          <w:color w:val="1F2933"/>
          <w:sz w:val="21"/>
        </w:rPr>
        <w:t>Die Weisung des Bundesministers ist in zwei Teilaspekte aufzugliedern und jeweils gesondert auf ihre Vereinbarkeit mit Art. 85 GG zu prüfen.</w:t>
      </w:r>
    </w:p>
    <w:p>
      <w:pPr>
        <w:pStyle w:val="LegalSubheading"/>
      </w:pPr>
      <w:r>
        <w:rPr>
          <w:rFonts w:ascii="Calibri" w:hAnsi="Calibri"/>
          <w:color w:val="17365D"/>
        </w:rPr>
        <w:t>1. Weisungsteil: Gestattung der Wiederaufnahme des Betriebes nur nach bundesaufsichtlicher Zustimmung</w:t>
      </w:r>
    </w:p>
    <w:p>
      <w:r>
        <w:rPr>
          <w:rFonts w:ascii="Calibri" w:hAnsi="Calibri"/>
          <w:color w:val="1F2933"/>
          <w:sz w:val="21"/>
        </w:rPr>
        <w:t>Der Bundesminister wies die Landesministerin an, die Gestattung der Wiederaufnahme des Kraftwerksbetriebes des Kernkraftwerks K erst nach bundesaufsichtlicher Zustimmung zu erteilen.</w:t>
      </w:r>
    </w:p>
    <w:p>
      <w:r>
        <w:rPr>
          <w:rFonts w:ascii="Calibri" w:hAnsi="Calibri"/>
          <w:b/>
          <w:color w:val="1F2933"/>
          <w:sz w:val="21"/>
        </w:rPr>
        <w:t>a) Formelle Rechtmäßigkeit</w:t>
      </w:r>
    </w:p>
    <w:p>
      <w:r>
        <w:rPr>
          <w:rFonts w:ascii="Calibri" w:hAnsi="Calibri"/>
          <w:color w:val="1F2933"/>
          <w:sz w:val="21"/>
        </w:rPr>
        <w:t>Die Weisung erging durch den Bundesminister für Umwelt, Naturschutz und Reaktorsicherheit als zuständige oberste Bundesbehörde und war an die Landesministerin von L als oberste Landesbehörde gerichtet. Die formellen Anforderungen des Art. 85 Abs. 3 S. 1 und S. 2 GG sind damit gewahrt. Dem Sachverhalt ist nicht zu entnehmen, dass die Bundesregierung die Angelegenheit für dringlich erachtet hätte; die Weisung hätte gleichwohl an eine nachgeordnete Behörde gerichtet werden können. Dass sie an die oberste Landesbehörde gerichtet wurde, entspricht dem Regelfall und ist unschädlich.</w:t>
      </w:r>
    </w:p>
    <w:p>
      <w:r>
        <w:rPr>
          <w:rFonts w:ascii="Calibri" w:hAnsi="Calibri"/>
          <w:b/>
          <w:color w:val="1F2933"/>
          <w:sz w:val="21"/>
        </w:rPr>
        <w:t>b) Materielle Rechtmäßigkeit</w:t>
      </w:r>
    </w:p>
    <w:p>
      <w:r>
        <w:rPr>
          <w:rFonts w:ascii="Calibri" w:hAnsi="Calibri"/>
          <w:color w:val="1F2933"/>
          <w:sz w:val="21"/>
        </w:rPr>
        <w:t>Die Weisung müsste sich inhaltlich im Rahmen des Weisungsrechts aus Art. 85 Abs. 3 GG bewegen.</w:t>
      </w:r>
    </w:p>
    <w:p>
      <w:r>
        <w:rPr>
          <w:rFonts w:ascii="Calibri" w:hAnsi="Calibri"/>
          <w:color w:val="1F2933"/>
          <w:sz w:val="21"/>
        </w:rPr>
        <w:t>Das Weisungsrecht aus Art. 85 Abs. 3 GG ist umfassend und erstreckt sich sowohl auf die Rechtmäßigkeit als auch auf die Zweckmäßigkeit der Gesetzesausführung. Der Bund ist berechtigt, den Ländern fachliche Direktiven für das Verwaltungshandeln im Einzelfall zu erteilen. Die Bundesaufsicht umfasst gemäß Art. 85 Abs. 4 S. 1 GG ausdrücklich die Gesetzmäßigkeit und Zweckmäßigkeit der Ausführung der Bundesgesetze.</w:t>
      </w:r>
    </w:p>
    <w:p>
      <w:r>
        <w:rPr>
          <w:rFonts w:ascii="Calibri" w:hAnsi="Calibri"/>
          <w:color w:val="1F2933"/>
          <w:sz w:val="21"/>
        </w:rPr>
        <w:t>Die Weisung, die Gestattung der Wiederinbetriebnahme des Kernkraftwerks K erst nach bundesaufsichtlicher Zustimmung zu erteilen, betrifft die Ausführung des Atomgesetzes und bewegt sich damit innerhalb des sachlichen Anwendungsbereichs des Art. 85 Abs. 3 GG. Der Bundesminister macht von seinem Weisungsrecht Gebrauch, um seine – von derjenigen der Landesministerin abweichende – fachliche Einschätzung hinsichtlich der Sicherheit des Kraftwerks und der Zweckmäßigkeit einer sofortigen Wiederinbetriebnahme durchzusetzen. Hierzu ist er grundsätzlich befugt; das Weisungsrecht dient gerade dazu, unterschiedliche Auffassungen zwischen Bund und Ländern über die Ausführung von Bundesgesetzen zugunsten des Bundes zu entscheiden.</w:t>
      </w:r>
    </w:p>
    <w:p>
      <w:r>
        <w:rPr>
          <w:rFonts w:ascii="Calibri" w:hAnsi="Calibri"/>
          <w:color w:val="1F2933"/>
          <w:sz w:val="21"/>
        </w:rPr>
        <w:t>Die Weisung in Form eines Zustimmungsvorbehalts („bundesaufsichtliche Zustimmung“) ist dabei als gegenüber einer vollständigen Sachweisung milderes Mittel anzusehen. Der Bund könnte im Rahmen des Art. 85 Abs. 3 GG auch unmittelbar anweisen, die Genehmigung zu versagen. Indem er lediglich eine Abstimmungspflicht vorsieht, belässt er der Landesbehörde einen Handlungsspielraum und ermöglicht eine einvernehmliche Lösung. Diese Form der Weisung ist von der Befugnisnorm des Art. 85 Abs. 3 GG gedeckt.</w:t>
      </w:r>
    </w:p>
    <w:p>
      <w:r>
        <w:rPr>
          <w:rFonts w:ascii="Calibri" w:hAnsi="Calibri"/>
          <w:color w:val="1F2933"/>
          <w:sz w:val="21"/>
        </w:rPr>
        <w:t>Der Einwand des Landes L, die Nichterteilung der Genehmigung verstoße gegen die Grundrechte des Kraftwerksbetreibers, führt zu keiner anderen Bewertung. Im Bund-Länder-Streit können nur eigene Rechte des Landes, nicht jedoch Rechte Dritter geltend gemacht werden. Eine Prozessstandschaft für den Kraftwerksbetreiber steht dem Land L nicht zu. Ob die Grundrechte des Betreibers durch die Weisung oder eine darauf gestützte Versagung der Genehmigung verletzt würden, wäre in einem etwaigen Verfahren des Betreibers gegen die Versagung zu prüfen, nicht aber im Bund-Länder-Streit.</w:t>
      </w:r>
    </w:p>
    <w:p>
      <w:r>
        <w:rPr>
          <w:rFonts w:ascii="Calibri" w:hAnsi="Calibri"/>
          <w:color w:val="1F2933"/>
          <w:sz w:val="21"/>
        </w:rPr>
        <w:t>Auch soweit das Land L darauf verweist, die Weisung verstoße gegen das Atomgesetz selbst, dringt dieser Einwand nicht durch. Die Weisung ist – vorbehaltlich evidenter Missachtung des Gesetzes – nicht daraufhin zu überprüfen, ob die Rechtsauffassung des Bundes oder die des Landes zutrifft. Die Entscheidung hierüber hat das nach Art. 85 Abs. 3 GG weisungsberechtigte Bundesorgan zu treffen. Anhaltspunkte für eine evident gesetzeswidrige Weisung liegen nicht vor; vielmehr bestehen auf beiden Seiten fachlich vertretbare Positionen zur Sicherheitslage.</w:t>
      </w:r>
    </w:p>
    <w:p>
      <w:r>
        <w:rPr>
          <w:rFonts w:ascii="Calibri" w:hAnsi="Calibri"/>
          <w:color w:val="1F2933"/>
          <w:sz w:val="21"/>
        </w:rPr>
        <w:t>Die Weisung ist schließlich auch nicht unter dem Gesichtspunkt der Bundestreue zu beanstanden. Dass die Bundesregierung den „Einstieg in den Ausstieg“ aus der Kernenergie beschlossen hat und ihre Weisung in diesen politischen Kontext stellt, ist legitim. Die Bundestreue verpflichtet den Bund lediglich, nicht willkürlich oder missbräuchlich zu handeln. Anhaltspunkte hierfür sind nicht ersichtlich.</w:t>
      </w:r>
    </w:p>
    <w:p>
      <w:r>
        <w:rPr>
          <w:rFonts w:ascii="Calibri" w:hAnsi="Calibri"/>
          <w:color w:val="1F2933"/>
          <w:sz w:val="21"/>
        </w:rPr>
        <w:t>Der erste Teil der Weisung ist daher mit Art. 85 Abs. 3 GG vereinbar.</w:t>
      </w:r>
    </w:p>
    <w:p>
      <w:pPr>
        <w:pStyle w:val="LegalSubheading"/>
      </w:pPr>
      <w:r>
        <w:rPr>
          <w:rFonts w:ascii="Calibri" w:hAnsi="Calibri"/>
          <w:color w:val="17365D"/>
        </w:rPr>
        <w:t>2. Weisungsteil: Ablösung des Ministerialdirigenten D und Zuweisung eines Dienstpostens außerhalb der Abteilung Reaktorsicherheit</w:t>
      </w:r>
    </w:p>
    <w:p>
      <w:r>
        <w:rPr>
          <w:rFonts w:ascii="Calibri" w:hAnsi="Calibri"/>
          <w:color w:val="1F2933"/>
          <w:sz w:val="21"/>
        </w:rPr>
        <w:t>Der Bundesminister wies die Landesministerin ferner an, den Ministerialdirigenten D abzulösen und ihm einen Dienstposten außerhalb der Abteilung Reaktorsicherheit zuzuweisen.</w:t>
      </w:r>
    </w:p>
    <w:p>
      <w:r>
        <w:rPr>
          <w:rFonts w:ascii="Calibri" w:hAnsi="Calibri"/>
          <w:b/>
          <w:color w:val="1F2933"/>
          <w:sz w:val="21"/>
        </w:rPr>
        <w:t>a) Reichweite des Weisungsrechts aus Art. 85 Abs. 3 GG</w:t>
      </w:r>
    </w:p>
    <w:p>
      <w:r>
        <w:rPr>
          <w:rFonts w:ascii="Calibri" w:hAnsi="Calibri"/>
          <w:color w:val="1F2933"/>
          <w:sz w:val="21"/>
        </w:rPr>
        <w:t>Das Weisungsrecht aus Art. 85 Abs. 3 GG erstreckt sich auf die Sachentscheidungen der Landesbehörden bei der Ausführung der Bundesgesetze (Sachweisungen). Es umfasst jedoch nicht die Befugnis, in die Personalhoheit der Länder einzugreifen.</w:t>
      </w:r>
    </w:p>
    <w:p>
      <w:r>
        <w:rPr>
          <w:rFonts w:ascii="Calibri" w:hAnsi="Calibri"/>
          <w:color w:val="1F2933"/>
          <w:sz w:val="21"/>
        </w:rPr>
        <w:t>Dies folgt bereits aus Art. 85 Abs. 1 S. 1 GG, wonach die Einrichtung der Behörden Angelegenheit der Länder bleibt, soweit nicht Bundesgesetze mit Zustimmung des Bundesrates etwas anderes bestimmen. Die Organisations- und Personalhoheit der Länder wird hierdurch grundsätzlich gewährleistet. Zwar enthält Art. 85 Abs. 1 S. 4 GG eine partielle Durchbrechung, indem die Leiter der Mittelbehörden im Einvernehmen mit der Bundesregierung zu bestellen sind. Bei dem Ministerialdirigenten D als Leiter einer Abteilung innerhalb eines Landesministeriums handelt es sich jedoch nicht um den Leiter einer Mittelbehörde im Sinne dieser Vorschrift.</w:t>
      </w:r>
    </w:p>
    <w:p>
      <w:r>
        <w:rPr>
          <w:rFonts w:ascii="Calibri" w:hAnsi="Calibri"/>
          <w:color w:val="1F2933"/>
          <w:sz w:val="21"/>
        </w:rPr>
        <w:t>Das Bundesverfassungsgericht hat in seiner Kalkar-II-Entscheidung (BVerfGE 81, 310) klargestellt, dass das Weisungsrecht nach Art. 85 Abs. 3 GG nur Sachweisungen umfasst, nicht aber Weisungen, die auf die Ablösung oder Versetzung bestimmter Landesbeamter gerichtet sind. Die Personalentscheidung, welche Personen innerhalb des Landes mit der Ausführung von Bundesgesetzen betraut werden, obliegt grundsätzlich dem Land. Der Bund kann dem Land lediglich aufgeben, für eine sachgerechte und weisungskonforme Ausführung Sorge zu tragen.</w:t>
      </w:r>
    </w:p>
    <w:p>
      <w:r>
        <w:rPr>
          <w:rFonts w:ascii="Calibri" w:hAnsi="Calibri"/>
          <w:b/>
          <w:color w:val="1F2933"/>
          <w:sz w:val="21"/>
        </w:rPr>
        <w:t>b) Verstoß gegen Art. 85 GG</w:t>
      </w:r>
    </w:p>
    <w:p>
      <w:r>
        <w:rPr>
          <w:rFonts w:ascii="Calibri" w:hAnsi="Calibri"/>
          <w:color w:val="1F2933"/>
          <w:sz w:val="21"/>
        </w:rPr>
        <w:t>Die Weisung des Bundesministers, den Ministerialdirigenten D abzulösen und ihm einen Dienstposten außerhalb der Abteilung Reaktorsicherheit zuzuweisen, ist keine Sachweisung, sondern ein unmittelbarer Eingriff in die Personalhoheit des Landes L. Der Bund greift hiermit in einen den Ländern nach Art. 85 Abs. 1 S. 1 GG vorbehaltenen Kompetenzbereich ein.</w:t>
      </w:r>
    </w:p>
    <w:p>
      <w:r>
        <w:rPr>
          <w:rFonts w:ascii="Calibri" w:hAnsi="Calibri"/>
          <w:color w:val="1F2933"/>
          <w:sz w:val="21"/>
        </w:rPr>
        <w:t>Dass D als Leiter der Abteilung Reaktorsicherheit eine Wiederinbetriebnahme des Kraftwerks befürwortete und damit eine von der Bundesauffassung abweichende fachliche Einschätzung vertrat, rechtfertigt keinen Durchgriff des Bundes auf die Personalentscheidungen des Landes. Der Bund hat es hinzunehmen, dass die Landesbehörden bei ihrer fachlichen Arbeit zu vorläufigen Einschätzungen gelangen, die von der des Bundes abweichen können. Gerade das Weisungsrecht dient dazu, solche Divergenzen im Wege der Sachweisung aufzulösen, ohne dass der Bund auf das Personal des Landes zugreifen müsste.</w:t>
      </w:r>
    </w:p>
    <w:p>
      <w:r>
        <w:rPr>
          <w:rFonts w:ascii="Calibri" w:hAnsi="Calibri"/>
          <w:color w:val="1F2933"/>
          <w:sz w:val="21"/>
        </w:rPr>
        <w:t>Die Weisung zur Ablösung des D überschreitet daher die Grenzen des Weisungsrechts aus Art. 85 Abs. 3 GG und verletzt das Land L in seinen Rechten aus Art. 85 Abs. 1 S. 1 GG. Sie ist verfassungswidrig.</w:t>
      </w:r>
    </w:p>
    <w:p>
      <w:pPr>
        <w:pStyle w:val="LegalSubheading"/>
      </w:pPr>
      <w:r>
        <w:rPr>
          <w:rFonts w:ascii="Calibri" w:hAnsi="Calibri"/>
          <w:color w:val="17365D"/>
        </w:rPr>
        <w:t>3. Zwischenergebnis zur Weisung</w:t>
      </w:r>
    </w:p>
    <w:p>
      <w:r>
        <w:rPr>
          <w:rFonts w:ascii="Calibri" w:hAnsi="Calibri"/>
          <w:color w:val="1F2933"/>
          <w:sz w:val="21"/>
        </w:rPr>
        <w:t>Die Weisung des Bundesministers ist hinsichtlich der Anordnung der bundesaufsichtlichen Zustimmung verfassungsgemäß, hinsichtlich der Anordnung der Ablösung des Ministerialdirigenten D hingegen verfassungswidrig.</w:t>
      </w:r>
    </w:p>
    <w:p>
      <w:pPr>
        <w:pStyle w:val="LegalSubheading"/>
      </w:pPr>
      <w:r>
        <w:rPr>
          <w:rFonts w:ascii="Calibri" w:hAnsi="Calibri"/>
          <w:color w:val="17365D"/>
        </w:rPr>
        <w:t>III. Rechtmäßigkeit der das Kernkraftwerk K betreffenden Passagen des Atomkonsenses</w:t>
      </w:r>
    </w:p>
    <w:p>
      <w:r>
        <w:rPr>
          <w:rFonts w:ascii="Calibri" w:hAnsi="Calibri"/>
          <w:color w:val="1F2933"/>
          <w:sz w:val="21"/>
        </w:rPr>
        <w:t>Das Land L wendet sich ferner gegen die das Kernkraftwerk K betreffenden Passagen des Atomkonsenses. In der als Anlage 2 zur Vereinbarung unter der Überschrift „Sicherheitsstandards/Staatliche Aufsicht“ getroffenen Regelung heißt es:</w:t>
      </w:r>
    </w:p>
    <w:p>
      <w:pPr>
        <w:pStyle w:val="Quote"/>
      </w:pPr>
      <w:r>
        <w:rPr>
          <w:rFonts w:ascii="Calibri" w:hAnsi="Calibri"/>
          <w:color w:val="5E6B78"/>
          <w:sz w:val="21"/>
        </w:rPr>
        <w:t>„Das BMU wird gegenüber der zuständigen Genehmigungsbehörde des Landes Maßnahmen zur Beschleunigung der Genehmigungsverfahren festlegen; dazu gehören eine Strukturierung der Verfahren und eine Definition der Bewertungsmaßstäbe. Unter der Voraussetzung einer (näher bestimmten) Erklärung des Betreibers wird binnen drei Monaten über ein Nachrüstungsprogramm entschieden, das sowohl den sicheren Betrieb gewährleistet als auch in angemessenem Verhältnis zur Restnutzung steht. Die nachträglichen Auflagen werden in diesem Fall angepasst.“</w:t>
      </w:r>
    </w:p>
    <w:p>
      <w:r>
        <w:rPr>
          <w:rFonts w:ascii="Calibri" w:hAnsi="Calibri"/>
          <w:color w:val="1F2933"/>
          <w:sz w:val="21"/>
        </w:rPr>
        <w:t>Das Land L sieht hierin einen Verstoß gegen Art. 85 Abs. 3 GG, weil der Bund staatliche Befugnisse im Außenverhältnis Dritten gegenüber ausübe, ohne dass das Grundgesetz dies vorsehe.</w:t>
      </w:r>
    </w:p>
    <w:p>
      <w:pPr>
        <w:pStyle w:val="LegalSubheading"/>
      </w:pPr>
      <w:r>
        <w:rPr>
          <w:rFonts w:ascii="Calibri" w:hAnsi="Calibri"/>
          <w:color w:val="17365D"/>
        </w:rPr>
        <w:t>1. Rechtliche Qualifikation des Atomkonsenses</w:t>
      </w:r>
    </w:p>
    <w:p>
      <w:r>
        <w:rPr>
          <w:rFonts w:ascii="Calibri" w:hAnsi="Calibri"/>
          <w:color w:val="1F2933"/>
          <w:sz w:val="21"/>
        </w:rPr>
        <w:t>Der Atomkonsens ist eine Vereinbarung zwischen der Bundesregierung und privaten Energieversorgungsunternehmen. Es handelt sich um ein informelles Verwaltungshandeln des Bundes, dem keine unmittelbare rechtliche Außenwirkung gegenüber dem Land L zukommt. Gleichwohl enthält die Vereinbarung konkrete Festlegungen, die auf das administrative Handeln des Landes L bei der Ausführung des Atomgesetzes einwirken sollen: Das BMU soll gegenüber der Genehmigungsbehörde des Landes Maßnahmen festlegen, die auf Strukturierung und Beschleunigung der Verfahren sowie auf ein Nachrüstungsprogramm gerichtet sind.</w:t>
      </w:r>
    </w:p>
    <w:p>
      <w:pPr>
        <w:pStyle w:val="LegalSubheading"/>
      </w:pPr>
      <w:r>
        <w:rPr>
          <w:rFonts w:ascii="Calibri" w:hAnsi="Calibri"/>
          <w:color w:val="17365D"/>
        </w:rPr>
        <w:t>2. Formelle Anforderungen an Weisungen nach Art. 85 Abs. 3 GG</w:t>
      </w:r>
    </w:p>
    <w:p>
      <w:r>
        <w:rPr>
          <w:rFonts w:ascii="Calibri" w:hAnsi="Calibri"/>
          <w:color w:val="1F2933"/>
          <w:sz w:val="21"/>
        </w:rPr>
        <w:t>Das Weisungsrecht aus Art. 85 Abs. 3 GG ist ein Instrument des Binnenrechts im Verhältnis zwischen Bund und Ländern. Weisungen sind rechtsverbindliche Anordnungen der zuständigen Bundesbehörde an die Landesbehörden, die auf die Ausführung der Bundesgesetze zielen. Sie müssen als solche erkennbar sein und dürfen nicht in der Rechtsform privatrechtlicher Vereinbarungen mit Dritten ergehen.</w:t>
      </w:r>
    </w:p>
    <w:p>
      <w:r>
        <w:rPr>
          <w:rFonts w:ascii="Calibri" w:hAnsi="Calibri"/>
          <w:color w:val="1F2933"/>
          <w:sz w:val="21"/>
        </w:rPr>
        <w:t>Die Regelung des Art. 85 Abs. 3 GG sieht vor, dass der Bund seine Aufsichts- und Leitungsbefugnisse gegenüber den Ländern in der Form von Weisungen unmittelbar ausübt. Dieses Verfahren soll die Transparenz und rechtliche Klarheit der bundesstaatlichen Beziehungen gewährleisten. Die Bindung des Landes an die Vorgaben des Bundes soll nicht durch Absprachen mit privaten Dritten erfolgen, die das Land nicht einmal an den vorausgehenden Gesprächen beteiligen und deren Inhalt dem Land lediglich „zur Kenntnis“ übersandt wird.</w:t>
      </w:r>
    </w:p>
    <w:p>
      <w:pPr>
        <w:pStyle w:val="LegalSubheading"/>
      </w:pPr>
      <w:r>
        <w:rPr>
          <w:rFonts w:ascii="Calibri" w:hAnsi="Calibri"/>
          <w:color w:val="17365D"/>
        </w:rPr>
        <w:t>3. Verstoß gegen Art. 85 Abs. 3 GG durch informelles Handeln</w:t>
      </w:r>
    </w:p>
    <w:p>
      <w:r>
        <w:rPr>
          <w:rFonts w:ascii="Calibri" w:hAnsi="Calibri"/>
          <w:color w:val="1F2933"/>
          <w:sz w:val="21"/>
        </w:rPr>
        <w:t>Das Bundesverfassungsgericht hat in seiner Kalkar-II-Entscheidung (BVerfGE 81, 310, 332 f.) festgestellt, dass der Bund das Weisungsrecht nach Art. 85 Abs. 3 GG nicht dadurch umgehen darf, dass er mit einem Privaten eine Vereinbarung schließt, die – ohne die Form einer Weisung zu wahren – inhaltlich auf eine solche hinausläuft. Ein solches Vorgehen verletzt die Rechte des Landes aus Art. 85 Abs. 3 GG, weil es die bundesstaatliche Kompetenzordnung unterläuft.</w:t>
      </w:r>
    </w:p>
    <w:p>
      <w:r>
        <w:rPr>
          <w:rFonts w:ascii="Calibri" w:hAnsi="Calibri"/>
          <w:color w:val="1F2933"/>
          <w:sz w:val="21"/>
        </w:rPr>
        <w:t>Vorliegend enthält der Atomkonsens konkrete Vorgaben für die administrative Behandlung des Kernkraftwerks K. Das BMU wird verpflichtet, gegenüber der Genehmigungsbehörde des Landes Maßnahmen festzulegen. Diese Festlegungen sollen ersichtlich wie Weisungen wirken und die Genehmigungspraxis des Landes steuern. Der Bund ist jedoch nicht befugt, sich gegenüber privaten Dritten zu einem bestimmten Verwaltungshandeln gegenüber dem Land zu verpflichten und auf diese Weise die nach Art. 85 Abs. 3 GG vorgesehenen bundesstaatlichen Verfahren zu umgehen.</w:t>
      </w:r>
    </w:p>
    <w:p>
      <w:r>
        <w:rPr>
          <w:rFonts w:ascii="Calibri" w:hAnsi="Calibri"/>
          <w:color w:val="1F2933"/>
          <w:sz w:val="21"/>
        </w:rPr>
        <w:t>Hinzu kommt, dass das Land L weder an den vorausgehenden Gesprächen noch am Abschluss der Vereinbarung beteiligt wurde. Eine solche „Übergehung“ des Landes bei der Festlegung von Inhalten, die seine Verwaltungstätigkeit im Rahmen der Auftragsverwaltung betreffen, verstößt gegen den auch im Rahmen des Art. 85 GG geltenden Grundsatz der Bundestreue. Der Bund ist verpflichtet, das Land in Angelegenheiten, die dessen Verwaltungskompetenzen berühren, einzubeziehen und nicht durch Absprachen mit Dritten vor vollendete Tatsachen zu stellen.</w:t>
      </w:r>
    </w:p>
    <w:p>
      <w:pPr>
        <w:pStyle w:val="LegalSubheading"/>
      </w:pPr>
      <w:r>
        <w:rPr>
          <w:rFonts w:ascii="Calibri" w:hAnsi="Calibri"/>
          <w:color w:val="17365D"/>
        </w:rPr>
        <w:t>4. Zwischenergebnis zum Atomkonsens</w:t>
      </w:r>
    </w:p>
    <w:p>
      <w:r>
        <w:rPr>
          <w:rFonts w:ascii="Calibri" w:hAnsi="Calibri"/>
          <w:color w:val="1F2933"/>
          <w:sz w:val="21"/>
        </w:rPr>
        <w:t>Die das Kernkraftwerk K betreffenden Passagen des Atomkonsenses verletzen das Land L in seinen Rechten aus Art. 85 Abs. 3 GG, da sie unter Missachtung der für Weisungen geltenden formellen Anforderungen bundesstaatliche Kompetenzen des Landes unterlaufen. Sie sind mit dem Grundgesetz nicht vereinbar.</w:t>
      </w:r>
    </w:p>
    <w:p>
      <w:pPr>
        <w:pStyle w:val="LegalSubheading"/>
      </w:pPr>
      <w:r>
        <w:rPr>
          <w:rFonts w:ascii="Calibri" w:hAnsi="Calibri"/>
          <w:color w:val="17365D"/>
        </w:rPr>
        <w:t>IV. Gesamtergebnis zur Begründetheit</w:t>
      </w:r>
    </w:p>
    <w:p>
      <w:r>
        <w:rPr>
          <w:rFonts w:ascii="Calibri" w:hAnsi="Calibri"/>
          <w:color w:val="1F2933"/>
          <w:sz w:val="21"/>
        </w:rPr>
        <w:t>Der Antrag des Landes L ist teilweise begründet. Die Weisung des Bundesministers verletzt das Land L insoweit in seinen Rechten aus dem Grundgesetz, als sie die Ablösung des Ministerialdirigenten D und dessen Versetzung aus der Abteilung Reaktorsicherheit anordnet. Die das Kernkraftwerk K betreffenden Passagen des Atomkonsenses verletzen das Land L ebenfalls in seinen Rechten aus Art. 85 Abs. 3 GG. Im Übrigen – hinsichtlich der Weisung zur Einholung bundesaufsichtlicher Zustimmung – ist der Antrag unbegründet.</w:t>
      </w:r>
    </w:p>
    <w:p>
      <w:pPr>
        <w:pStyle w:val="LegalSubheading"/>
      </w:pPr>
      <w:r>
        <w:rPr>
          <w:rFonts w:ascii="Calibri" w:hAnsi="Calibri"/>
          <w:color w:val="17365D"/>
        </w:rPr>
        <w:t>C. Ergebnis</w:t>
      </w:r>
    </w:p>
    <w:p>
      <w:r>
        <w:rPr>
          <w:rFonts w:ascii="Calibri" w:hAnsi="Calibri"/>
          <w:color w:val="1F2933"/>
          <w:sz w:val="21"/>
        </w:rPr>
        <w:t>Der Antrag des Landes L beim Bundesverfassungsgericht hat teilweise Erfolg. Er ist zulässig und in Bezug auf die Anordnung der Ablösung des Ministerialdirigenten D sowie in Bezug auf die das Kernkraftwerk K betreffenden Passagen des Atomkonsenses begründet. Hinsichtlich der Weisung, die Gestattung der Wiederaufnahme des Betriebes erst nach bundesaufsichtlicher Zustimmung zu erteilen, ist der Antrag unbegründet.</w:t>
      </w:r>
    </w:p>
    <w:p>
      <w:pPr>
        <w:pStyle w:val="Heading2"/>
      </w:pPr>
      <w:r>
        <w:t>Bewertung durch den Judge</w:t>
      </w:r>
    </w:p>
    <w:tbl>
      <w:tblPr>
        <w:tblStyle w:val="TableGrid"/>
        <w:tblW w:type="dxa" w:w="9360"/>
        <w:jc w:val="left"/>
        <w:tblLayout w:type="fixed"/>
        <w:tblLook w:firstColumn="1" w:firstRow="1" w:lastColumn="0" w:lastRow="0" w:noHBand="0" w:noVBand="1" w:val="04A0"/>
        <w:tblInd w:type="dxa" w:w="120"/>
      </w:tblPr>
      <w:tblGrid>
        <w:gridCol w:w="2200"/>
        <w:gridCol w:w="1800"/>
        <w:gridCol w:w="1800"/>
        <w:gridCol w:w="1800"/>
        <w:gridCol w:w="1760"/>
      </w:tblGrid>
      <w:tr>
        <w:trPr>
          <w:tblHeader w:val="true"/>
        </w:trPr>
        <w:tc>
          <w:tcPr>
            <w:tcW w:type="dxa" w:w="22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Gesamt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76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Fehler</w:t>
            </w:r>
          </w:p>
        </w:tc>
      </w:tr>
      <w:tr>
        <w:trPr/>
        <w:tc>
          <w:tcPr>
            <w:tcW w:type="dxa" w:w="22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1F2933"/>
                <w:sz w:val="18"/>
              </w:rPr>
              <w:t>75/103 (72.8 %)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9/12 (75 %)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62/86 (72 %)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4/5 (80 %)</w:t>
            </w:r>
          </w:p>
        </w:tc>
        <w:tc>
          <w:tcPr>
            <w:tcW w:type="dxa" w:w="176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0</w:t>
            </w:r>
          </w:p>
        </w:tc>
      </w:tr>
    </w:tbl>
    <w:p>
      <w:pPr>
        <w:spacing w:after="20"/>
      </w:pPr>
    </w:p>
    <w:p>
      <w:pPr>
        <w:pStyle w:val="SmallMuted"/>
      </w:pPr>
      <w:r>
        <w:t>Judge: gpt-5.6-luna · 1 Vote je Kriterium · 0 technische Fehler</w:t>
      </w:r>
    </w:p>
    <w:p>
      <w:pPr>
        <w:pStyle w:val="Heading2"/>
      </w:pPr>
      <w:r>
        <w:rPr>
          <w:rFonts w:ascii="Calibri" w:hAnsi="Calibri"/>
          <w:b/>
          <w:color w:val="17365D"/>
        </w:rPr>
        <w:t>Ü  Übergreifend</w:t>
      </w:r>
    </w:p>
    <w:p>
      <w:pPr>
        <w:pStyle w:val="SmallMuted"/>
      </w:pPr>
      <w:r>
        <w:t>1/1 Kriterien erfüllt</w:t>
      </w:r>
    </w:p>
    <w:p>
      <w:pPr>
        <w:pStyle w:val="VerdictPass"/>
        <w:shd w:fill="EAF5EF"/>
      </w:pPr>
      <w:r>
        <w:rPr>
          <w:rFonts w:ascii="Calibri" w:hAnsi="Calibri"/>
          <w:b/>
          <w:color w:val="1B6B45"/>
          <w:sz w:val="21"/>
        </w:rPr>
        <w:t>✓ ERFÜLLT · C-001 · ★★★ · Zwei getrennte Streitgegenstände</w:t>
      </w:r>
      <w:r>
        <w:rPr>
          <w:rFonts w:ascii="Calibri" w:hAnsi="Calibri"/>
          <w:i/>
          <w:color w:val="5E6B78"/>
          <w:sz w:val="18"/>
        </w:rPr>
        <w:t xml:space="preserve">  [Prüfungsaufbau]</w:t>
      </w:r>
    </w:p>
    <w:p>
      <w:r>
        <w:rPr>
          <w:rFonts w:ascii="Calibri" w:hAnsi="Calibri"/>
          <w:b/>
          <w:color w:val="17365D"/>
          <w:sz w:val="20"/>
        </w:rPr>
        <w:t xml:space="preserve">Rubrik: </w:t>
      </w:r>
      <w:r>
        <w:rPr>
          <w:rFonts w:ascii="Calibri" w:hAnsi="Calibri"/>
          <w:color w:val="1F2933"/>
          <w:sz w:val="20"/>
        </w:rPr>
        <w:t>ERFÜLLT, wenn die Antwort die Mai-Weisung des Bundesumweltministers zum Kernkraftwerk K und die K betreffenden Passagen des im Juni paraphierten Atomkonsenses als zwei getrennte Streitgegenstände oder Anträge behandelt. NICHT ERFÜLLT, wenn sie beides unterschiedslos vermengt oder einen der beiden Angriffe des Landes L übergeht.</w:t>
      </w:r>
    </w:p>
    <w:p>
      <w:r>
        <w:rPr>
          <w:rFonts w:ascii="Calibri" w:hAnsi="Calibri"/>
          <w:b/>
          <w:color w:val="17365D"/>
          <w:sz w:val="20"/>
        </w:rPr>
        <w:t xml:space="preserve">Judge-Begründung: </w:t>
      </w:r>
      <w:r>
        <w:rPr>
          <w:rFonts w:ascii="Calibri" w:hAnsi="Calibri"/>
          <w:color w:val="1F2933"/>
          <w:sz w:val="20"/>
        </w:rPr>
        <w:t>Die Antwort behandelt die Mai-Weisung und die K betreffenden Passagen des im Juni paraphierten Atomkonsenses ausdrücklich als getrennte Streitgegenstände und prüft sie in getrennten Abschnitten.</w:t>
      </w:r>
    </w:p>
    <w:p>
      <w:pPr>
        <w:pStyle w:val="Quote"/>
      </w:pPr>
      <w:r>
        <w:rPr>
          <w:rFonts w:ascii="Calibri" w:hAnsi="Calibri"/>
          <w:color w:val="5E6B78"/>
          <w:sz w:val="18"/>
        </w:rPr>
        <w:t>Fundstelle: „Das Land L wendet sich zum einen gegen die Weisung des Bundesministers vom Mai“</w:t>
      </w:r>
    </w:p>
    <w:p>
      <w:pPr>
        <w:pStyle w:val="Quote"/>
      </w:pPr>
      <w:r>
        <w:rPr>
          <w:rFonts w:ascii="Calibri" w:hAnsi="Calibri"/>
          <w:color w:val="5E6B78"/>
          <w:sz w:val="18"/>
        </w:rPr>
        <w:t>Fundstelle: „Zum anderen wendet sich das Land L gegen die das Kernkraftwerk K betreffenden Passagen des Atomkonsenses“</w:t>
      </w:r>
    </w:p>
    <w:p>
      <w:pPr>
        <w:pStyle w:val="Quote"/>
      </w:pPr>
      <w:r>
        <w:rPr>
          <w:rFonts w:ascii="Calibri" w:hAnsi="Calibri"/>
          <w:color w:val="5E6B78"/>
          <w:sz w:val="18"/>
        </w:rPr>
        <w:t>Fundstelle: „Die Weisung des Bundesministers ist in zwei Teilaspekte aufzugliedern“</w:t>
      </w:r>
    </w:p>
    <w:p>
      <w:pPr>
        <w:pStyle w:val="Quote"/>
      </w:pPr>
      <w:r>
        <w:rPr>
          <w:rFonts w:ascii="Calibri" w:hAnsi="Calibri"/>
          <w:color w:val="5E6B78"/>
          <w:sz w:val="18"/>
        </w:rPr>
        <w:t>Fundstelle: „III. Rechtmäßigkeit der das Kernkraftwerk K betreffenden Passagen des Atomkonsenses“</w:t>
      </w:r>
    </w:p>
    <w:p>
      <w:pPr>
        <w:pStyle w:val="LegalSubheading"/>
      </w:pPr>
      <w:r>
        <w:rPr>
          <w:rFonts w:ascii="Calibri" w:hAnsi="Calibri"/>
          <w:b/>
          <w:color w:val="17365D"/>
        </w:rPr>
        <w:t>Erster Teil.A.I  Zuständigkeit des Bundesverfassungsgerichts</w:t>
      </w:r>
    </w:p>
    <w:p>
      <w:pPr>
        <w:pStyle w:val="SmallMuted"/>
      </w:pPr>
      <w:r>
        <w:t>1/1 Kriterien erfüllt</w:t>
      </w:r>
    </w:p>
    <w:p>
      <w:pPr>
        <w:pStyle w:val="VerdictPass"/>
        <w:shd w:fill="EAF5EF"/>
      </w:pPr>
      <w:r>
        <w:rPr>
          <w:rFonts w:ascii="Calibri" w:hAnsi="Calibri"/>
          <w:b/>
          <w:color w:val="1B6B45"/>
          <w:sz w:val="21"/>
        </w:rPr>
        <w:t>✓ ERFÜLLT · C-002 · ★★★ · BVerfG-Zuständigkeit für den Weisungsantrag</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für den Antrag des Landes L gegen die Mai-Weisung die Zuständigkeit des Bundesverfassungsgerichts im Bund-Länder-Streit nach Art. 93 Abs. 1 Nr. 3 GG i.V.m. §§ 13 Nr. 7, 68 ff. BVerfGG bejaht. NICHT ERFÜLLT, wenn sie ein anderes Verfahren oder Gericht als maßgeblich ansieht.</w:t>
      </w:r>
    </w:p>
    <w:p>
      <w:r>
        <w:rPr>
          <w:rFonts w:ascii="Calibri" w:hAnsi="Calibri"/>
          <w:b/>
          <w:color w:val="17365D"/>
          <w:sz w:val="20"/>
        </w:rPr>
        <w:t xml:space="preserve">Judge-Begründung: </w:t>
      </w:r>
      <w:r>
        <w:rPr>
          <w:rFonts w:ascii="Calibri" w:hAnsi="Calibri"/>
          <w:color w:val="1F2933"/>
          <w:sz w:val="20"/>
        </w:rPr>
        <w:t>Die Antwort bejaht ausdrücklich die Zuständigkeit des Bundesverfassungsgerichts für den Antrag des Landes L im Bund-Länder-Streit und stützt sie auf Art. 93 Abs. 1 Nr. 3 GG sowie § 13 Nr. 7 BVerfGG. Die Nennung von §§ 63 ff. BVerfGG umfasst auch §§ 68 ff. BVerfGG.</w:t>
      </w:r>
    </w:p>
    <w:p>
      <w:pPr>
        <w:pStyle w:val="Quote"/>
      </w:pPr>
      <w:r>
        <w:rPr>
          <w:rFonts w:ascii="Calibri" w:hAnsi="Calibri"/>
          <w:color w:val="5E6B78"/>
          <w:sz w:val="18"/>
        </w:rPr>
        <w:t>Fundstelle: „Der Antrag des Landes L müsste als Bund-Länder-Streit vor dem Bundesverfassungsgericht zulässig sein.“</w:t>
      </w:r>
    </w:p>
    <w:p>
      <w:pPr>
        <w:pStyle w:val="Quote"/>
      </w:pPr>
      <w:r>
        <w:rPr>
          <w:rFonts w:ascii="Calibri" w:hAnsi="Calibri"/>
          <w:color w:val="5E6B78"/>
          <w:sz w:val="18"/>
        </w:rPr>
        <w:t>Fundstelle: „Das Bundesverfassungsgericht entscheidet nach Art. 93 Abs. 1 Nr. 3 GG i.V.m. §§ 13 Nr. 7, 63 ff. BVerfGG über Meinungsverschiedenheiten über Rechte und Pflichten des Bundes und der Länder“</w:t>
      </w:r>
    </w:p>
    <w:p>
      <w:pPr>
        <w:pStyle w:val="Quote"/>
      </w:pPr>
      <w:r>
        <w:rPr>
          <w:rFonts w:ascii="Calibri" w:hAnsi="Calibri"/>
          <w:color w:val="5E6B78"/>
          <w:sz w:val="18"/>
        </w:rPr>
        <w:t>Fundstelle: „Das Bundesverfassungsgericht ist daher zuständig.“</w:t>
      </w:r>
    </w:p>
    <w:p>
      <w:pPr>
        <w:pStyle w:val="LegalSubheading"/>
      </w:pPr>
      <w:r>
        <w:rPr>
          <w:rFonts w:ascii="Calibri" w:hAnsi="Calibri"/>
          <w:b/>
          <w:color w:val="17365D"/>
        </w:rPr>
        <w:t>Erster Teil.A.II  Beteiligtenfähigkeit, Art. 93 Abs. 1 Nr. 3 GG, § 68 BVerfGG</w:t>
      </w:r>
    </w:p>
    <w:p>
      <w:pPr>
        <w:pStyle w:val="SmallMuted"/>
      </w:pPr>
      <w:r>
        <w:t>0/2 Kriterien erfüllt</w:t>
      </w:r>
    </w:p>
    <w:p>
      <w:pPr>
        <w:pStyle w:val="VerdictFail"/>
        <w:shd w:fill="FBECEC"/>
      </w:pPr>
      <w:r>
        <w:rPr>
          <w:rFonts w:ascii="Calibri" w:hAnsi="Calibri"/>
          <w:b/>
          <w:color w:val="9B1C1C"/>
          <w:sz w:val="21"/>
        </w:rPr>
        <w:t>✗ NICHT ERFÜLLT · C-003 · ★★ · Landesregierung als Antragstellerin des Weisungsantrags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Landesregierung des Landes L im Bund-Länder-Streit gegen die Mai-Weisung nach Art. 93 Abs. 1 Nr. 3 GG, § 68 BVerfGG als beteiligtenfähige Antragstellerin behandelt. NICHT ERFÜLLT, wenn sie stattdessen allein das Land L, die Landesministerin persönlich oder den Kraftwerksbetreiber als Antragsteller ansieht.</w:t>
      </w:r>
    </w:p>
    <w:p>
      <w:r>
        <w:rPr>
          <w:rFonts w:ascii="Calibri" w:hAnsi="Calibri"/>
          <w:b/>
          <w:color w:val="17365D"/>
          <w:sz w:val="20"/>
        </w:rPr>
        <w:t xml:space="preserve">Judge-Begründung: </w:t>
      </w:r>
      <w:r>
        <w:rPr>
          <w:rFonts w:ascii="Calibri" w:hAnsi="Calibri"/>
          <w:color w:val="1F2933"/>
          <w:sz w:val="20"/>
        </w:rPr>
        <w:t>Die Antwort ordnet zwar die Landesregierung als beteiligtenfähig ein, behandelt jedoch ausdrücklich das Land L als Antragsteller („Der Antrag des Landes L“) und nicht die Landesregierung als Antragstellerin. Außerdem wird § 63 BVerfGG statt des im Kriterium geforderten § 68 BVerfGG genannt. Damit ist die erforderliche Behandlung der Landesregierung als Antragstellerin des Weisungsantrags nicht eindeutig erfüllt.</w:t>
      </w:r>
    </w:p>
    <w:p>
      <w:pPr>
        <w:pStyle w:val="Quote"/>
      </w:pPr>
      <w:r>
        <w:rPr>
          <w:rFonts w:ascii="Calibri" w:hAnsi="Calibri"/>
          <w:color w:val="5E6B78"/>
          <w:sz w:val="18"/>
        </w:rPr>
        <w:t>Fundstelle: „„Der Antrag des Landes L im Bund-Länder-Streit ist zulässig.““</w:t>
      </w:r>
    </w:p>
    <w:p>
      <w:pPr>
        <w:pStyle w:val="Quote"/>
      </w:pPr>
      <w:r>
        <w:rPr>
          <w:rFonts w:ascii="Calibri" w:hAnsi="Calibri"/>
          <w:color w:val="5E6B78"/>
          <w:sz w:val="18"/>
        </w:rPr>
        <w:t>Fundstelle: „„Beteiligtenfähig sind nach Art. 93 Abs. 1 Nr. 3 GG i.V.m. § 63 BVerfGG für den Bund die Bundesregierung und für das Land die Landesregierung.““</w:t>
      </w:r>
    </w:p>
    <w:p>
      <w:pPr>
        <w:pStyle w:val="Quote"/>
      </w:pPr>
      <w:r>
        <w:rPr>
          <w:rFonts w:ascii="Calibri" w:hAnsi="Calibri"/>
          <w:color w:val="5E6B78"/>
          <w:sz w:val="18"/>
        </w:rPr>
        <w:t>Fundstelle: „„Das Land L handelt durch seine Landesregierung und ist damit beteiligtenfähig.““</w:t>
      </w:r>
    </w:p>
    <w:p>
      <w:pPr>
        <w:pStyle w:val="VerdictFail"/>
        <w:shd w:fill="FBECEC"/>
      </w:pPr>
      <w:r>
        <w:rPr>
          <w:rFonts w:ascii="Calibri" w:hAnsi="Calibri"/>
          <w:b/>
          <w:color w:val="9B1C1C"/>
          <w:sz w:val="21"/>
        </w:rPr>
        <w:t>✗ NICHT ERFÜLLT · C-004 · ★★ · Bundesregierung als Antragsgegnerin des Weisungsantrags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Bundesregierung im Bund-Länder-Streit gegen die Mai-Weisung nach Art. 93 Abs. 1 Nr. 3 GG, § 68 BVerfGG als beteiligtenfähige Antragsgegnerin behandelt. NICHT ERFÜLLT, wenn sie allein den Bundesumweltminister persönlich, das BMU als Behörde oder den Betreiber als Antragsgegner ansieht.</w:t>
      </w:r>
    </w:p>
    <w:p>
      <w:r>
        <w:rPr>
          <w:rFonts w:ascii="Calibri" w:hAnsi="Calibri"/>
          <w:b/>
          <w:color w:val="17365D"/>
          <w:sz w:val="20"/>
        </w:rPr>
        <w:t xml:space="preserve">Judge-Begründung: </w:t>
      </w:r>
      <w:r>
        <w:rPr>
          <w:rFonts w:ascii="Calibri" w:hAnsi="Calibri"/>
          <w:color w:val="1F2933"/>
          <w:sz w:val="20"/>
        </w:rPr>
        <w:t>Die Antwort nennt zwar die Bundesregierung als Vertretung des Bundes und als beteiligtenfähig, bezeichnet jedoch den Bund selbst als Antragsgegner. Im Bund-Länder-Streit nach § 68 BVerfGG hätte sie die Bundesregierung ausdrücklich als Antragsgegnerin des Weisungsantrags behandeln müssen.</w:t>
      </w:r>
    </w:p>
    <w:p>
      <w:pPr>
        <w:pStyle w:val="Quote"/>
      </w:pPr>
      <w:r>
        <w:rPr>
          <w:rFonts w:ascii="Calibri" w:hAnsi="Calibri"/>
          <w:color w:val="5E6B78"/>
          <w:sz w:val="18"/>
        </w:rPr>
        <w:t>Fundstelle: „„Beteiligtenfähig sind nach Art. 93 Abs. 1 Nr. 3 GG i.V.m. § 63 BVerfGG für den Bund die Bundesregierung und für das Land die Landesregierung.““</w:t>
      </w:r>
    </w:p>
    <w:p>
      <w:pPr>
        <w:pStyle w:val="Quote"/>
      </w:pPr>
      <w:r>
        <w:rPr>
          <w:rFonts w:ascii="Calibri" w:hAnsi="Calibri"/>
          <w:color w:val="5E6B78"/>
          <w:sz w:val="18"/>
        </w:rPr>
        <w:t>Fundstelle: „„Antragsgegner ist der Bund, vertreten durch die Bundesregierung.““</w:t>
      </w:r>
    </w:p>
    <w:p>
      <w:pPr>
        <w:pStyle w:val="LegalSubheading"/>
      </w:pPr>
      <w:r>
        <w:rPr>
          <w:rFonts w:ascii="Calibri" w:hAnsi="Calibri"/>
          <w:b/>
          <w:color w:val="17365D"/>
        </w:rPr>
        <w:t>Erster Teil.A.III  Antragsgegenstand, §§ 69, 64 Abs. 1 BVerfGG</w:t>
      </w:r>
    </w:p>
    <w:p>
      <w:pPr>
        <w:pStyle w:val="SmallMuted"/>
      </w:pPr>
      <w:r>
        <w:t>1/1 Kriterien erfüllt</w:t>
      </w:r>
    </w:p>
    <w:p>
      <w:pPr>
        <w:pStyle w:val="VerdictPass"/>
        <w:shd w:fill="EAF5EF"/>
      </w:pPr>
      <w:r>
        <w:rPr>
          <w:rFonts w:ascii="Calibri" w:hAnsi="Calibri"/>
          <w:b/>
          <w:color w:val="1B6B45"/>
          <w:sz w:val="21"/>
        </w:rPr>
        <w:t>✓ ERFÜLLT · C-005 · ★★ · Mai-Weisung als tauglicher Antragsgegenstand</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Mai-Weisung des Bundesumweltministers an die Landesministerin, betreffend die Wiederaufnahme des Betriebs des Kernkraftwerks K und die Ablösung des D, als rechtserhebliche Maßnahme und tauglichen Antragsgegenstand nach §§ 69, 64 Abs. 1 BVerfGG einordnet. NICHT ERFÜLLT, wenn sie die Weisung wegen fehlender Außenwirkung gegenüber dem Betreiber oder wegen bloßer politischer Bedeutung als unanfechtbar behandelt.</w:t>
      </w:r>
    </w:p>
    <w:p>
      <w:r>
        <w:rPr>
          <w:rFonts w:ascii="Calibri" w:hAnsi="Calibri"/>
          <w:b/>
          <w:color w:val="17365D"/>
          <w:sz w:val="20"/>
        </w:rPr>
        <w:t xml:space="preserve">Judge-Begründung: </w:t>
      </w:r>
      <w:r>
        <w:rPr>
          <w:rFonts w:ascii="Calibri" w:hAnsi="Calibri"/>
          <w:color w:val="1F2933"/>
          <w:sz w:val="20"/>
        </w:rPr>
        <w:t>Die Antwort ordnet die Mai-Weisung ausdrücklich als konkrete rechtserhebliche Maßnahme und tauglichen Streitgegenstand ein. Sie erfasst dabei sowohl die Anweisung zur Wiederaufnahme des Kraftwerksbetriebs als auch die Ablösung und anderweitige Verwendung des Ministerialdirigenten D. Damit ist das Kriterium inhaltlich erfüllt, auch wenn § 69 BVerfGG nicht ausdrücklich genannt wird.</w:t>
      </w:r>
    </w:p>
    <w:p>
      <w:pPr>
        <w:pStyle w:val="Quote"/>
      </w:pPr>
      <w:r>
        <w:rPr>
          <w:rFonts w:ascii="Calibri" w:hAnsi="Calibri"/>
          <w:color w:val="5E6B78"/>
          <w:sz w:val="18"/>
        </w:rPr>
        <w:t>Fundstelle: „Das Land L wendet sich zum einen gegen die Weisung des Bundesministers vom Mai“</w:t>
      </w:r>
    </w:p>
    <w:p>
      <w:pPr>
        <w:pStyle w:val="Quote"/>
      </w:pPr>
      <w:r>
        <w:rPr>
          <w:rFonts w:ascii="Calibri" w:hAnsi="Calibri"/>
          <w:color w:val="5E6B78"/>
          <w:sz w:val="18"/>
        </w:rPr>
        <w:t>Fundstelle: „Bei dieser Weisung handelt es sich um eine konkrete, rechtserhebliche Maßnahme des Bundes gegenüber dem Land, die auf das Weisungsrecht nach Art. 85 Abs. 3 GG gestützt wird. Sie ist daher tauglicher Streitgegenstand.“</w:t>
      </w:r>
    </w:p>
    <w:p>
      <w:pPr>
        <w:pStyle w:val="LegalSubheading"/>
      </w:pPr>
      <w:r>
        <w:rPr>
          <w:rFonts w:ascii="Calibri" w:hAnsi="Calibri"/>
          <w:b/>
          <w:color w:val="17365D"/>
        </w:rPr>
        <w:t>Erster Teil.A.IV  Antragsbefugnis, §§ 69, 64 Abs. 1 BVerfGG</w:t>
      </w:r>
    </w:p>
    <w:p>
      <w:pPr>
        <w:pStyle w:val="SmallMuted"/>
      </w:pPr>
      <w:r>
        <w:t>4/4 Kriterien erfüllt</w:t>
      </w:r>
    </w:p>
    <w:p>
      <w:pPr>
        <w:pStyle w:val="VerdictPass"/>
        <w:shd w:fill="EAF5EF"/>
      </w:pPr>
      <w:r>
        <w:rPr>
          <w:rFonts w:ascii="Calibri" w:hAnsi="Calibri"/>
          <w:b/>
          <w:color w:val="1B6B45"/>
          <w:sz w:val="21"/>
        </w:rPr>
        <w:t>✓ ERFÜLLT · C-006 · ★★ · Maßstab der Antragsbefugnis im Bund-Länder-Streit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für die Antragsbefugnis nach §§ 69, 64 Abs. 1 BVerfGG verlangt, dass eine Verletzung oder unmittelbare Gefährdung eines dem Land L durch das Grundgesetz übertragenen Rechts möglich erscheint. NICHT ERFÜLLT, wenn sie eine Popularklage, bloße politische Betroffenheit oder einfache Rechtswidrigkeit genügen lässt.</w:t>
      </w:r>
    </w:p>
    <w:p>
      <w:r>
        <w:rPr>
          <w:rFonts w:ascii="Calibri" w:hAnsi="Calibri"/>
          <w:b/>
          <w:color w:val="17365D"/>
          <w:sz w:val="20"/>
        </w:rPr>
        <w:t xml:space="preserve">Judge-Begründung: </w:t>
      </w:r>
      <w:r>
        <w:rPr>
          <w:rFonts w:ascii="Calibri" w:hAnsi="Calibri"/>
          <w:color w:val="1F2933"/>
          <w:sz w:val="20"/>
        </w:rPr>
        <w:t>Die Antwort nennt zutreffend als Maßstab die mögliche Verletzung oder unmittelbare Gefährdung eines dem Land durch das Grundgesetz übertragenen Rechts. Sie verlangt damit weder eine Popularklage noch bloße politische Betroffenheit oder lediglich einfache Rechtswidrigkeit.</w:t>
      </w:r>
    </w:p>
    <w:p>
      <w:pPr>
        <w:pStyle w:val="Quote"/>
      </w:pPr>
      <w:r>
        <w:rPr>
          <w:rFonts w:ascii="Calibri" w:hAnsi="Calibri"/>
          <w:color w:val="5E6B78"/>
          <w:sz w:val="18"/>
        </w:rPr>
        <w:t>Fundstelle: „Nach § 64 Abs. 1 BVerfGG ist der Antragsteller antragsbefugt, wenn er geltend macht, durch eine Maßnahme oder Unterlassung des Antragsgegners in seinen ihm durch das Grundgesetz übertragenen Rechten und Pflichten verletzt oder unmittelbar gefährdet zu sein.“</w:t>
      </w:r>
    </w:p>
    <w:p>
      <w:pPr>
        <w:pStyle w:val="Quote"/>
      </w:pPr>
      <w:r>
        <w:rPr>
          <w:rFonts w:ascii="Calibri" w:hAnsi="Calibri"/>
          <w:color w:val="5E6B78"/>
          <w:sz w:val="18"/>
        </w:rPr>
        <w:t>Fundstelle: „Es muss nicht feststehen, dass eine Rechtsverletzung tatsächlich vorliegt; es genügt, dass eine Rechtsverletzung nach dem Vorbringen des Antragstellers möglich erscheint (Möglichkeitstheorie).“</w:t>
      </w:r>
    </w:p>
    <w:p>
      <w:pPr>
        <w:pStyle w:val="VerdictPass"/>
        <w:shd w:fill="EAF5EF"/>
      </w:pPr>
      <w:r>
        <w:rPr>
          <w:rFonts w:ascii="Calibri" w:hAnsi="Calibri"/>
          <w:b/>
          <w:color w:val="1B6B45"/>
          <w:sz w:val="21"/>
        </w:rPr>
        <w:t>✓ ERFÜLLT · C-007 · ★★ · Art. 85 GG als Landesrecht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Art. 85 GG nicht nur als objektive Kompetenznorm, sondern auch als Rechtsposition der Länder gegen unberechtigte Bundesweisungen oder Kompetenzüberschreitungen versteht. NICHT ERFÜLLT, wenn sie Art. 85 GG jede subjektiv-rechtliche Schutzwirkung zugunsten des Landes L abspricht.</w:t>
      </w:r>
    </w:p>
    <w:p>
      <w:r>
        <w:rPr>
          <w:rFonts w:ascii="Calibri" w:hAnsi="Calibri"/>
          <w:b/>
          <w:color w:val="17365D"/>
          <w:sz w:val="20"/>
        </w:rPr>
        <w:t xml:space="preserve">Judge-Begründung: </w:t>
      </w:r>
      <w:r>
        <w:rPr>
          <w:rFonts w:ascii="Calibri" w:hAnsi="Calibri"/>
          <w:color w:val="1F2933"/>
          <w:sz w:val="20"/>
        </w:rPr>
        <w:t>Die Antwort versteht Art. 85 GG ausdrücklich nicht nur als objektive Kompetenzordnung, sondern leitet daraus subjektive Rechte des Landes L gegen unzulässige Weisungen und Eingriffe in seine Personalhoheit ab. Damit wird die erforderliche Rechtsposition des Landes anerkannt.</w:t>
      </w:r>
    </w:p>
    <w:p>
      <w:pPr>
        <w:pStyle w:val="Quote"/>
      </w:pPr>
      <w:r>
        <w:rPr>
          <w:rFonts w:ascii="Calibri" w:hAnsi="Calibri"/>
          <w:color w:val="5E6B78"/>
          <w:sz w:val="18"/>
        </w:rPr>
        <w:t>Fundstelle: „Das Land L macht geltend, durch die Weisung des Bundesministers und durch die das Kernkraftwerk K betreffenden Passagen des Atomkonsenses in seinen Rechten aus Art. 85 Abs. 3 GG verletzt zu sein.“</w:t>
      </w:r>
    </w:p>
    <w:p>
      <w:pPr>
        <w:pStyle w:val="Quote"/>
      </w:pPr>
      <w:r>
        <w:rPr>
          <w:rFonts w:ascii="Calibri" w:hAnsi="Calibri"/>
          <w:color w:val="5E6B78"/>
          <w:sz w:val="18"/>
        </w:rPr>
        <w:t>Fundstelle: „Die Weisung zur Ablösung des D überschreitet daher die Grenzen des Weisungsrechts aus Art. 85 Abs. 3 GG und verletzt das Land L in seinen Rechten aus Art. 85 Abs. 1 S. 1 GG.“</w:t>
      </w:r>
    </w:p>
    <w:p>
      <w:pPr>
        <w:pStyle w:val="Quote"/>
      </w:pPr>
      <w:r>
        <w:rPr>
          <w:rFonts w:ascii="Calibri" w:hAnsi="Calibri"/>
          <w:color w:val="5E6B78"/>
          <w:sz w:val="18"/>
        </w:rPr>
        <w:t>Fundstelle: „Die das Kernkraftwerk K betreffenden Passagen des Atomkonsenses verletzen das Land L in seinen Rechten aus Art. 85 Abs. 3 GG“</w:t>
      </w:r>
    </w:p>
    <w:p>
      <w:pPr>
        <w:pStyle w:val="VerdictPass"/>
        <w:shd w:fill="EAF5EF"/>
      </w:pPr>
      <w:r>
        <w:rPr>
          <w:rFonts w:ascii="Calibri" w:hAnsi="Calibri"/>
          <w:b/>
          <w:color w:val="1B6B45"/>
          <w:sz w:val="21"/>
        </w:rPr>
        <w:t>✓ ERFÜLLT · C-008 · ★★ · Mögliche Verletzung durch die Mai-Weisung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Antragsbefugnis gegen die Mai-Weisung bejaht, weil eine Überschreitung der Grenzen des Weisungsrechts aus Art. 85 Abs. 3 GG und damit eine Verletzung des Landes L nicht von vornherein ausgeschlossen ist. NICHT ERFÜLLT, wenn sie Bundesweisungen in der Auftragsverwaltung bereits im Zulässigkeitsstadium als niemals landesrechtsrelevant behandelt.</w:t>
      </w:r>
    </w:p>
    <w:p>
      <w:r>
        <w:rPr>
          <w:rFonts w:ascii="Calibri" w:hAnsi="Calibri"/>
          <w:b/>
          <w:color w:val="17365D"/>
          <w:sz w:val="20"/>
        </w:rPr>
        <w:t xml:space="preserve">Judge-Begründung: </w:t>
      </w:r>
      <w:r>
        <w:rPr>
          <w:rFonts w:ascii="Calibri" w:hAnsi="Calibri"/>
          <w:color w:val="1F2933"/>
          <w:sz w:val="20"/>
        </w:rPr>
        <w:t>Die Antwort bejaht die Antragsbefugnis gegen die Mai-Weisung ausdrücklich, weil eine Verletzung eigener Rechte des Landes aus Art. 85 Abs. 3 GG jedenfalls möglich erscheint. Sie behandelt insbesondere die Überschreitung des Weisungsrechts durch den Eingriff in die Personalhoheit später als mögliche und tatsächlich vorliegende Rechtsverletzung.</w:t>
      </w:r>
    </w:p>
    <w:p>
      <w:pPr>
        <w:pStyle w:val="Quote"/>
      </w:pPr>
      <w:r>
        <w:rPr>
          <w:rFonts w:ascii="Calibri" w:hAnsi="Calibri"/>
          <w:color w:val="5E6B78"/>
          <w:sz w:val="18"/>
        </w:rPr>
        <w:t>Fundstelle: „Das Land L macht geltend, durch die Weisung des Bundesministers ... in seinen Rechten aus Art. 85 Abs. 3 GG verletzt zu sein.“</w:t>
      </w:r>
    </w:p>
    <w:p>
      <w:pPr>
        <w:pStyle w:val="Quote"/>
      </w:pPr>
      <w:r>
        <w:rPr>
          <w:rFonts w:ascii="Calibri" w:hAnsi="Calibri"/>
          <w:color w:val="5E6B78"/>
          <w:sz w:val="18"/>
        </w:rPr>
        <w:t>Fundstelle: „Eine Rechtsverletzung des Landes L erscheint nach diesem Vorbringen jedenfalls möglich.“</w:t>
      </w:r>
    </w:p>
    <w:p>
      <w:pPr>
        <w:pStyle w:val="Quote"/>
      </w:pPr>
      <w:r>
        <w:rPr>
          <w:rFonts w:ascii="Calibri" w:hAnsi="Calibri"/>
          <w:color w:val="5E6B78"/>
          <w:sz w:val="18"/>
        </w:rPr>
        <w:t>Fundstelle: „Das Land L ist daher antragsbefugt.“</w:t>
      </w:r>
    </w:p>
    <w:p>
      <w:pPr>
        <w:pStyle w:val="VerdictPass"/>
        <w:shd w:fill="EAF5EF"/>
      </w:pPr>
      <w:r>
        <w:rPr>
          <w:rFonts w:ascii="Calibri" w:hAnsi="Calibri"/>
          <w:b/>
          <w:color w:val="1B6B45"/>
          <w:sz w:val="21"/>
        </w:rPr>
        <w:t>✓ ERFÜLLT · C-009 · ★★ · AtomG-Verstoß allein trägt Antragsbefugnis nicht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klarstellt, dass ein bloßer Verstoß gegen einfaches Atomrecht im Bund-Länder-Streit grundsätzlich keine Antragsbefugnis des Landes L begründet. NICHT ERFÜLLT, wenn sie die Antragsbefugnis allein aus einer möglichen Verletzung des Atomgesetzes herleitet.</w:t>
      </w:r>
    </w:p>
    <w:p>
      <w:r>
        <w:rPr>
          <w:rFonts w:ascii="Calibri" w:hAnsi="Calibri"/>
          <w:b/>
          <w:color w:val="17365D"/>
          <w:sz w:val="20"/>
        </w:rPr>
        <w:t xml:space="preserve">Judge-Begründung: </w:t>
      </w:r>
      <w:r>
        <w:rPr>
          <w:rFonts w:ascii="Calibri" w:hAnsi="Calibri"/>
          <w:color w:val="1F2933"/>
          <w:sz w:val="20"/>
        </w:rPr>
        <w:t>Die Antwort leitet die Antragsbefugnis aus einer möglichen Verletzung eigener verfassungsrechtlicher Rechte des Landes aus Art. 85 Abs. 3 GG her und weist den bloßen Einwand eines Atomgesetzverstoßes ausdrücklich zurück. Damit stellt sie im Ergebnis klar, dass ein Verstoß gegen einfaches Atomrecht allein die Antragsbefugnis im Bund-Länder-Streit nicht begründet.</w:t>
      </w:r>
    </w:p>
    <w:p>
      <w:pPr>
        <w:pStyle w:val="Quote"/>
      </w:pPr>
      <w:r>
        <w:rPr>
          <w:rFonts w:ascii="Calibri" w:hAnsi="Calibri"/>
          <w:color w:val="5E6B78"/>
          <w:sz w:val="18"/>
        </w:rPr>
        <w:t>Fundstelle: „Das Land L macht geltend, durch die Weisung ... in seinen Rechten aus Art. 85 Abs. 3 GG verletzt zu sein.“</w:t>
      </w:r>
    </w:p>
    <w:p>
      <w:pPr>
        <w:pStyle w:val="Quote"/>
      </w:pPr>
      <w:r>
        <w:rPr>
          <w:rFonts w:ascii="Calibri" w:hAnsi="Calibri"/>
          <w:color w:val="5E6B78"/>
          <w:sz w:val="18"/>
        </w:rPr>
        <w:t>Fundstelle: „Im Bund-Länder-Streit können nur eigene Rechte des Landes, nicht jedoch Rechte Dritter geltend gemacht werden.“</w:t>
      </w:r>
    </w:p>
    <w:p>
      <w:pPr>
        <w:pStyle w:val="Quote"/>
      </w:pPr>
      <w:r>
        <w:rPr>
          <w:rFonts w:ascii="Calibri" w:hAnsi="Calibri"/>
          <w:color w:val="5E6B78"/>
          <w:sz w:val="18"/>
        </w:rPr>
        <w:t>Fundstelle: „Auch soweit das Land L darauf verweist, die Weisung verstoße gegen das Atomgesetz selbst, dringt dieser Einwand nicht durch.“</w:t>
      </w:r>
    </w:p>
    <w:p>
      <w:pPr>
        <w:pStyle w:val="LegalSubheading"/>
      </w:pPr>
      <w:r>
        <w:rPr>
          <w:rFonts w:ascii="Calibri" w:hAnsi="Calibri"/>
          <w:b/>
          <w:color w:val="17365D"/>
        </w:rPr>
        <w:t>Erster Teil.A.V  Form und Frist</w:t>
      </w:r>
    </w:p>
    <w:p>
      <w:pPr>
        <w:pStyle w:val="SmallMuted"/>
      </w:pPr>
      <w:r>
        <w:t>5/6 Kriterien erfüllt</w:t>
      </w:r>
    </w:p>
    <w:p>
      <w:pPr>
        <w:pStyle w:val="VerdictFail"/>
        <w:shd w:fill="FBECEC"/>
      </w:pPr>
      <w:r>
        <w:rPr>
          <w:rFonts w:ascii="Calibri" w:hAnsi="Calibri"/>
          <w:b/>
          <w:color w:val="9B1C1C"/>
          <w:sz w:val="21"/>
        </w:rPr>
        <w:t>✗ NICHT ERFÜLLT · C-010 · ★ · Schriftform des verfahrenseinleitenden Antrags</w:t>
      </w:r>
      <w:r>
        <w:rPr>
          <w:rFonts w:ascii="Calibri" w:hAnsi="Calibri"/>
          <w:i/>
          <w:color w:val="5E6B78"/>
          <w:sz w:val="18"/>
        </w:rPr>
        <w:t xml:space="preserve">  [Form/Zitat]</w:t>
      </w:r>
    </w:p>
    <w:p>
      <w:r>
        <w:rPr>
          <w:rFonts w:ascii="Calibri" w:hAnsi="Calibri"/>
          <w:b/>
          <w:color w:val="17365D"/>
          <w:sz w:val="20"/>
        </w:rPr>
        <w:t xml:space="preserve">Rubrik: </w:t>
      </w:r>
      <w:r>
        <w:rPr>
          <w:rFonts w:ascii="Calibri" w:hAnsi="Calibri"/>
          <w:color w:val="1F2933"/>
          <w:sz w:val="20"/>
        </w:rPr>
        <w:t>ERFÜLLT, wenn die Antwort für den Bund-Länder-Streit nach § 23 Abs. 1 BVerfGG verlangt, dass der verfahrenseinleitende Antrag schriftlich beim Bundesverfassungsgericht eingereicht wird. NICHT ERFÜLLT, wenn sie eine formlose oder mündliche Antragstellung genügen lässt oder die Formanforderung vollständig übergeht.</w:t>
      </w:r>
    </w:p>
    <w:p>
      <w:r>
        <w:rPr>
          <w:rFonts w:ascii="Calibri" w:hAnsi="Calibri"/>
          <w:b/>
          <w:color w:val="17365D"/>
          <w:sz w:val="20"/>
        </w:rPr>
        <w:t xml:space="preserve">Judge-Begründung: </w:t>
      </w:r>
      <w:r>
        <w:rPr>
          <w:rFonts w:ascii="Calibri" w:hAnsi="Calibri"/>
          <w:color w:val="1F2933"/>
          <w:sz w:val="20"/>
        </w:rPr>
        <w:t>Die Antwort behandelt zwar Begründung und Frist nach § 64 BVerfGG, verlangt aber nicht, dass der verfahrenseinleitende Antrag gemäß § 23 Abs. 1 BVerfGG schriftlich beim Bundesverfassungsgericht eingereicht wird. Die Schriftform wird daher vollständig übergangen.</w:t>
      </w:r>
    </w:p>
    <w:p>
      <w:pPr>
        <w:pStyle w:val="Quote"/>
      </w:pPr>
      <w:r>
        <w:rPr>
          <w:rFonts w:ascii="Calibri" w:hAnsi="Calibri"/>
          <w:color w:val="5E6B78"/>
          <w:sz w:val="18"/>
        </w:rPr>
        <w:t>Fundstelle: „Der Antrag muss nach § 64 Abs. 2 BVerfGG begründet sein“</w:t>
      </w:r>
    </w:p>
    <w:p>
      <w:pPr>
        <w:pStyle w:val="Quote"/>
      </w:pPr>
      <w:r>
        <w:rPr>
          <w:rFonts w:ascii="Calibri" w:hAnsi="Calibri"/>
          <w:color w:val="5E6B78"/>
          <w:sz w:val="18"/>
        </w:rPr>
        <w:t>Fundstelle: „Auch die Form ist damit gewahrt.“</w:t>
      </w:r>
    </w:p>
    <w:p>
      <w:pPr>
        <w:pStyle w:val="VerdictPass"/>
        <w:shd w:fill="EAF5EF"/>
      </w:pPr>
      <w:r>
        <w:rPr>
          <w:rFonts w:ascii="Calibri" w:hAnsi="Calibri"/>
          <w:b/>
          <w:color w:val="1B6B45"/>
          <w:sz w:val="21"/>
        </w:rPr>
        <w:t>✓ ERFÜLLT · C-011 · ★ · Begründung des verfahrenseinleitenden Antrags</w:t>
      </w:r>
      <w:r>
        <w:rPr>
          <w:rFonts w:ascii="Calibri" w:hAnsi="Calibri"/>
          <w:i/>
          <w:color w:val="5E6B78"/>
          <w:sz w:val="18"/>
        </w:rPr>
        <w:t xml:space="preserve">  [Form/Zitat]</w:t>
      </w:r>
    </w:p>
    <w:p>
      <w:r>
        <w:rPr>
          <w:rFonts w:ascii="Calibri" w:hAnsi="Calibri"/>
          <w:b/>
          <w:color w:val="17365D"/>
          <w:sz w:val="20"/>
        </w:rPr>
        <w:t xml:space="preserve">Rubrik: </w:t>
      </w:r>
      <w:r>
        <w:rPr>
          <w:rFonts w:ascii="Calibri" w:hAnsi="Calibri"/>
          <w:color w:val="1F2933"/>
          <w:sz w:val="20"/>
        </w:rPr>
        <w:t>ERFÜLLT, wenn die Antwort für den Bund-Länder-Streit nach § 23 Abs. 1 BVerfGG verlangt, dass der verfahrenseinleitende Antrag begründet wird. NICHT ERFÜLLT, wenn sie einen unbegründeten Antrag für ausreichend hält oder das Begründungserfordernis vollständig übergeht.</w:t>
      </w:r>
    </w:p>
    <w:p>
      <w:r>
        <w:rPr>
          <w:rFonts w:ascii="Calibri" w:hAnsi="Calibri"/>
          <w:b/>
          <w:color w:val="17365D"/>
          <w:sz w:val="20"/>
        </w:rPr>
        <w:t xml:space="preserve">Judge-Begründung: </w:t>
      </w:r>
      <w:r>
        <w:rPr>
          <w:rFonts w:ascii="Calibri" w:hAnsi="Calibri"/>
          <w:color w:val="1F2933"/>
          <w:sz w:val="20"/>
        </w:rPr>
        <w:t>Die Antwort verlangt ausdrücklich, dass der verfahrenseinleitende Antrag begründet wird. Damit wird das Begründungserfordernis inhaltlich erfüllt, auch wenn hierfür § 64 Abs. 2 statt § 23 Abs. 1 BVerfGG zitiert wird.</w:t>
      </w:r>
    </w:p>
    <w:p>
      <w:pPr>
        <w:pStyle w:val="Quote"/>
      </w:pPr>
      <w:r>
        <w:rPr>
          <w:rFonts w:ascii="Calibri" w:hAnsi="Calibri"/>
          <w:color w:val="5E6B78"/>
          <w:sz w:val="18"/>
        </w:rPr>
        <w:t>Fundstelle: „Der Antrag muss nach § 64 Abs. 2 BVerfGG begründet sein“</w:t>
      </w:r>
    </w:p>
    <w:p>
      <w:pPr>
        <w:pStyle w:val="VerdictPass"/>
        <w:shd w:fill="EAF5EF"/>
      </w:pPr>
      <w:r>
        <w:rPr>
          <w:rFonts w:ascii="Calibri" w:hAnsi="Calibri"/>
          <w:b/>
          <w:color w:val="1B6B45"/>
          <w:sz w:val="21"/>
        </w:rPr>
        <w:t>✓ ERFÜLLT · C-012 · ★ · Bezeichnung der verletzten Grundgesetzbestimmung</w:t>
      </w:r>
      <w:r>
        <w:rPr>
          <w:rFonts w:ascii="Calibri" w:hAnsi="Calibri"/>
          <w:i/>
          <w:color w:val="5E6B78"/>
          <w:sz w:val="18"/>
        </w:rPr>
        <w:t xml:space="preserve">  [Form/Zitat]</w:t>
      </w:r>
    </w:p>
    <w:p>
      <w:r>
        <w:rPr>
          <w:rFonts w:ascii="Calibri" w:hAnsi="Calibri"/>
          <w:b/>
          <w:color w:val="17365D"/>
          <w:sz w:val="20"/>
        </w:rPr>
        <w:t xml:space="preserve">Rubrik: </w:t>
      </w:r>
      <w:r>
        <w:rPr>
          <w:rFonts w:ascii="Calibri" w:hAnsi="Calibri"/>
          <w:color w:val="1F2933"/>
          <w:sz w:val="20"/>
        </w:rPr>
        <w:t>ERFÜLLT, wenn die Antwort für den Bund-Länder-Streit nach §§ 69 i.V.m. 64 Abs. 2 BVerfGG verlangt, dass die Bestimmung des Grundgesetzes bezeichnet wird, gegen die die beanstandete Maßnahme verstoßen haben soll. NICHT ERFÜLLT, wenn sie nur die Nennung einfachen Atomrechts genügen lässt oder das Bezeichnungserfordernis übergeht.</w:t>
      </w:r>
    </w:p>
    <w:p>
      <w:r>
        <w:rPr>
          <w:rFonts w:ascii="Calibri" w:hAnsi="Calibri"/>
          <w:b/>
          <w:color w:val="17365D"/>
          <w:sz w:val="20"/>
        </w:rPr>
        <w:t xml:space="preserve">Judge-Begründung: </w:t>
      </w:r>
      <w:r>
        <w:rPr>
          <w:rFonts w:ascii="Calibri" w:hAnsi="Calibri"/>
          <w:color w:val="1F2933"/>
          <w:sz w:val="20"/>
        </w:rPr>
        <w:t>Die Antwort bezeichnet ausdrücklich Art. 85 Abs. 3 GG als verletzte Grundgesetzbestimmung und erfüllt damit das Bezeichnungserfordernis nach §§ 69 i.V.m. 64 Abs. 2 BVerfGG. Zusätzlich wird für den Eingriff in die Personalhoheit Art. 85 Abs. 1 S. 1 GG herangezogen.</w:t>
      </w:r>
    </w:p>
    <w:p>
      <w:pPr>
        <w:pStyle w:val="Quote"/>
      </w:pPr>
      <w:r>
        <w:rPr>
          <w:rFonts w:ascii="Calibri" w:hAnsi="Calibri"/>
          <w:color w:val="5E6B78"/>
          <w:sz w:val="18"/>
        </w:rPr>
        <w:t>Fundstelle: „Das Land L hat die geltend gemachten Verstöße gegen Art. 85 Abs. 3 GG hinreichend bezeichnet.“</w:t>
      </w:r>
    </w:p>
    <w:p>
      <w:pPr>
        <w:pStyle w:val="Quote"/>
      </w:pPr>
      <w:r>
        <w:rPr>
          <w:rFonts w:ascii="Calibri" w:hAnsi="Calibri"/>
          <w:color w:val="5E6B78"/>
          <w:sz w:val="18"/>
        </w:rPr>
        <w:t>Fundstelle: „Die Weisung des Bundesministers verletzt das Land L insoweit in seinen Rechten aus dem Grundgesetz, als sie die Ablösung des Ministerialdirigenten D und dessen Versetzung aus der Abteilung Reaktorsicherheit anordnet.“</w:t>
      </w:r>
    </w:p>
    <w:p>
      <w:pPr>
        <w:pStyle w:val="VerdictPass"/>
        <w:shd w:fill="EAF5EF"/>
      </w:pPr>
      <w:r>
        <w:rPr>
          <w:rFonts w:ascii="Calibri" w:hAnsi="Calibri"/>
          <w:b/>
          <w:color w:val="1B6B45"/>
          <w:sz w:val="21"/>
        </w:rPr>
        <w:t>✓ ERFÜLLT · C-013 · ★ · Form des Weisungsantrags gewahrt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mangels gegenteiliger Sachverhaltsangaben davon ausgeht, dass der Antrag des Landes L gegen die Mai-Weisung die Formanforderungen aus § 23 Abs. 1 BVerfGG und §§ 69 i.V.m. 64 Abs. 2 BVerfGG wahrt. NICHT ERFÜLLT, wenn sie den Weisungsantrag ohne Sachverhaltsgrund wegen Formmängeln verwirft.</w:t>
      </w:r>
    </w:p>
    <w:p>
      <w:r>
        <w:rPr>
          <w:rFonts w:ascii="Calibri" w:hAnsi="Calibri"/>
          <w:b/>
          <w:color w:val="17365D"/>
          <w:sz w:val="20"/>
        </w:rPr>
        <w:t xml:space="preserve">Judge-Begründung: </w:t>
      </w:r>
      <w:r>
        <w:rPr>
          <w:rFonts w:ascii="Calibri" w:hAnsi="Calibri"/>
          <w:color w:val="1F2933"/>
          <w:sz w:val="20"/>
        </w:rPr>
        <w:t>Die Antwort geht davon aus, dass die Formanforderungen des Weisungsantrags erfüllt sind, und verwirft den Antrag nicht wegen eines Formmangels. Damit ist das Kriterium erfüllt.</w:t>
      </w:r>
    </w:p>
    <w:p>
      <w:pPr>
        <w:pStyle w:val="Quote"/>
      </w:pPr>
      <w:r>
        <w:rPr>
          <w:rFonts w:ascii="Calibri" w:hAnsi="Calibri"/>
          <w:color w:val="5E6B78"/>
          <w:sz w:val="18"/>
        </w:rPr>
        <w:t>Fundstelle: „Der Antrag muss nach § 64 Abs. 2 BVerfGG begründet sein und die Bestimmung des Grundgesetzes bezeichnen, gegen die verstoßen worden sein soll.“</w:t>
      </w:r>
    </w:p>
    <w:p>
      <w:pPr>
        <w:pStyle w:val="Quote"/>
      </w:pPr>
      <w:r>
        <w:rPr>
          <w:rFonts w:ascii="Calibri" w:hAnsi="Calibri"/>
          <w:color w:val="5E6B78"/>
          <w:sz w:val="18"/>
        </w:rPr>
        <w:t>Fundstelle: „Das Land L hat die geltend gemachten Verstöße gegen Art. 85 Abs. 3 GG hinreichend bezeichnet. Auch die Form ist damit gewahrt.“</w:t>
      </w:r>
    </w:p>
    <w:p>
      <w:pPr>
        <w:pStyle w:val="VerdictPass"/>
        <w:shd w:fill="EAF5EF"/>
      </w:pPr>
      <w:r>
        <w:rPr>
          <w:rFonts w:ascii="Calibri" w:hAnsi="Calibri"/>
          <w:b/>
          <w:color w:val="1B6B45"/>
          <w:sz w:val="21"/>
        </w:rPr>
        <w:t>✓ ERFÜLLT · C-014 · ★★ · Sechsmonatsfrist im Bund-Länder-Streit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Frist im Bund-Länder-Streit nach §§ 69 i.V.m. 64 Abs. 3 BVerfGG als sechs Monate ab Bekanntwerden der beanstandeten Maßnahme bestimmt. NICHT ERFÜLLT, wenn sie eine unzutreffende Frist zugrunde legt oder die Fristprüfung vollständig unterlässt.</w:t>
      </w:r>
    </w:p>
    <w:p>
      <w:r>
        <w:rPr>
          <w:rFonts w:ascii="Calibri" w:hAnsi="Calibri"/>
          <w:b/>
          <w:color w:val="17365D"/>
          <w:sz w:val="20"/>
        </w:rPr>
        <w:t xml:space="preserve">Judge-Begründung: </w:t>
      </w:r>
      <w:r>
        <w:rPr>
          <w:rFonts w:ascii="Calibri" w:hAnsi="Calibri"/>
          <w:color w:val="1F2933"/>
          <w:sz w:val="20"/>
        </w:rPr>
        <w:t>Die Antwort bestimmt zutreffend eine Frist von sechs Monaten ab Bekanntwerden der beanstandeten Maßnahme und wendet sie auf den Bund-Länder-Streit an. Zwar wird § 69 BVerfGG nicht ausdrücklich als Verweisungsnorm genannt, die erforderliche Fristbestimmung und der Fristbeginn sind inhaltlich enthalten.</w:t>
      </w:r>
    </w:p>
    <w:p>
      <w:pPr>
        <w:pStyle w:val="Quote"/>
      </w:pPr>
      <w:r>
        <w:rPr>
          <w:rFonts w:ascii="Calibri" w:hAnsi="Calibri"/>
          <w:color w:val="5E6B78"/>
          <w:sz w:val="18"/>
        </w:rPr>
        <w:t>Fundstelle: „Zudem muss der Antrag nach § 64 Abs. 3 BVerfGG binnen sechs Monaten, nachdem die beanstandete Maßnahme oder Unterlassung dem Antragsteller bekannt geworden ist, gestellt werden.“</w:t>
      </w:r>
    </w:p>
    <w:p>
      <w:pPr>
        <w:pStyle w:val="Quote"/>
      </w:pPr>
      <w:r>
        <w:rPr>
          <w:rFonts w:ascii="Calibri" w:hAnsi="Calibri"/>
          <w:color w:val="5E6B78"/>
          <w:sz w:val="18"/>
        </w:rPr>
        <w:t>Fundstelle: „Der Antrag des Landes L beim Bundesverfassungsgericht erfolgte im August und damit innerhalb der Sechsmonatsfrist.“</w:t>
      </w:r>
    </w:p>
    <w:p>
      <w:pPr>
        <w:pStyle w:val="VerdictPass"/>
        <w:shd w:fill="EAF5EF"/>
      </w:pPr>
      <w:r>
        <w:rPr>
          <w:rFonts w:ascii="Calibri" w:hAnsi="Calibri"/>
          <w:b/>
          <w:color w:val="1B6B45"/>
          <w:sz w:val="21"/>
        </w:rPr>
        <w:t>✓ ERFÜLLT · C-015 · ★★ · Frist des Weisungsantrags gewahrt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Sechsmonatsfrist für den Antrag gegen die Mai-Weisung als gewahrt ansieht, weil die Weisung im Mai erging und das Land L im August das Bundesverfassungsgericht angerufen hat. NICHT ERFÜLLT, wenn sie den Weisungsantrag als verfristet behandelt.</w:t>
      </w:r>
    </w:p>
    <w:p>
      <w:r>
        <w:rPr>
          <w:rFonts w:ascii="Calibri" w:hAnsi="Calibri"/>
          <w:b/>
          <w:color w:val="17365D"/>
          <w:sz w:val="20"/>
        </w:rPr>
        <w:t xml:space="preserve">Judge-Begründung: </w:t>
      </w:r>
      <w:r>
        <w:rPr>
          <w:rFonts w:ascii="Calibri" w:hAnsi="Calibri"/>
          <w:color w:val="1F2933"/>
          <w:sz w:val="20"/>
        </w:rPr>
        <w:t>Die Antwort behandelt den gegen die Mai-Weisung gerichteten Antrag als innerhalb der Sechsmonatsfrist gestellt, da die Weisung im Mai erging bzw. bekannt wurde und das Land L im August den Antrag einreichte.</w:t>
      </w:r>
    </w:p>
    <w:p>
      <w:pPr>
        <w:pStyle w:val="Quote"/>
      </w:pPr>
      <w:r>
        <w:rPr>
          <w:rFonts w:ascii="Calibri" w:hAnsi="Calibri"/>
          <w:color w:val="5E6B78"/>
          <w:sz w:val="18"/>
        </w:rPr>
        <w:t>Fundstelle: „Vorliegend ist die Weisung des Bundesministers dem Land L im Mai bekannt geworden, der Atomkonsens im Juni. Der Antrag des Landes L beim Bundesverfassungsgericht erfolgte im August und damit innerhalb der Sechsmonatsfrist.“</w:t>
      </w:r>
    </w:p>
    <w:p>
      <w:pPr>
        <w:pStyle w:val="Quote"/>
      </w:pPr>
      <w:r>
        <w:rPr>
          <w:rFonts w:ascii="Calibri" w:hAnsi="Calibri"/>
          <w:color w:val="5E6B78"/>
          <w:sz w:val="18"/>
        </w:rPr>
        <w:t>Fundstelle: „Die Frist ist gewahrt.“</w:t>
      </w:r>
    </w:p>
    <w:p>
      <w:pPr>
        <w:pStyle w:val="Heading3"/>
      </w:pPr>
      <w:r>
        <w:rPr>
          <w:rFonts w:ascii="Calibri" w:hAnsi="Calibri"/>
          <w:b/>
          <w:color w:val="17365D"/>
        </w:rPr>
        <w:t>Erster Teil.B  Begründetheit</w:t>
      </w:r>
    </w:p>
    <w:p>
      <w:pPr>
        <w:pStyle w:val="SmallMuted"/>
      </w:pPr>
      <w:r>
        <w:t>1/1 Kriterien erfüllt</w:t>
      </w:r>
    </w:p>
    <w:p>
      <w:pPr>
        <w:pStyle w:val="VerdictPass"/>
        <w:shd w:fill="EAF5EF"/>
      </w:pPr>
      <w:r>
        <w:rPr>
          <w:rFonts w:ascii="Calibri" w:hAnsi="Calibri"/>
          <w:b/>
          <w:color w:val="1B6B45"/>
          <w:sz w:val="21"/>
        </w:rPr>
        <w:t>✓ ERFÜLLT · C-016 · ★★★ · Getrennte Prüfung der beiden Teilweisungen</w:t>
      </w:r>
      <w:r>
        <w:rPr>
          <w:rFonts w:ascii="Calibri" w:hAnsi="Calibri"/>
          <w:i/>
          <w:color w:val="5E6B78"/>
          <w:sz w:val="18"/>
        </w:rPr>
        <w:t xml:space="preserve">  [Prüfungsaufbau]</w:t>
      </w:r>
    </w:p>
    <w:p>
      <w:r>
        <w:rPr>
          <w:rFonts w:ascii="Calibri" w:hAnsi="Calibri"/>
          <w:b/>
          <w:color w:val="17365D"/>
          <w:sz w:val="20"/>
        </w:rPr>
        <w:t xml:space="preserve">Rubrik: </w:t>
      </w:r>
      <w:r>
        <w:rPr>
          <w:rFonts w:ascii="Calibri" w:hAnsi="Calibri"/>
          <w:color w:val="1F2933"/>
          <w:sz w:val="20"/>
        </w:rPr>
        <w:t>ERFÜLLT, wenn die Antwort die Weisung zur Wiederaufnahme des Betriebs des Kernkraftwerks K erst nach bundesaufsichtlicher Zustimmung getrennt von der Weisung zur Ablösung des Ministerialdirigenten D prüft. NICHT ERFÜLLT, wenn sie beide Anordnungen pauschal einheitlich rechtmäßig oder einheitlich rechtswidrig behandelt.</w:t>
      </w:r>
    </w:p>
    <w:p>
      <w:r>
        <w:rPr>
          <w:rFonts w:ascii="Calibri" w:hAnsi="Calibri"/>
          <w:b/>
          <w:color w:val="17365D"/>
          <w:sz w:val="20"/>
        </w:rPr>
        <w:t xml:space="preserve">Judge-Begründung: </w:t>
      </w:r>
      <w:r>
        <w:rPr>
          <w:rFonts w:ascii="Calibri" w:hAnsi="Calibri"/>
          <w:color w:val="1F2933"/>
          <w:sz w:val="20"/>
        </w:rPr>
        <w:t>Die Antwort prüft die beiden Teilweisungen ausdrücklich getrennt und gelangt zu unterschiedlichen Ergebnissen: Die Zustimmungsvorbehaltsweisung wird als rechtmäßig, die Weisung zur Ablösung und Versetzung des D als verfassungswidrig bewertet.</w:t>
      </w:r>
    </w:p>
    <w:p>
      <w:pPr>
        <w:pStyle w:val="Quote"/>
      </w:pPr>
      <w:r>
        <w:rPr>
          <w:rFonts w:ascii="Calibri" w:hAnsi="Calibri"/>
          <w:color w:val="5E6B78"/>
          <w:sz w:val="18"/>
        </w:rPr>
        <w:t>Fundstelle: „"Die Weisung des Bundesministers ist in zwei Teilaspekte aufzugliedern und jeweils gesondert auf ihre Vereinbarkeit mit Art. 85 GG zu prüfen."“</w:t>
      </w:r>
    </w:p>
    <w:p>
      <w:pPr>
        <w:pStyle w:val="Quote"/>
      </w:pPr>
      <w:r>
        <w:rPr>
          <w:rFonts w:ascii="Calibri" w:hAnsi="Calibri"/>
          <w:color w:val="5E6B78"/>
          <w:sz w:val="18"/>
        </w:rPr>
        <w:t>Fundstelle: „"1. Weisungsteil: Gestattung der Wiederaufnahme des Betriebes nur nach bundesaufsichtlicher Zustimmung"“</w:t>
      </w:r>
    </w:p>
    <w:p>
      <w:pPr>
        <w:pStyle w:val="Quote"/>
      </w:pPr>
      <w:r>
        <w:rPr>
          <w:rFonts w:ascii="Calibri" w:hAnsi="Calibri"/>
          <w:color w:val="5E6B78"/>
          <w:sz w:val="18"/>
        </w:rPr>
        <w:t>Fundstelle: „"2. Weisungsteil: Ablösung des Ministerialdirigenten D und Zuweisung eines Dienstpostens außerhalb der Abteilung Reaktorsicherheit"“</w:t>
      </w:r>
    </w:p>
    <w:p>
      <w:pPr>
        <w:pStyle w:val="Quote"/>
      </w:pPr>
      <w:r>
        <w:rPr>
          <w:rFonts w:ascii="Calibri" w:hAnsi="Calibri"/>
          <w:color w:val="5E6B78"/>
          <w:sz w:val="18"/>
        </w:rPr>
        <w:t>Fundstelle: „"Der erste Teil der Weisung ist daher mit Art. 85 Abs. 3 GG vereinbar."“</w:t>
      </w:r>
    </w:p>
    <w:p>
      <w:pPr>
        <w:pStyle w:val="Quote"/>
      </w:pPr>
      <w:r>
        <w:rPr>
          <w:rFonts w:ascii="Calibri" w:hAnsi="Calibri"/>
          <w:color w:val="5E6B78"/>
          <w:sz w:val="18"/>
        </w:rPr>
        <w:t>Fundstelle: „"Die Weisung zur Ablösung des D überschreitet daher die Grenzen des Weisungsrechts aus Art. 85 Abs. 3 GG und verletzt das Land L in seinen Rechten"“</w:t>
      </w:r>
    </w:p>
    <w:p>
      <w:pPr>
        <w:pStyle w:val="LegalSubheading"/>
      </w:pPr>
      <w:r>
        <w:rPr>
          <w:rFonts w:ascii="Calibri" w:hAnsi="Calibri"/>
          <w:b/>
          <w:color w:val="17365D"/>
        </w:rPr>
        <w:t>Erster Teil.B.I.1  Ermächtigungsgrundlage</w:t>
      </w:r>
    </w:p>
    <w:p>
      <w:pPr>
        <w:pStyle w:val="SmallMuted"/>
      </w:pPr>
      <w:r>
        <w:t>4/4 Kriterien erfüllt</w:t>
      </w:r>
    </w:p>
    <w:p>
      <w:pPr>
        <w:pStyle w:val="VerdictPass"/>
        <w:shd w:fill="EAF5EF"/>
      </w:pPr>
      <w:r>
        <w:rPr>
          <w:rFonts w:ascii="Calibri" w:hAnsi="Calibri"/>
          <w:b/>
          <w:color w:val="1B6B45"/>
          <w:sz w:val="21"/>
        </w:rPr>
        <w:t>✓ ERFÜLLT · C-017 · ★★ · Art. 85 Abs. 3 GG setzt Bundesauftragsverwaltung voraus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Art. 85 Abs. 3 GG als Ermächtigungsgrundlage für eine Bundesweisung nur bei Ausführung von Bundesrecht durch die Länder im Auftrag des Bundes anwendet. NICHT ERFÜLLT, wenn sie Art. 85 Abs. 3 GG als allgemeines Weisungsrecht ohne Bundesauftragsverwaltung versteht.</w:t>
      </w:r>
    </w:p>
    <w:p>
      <w:r>
        <w:rPr>
          <w:rFonts w:ascii="Calibri" w:hAnsi="Calibri"/>
          <w:b/>
          <w:color w:val="17365D"/>
          <w:sz w:val="20"/>
        </w:rPr>
        <w:t xml:space="preserve">Judge-Begründung: </w:t>
      </w:r>
      <w:r>
        <w:rPr>
          <w:rFonts w:ascii="Calibri" w:hAnsi="Calibri"/>
          <w:color w:val="1F2933"/>
          <w:sz w:val="20"/>
        </w:rPr>
        <w:t>Die Antwort ordnet die Ausführung des Atomgesetzes ausdrücklich der Bundesauftragsverwaltung zu und wendet Art. 85 Abs. 3 GG gerade in diesem Rahmen als Grundlage des Weisungsrechts an. Sie versteht die Norm daher nicht als allgemeines, von der Auftragsverwaltung losgelöstes Weisungsrecht.</w:t>
      </w:r>
    </w:p>
    <w:p>
      <w:pPr>
        <w:pStyle w:val="Quote"/>
      </w:pPr>
      <w:r>
        <w:rPr>
          <w:rFonts w:ascii="Calibri" w:hAnsi="Calibri"/>
          <w:color w:val="5E6B78"/>
          <w:sz w:val="18"/>
        </w:rPr>
        <w:t>Fundstelle: „Die Ausführung des Atomgesetzes (AtG) erfolgt durch die Länder im Auftrag des Bundes (Bundesauftragsverwaltung), Art. 87c GG i.V.m. § 24 AtG. Für die Bundesauftragsverwaltung gilt Art. 85 GG.“</w:t>
      </w:r>
    </w:p>
    <w:p>
      <w:pPr>
        <w:pStyle w:val="Quote"/>
      </w:pPr>
      <w:r>
        <w:rPr>
          <w:rFonts w:ascii="Calibri" w:hAnsi="Calibri"/>
          <w:color w:val="5E6B78"/>
          <w:sz w:val="18"/>
        </w:rPr>
        <w:t>Fundstelle: „Das Weisungsrecht aus Art. 85 Abs. 3 GG ist umfassend“</w:t>
      </w:r>
    </w:p>
    <w:p>
      <w:pPr>
        <w:pStyle w:val="VerdictPass"/>
        <w:shd w:fill="EAF5EF"/>
      </w:pPr>
      <w:r>
        <w:rPr>
          <w:rFonts w:ascii="Calibri" w:hAnsi="Calibri"/>
          <w:b/>
          <w:color w:val="1B6B45"/>
          <w:sz w:val="21"/>
        </w:rPr>
        <w:t>✓ ERFÜLLT · C-018 · ★★ · Atomrechtliches Genehmigungsverfahren als Bundesrecht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das Genehmigungsverfahren für die Wiederinbetriebnahme des Kernkraftwerks K als Verfahren auf Grundlage des Atomgesetzes und damit als Durchführung von Bundesrecht einordnet. NICHT ERFÜLLT, wenn sie von einem rein landesrechtlichen Genehmigungsverfahren ausgeht.</w:t>
      </w:r>
    </w:p>
    <w:p>
      <w:r>
        <w:rPr>
          <w:rFonts w:ascii="Calibri" w:hAnsi="Calibri"/>
          <w:b/>
          <w:color w:val="17365D"/>
          <w:sz w:val="20"/>
        </w:rPr>
        <w:t xml:space="preserve">Judge-Begründung: </w:t>
      </w:r>
      <w:r>
        <w:rPr>
          <w:rFonts w:ascii="Calibri" w:hAnsi="Calibri"/>
          <w:color w:val="1F2933"/>
          <w:sz w:val="20"/>
        </w:rPr>
        <w:t>Die Antwort ordnet das Genehmigungsverfahren für die Wiederinbetriebnahme als Ausführung des Atomgesetzes und damit als Durchführung von Bundesrecht in Bundesauftragsverwaltung ein.</w:t>
      </w:r>
    </w:p>
    <w:p>
      <w:pPr>
        <w:pStyle w:val="Quote"/>
      </w:pPr>
      <w:r>
        <w:rPr>
          <w:rFonts w:ascii="Calibri" w:hAnsi="Calibri"/>
          <w:color w:val="5E6B78"/>
          <w:sz w:val="18"/>
        </w:rPr>
        <w:t>Fundstelle: „Die Ausführung des Atomgesetzes (AtG) erfolgt durch die Länder im Auftrag des Bundes (Bundesauftragsverwaltung), Art. 87c GG i.V.m. § 24 AtG.“</w:t>
      </w:r>
    </w:p>
    <w:p>
      <w:pPr>
        <w:pStyle w:val="Quote"/>
      </w:pPr>
      <w:r>
        <w:rPr>
          <w:rFonts w:ascii="Calibri" w:hAnsi="Calibri"/>
          <w:color w:val="5E6B78"/>
          <w:sz w:val="18"/>
        </w:rPr>
        <w:t>Fundstelle: „Die Weisung ... betrifft die Ausführung des Atomgesetzes“</w:t>
      </w:r>
    </w:p>
    <w:p>
      <w:pPr>
        <w:pStyle w:val="VerdictPass"/>
        <w:shd w:fill="EAF5EF"/>
      </w:pPr>
      <w:r>
        <w:rPr>
          <w:rFonts w:ascii="Calibri" w:hAnsi="Calibri"/>
          <w:b/>
          <w:color w:val="1B6B45"/>
          <w:sz w:val="21"/>
        </w:rPr>
        <w:t>✓ ERFÜLLT · C-019 · ★★ · Atomrecht als Bundesauftragsverwaltung</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feststellt, dass das Atomrecht nach Art. 87c GG i.V.m. § 24 Abs. 1 AtomG von den Ländern im Auftrag des Bundes ausgeführt wird. NICHT ERFÜLLT, wenn sie die Ausführung des Atomrechts als bloße landeseigene Verwaltung nach Art. 83, 84 GG oder als bundeseigene Verwaltung behandelt.</w:t>
      </w:r>
    </w:p>
    <w:p>
      <w:r>
        <w:rPr>
          <w:rFonts w:ascii="Calibri" w:hAnsi="Calibri"/>
          <w:b/>
          <w:color w:val="17365D"/>
          <w:sz w:val="20"/>
        </w:rPr>
        <w:t xml:space="preserve">Judge-Begründung: </w:t>
      </w:r>
      <w:r>
        <w:rPr>
          <w:rFonts w:ascii="Calibri" w:hAnsi="Calibri"/>
          <w:color w:val="1F2933"/>
          <w:sz w:val="20"/>
        </w:rPr>
        <w:t>Die Antwort stellt ausdrücklich fest, dass das Atomrecht von den Ländern im Auftrag des Bundes ausgeführt wird, und ordnet dies Art. 87c GG i.V.m. § 24 AtG zu. Damit ist das Kriterium inhaltlich erfüllt.</w:t>
      </w:r>
    </w:p>
    <w:p>
      <w:pPr>
        <w:pStyle w:val="Quote"/>
      </w:pPr>
      <w:r>
        <w:rPr>
          <w:rFonts w:ascii="Calibri" w:hAnsi="Calibri"/>
          <w:color w:val="5E6B78"/>
          <w:sz w:val="18"/>
        </w:rPr>
        <w:t>Fundstelle: „Die Ausführung des Atomgesetzes (AtG) erfolgt durch die Länder im Auftrag des Bundes (Bundesauftragsverwaltung), Art. 87c GG i.V.m. § 24 AtG.“</w:t>
      </w:r>
    </w:p>
    <w:p>
      <w:pPr>
        <w:pStyle w:val="VerdictPass"/>
        <w:shd w:fill="EAF5EF"/>
      </w:pPr>
      <w:r>
        <w:rPr>
          <w:rFonts w:ascii="Calibri" w:hAnsi="Calibri"/>
          <w:b/>
          <w:color w:val="1B6B45"/>
          <w:sz w:val="21"/>
        </w:rPr>
        <w:t>✓ ERFÜLLT · C-020 · ★★★ · Art. 85 Abs. 3 GG trägt die Wiedergestattungsweisung</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Art. 85 Abs. 3 GG als taugliche Ermächtigungsgrundlage für die Weisung heranzieht, die Gestattung der Wiederaufnahme des Betriebs des Kernkraftwerks K erst nach bundesaufsichtlicher Zustimmung zu erteilen. NICHT ERFÜLLT, wenn sie für diese Teilweisung keine verfassungsrechtliche Weisungsgrundlage erkennt oder eine unpassende Grundlage wählt.</w:t>
      </w:r>
    </w:p>
    <w:p>
      <w:r>
        <w:rPr>
          <w:rFonts w:ascii="Calibri" w:hAnsi="Calibri"/>
          <w:b/>
          <w:color w:val="17365D"/>
          <w:sz w:val="20"/>
        </w:rPr>
        <w:t xml:space="preserve">Judge-Begründung: </w:t>
      </w:r>
      <w:r>
        <w:rPr>
          <w:rFonts w:ascii="Calibri" w:hAnsi="Calibri"/>
          <w:color w:val="1F2933"/>
          <w:sz w:val="20"/>
        </w:rPr>
        <w:t>Die Antwort erkennt Art. 85 Abs. 3 GG ausdrücklich als verfassungsrechtliche Weisungsgrundlage für die Weisung an, die Wiederaufnahme des Betriebs erst nach bundesaufsichtlicher Zustimmung zu gestatten.</w:t>
      </w:r>
    </w:p>
    <w:p>
      <w:pPr>
        <w:pStyle w:val="Quote"/>
      </w:pPr>
      <w:r>
        <w:rPr>
          <w:rFonts w:ascii="Calibri" w:hAnsi="Calibri"/>
          <w:color w:val="5E6B78"/>
          <w:sz w:val="18"/>
        </w:rPr>
        <w:t>Fundstelle: „Die Weisung, die Gestattung der Wiederinbetriebnahme des Kernkraftwerks K erst nach bundesaufsichtlicher Zustimmung zu erteilen, betrifft die Ausführung des Atomgesetzes und bewegt sich damit innerhalb des sachlichen Anwendungsbereichs des Art. 85 Abs. 3 GG.“</w:t>
      </w:r>
    </w:p>
    <w:p>
      <w:pPr>
        <w:pStyle w:val="Quote"/>
      </w:pPr>
      <w:r>
        <w:rPr>
          <w:rFonts w:ascii="Calibri" w:hAnsi="Calibri"/>
          <w:color w:val="5E6B78"/>
          <w:sz w:val="18"/>
        </w:rPr>
        <w:t>Fundstelle: „Der erste Teil der Weisung ist daher mit Art. 85 Abs. 3 GG vereinbar.“</w:t>
      </w:r>
    </w:p>
    <w:p>
      <w:pPr>
        <w:pStyle w:val="LegalSubheading"/>
      </w:pPr>
      <w:r>
        <w:rPr>
          <w:rFonts w:ascii="Calibri" w:hAnsi="Calibri"/>
          <w:b/>
          <w:color w:val="17365D"/>
        </w:rPr>
        <w:t>Erster Teil.B.I.2.a  Zuständigkeit</w:t>
      </w:r>
    </w:p>
    <w:p>
      <w:pPr>
        <w:pStyle w:val="SmallMuted"/>
      </w:pPr>
      <w:r>
        <w:t>2/2 Kriterien erfüllt</w:t>
      </w:r>
    </w:p>
    <w:p>
      <w:pPr>
        <w:pStyle w:val="VerdictPass"/>
        <w:shd w:fill="EAF5EF"/>
      </w:pPr>
      <w:r>
        <w:rPr>
          <w:rFonts w:ascii="Calibri" w:hAnsi="Calibri"/>
          <w:b/>
          <w:color w:val="1B6B45"/>
          <w:sz w:val="21"/>
        </w:rPr>
        <w:t>✓ ERFÜLLT · C-021 · ★★ · Bundesumweltminister als zuständige oberste Bundesbehörde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Bundesumweltminister bzw. das BMU als fachlich für Atomenergie/Reaktorsicherheit zuständige oberste Bundesbehörde im Sinne von Art. 85 Abs. 3 GG für die atomrechtliche Weisung ansieht. NICHT ERFÜLLT, wenn sie seine Zuständigkeit ohne tragfähigen Grund verneint.</w:t>
      </w:r>
    </w:p>
    <w:p>
      <w:r>
        <w:rPr>
          <w:rFonts w:ascii="Calibri" w:hAnsi="Calibri"/>
          <w:b/>
          <w:color w:val="17365D"/>
          <w:sz w:val="20"/>
        </w:rPr>
        <w:t xml:space="preserve">Judge-Begründung: </w:t>
      </w:r>
      <w:r>
        <w:rPr>
          <w:rFonts w:ascii="Calibri" w:hAnsi="Calibri"/>
          <w:color w:val="1F2933"/>
          <w:sz w:val="20"/>
        </w:rPr>
        <w:t>Die Antwort erkennt den Bundesumweltminister ausdrücklich als zuständige oberste Bundesbehörde für die Weisung im Bereich der atomrechtlichen Auftragsverwaltung an.</w:t>
      </w:r>
    </w:p>
    <w:p>
      <w:pPr>
        <w:pStyle w:val="Quote"/>
      </w:pPr>
      <w:r>
        <w:rPr>
          <w:rFonts w:ascii="Calibri" w:hAnsi="Calibri"/>
          <w:color w:val="5E6B78"/>
          <w:sz w:val="18"/>
        </w:rPr>
        <w:t>Fundstelle: „Die Weisung erging durch den Bundesminister für Umwelt, Naturschutz und Reaktorsicherheit als zuständige oberste Bundesbehörde“</w:t>
      </w:r>
    </w:p>
    <w:p>
      <w:pPr>
        <w:pStyle w:val="VerdictPass"/>
        <w:shd w:fill="EAF5EF"/>
      </w:pPr>
      <w:r>
        <w:rPr>
          <w:rFonts w:ascii="Calibri" w:hAnsi="Calibri"/>
          <w:b/>
          <w:color w:val="1B6B45"/>
          <w:sz w:val="21"/>
        </w:rPr>
        <w:t>✓ ERFÜLLT · C-022 · ★★ · Landesministerin als richtige Weisungsadressatin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Landesministerin des Landes L als richtige oberste Landesbehörde im Sinne von Art. 85 Abs. 3 Satz 2 GG für die Mai-Weisung behandelt. NICHT ERFÜLLT, wenn sie meint, die Weisung hätte unmittelbar an den Betreiber, an D persönlich oder an eine nachgeordnete Landesbehörde gerichtet werden müssen.</w:t>
      </w:r>
    </w:p>
    <w:p>
      <w:r>
        <w:rPr>
          <w:rFonts w:ascii="Calibri" w:hAnsi="Calibri"/>
          <w:b/>
          <w:color w:val="17365D"/>
          <w:sz w:val="20"/>
        </w:rPr>
        <w:t xml:space="preserve">Judge-Begründung: </w:t>
      </w:r>
      <w:r>
        <w:rPr>
          <w:rFonts w:ascii="Calibri" w:hAnsi="Calibri"/>
          <w:color w:val="1F2933"/>
          <w:sz w:val="20"/>
        </w:rPr>
        <w:t>Die Antwort behandelt die Landesministerin ausdrücklich als zuständige oberste Landesbehörde und damit als richtige Weisungsadressatin nach Art. 85 Abs. 3 Satz 2 GG. Sie verlangt weder eine unmittelbare Weisung an den Betreiber oder D noch an eine nachgeordnete Landesbehörde.</w:t>
      </w:r>
    </w:p>
    <w:p>
      <w:pPr>
        <w:pStyle w:val="Quote"/>
      </w:pPr>
      <w:r>
        <w:rPr>
          <w:rFonts w:ascii="Calibri" w:hAnsi="Calibri"/>
          <w:color w:val="5E6B78"/>
          <w:sz w:val="18"/>
        </w:rPr>
        <w:t>Fundstelle: „Die Weisung erging durch den Bundesminister ... und war an die Landesministerin von L als oberste Landesbehörde gerichtet.“</w:t>
      </w:r>
    </w:p>
    <w:p>
      <w:pPr>
        <w:pStyle w:val="Quote"/>
      </w:pPr>
      <w:r>
        <w:rPr>
          <w:rFonts w:ascii="Calibri" w:hAnsi="Calibri"/>
          <w:color w:val="5E6B78"/>
          <w:sz w:val="18"/>
        </w:rPr>
        <w:t>Fundstelle: „Die formellen Anforderungen des Art. 85 Abs. 3 S. 1 und S. 2 GG sind damit gewahrt.“</w:t>
      </w:r>
    </w:p>
    <w:p>
      <w:pPr>
        <w:pStyle w:val="LegalSubheading"/>
      </w:pPr>
      <w:r>
        <w:rPr>
          <w:rFonts w:ascii="Calibri" w:hAnsi="Calibri"/>
          <w:b/>
          <w:color w:val="17365D"/>
        </w:rPr>
        <w:t>Erster Teil.B.I.2.b  Verfahren</w:t>
      </w:r>
    </w:p>
    <w:p>
      <w:pPr>
        <w:pStyle w:val="SmallMuted"/>
      </w:pPr>
      <w:r>
        <w:t>1/6 Kriterien erfüllt</w:t>
      </w:r>
    </w:p>
    <w:p>
      <w:pPr>
        <w:pStyle w:val="VerdictFail"/>
        <w:shd w:fill="FBECEC"/>
      </w:pPr>
      <w:r>
        <w:rPr>
          <w:rFonts w:ascii="Calibri" w:hAnsi="Calibri"/>
          <w:b/>
          <w:color w:val="9B1C1C"/>
          <w:sz w:val="21"/>
        </w:rPr>
        <w:t>✗ NICHT ERFÜLLT · C-023 · ★★ · Keine geschriebenen Spezialverfahrensregeln für Weisungen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das Grundgesetz für Weisungen nach Art. 85 Abs. 3 GG keine besonderen geschriebenen Verfahrensvorschriften enthält. NICHT ERFÜLLT, wenn sie eine nicht existente ausdrückliche Zustimmungspflicht, ein Bundesratsverfahren oder eine sonstige Spezialverfahrensnorm des Art. 85 Abs. 3 GG verlangt.</w:t>
      </w:r>
    </w:p>
    <w:p>
      <w:r>
        <w:rPr>
          <w:rFonts w:ascii="Calibri" w:hAnsi="Calibri"/>
          <w:b/>
          <w:color w:val="17365D"/>
          <w:sz w:val="20"/>
        </w:rPr>
        <w:t xml:space="preserve">Judge-Begründung: </w:t>
      </w:r>
      <w:r>
        <w:rPr>
          <w:rFonts w:ascii="Calibri" w:hAnsi="Calibri"/>
          <w:color w:val="1F2933"/>
          <w:sz w:val="20"/>
        </w:rPr>
        <w:t>Die Antwort erkennt nicht, dass Art. 85 Abs. 3 GG keine besonderen geschriebenen Verfahrensvorschriften für Weisungen enthält. Stattdessen formuliert sie zusätzliche formelle Anforderungen, insbesondere dass Weisungen als solche erkennbar sein und in einer bestimmten Form unmittelbar gegenüber den Landesbehörden ergehen müssten. Damit wird eine nicht ausdrücklich vorgesehene Spezialverfahrensnorm angenommen.</w:t>
      </w:r>
    </w:p>
    <w:p>
      <w:pPr>
        <w:pStyle w:val="Quote"/>
      </w:pPr>
      <w:r>
        <w:rPr>
          <w:rFonts w:ascii="Calibri" w:hAnsi="Calibri"/>
          <w:color w:val="5E6B78"/>
          <w:sz w:val="18"/>
        </w:rPr>
        <w:t>Fundstelle: „Das Weisungsrecht aus Art. 85 Abs. 3 GG ist ein Instrument des Binnenrechts im Verhältnis zwischen Bund und Ländern.“</w:t>
      </w:r>
    </w:p>
    <w:p>
      <w:pPr>
        <w:pStyle w:val="Quote"/>
      </w:pPr>
      <w:r>
        <w:rPr>
          <w:rFonts w:ascii="Calibri" w:hAnsi="Calibri"/>
          <w:color w:val="5E6B78"/>
          <w:sz w:val="18"/>
        </w:rPr>
        <w:t>Fundstelle: „Weisungen sind rechtsverbindliche Anordnungen der zuständigen Bundesbehörde an die Landesbehörden, die auf die Ausführung der Bundesgesetze zielen. Sie müssen als solche erkennbar sein und dürfen nicht in der Rechtsform privatrechtlicher Vereinbarungen mit Dritten ergehen.“</w:t>
      </w:r>
    </w:p>
    <w:p>
      <w:pPr>
        <w:pStyle w:val="Quote"/>
      </w:pPr>
      <w:r>
        <w:rPr>
          <w:rFonts w:ascii="Calibri" w:hAnsi="Calibri"/>
          <w:color w:val="5E6B78"/>
          <w:sz w:val="18"/>
        </w:rPr>
        <w:t>Fundstelle: „Die Regelung des Art. 85 Abs. 3 GG sieht vor, dass der Bund seine Aufsichts- und Leitungsbefugnisse gegenüber den Ländern in der Form von Weisungen unmittelbar ausübt.“</w:t>
      </w:r>
    </w:p>
    <w:p>
      <w:pPr>
        <w:pStyle w:val="VerdictPass"/>
        <w:shd w:fill="EAF5EF"/>
      </w:pPr>
      <w:r>
        <w:rPr>
          <w:rFonts w:ascii="Calibri" w:hAnsi="Calibri"/>
          <w:b/>
          <w:color w:val="1B6B45"/>
          <w:sz w:val="21"/>
        </w:rPr>
        <w:t>✓ ERFÜLLT · C-024 · ★★ · Bundestreue als Rücksichtnahmegebot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den Grundsatz bundesfreundlichen Verhaltens aus Art. 20 Abs. 1 GG als Pflicht von Bund und Ländern beschreibt, bei Kompetenzwahrnehmung zumutbar Rücksicht aufeinander zu nehmen. NICHT ERFÜLLT, wenn sie Bundestreue als rechtlich unerhebliche politische Höflichkeit behandelt oder vollständig ignoriert.</w:t>
      </w:r>
    </w:p>
    <w:p>
      <w:r>
        <w:rPr>
          <w:rFonts w:ascii="Calibri" w:hAnsi="Calibri"/>
          <w:b/>
          <w:color w:val="17365D"/>
          <w:sz w:val="20"/>
        </w:rPr>
        <w:t xml:space="preserve">Judge-Begründung: </w:t>
      </w:r>
      <w:r>
        <w:rPr>
          <w:rFonts w:ascii="Calibri" w:hAnsi="Calibri"/>
          <w:color w:val="1F2933"/>
          <w:sz w:val="20"/>
        </w:rPr>
        <w:t>Die Antwort beschreibt die Bundestreue als verfassungsrechtliche Pflicht zu gegenseitiger Rücksichtnahme bei der Wahrnehmung von Kompetenzen und konkretisiert sie durch das Gebot, das Land einzubeziehen und nicht willkürlich oder missbräuchlich zu handeln. Damit wird sie nicht lediglich als politische Höflichkeit behandelt.</w:t>
      </w:r>
    </w:p>
    <w:p>
      <w:pPr>
        <w:pStyle w:val="Quote"/>
      </w:pPr>
      <w:r>
        <w:rPr>
          <w:rFonts w:ascii="Calibri" w:hAnsi="Calibri"/>
          <w:color w:val="5E6B78"/>
          <w:sz w:val="18"/>
        </w:rPr>
        <w:t>Fundstelle: „Zudem unterliegt die Ausübung des Weisungsrechts dem verfassungsrechtlichen Grundsatz der Bundestreue, der Bund und Länder zu gegenseitiger Rücksichtnahme verpflichtet.“</w:t>
      </w:r>
    </w:p>
    <w:p>
      <w:pPr>
        <w:pStyle w:val="Quote"/>
      </w:pPr>
      <w:r>
        <w:rPr>
          <w:rFonts w:ascii="Calibri" w:hAnsi="Calibri"/>
          <w:color w:val="5E6B78"/>
          <w:sz w:val="18"/>
        </w:rPr>
        <w:t>Fundstelle: „Die Bundestreue verpflichtet den Bund lediglich, nicht willkürlich oder missbräuchlich zu handeln.“</w:t>
      </w:r>
    </w:p>
    <w:p>
      <w:pPr>
        <w:pStyle w:val="Quote"/>
      </w:pPr>
      <w:r>
        <w:rPr>
          <w:rFonts w:ascii="Calibri" w:hAnsi="Calibri"/>
          <w:color w:val="5E6B78"/>
          <w:sz w:val="18"/>
        </w:rPr>
        <w:t>Fundstelle: „Der Bund ist verpflichtet, das Land in Angelegenheiten, die dessen Verwaltungskompetenzen berühren, einzubeziehen“</w:t>
      </w:r>
    </w:p>
    <w:p>
      <w:pPr>
        <w:pStyle w:val="VerdictFail"/>
        <w:shd w:fill="FBECEC"/>
      </w:pPr>
      <w:r>
        <w:rPr>
          <w:rFonts w:ascii="Calibri" w:hAnsi="Calibri"/>
          <w:b/>
          <w:color w:val="9B1C1C"/>
          <w:sz w:val="21"/>
        </w:rPr>
        <w:t>✗ NICHT ERFÜLLT · C-025 · ★★ · Bundestreue erweitert keine Kompetenzen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klarstellt, dass die Bundestreue keine neuen Kompetenzen begründet und bestehende Kompetenzen nicht erweitert. NICHT ERFÜLLT, wenn sie allein aus Bundestreue ein eigenständiges Weisungsrecht oder eine Personalentscheidungsbefugnis des Bundes ableitet.</w:t>
      </w:r>
    </w:p>
    <w:p>
      <w:r>
        <w:rPr>
          <w:rFonts w:ascii="Calibri" w:hAnsi="Calibri"/>
          <w:b/>
          <w:color w:val="17365D"/>
          <w:sz w:val="20"/>
        </w:rPr>
        <w:t xml:space="preserve">Judge-Begründung: </w:t>
      </w:r>
      <w:r>
        <w:rPr>
          <w:rFonts w:ascii="Calibri" w:hAnsi="Calibri"/>
          <w:color w:val="1F2933"/>
          <w:sz w:val="20"/>
        </w:rPr>
        <w:t>Die Antwort begrenzt zwar das Weisungsrecht und betont die Personalhoheit der Länder, stellt aber nicht klar fest, dass die Bundestreue keine neuen Kompetenzen begründet und bestehende Kompetenzen nicht erweitert. Im Gegenteil wird aus der Bundestreue zusätzlich eine Pflicht des Bundes zur Einbeziehung des Landes bei der Vereinbarung mit Privaten hergeleitet, ohne die kompetenzbegrenzende Funktion ausdrücklich zu erläutern.</w:t>
      </w:r>
    </w:p>
    <w:p>
      <w:pPr>
        <w:pStyle w:val="Quote"/>
      </w:pPr>
      <w:r>
        <w:rPr>
          <w:rFonts w:ascii="Calibri" w:hAnsi="Calibri"/>
          <w:color w:val="5E6B78"/>
          <w:sz w:val="18"/>
        </w:rPr>
        <w:t>Fundstelle: „Allerdings ist das Weisungsrecht nicht schrankenlos.“</w:t>
      </w:r>
    </w:p>
    <w:p>
      <w:pPr>
        <w:pStyle w:val="Quote"/>
      </w:pPr>
      <w:r>
        <w:rPr>
          <w:rFonts w:ascii="Calibri" w:hAnsi="Calibri"/>
          <w:color w:val="5E6B78"/>
          <w:sz w:val="18"/>
        </w:rPr>
        <w:t>Fundstelle: „Zudem unterliegt die Ausübung des Weisungsrechts dem verfassungsrechtlichen Grundsatz der Bundestreue“</w:t>
      </w:r>
    </w:p>
    <w:p>
      <w:pPr>
        <w:pStyle w:val="Quote"/>
      </w:pPr>
      <w:r>
        <w:rPr>
          <w:rFonts w:ascii="Calibri" w:hAnsi="Calibri"/>
          <w:color w:val="5E6B78"/>
          <w:sz w:val="18"/>
        </w:rPr>
        <w:t>Fundstelle: „Die Bundestreue verpflichtet den Bund lediglich, nicht willkürlich oder missbräuchlich zu handeln.“</w:t>
      </w:r>
    </w:p>
    <w:p>
      <w:pPr>
        <w:pStyle w:val="Quote"/>
      </w:pPr>
      <w:r>
        <w:rPr>
          <w:rFonts w:ascii="Calibri" w:hAnsi="Calibri"/>
          <w:color w:val="5E6B78"/>
          <w:sz w:val="18"/>
        </w:rPr>
        <w:t>Fundstelle: „Die Organisations- und Personalhoheit der Länder wird hierdurch grundsätzlich gewährleistet.“</w:t>
      </w:r>
    </w:p>
    <w:p>
      <w:pPr>
        <w:pStyle w:val="VerdictFail"/>
        <w:shd w:fill="FBECEC"/>
      </w:pPr>
      <w:r>
        <w:rPr>
          <w:rFonts w:ascii="Calibri" w:hAnsi="Calibri"/>
          <w:b/>
          <w:color w:val="9B1C1C"/>
          <w:sz w:val="21"/>
        </w:rPr>
        <w:t>✗ NICHT ERFÜLLT · C-026 · ★★ · Anhörung des Landes vor Weisung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aus Bundestreue grundsätzlich herleitet, dass der Bund dem Land L vor Erlass einer Weisung nach Art. 85 Abs. 3 GG Gelegenheit zur Stellungnahme geben muss. NICHT ERFÜLLT, wenn sie ein stets überraschendes Weisungsrecht ohne vorherige Anhörungsmöglichkeit annimmt oder ein Vetorecht des Landes verlangt.</w:t>
      </w:r>
    </w:p>
    <w:p>
      <w:r>
        <w:rPr>
          <w:rFonts w:ascii="Calibri" w:hAnsi="Calibri"/>
          <w:b/>
          <w:color w:val="17365D"/>
          <w:sz w:val="20"/>
        </w:rPr>
        <w:t xml:space="preserve">Judge-Begründung: </w:t>
      </w:r>
      <w:r>
        <w:rPr>
          <w:rFonts w:ascii="Calibri" w:hAnsi="Calibri"/>
          <w:color w:val="1F2933"/>
          <w:sz w:val="20"/>
        </w:rPr>
        <w:t>Die Antwort leitet aus der Bundestreue keine ausdrückliche grundsätzliche Pflicht des Bundes her, dem Land vor Erlass einer Weisung nach Art. 85 Abs. 3 GG Gelegenheit zur Stellungnahme zu geben. Die Erwähnung einer Einbeziehung betrifft lediglich den Atomkonsens und nicht die vorherige Anhörung vor einer Weisung.</w:t>
      </w:r>
    </w:p>
    <w:p>
      <w:pPr>
        <w:pStyle w:val="Quote"/>
      </w:pPr>
      <w:r>
        <w:rPr>
          <w:rFonts w:ascii="Calibri" w:hAnsi="Calibri"/>
          <w:color w:val="5E6B78"/>
          <w:sz w:val="18"/>
        </w:rPr>
        <w:t>Fundstelle: „Die Bundestreue verpflichtet den Bund lediglich, nicht willkürlich oder missbräuchlich zu handeln.“</w:t>
      </w:r>
    </w:p>
    <w:p>
      <w:pPr>
        <w:pStyle w:val="Quote"/>
      </w:pPr>
      <w:r>
        <w:rPr>
          <w:rFonts w:ascii="Calibri" w:hAnsi="Calibri"/>
          <w:color w:val="5E6B78"/>
          <w:sz w:val="18"/>
        </w:rPr>
        <w:t>Fundstelle: „Der Bund ist verpflichtet, das Land in Angelegenheiten, die dessen Verwaltungskompetenzen berühren, einzubeziehen“</w:t>
      </w:r>
    </w:p>
    <w:p>
      <w:pPr>
        <w:pStyle w:val="VerdictFail"/>
        <w:shd w:fill="FBECEC"/>
      </w:pPr>
      <w:r>
        <w:rPr>
          <w:rFonts w:ascii="Calibri" w:hAnsi="Calibri"/>
          <w:b/>
          <w:color w:val="9B1C1C"/>
          <w:sz w:val="21"/>
        </w:rPr>
        <w:t>✗ NICHT ERFÜLLT · C-027 · ★★ · Erwägung der Landesauffassung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verlangt, dass der Bundesumweltminister die vor Erlass der Weisung geäußerte Auffassung oder Stellungnahme des Landes L erwägt. NICHT ERFÜLLT, wenn sie eine bloße pro-forma-Anhörung ohne inhaltliche Befassung genügen lässt.</w:t>
      </w:r>
    </w:p>
    <w:p>
      <w:r>
        <w:rPr>
          <w:rFonts w:ascii="Calibri" w:hAnsi="Calibri"/>
          <w:b/>
          <w:color w:val="17365D"/>
          <w:sz w:val="20"/>
        </w:rPr>
        <w:t xml:space="preserve">Judge-Begründung: </w:t>
      </w:r>
      <w:r>
        <w:rPr>
          <w:rFonts w:ascii="Calibri" w:hAnsi="Calibri"/>
          <w:color w:val="1F2933"/>
          <w:sz w:val="20"/>
        </w:rPr>
        <w:t>Die Antwort erkennt zwar die abweichende Auffassung des Landes und die fachliche Divergenz an. Sie verlangt jedoch nicht, dass der Bundesumweltminister die zuvor geäußerte Stellungnahme des Landes inhaltlich erwägt. Vielmehr lässt sie die bloße Durchsetzung der Bundesauffassung genügen; eine eigenständige Pflicht zur inhaltlichen Befassung wird nicht formuliert.</w:t>
      </w:r>
    </w:p>
    <w:p>
      <w:pPr>
        <w:pStyle w:val="Quote"/>
      </w:pPr>
      <w:r>
        <w:rPr>
          <w:rFonts w:ascii="Calibri" w:hAnsi="Calibri"/>
          <w:color w:val="5E6B78"/>
          <w:sz w:val="18"/>
        </w:rPr>
        <w:t>Fundstelle: „Der Bundesminister macht von seinem Weisungsrecht Gebrauch, um seine – von derjenigen der Landesministerin abweichende – fachliche Einschätzung ... durchzusetzen.“</w:t>
      </w:r>
    </w:p>
    <w:p>
      <w:pPr>
        <w:pStyle w:val="Quote"/>
      </w:pPr>
      <w:r>
        <w:rPr>
          <w:rFonts w:ascii="Calibri" w:hAnsi="Calibri"/>
          <w:color w:val="5E6B78"/>
          <w:sz w:val="18"/>
        </w:rPr>
        <w:t>Fundstelle: „Das Weisungsrecht dient gerade dazu, solche Divergenzen im Wege der Sachweisung aufzulösen“</w:t>
      </w:r>
    </w:p>
    <w:p>
      <w:pPr>
        <w:pStyle w:val="Quote"/>
      </w:pPr>
      <w:r>
        <w:rPr>
          <w:rFonts w:ascii="Calibri" w:hAnsi="Calibri"/>
          <w:color w:val="5E6B78"/>
          <w:sz w:val="18"/>
        </w:rPr>
        <w:t>Fundstelle: „Anhaltspunkte für eine evident gesetzeswidrige Weisung liegen nicht vor; vielmehr bestehen auf beiden Seiten fachlich vertretbare Positionen zur Sicherheitslage.“</w:t>
      </w:r>
    </w:p>
    <w:p>
      <w:pPr>
        <w:pStyle w:val="VerdictFail"/>
        <w:shd w:fill="FBECEC"/>
      </w:pPr>
      <w:r>
        <w:rPr>
          <w:rFonts w:ascii="Calibri" w:hAnsi="Calibri"/>
          <w:b/>
          <w:color w:val="9B1C1C"/>
          <w:sz w:val="21"/>
        </w:rPr>
        <w:t>✗ NICHT ERFÜLLT · C-028 · ★★ · Verfahren vor der Wiedergestattungsweisung gewahrt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verfahrensrechtlichen Anforderungen vor der Weisung zur Wiederaufnahme des Betriebs von K als eingehalten ansieht, weil der Bundesumweltminister die Landesministerin vor der Weisung zur Nichtgestattung aufforderte und beide Minister über Weisungsrecht, Atomrecht oder Grundrechtsfragen sprachen. NICHT ERFÜLLT, wenn sie diese Vorkontakte ignoriert und ohne weitere Begründung einen Anhörungsmangel annimmt.</w:t>
      </w:r>
    </w:p>
    <w:p>
      <w:r>
        <w:rPr>
          <w:rFonts w:ascii="Calibri" w:hAnsi="Calibri"/>
          <w:b/>
          <w:color w:val="17365D"/>
          <w:sz w:val="20"/>
        </w:rPr>
        <w:t xml:space="preserve">Judge-Begründung: </w:t>
      </w:r>
      <w:r>
        <w:rPr>
          <w:rFonts w:ascii="Calibri" w:hAnsi="Calibri"/>
          <w:color w:val="1F2933"/>
          <w:sz w:val="20"/>
        </w:rPr>
        <w:t>Die Antwort bejaht zwar pauschal die formelle Rechtmäßigkeit der Weisung, erwähnt oder würdigt aber nicht, dass der Bundesumweltminister die Landesministerin zuvor zur Nichtgestattung aufforderte und beide Minister über das Weisungsrecht sowie die maßgeblichen Atom- und Grundrechtsfragen sprachen. Damit wird die erforderliche Begründung für die Wahrung des Vorverfahrens nicht erkennbar geliefert.</w:t>
      </w:r>
    </w:p>
    <w:p>
      <w:pPr>
        <w:pStyle w:val="Quote"/>
      </w:pPr>
      <w:r>
        <w:rPr>
          <w:rFonts w:ascii="Calibri" w:hAnsi="Calibri"/>
          <w:color w:val="5E6B78"/>
          <w:sz w:val="18"/>
        </w:rPr>
        <w:t>Fundstelle: „Die formellen Anforderungen des Art. 85 Abs. 3 S. 1 und S. 2 GG sind damit gewahrt.“</w:t>
      </w:r>
    </w:p>
    <w:p>
      <w:pPr>
        <w:pStyle w:val="LegalSubheading"/>
      </w:pPr>
      <w:r>
        <w:rPr>
          <w:rFonts w:ascii="Calibri" w:hAnsi="Calibri"/>
          <w:b/>
          <w:color w:val="17365D"/>
        </w:rPr>
        <w:t>Erster Teil.B.I.2.c  Form</w:t>
      </w:r>
    </w:p>
    <w:p>
      <w:pPr>
        <w:pStyle w:val="SmallMuted"/>
      </w:pPr>
      <w:r>
        <w:t>1/2 Kriterien erfüllt</w:t>
      </w:r>
    </w:p>
    <w:p>
      <w:pPr>
        <w:pStyle w:val="VerdictFail"/>
        <w:shd w:fill="FBECEC"/>
      </w:pPr>
      <w:r>
        <w:rPr>
          <w:rFonts w:ascii="Calibri" w:hAnsi="Calibri"/>
          <w:b/>
          <w:color w:val="9B1C1C"/>
          <w:sz w:val="21"/>
        </w:rPr>
        <w:t>✗ NICHT ERFÜLLT · C-029 · ★★ · Bestimmtheitsgebot für Weisungen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für Weisungen nach Art. 85 Abs. 3 GG ein Bestimmtheitsgebot anerkennt, wonach das Land Inhalt und verlangtes Verwaltungshandeln erkennen können muss. NICHT ERFÜLLT, wenn sie völlig unklare Bundesvorgaben stets für ausreichend hält oder Bestimmtheit nicht als Anforderung kennt.</w:t>
      </w:r>
    </w:p>
    <w:p>
      <w:r>
        <w:rPr>
          <w:rFonts w:ascii="Calibri" w:hAnsi="Calibri"/>
          <w:b/>
          <w:color w:val="17365D"/>
          <w:sz w:val="20"/>
        </w:rPr>
        <w:t xml:space="preserve">Judge-Begründung: </w:t>
      </w:r>
      <w:r>
        <w:rPr>
          <w:rFonts w:ascii="Calibri" w:hAnsi="Calibri"/>
          <w:color w:val="1F2933"/>
          <w:sz w:val="20"/>
        </w:rPr>
        <w:t>Die Antwort erwähnt zwar konkrete Vorgaben sowie Transparenz und rechtliche Klarheit. Sie erkennt jedoch kein eigenständiges Bestimmtheitsgebot für Weisungen an, wonach das Land den Inhalt der Weisung und das konkret verlangte Verwaltungshandeln erkennen können muss. Die Aussagen beziehen sich zudem überwiegend auf die Erkennbarkeit als Weisung und nicht auf die inhaltliche Bestimmtheit.</w:t>
      </w:r>
    </w:p>
    <w:p>
      <w:pPr>
        <w:pStyle w:val="Quote"/>
      </w:pPr>
      <w:r>
        <w:rPr>
          <w:rFonts w:ascii="Calibri" w:hAnsi="Calibri"/>
          <w:color w:val="5E6B78"/>
          <w:sz w:val="18"/>
        </w:rPr>
        <w:t>Fundstelle: „Der Bund ist befugt, den Ländern im Einzelfall konkrete Vorgaben für die Ausführung der Bundesgesetze zu machen.“</w:t>
      </w:r>
    </w:p>
    <w:p>
      <w:pPr>
        <w:pStyle w:val="Quote"/>
      </w:pPr>
      <w:r>
        <w:rPr>
          <w:rFonts w:ascii="Calibri" w:hAnsi="Calibri"/>
          <w:color w:val="5E6B78"/>
          <w:sz w:val="18"/>
        </w:rPr>
        <w:t>Fundstelle: „Weisungen sind rechtsverbindliche Anordnungen der zuständigen Bundesbehörde an die Landesbehörden“</w:t>
      </w:r>
    </w:p>
    <w:p>
      <w:pPr>
        <w:pStyle w:val="Quote"/>
      </w:pPr>
      <w:r>
        <w:rPr>
          <w:rFonts w:ascii="Calibri" w:hAnsi="Calibri"/>
          <w:color w:val="5E6B78"/>
          <w:sz w:val="18"/>
        </w:rPr>
        <w:t>Fundstelle: „Sie müssen als solche erkennbar sein“</w:t>
      </w:r>
    </w:p>
    <w:p>
      <w:pPr>
        <w:pStyle w:val="Quote"/>
      </w:pPr>
      <w:r>
        <w:rPr>
          <w:rFonts w:ascii="Calibri" w:hAnsi="Calibri"/>
          <w:color w:val="5E6B78"/>
          <w:sz w:val="18"/>
        </w:rPr>
        <w:t>Fundstelle: „Dieses Verfahren soll die Transparenz und rechtliche Klarheit der bundesstaatlichen Beziehungen gewährleisten.“</w:t>
      </w:r>
    </w:p>
    <w:p>
      <w:pPr>
        <w:pStyle w:val="VerdictPass"/>
        <w:shd w:fill="EAF5EF"/>
      </w:pPr>
      <w:r>
        <w:rPr>
          <w:rFonts w:ascii="Calibri" w:hAnsi="Calibri"/>
          <w:b/>
          <w:color w:val="1B6B45"/>
          <w:sz w:val="21"/>
        </w:rPr>
        <w:t>✓ ERFÜLLT · C-030 · ★★ · Wiedergestattungsweisung hinreichend bestimmt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Weisung, die Wiederaufnahme des Betriebs des Kernkraftwerks K erst nach bundesaufsichtlicher Zustimmung zu gestatten, als hinreichend bestimmt bewertet. NICHT ERFÜLLT, wenn sie diese konkrete Weisung wegen Unbestimmtheit beanstandet, obwohl das verlangte Zustimmungserfordernis erkennbar ist.</w:t>
      </w:r>
    </w:p>
    <w:p>
      <w:r>
        <w:rPr>
          <w:rFonts w:ascii="Calibri" w:hAnsi="Calibri"/>
          <w:b/>
          <w:color w:val="17365D"/>
          <w:sz w:val="20"/>
        </w:rPr>
        <w:t xml:space="preserve">Judge-Begründung: </w:t>
      </w:r>
      <w:r>
        <w:rPr>
          <w:rFonts w:ascii="Calibri" w:hAnsi="Calibri"/>
          <w:color w:val="1F2933"/>
          <w:sz w:val="20"/>
        </w:rPr>
        <w:t>Die Antwort bewertet die Wiedergestattungsweisung ausdrücklich als zulässig und beanstandet sie nicht wegen Unbestimmtheit. Das Zustimmungserfordernis ist als konkrete und hinreichend erkennbare Vorgabe dargestellt.</w:t>
      </w:r>
    </w:p>
    <w:p>
      <w:pPr>
        <w:pStyle w:val="Quote"/>
      </w:pPr>
      <w:r>
        <w:rPr>
          <w:rFonts w:ascii="Calibri" w:hAnsi="Calibri"/>
          <w:color w:val="5E6B78"/>
          <w:sz w:val="18"/>
        </w:rPr>
        <w:t>Fundstelle: „Die Weisung, die Gestattung der Wiederinbetriebnahme des Kernkraftwerks K erst nach bundesaufsichtlicher Zustimmung zu erteilen, betrifft die Ausführung des Atomgesetzes“</w:t>
      </w:r>
    </w:p>
    <w:p>
      <w:pPr>
        <w:pStyle w:val="Quote"/>
      </w:pPr>
      <w:r>
        <w:rPr>
          <w:rFonts w:ascii="Calibri" w:hAnsi="Calibri"/>
          <w:color w:val="5E6B78"/>
          <w:sz w:val="18"/>
        </w:rPr>
        <w:t>Fundstelle: „Diese Form der Weisung ist von der Befugnisnorm des Art. 85 Abs. 3 GG gedeckt.“</w:t>
      </w:r>
    </w:p>
    <w:p>
      <w:pPr>
        <w:pStyle w:val="Quote"/>
      </w:pPr>
      <w:r>
        <w:rPr>
          <w:rFonts w:ascii="Calibri" w:hAnsi="Calibri"/>
          <w:color w:val="5E6B78"/>
          <w:sz w:val="18"/>
        </w:rPr>
        <w:t>Fundstelle: „Der erste Teil der Weisung ist daher mit Art. 85 Abs. 3 GG vereinbar.“</w:t>
      </w:r>
    </w:p>
    <w:p>
      <w:pPr>
        <w:pStyle w:val="LegalSubheading"/>
      </w:pPr>
      <w:r>
        <w:rPr>
          <w:rFonts w:ascii="Calibri" w:hAnsi="Calibri"/>
          <w:b/>
          <w:color w:val="17365D"/>
        </w:rPr>
        <w:t>Erster Teil.B.I.3.a  Reichweite des Weisungsrechts</w:t>
      </w:r>
    </w:p>
    <w:p>
      <w:pPr>
        <w:pStyle w:val="SmallMuted"/>
      </w:pPr>
      <w:r>
        <w:t>8/12 Kriterien erfüllt</w:t>
      </w:r>
    </w:p>
    <w:p>
      <w:pPr>
        <w:pStyle w:val="VerdictPass"/>
        <w:shd w:fill="EAF5EF"/>
      </w:pPr>
      <w:r>
        <w:rPr>
          <w:rFonts w:ascii="Calibri" w:hAnsi="Calibri"/>
          <w:b/>
          <w:color w:val="1B6B45"/>
          <w:sz w:val="21"/>
        </w:rPr>
        <w:t>✓ ERFÜLLT · C-031 · ★★ · Sachaufsicht des Bundes in der Auftragsverwaltung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feststellt, dass dem Bund in der Bundesauftragsverwaltung nach Art. 85 Abs. 4 Satz 1 GG die Sachaufsicht über die Landesbehörden zukommt. NICHT ERFÜLLT, wenn sie dem Bund in der atomrechtlichen Auftragsverwaltung jede sachliche Aufsichtsbefugnis abspricht.</w:t>
      </w:r>
    </w:p>
    <w:p>
      <w:r>
        <w:rPr>
          <w:rFonts w:ascii="Calibri" w:hAnsi="Calibri"/>
          <w:b/>
          <w:color w:val="17365D"/>
          <w:sz w:val="20"/>
        </w:rPr>
        <w:t xml:space="preserve">Judge-Begründung: </w:t>
      </w:r>
      <w:r>
        <w:rPr>
          <w:rFonts w:ascii="Calibri" w:hAnsi="Calibri"/>
          <w:color w:val="1F2933"/>
          <w:sz w:val="20"/>
        </w:rPr>
        <w:t>Die Antwort stellt inhaltlich fest, dass dem Bund in der Bundesauftragsverwaltung nach Art. 85 Abs. 4 Satz 1 GG die Sachaufsicht zukommt, indem sie seine Befugnis zur Kontrolle und Steuerung sowohl der Gesetzmäßigkeit als auch der Zweckmäßigkeit der Gesetzesausführung ausdrücklich bejaht. Sie spricht dem Bund die sachliche Aufsicht im atomrechtlichen Bereich daher nicht ab.</w:t>
      </w:r>
    </w:p>
    <w:p>
      <w:pPr>
        <w:pStyle w:val="Quote"/>
      </w:pPr>
      <w:r>
        <w:rPr>
          <w:rFonts w:ascii="Calibri" w:hAnsi="Calibri"/>
          <w:color w:val="5E6B78"/>
          <w:sz w:val="18"/>
        </w:rPr>
        <w:t>Fundstelle: „Das Weisungsrecht des Bundes ist im Bereich der Auftragsverwaltung umfassend ausgestaltet und erstreckt sich sowohl auf die Gesetzmäßigkeit als auch auf die Zweckmäßigkeit der Gesetzesausführung, Art. 85 Abs. 4 S. 1 GG.“</w:t>
      </w:r>
    </w:p>
    <w:p>
      <w:pPr>
        <w:pStyle w:val="Quote"/>
      </w:pPr>
      <w:r>
        <w:rPr>
          <w:rFonts w:ascii="Calibri" w:hAnsi="Calibri"/>
          <w:color w:val="5E6B78"/>
          <w:sz w:val="18"/>
        </w:rPr>
        <w:t>Fundstelle: „Der Bund ist mithin befugt, den Ländern im Einzelfall konkrete Vorgaben für die Ausführung der Bundesgesetze zu machen.“</w:t>
      </w:r>
    </w:p>
    <w:p>
      <w:pPr>
        <w:pStyle w:val="Quote"/>
      </w:pPr>
      <w:r>
        <w:rPr>
          <w:rFonts w:ascii="Calibri" w:hAnsi="Calibri"/>
          <w:color w:val="5E6B78"/>
          <w:sz w:val="18"/>
        </w:rPr>
        <w:t>Fundstelle: „Die Bundesaufsicht umfasst gemäß Art. 85 Abs. 4 S. 1 GG ausdrücklich die Gesetzmäßigkeit und Zweckmäßigkeit der Ausführung der Bundesgesetze.“</w:t>
      </w:r>
    </w:p>
    <w:p>
      <w:pPr>
        <w:pStyle w:val="VerdictPass"/>
        <w:shd w:fill="EAF5EF"/>
      </w:pPr>
      <w:r>
        <w:rPr>
          <w:rFonts w:ascii="Calibri" w:hAnsi="Calibri"/>
          <w:b/>
          <w:color w:val="1B6B45"/>
          <w:sz w:val="21"/>
        </w:rPr>
        <w:t>✓ ERFÜLLT · C-032 · ★★ · Rechtsaufsicht des Bundes in der Auftragsverwaltung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feststellt, dass dem Bund in der Bundesauftragsverwaltung nach Art. 85 Abs. 4 Satz 1 GG die Rechtsaufsicht über die Landesbehörden zukommt. NICHT ERFÜLLT, wenn sie dem Bund in der atomrechtlichen Auftragsverwaltung jede rechtliche Aufsichtsbefugnis abspricht.</w:t>
      </w:r>
    </w:p>
    <w:p>
      <w:r>
        <w:rPr>
          <w:rFonts w:ascii="Calibri" w:hAnsi="Calibri"/>
          <w:b/>
          <w:color w:val="17365D"/>
          <w:sz w:val="20"/>
        </w:rPr>
        <w:t xml:space="preserve">Judge-Begründung: </w:t>
      </w:r>
      <w:r>
        <w:rPr>
          <w:rFonts w:ascii="Calibri" w:hAnsi="Calibri"/>
          <w:color w:val="1F2933"/>
          <w:sz w:val="20"/>
        </w:rPr>
        <w:t>Die Antwort stellt ausdrücklich fest, dass sich die Bundesaufsicht nach Art. 85 Abs. 4 Satz 1 GG auf die Gesetzmäßigkeit der Ausführung von Bundesgesetzen durch die Landesbehörden erstreckt. Sie spricht dem Bund daher keine rechtliche Aufsichtsbefugnis ab.</w:t>
      </w:r>
    </w:p>
    <w:p>
      <w:pPr>
        <w:pStyle w:val="Quote"/>
      </w:pPr>
      <w:r>
        <w:rPr>
          <w:rFonts w:ascii="Calibri" w:hAnsi="Calibri"/>
          <w:color w:val="5E6B78"/>
          <w:sz w:val="18"/>
        </w:rPr>
        <w:t>Fundstelle: „Das Weisungsrecht des Bundes ist im Bereich der Auftragsverwaltung umfassend ausgestaltet und erstreckt sich sowohl auf die Gesetzmäßigkeit als auch auf die Zweckmäßigkeit der Gesetzesausführung, Art. 85 Abs. 4 S. 1 GG.“</w:t>
      </w:r>
    </w:p>
    <w:p>
      <w:pPr>
        <w:pStyle w:val="Quote"/>
      </w:pPr>
      <w:r>
        <w:rPr>
          <w:rFonts w:ascii="Calibri" w:hAnsi="Calibri"/>
          <w:color w:val="5E6B78"/>
          <w:sz w:val="18"/>
        </w:rPr>
        <w:t>Fundstelle: „Die Bundesaufsicht umfasst gemäß Art. 85 Abs. 4 S. 1 GG ausdrücklich die Gesetzmäßigkeit und Zweckmäßigkeit der Ausführung der Bundesgesetze.“</w:t>
      </w:r>
    </w:p>
    <w:p>
      <w:pPr>
        <w:pStyle w:val="VerdictPass"/>
        <w:shd w:fill="EAF5EF"/>
      </w:pPr>
      <w:r>
        <w:rPr>
          <w:rFonts w:ascii="Calibri" w:hAnsi="Calibri"/>
          <w:b/>
          <w:color w:val="1B6B45"/>
          <w:sz w:val="21"/>
        </w:rPr>
        <w:t>✓ ERFÜLLT · C-033 · ★★ · Weisungsrecht umfasst die Sachentscheidung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das Weisungsrecht des Bundes aus Art. 85 Abs. 3 GG in der Auftragsverwaltung auf die inhaltliche Sachentscheidung der Landesbehörde erstreckt. NICHT ERFÜLLT, wenn sie dem Bund nur Verfahrenshinweise, nicht aber Vorgaben zur Sachentscheidung erlaubt.</w:t>
      </w:r>
    </w:p>
    <w:p>
      <w:r>
        <w:rPr>
          <w:rFonts w:ascii="Calibri" w:hAnsi="Calibri"/>
          <w:b/>
          <w:color w:val="17365D"/>
          <w:sz w:val="20"/>
        </w:rPr>
        <w:t xml:space="preserve">Judge-Begründung: </w:t>
      </w:r>
      <w:r>
        <w:rPr>
          <w:rFonts w:ascii="Calibri" w:hAnsi="Calibri"/>
          <w:color w:val="1F2933"/>
          <w:sz w:val="20"/>
        </w:rPr>
        <w:t>Die Antwort erstreckt das Weisungsrecht ausdrücklich auf inhaltliche Vorgaben zur Sachentscheidung, einschließlich der Möglichkeit, die Versagung einer Genehmigung unmittelbar anzuweisen. Sie beschränkt das Weisungsrecht daher nicht auf bloße Verfahrenshinweise.</w:t>
      </w:r>
    </w:p>
    <w:p>
      <w:pPr>
        <w:pStyle w:val="Quote"/>
      </w:pPr>
      <w:r>
        <w:rPr>
          <w:rFonts w:ascii="Calibri" w:hAnsi="Calibri"/>
          <w:color w:val="5E6B78"/>
          <w:sz w:val="18"/>
        </w:rPr>
        <w:t>Fundstelle: „Das Weisungsrecht des Bundes ist im Bereich der Auftragsverwaltung umfassend ausgestaltet und erstreckt sich sowohl auf die Gesetzmäßigkeit als auch auf die Zweckmäßigkeit der Gesetzesausführung“</w:t>
      </w:r>
    </w:p>
    <w:p>
      <w:pPr>
        <w:pStyle w:val="Quote"/>
      </w:pPr>
      <w:r>
        <w:rPr>
          <w:rFonts w:ascii="Calibri" w:hAnsi="Calibri"/>
          <w:color w:val="5E6B78"/>
          <w:sz w:val="18"/>
        </w:rPr>
        <w:t>Fundstelle: „Der Bund ist mithin befugt, den Ländern im Einzelfall konkrete Vorgaben für die Ausführung der Bundesgesetze zu machen.“</w:t>
      </w:r>
    </w:p>
    <w:p>
      <w:pPr>
        <w:pStyle w:val="Quote"/>
      </w:pPr>
      <w:r>
        <w:rPr>
          <w:rFonts w:ascii="Calibri" w:hAnsi="Calibri"/>
          <w:color w:val="5E6B78"/>
          <w:sz w:val="18"/>
        </w:rPr>
        <w:t>Fundstelle: „Der Bund könnte im Rahmen des Art. 85 Abs. 3 GG auch unmittelbar anweisen, die Genehmigung zu versagen.“</w:t>
      </w:r>
    </w:p>
    <w:p>
      <w:pPr>
        <w:pStyle w:val="VerdictPass"/>
        <w:shd w:fill="EAF5EF"/>
      </w:pPr>
      <w:r>
        <w:rPr>
          <w:rFonts w:ascii="Calibri" w:hAnsi="Calibri"/>
          <w:b/>
          <w:color w:val="1B6B45"/>
          <w:sz w:val="21"/>
        </w:rPr>
        <w:t>✓ ERFÜLLT · C-034 · ★★ · Weisungsrecht umfasst internes Vorbereitungshandeln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das Weisungsrecht des Bundes aus Art. 85 Abs. 3 GG auch auf vorbereitendes internes Verwaltungshandeln der Landesbehörde bezieht. NICHT ERFÜLLT, wenn sie Weisungen kategorisch auf den finalen Bescheid beschränkt.</w:t>
      </w:r>
    </w:p>
    <w:p>
      <w:r>
        <w:rPr>
          <w:rFonts w:ascii="Calibri" w:hAnsi="Calibri"/>
          <w:b/>
          <w:color w:val="17365D"/>
          <w:sz w:val="20"/>
        </w:rPr>
        <w:t xml:space="preserve">Judge-Begründung: </w:t>
      </w:r>
      <w:r>
        <w:rPr>
          <w:rFonts w:ascii="Calibri" w:hAnsi="Calibri"/>
          <w:color w:val="1F2933"/>
          <w:sz w:val="20"/>
        </w:rPr>
        <w:t>Die Antwort beschränkt das Weisungsrecht nicht auf den finalen Genehmigungsbescheid, sondern erfasst ausdrücklich fachliche Vorgaben für das Verwaltungshandeln und insbesondere die interne Strukturierung und Maßstabsbildung im Genehmigungsverfahren. Dass sie den Atomkonsens wegen seiner informellen Form beanstandet, betrifft die Art der Einflussnahme, nicht den sachlichen Umfang zulässiger Weisungen.</w:t>
      </w:r>
    </w:p>
    <w:p>
      <w:pPr>
        <w:pStyle w:val="Quote"/>
      </w:pPr>
      <w:r>
        <w:rPr>
          <w:rFonts w:ascii="Calibri" w:hAnsi="Calibri"/>
          <w:color w:val="5E6B78"/>
          <w:sz w:val="18"/>
        </w:rPr>
        <w:t>Fundstelle: „Das Weisungsrecht des Bundes ist im Bereich der Auftragsverwaltung umfassend ausgestaltet und erstreckt sich sowohl auf die Gesetzmäßigkeit als auch auf die Zweckmäßigkeit der Gesetzesausführung“</w:t>
      </w:r>
    </w:p>
    <w:p>
      <w:pPr>
        <w:pStyle w:val="Quote"/>
      </w:pPr>
      <w:r>
        <w:rPr>
          <w:rFonts w:ascii="Calibri" w:hAnsi="Calibri"/>
          <w:color w:val="5E6B78"/>
          <w:sz w:val="18"/>
        </w:rPr>
        <w:t>Fundstelle: „Der Bund ist berechtigt, den Ländern fachliche Direktiven für das Verwaltungshandeln im Einzelfall zu erteilen.“</w:t>
      </w:r>
    </w:p>
    <w:p>
      <w:pPr>
        <w:pStyle w:val="Quote"/>
      </w:pPr>
      <w:r>
        <w:rPr>
          <w:rFonts w:ascii="Calibri" w:hAnsi="Calibri"/>
          <w:color w:val="5E6B78"/>
          <w:sz w:val="18"/>
        </w:rPr>
        <w:t>Fundstelle: „Dazu gehören eine Strukturierung der Verfahren und eine Definition der Bewertungsmaßstäbe.“</w:t>
      </w:r>
    </w:p>
    <w:p>
      <w:pPr>
        <w:pStyle w:val="VerdictFail"/>
        <w:shd w:fill="FBECEC"/>
      </w:pPr>
      <w:r>
        <w:rPr>
          <w:rFonts w:ascii="Calibri" w:hAnsi="Calibri"/>
          <w:b/>
          <w:color w:val="9B1C1C"/>
          <w:sz w:val="21"/>
        </w:rPr>
        <w:t>✗ NICHT ERFÜLLT · C-035 · ★★ · Begriff der Wahrnehmungskompetenz</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Wahrnehmungskompetenz im Rahmen von Art. 85 GG als Handeln und Verantwortlichkeit nach außen gegenüber Dritten, insbesondere gegenüber dem Betreiber des Kernkraftwerks K, beschreibt. NICHT ERFÜLLT, wenn sie Wahrnehmungskompetenz mit der inhaltlichen Sachentscheidung gleichsetzt.</w:t>
      </w:r>
    </w:p>
    <w:p>
      <w:r>
        <w:rPr>
          <w:rFonts w:ascii="Calibri" w:hAnsi="Calibri"/>
          <w:b/>
          <w:color w:val="17365D"/>
          <w:sz w:val="20"/>
        </w:rPr>
        <w:t xml:space="preserve">Judge-Begründung: </w:t>
      </w:r>
      <w:r>
        <w:rPr>
          <w:rFonts w:ascii="Calibri" w:hAnsi="Calibri"/>
          <w:color w:val="1F2933"/>
          <w:sz w:val="20"/>
        </w:rPr>
        <w:t>Die Antwort ordnet Art. 85 GG im Wesentlichen als Binnenrechtsverhältnis ein und behandelt die Außenwirkung gegenüber Dritten nur als unzulässige Umgehung. Sie beschreibt die Wahrnehmungskompetenz daher nicht als Befugnis und Verantwortlichkeit zum Handeln nach außen, insbesondere gegenüber dem Betreiber des Kernkraftwerks K. Eine ausdrückliche Gleichsetzung mit der Sachentscheidung liegt zwar nicht vor, die erforderliche positive Beschreibung der Wahrnehmungskompetenz fehlt jedoch.</w:t>
      </w:r>
    </w:p>
    <w:p>
      <w:pPr>
        <w:pStyle w:val="Quote"/>
      </w:pPr>
      <w:r>
        <w:rPr>
          <w:rFonts w:ascii="Calibri" w:hAnsi="Calibri"/>
          <w:color w:val="5E6B78"/>
          <w:sz w:val="18"/>
        </w:rPr>
        <w:t>Fundstelle: „Das Weisungsrecht aus Art. 85 Abs. 3 GG ist ein Instrument des Binnenrechts im Verhältnis zwischen Bund und Ländern.“</w:t>
      </w:r>
    </w:p>
    <w:p>
      <w:pPr>
        <w:pStyle w:val="Quote"/>
      </w:pPr>
      <w:r>
        <w:rPr>
          <w:rFonts w:ascii="Calibri" w:hAnsi="Calibri"/>
          <w:color w:val="5E6B78"/>
          <w:sz w:val="18"/>
        </w:rPr>
        <w:t>Fundstelle: „Es handelt sich um ein informelles Verwaltungshandeln des Bundes, dem keine unmittelbare rechtliche Außenwirkung gegenüber dem Land L zukommt.“</w:t>
      </w:r>
    </w:p>
    <w:p>
      <w:pPr>
        <w:pStyle w:val="Quote"/>
      </w:pPr>
      <w:r>
        <w:rPr>
          <w:rFonts w:ascii="Calibri" w:hAnsi="Calibri"/>
          <w:color w:val="5E6B78"/>
          <w:sz w:val="18"/>
        </w:rPr>
        <w:t>Fundstelle: „Der Bund ist jedoch nicht befugt, sich gegenüber privaten Dritten zu einem bestimmten Verwaltungshandeln gegenüber dem Land zu verpflichten.“</w:t>
      </w:r>
    </w:p>
    <w:p>
      <w:pPr>
        <w:pStyle w:val="VerdictFail"/>
        <w:shd w:fill="FBECEC"/>
      </w:pPr>
      <w:r>
        <w:rPr>
          <w:rFonts w:ascii="Calibri" w:hAnsi="Calibri"/>
          <w:b/>
          <w:color w:val="9B1C1C"/>
          <w:sz w:val="21"/>
        </w:rPr>
        <w:t>✗ NICHT ERFÜLLT · C-036 · ★★★ · Wahrnehmungskompetenz bleibt exklusiv beim Land</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feststellt, dass die Wahrnehmungskompetenz in der Bundesauftragsverwaltung unentziehbar beim Land verbleibt und das Land grundsätzlich selbst nach außen gegenüber Dritten handelt. NICHT ERFÜLLT, wenn sie annimmt, der Bund könne das Außenhandeln gegenüber dem Kraftwerksbetreiber vollständig an sich ziehen.</w:t>
      </w:r>
    </w:p>
    <w:p>
      <w:r>
        <w:rPr>
          <w:rFonts w:ascii="Calibri" w:hAnsi="Calibri"/>
          <w:b/>
          <w:color w:val="17365D"/>
          <w:sz w:val="20"/>
        </w:rPr>
        <w:t xml:space="preserve">Judge-Begründung: </w:t>
      </w:r>
      <w:r>
        <w:rPr>
          <w:rFonts w:ascii="Calibri" w:hAnsi="Calibri"/>
          <w:color w:val="1F2933"/>
          <w:sz w:val="20"/>
        </w:rPr>
        <w:t>Die Antwort lehnt zwar eine Umgehung des Weisungsrechts und einen unmittelbaren Zugriff des Bundes auf Landespersonal ab. Sie stellt jedoch nicht ausdrücklich fest, dass die Wahrnehmungskompetenz in der Bundesauftragsverwaltung unentziehbar beim Land verbleibt und dass grundsätzlich das Land selbst im Außenverhältnis gegenüber dem Kraftwerksbetreiber handelt. Die Aussagen zur Personalhoheit und zum Binnenrecht genügen dafür nicht.</w:t>
      </w:r>
    </w:p>
    <w:p>
      <w:pPr>
        <w:pStyle w:val="Quote"/>
      </w:pPr>
      <w:r>
        <w:rPr>
          <w:rFonts w:ascii="Calibri" w:hAnsi="Calibri"/>
          <w:color w:val="5E6B78"/>
          <w:sz w:val="18"/>
        </w:rPr>
        <w:t>Fundstelle: „Das Weisungsrecht aus Art. 85 Abs. 3 GG ist ein Instrument des Binnenrechts im Verhältnis zwischen Bund und Ländern.“</w:t>
      </w:r>
    </w:p>
    <w:p>
      <w:pPr>
        <w:pStyle w:val="Quote"/>
      </w:pPr>
      <w:r>
        <w:rPr>
          <w:rFonts w:ascii="Calibri" w:hAnsi="Calibri"/>
          <w:color w:val="5E6B78"/>
          <w:sz w:val="18"/>
        </w:rPr>
        <w:t>Fundstelle: „Der Bund ist jedoch nicht befugt, sich gegenüber privaten Dritten zu einem bestimmten Verwaltungshandeln gegenüber dem Land zu verpflichten.“</w:t>
      </w:r>
    </w:p>
    <w:p>
      <w:pPr>
        <w:pStyle w:val="Quote"/>
      </w:pPr>
      <w:r>
        <w:rPr>
          <w:rFonts w:ascii="Calibri" w:hAnsi="Calibri"/>
          <w:color w:val="5E6B78"/>
          <w:sz w:val="18"/>
        </w:rPr>
        <w:t>Fundstelle: „Die Personalentscheidung, welche Personen innerhalb des Landes mit der Ausführung von Bundesgesetzen betraut werden, obliegt grundsätzlich dem Land.“</w:t>
      </w:r>
    </w:p>
    <w:p>
      <w:pPr>
        <w:pStyle w:val="VerdictFail"/>
        <w:shd w:fill="FBECEC"/>
      </w:pPr>
      <w:r>
        <w:rPr>
          <w:rFonts w:ascii="Calibri" w:hAnsi="Calibri"/>
          <w:b/>
          <w:color w:val="9B1C1C"/>
          <w:sz w:val="21"/>
        </w:rPr>
        <w:t>✗ NICHT ERFÜLLT · C-037 · ★★ · Kein eigener Außenbescheid des Bundes gegenüber dem Betreiber</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klarstellt, dass der Bund gegenüber dem Betreiber des Kernkraftwerks K nicht selbst anstelle der Landesbehörde die Wiederinbetriebnahme gestatten, verweigern oder eine Landesentscheidung aufheben dürfte. NICHT ERFÜLLT, wenn sie dem Bundesumweltminister eine unmittelbare Genehmigungsentscheidung gegenüber dem Betreiber zuspricht.</w:t>
      </w:r>
    </w:p>
    <w:p>
      <w:r>
        <w:rPr>
          <w:rFonts w:ascii="Calibri" w:hAnsi="Calibri"/>
          <w:b/>
          <w:color w:val="17365D"/>
          <w:sz w:val="20"/>
        </w:rPr>
        <w:t xml:space="preserve">Judge-Begründung: </w:t>
      </w:r>
      <w:r>
        <w:rPr>
          <w:rFonts w:ascii="Calibri" w:hAnsi="Calibri"/>
          <w:color w:val="1F2933"/>
          <w:sz w:val="20"/>
        </w:rPr>
        <w:t>Die Antwort unterscheidet zwar zwischen einer Weisung an die Landesbehörde und einer unmittelbaren Außenwirkung, stellt aber nicht klar fest, dass der Bund gegenüber dem Betreiber keinen eigenen Außenbescheid über die Wiederinbetriebnahme erlassen, die Genehmigung selbst verweigern oder eine Landesentscheidung aufheben dürfte. Die erforderliche Aussage bleibt daher nur mittelbar angedeutet.</w:t>
      </w:r>
    </w:p>
    <w:p>
      <w:pPr>
        <w:pStyle w:val="Quote"/>
      </w:pPr>
      <w:r>
        <w:rPr>
          <w:rFonts w:ascii="Calibri" w:hAnsi="Calibri"/>
          <w:color w:val="5E6B78"/>
          <w:sz w:val="18"/>
        </w:rPr>
        <w:t>Fundstelle: „Das Weisungsrecht aus Art. 85 Abs. 3 GG ist ein Instrument des Binnenrechts im Verhältnis zwischen Bund und Ländern.“</w:t>
      </w:r>
    </w:p>
    <w:p>
      <w:pPr>
        <w:pStyle w:val="Quote"/>
      </w:pPr>
      <w:r>
        <w:rPr>
          <w:rFonts w:ascii="Calibri" w:hAnsi="Calibri"/>
          <w:color w:val="5E6B78"/>
          <w:sz w:val="18"/>
        </w:rPr>
        <w:t>Fundstelle: „Der Bund könnte im Rahmen des Art. 85 Abs. 3 GG auch unmittelbar anweisen, die Genehmigung zu versagen.“</w:t>
      </w:r>
    </w:p>
    <w:p>
      <w:pPr>
        <w:pStyle w:val="VerdictPass"/>
        <w:shd w:fill="EAF5EF"/>
      </w:pPr>
      <w:r>
        <w:rPr>
          <w:rFonts w:ascii="Calibri" w:hAnsi="Calibri"/>
          <w:b/>
          <w:color w:val="1B6B45"/>
          <w:sz w:val="21"/>
        </w:rPr>
        <w:t>✓ ERFÜLLT · C-038 · ★★ · Begriff der Sachkompetenz</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Sachkompetenz im Rahmen von Art. 85 GG als inhaltliche Bestimmung des Verwaltungshandelns beschreibt. NICHT ERFÜLLT, wenn sie Sachkompetenz als bloße Außenvertretungs-, Organisations- oder Personalzuständigkeit versteht.</w:t>
      </w:r>
    </w:p>
    <w:p>
      <w:r>
        <w:rPr>
          <w:rFonts w:ascii="Calibri" w:hAnsi="Calibri"/>
          <w:b/>
          <w:color w:val="17365D"/>
          <w:sz w:val="20"/>
        </w:rPr>
        <w:t xml:space="preserve">Judge-Begründung: </w:t>
      </w:r>
      <w:r>
        <w:rPr>
          <w:rFonts w:ascii="Calibri" w:hAnsi="Calibri"/>
          <w:color w:val="1F2933"/>
          <w:sz w:val="20"/>
        </w:rPr>
        <w:t>Die Antwort beschreibt die Sachkompetenz zutreffend als inhaltliche Steuerung und Bestimmung des Verwaltungshandelns durch Sachentscheidungen und fachliche Direktiven bei der Ausführung von Bundesgesetzen. Sie grenzt diese Sachweisungen ausdrücklich von Eingriffen in die Personalhoheit und damit von Organisations- und Personalzuständigkeiten ab.</w:t>
      </w:r>
    </w:p>
    <w:p>
      <w:pPr>
        <w:pStyle w:val="Quote"/>
      </w:pPr>
      <w:r>
        <w:rPr>
          <w:rFonts w:ascii="Calibri" w:hAnsi="Calibri"/>
          <w:color w:val="5E6B78"/>
          <w:sz w:val="18"/>
        </w:rPr>
        <w:t>Fundstelle: „„Das Weisungsrecht des Bundes ist im Bereich der Auftragsverwaltung umfassend ausgestaltet und erstreckt sich sowohl auf die Gesetzmäßigkeit als auch auf die Zweckmäßigkeit der Gesetzesausführung““</w:t>
      </w:r>
    </w:p>
    <w:p>
      <w:pPr>
        <w:pStyle w:val="Quote"/>
      </w:pPr>
      <w:r>
        <w:rPr>
          <w:rFonts w:ascii="Calibri" w:hAnsi="Calibri"/>
          <w:color w:val="5E6B78"/>
          <w:sz w:val="18"/>
        </w:rPr>
        <w:t>Fundstelle: „„Das Weisungsrecht aus Art. 85 Abs. 3 GG erstreckt sich auf die Sachentscheidungen der Landesbehörden bei der Ausführung der Bundesgesetze (Sachweisungen).““</w:t>
      </w:r>
    </w:p>
    <w:p>
      <w:pPr>
        <w:pStyle w:val="Quote"/>
      </w:pPr>
      <w:r>
        <w:rPr>
          <w:rFonts w:ascii="Calibri" w:hAnsi="Calibri"/>
          <w:color w:val="5E6B78"/>
          <w:sz w:val="18"/>
        </w:rPr>
        <w:t>Fundstelle: „„Der Bund ist berechtigt, den Ländern fachliche Direktiven für das Verwaltungshandeln im Einzelfall zu erteilen.““</w:t>
      </w:r>
    </w:p>
    <w:p>
      <w:pPr>
        <w:pStyle w:val="VerdictFail"/>
        <w:shd w:fill="FBECEC"/>
      </w:pPr>
      <w:r>
        <w:rPr>
          <w:rFonts w:ascii="Calibri" w:hAnsi="Calibri"/>
          <w:b/>
          <w:color w:val="9B1C1C"/>
          <w:sz w:val="21"/>
        </w:rPr>
        <w:t>✗ NICHT ERFÜLLT · C-039 · ★★ · Sachkompetenz des Landes steht unter Bundesvorbehalt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ausführt, dass die Sachkompetenz in der Bundesauftragsverwaltung nur solange beim Land liegt, wie der Bund sie nicht an sich zieht. NICHT ERFÜLLT, wenn sie die Sachkompetenz als dauerhaft unentziehbare Landeskompetenz behandelt.</w:t>
      </w:r>
    </w:p>
    <w:p>
      <w:r>
        <w:rPr>
          <w:rFonts w:ascii="Calibri" w:hAnsi="Calibri"/>
          <w:b/>
          <w:color w:val="17365D"/>
          <w:sz w:val="20"/>
        </w:rPr>
        <w:t xml:space="preserve">Judge-Begründung: </w:t>
      </w:r>
      <w:r>
        <w:rPr>
          <w:rFonts w:ascii="Calibri" w:hAnsi="Calibri"/>
          <w:color w:val="1F2933"/>
          <w:sz w:val="20"/>
        </w:rPr>
        <w:t>Die Antwort beschreibt zwar das umfassende Weisungsrecht des Bundes, führt aber nicht aus, dass die Sachkompetenz zunächst beim Land liegt und nur solange dort verbleibt, wie der Bund sie nicht an sich zieht. Sie behandelt die Kompetenz vielmehr primär als Weisungs- und Personalfrage; der erforderliche Bundesvorbehalt hinsichtlich der Sachkompetenz wird nicht klar festgestellt.</w:t>
      </w:r>
    </w:p>
    <w:p>
      <w:pPr>
        <w:pStyle w:val="Quote"/>
      </w:pPr>
      <w:r>
        <w:rPr>
          <w:rFonts w:ascii="Calibri" w:hAnsi="Calibri"/>
          <w:color w:val="5E6B78"/>
          <w:sz w:val="18"/>
        </w:rPr>
        <w:t>Fundstelle: „Das Weisungsrecht des Bundes ist im Bereich der Auftragsverwaltung umfassend ausgestaltet und erstreckt sich sowohl auf die Gesetzmäßigkeit als auch auf die Zweckmäßigkeit der Gesetzesausführung.“</w:t>
      </w:r>
    </w:p>
    <w:p>
      <w:pPr>
        <w:pStyle w:val="Quote"/>
      </w:pPr>
      <w:r>
        <w:rPr>
          <w:rFonts w:ascii="Calibri" w:hAnsi="Calibri"/>
          <w:color w:val="5E6B78"/>
          <w:sz w:val="18"/>
        </w:rPr>
        <w:t>Fundstelle: „Der Bund ist mithin befugt, den Ländern im Einzelfall konkrete Vorgaben für die Ausführung der Bundesgesetze zu machen.“</w:t>
      </w:r>
    </w:p>
    <w:p>
      <w:pPr>
        <w:pStyle w:val="Quote"/>
      </w:pPr>
      <w:r>
        <w:rPr>
          <w:rFonts w:ascii="Calibri" w:hAnsi="Calibri"/>
          <w:color w:val="5E6B78"/>
          <w:sz w:val="18"/>
        </w:rPr>
        <w:t>Fundstelle: „Das Weisungsrecht dient gerade dazu, solche Divergenzen im Wege der Sachweisung aufzulösen, ohne dass der Bund auf das Personal des Landes zugreifen müsste.“</w:t>
      </w:r>
    </w:p>
    <w:p>
      <w:pPr>
        <w:pStyle w:val="VerdictPass"/>
        <w:shd w:fill="EAF5EF"/>
      </w:pPr>
      <w:r>
        <w:rPr>
          <w:rFonts w:ascii="Calibri" w:hAnsi="Calibri"/>
          <w:b/>
          <w:color w:val="1B6B45"/>
          <w:sz w:val="21"/>
        </w:rPr>
        <w:t>✓ ERFÜLLT · C-040 · ★★ · Bund kann Sachkompetenz an sich ziehen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den Bund in der Bundesauftragsverwaltung grundsätzlich für berechtigt hält, die Sachkompetenz durch Weisung an sich zu ziehen. NICHT ERFÜLLT, wenn sie hierfür besondere Ausnahmegründe verlangt, die Art. 85 GG nicht vorsieht.</w:t>
      </w:r>
    </w:p>
    <w:p>
      <w:r>
        <w:rPr>
          <w:rFonts w:ascii="Calibri" w:hAnsi="Calibri"/>
          <w:b/>
          <w:color w:val="17365D"/>
          <w:sz w:val="20"/>
        </w:rPr>
        <w:t xml:space="preserve">Judge-Begründung: </w:t>
      </w:r>
      <w:r>
        <w:rPr>
          <w:rFonts w:ascii="Calibri" w:hAnsi="Calibri"/>
          <w:color w:val="1F2933"/>
          <w:sz w:val="20"/>
        </w:rPr>
        <w:t>Die Antwort hält den Bund in der Bundesauftragsverwaltung grundsätzlich für berechtigt, durch Sachweisung eine zwischen Bund und Land bestehende fachliche Divergenz zugunsten des Bundes zu entscheiden. Sie verlangt dafür keine besonderen, in Art. 85 GG nicht vorgesehenen Ausnahmegründe. Die Einschränkung betrifft lediglich unzulässige Personalweisungen, nicht das grundsätzliche An-sich-Ziehen der Sachkompetenz.</w:t>
      </w:r>
    </w:p>
    <w:p>
      <w:pPr>
        <w:pStyle w:val="Quote"/>
      </w:pPr>
      <w:r>
        <w:rPr>
          <w:rFonts w:ascii="Calibri" w:hAnsi="Calibri"/>
          <w:color w:val="5E6B78"/>
          <w:sz w:val="18"/>
        </w:rPr>
        <w:t>Fundstelle: „Das Weisungsrecht des Bundes ist im Bereich der Auftragsverwaltung umfassend ausgestaltet“</w:t>
      </w:r>
    </w:p>
    <w:p>
      <w:pPr>
        <w:pStyle w:val="Quote"/>
      </w:pPr>
      <w:r>
        <w:rPr>
          <w:rFonts w:ascii="Calibri" w:hAnsi="Calibri"/>
          <w:color w:val="5E6B78"/>
          <w:sz w:val="18"/>
        </w:rPr>
        <w:t>Fundstelle: „Der Bund ist mithin befugt, den Ländern im Einzelfall konkrete Vorgaben für die Ausführung der Bundesgesetze zu machen.“</w:t>
      </w:r>
    </w:p>
    <w:p>
      <w:pPr>
        <w:pStyle w:val="Quote"/>
      </w:pPr>
      <w:r>
        <w:rPr>
          <w:rFonts w:ascii="Calibri" w:hAnsi="Calibri"/>
          <w:color w:val="5E6B78"/>
          <w:sz w:val="18"/>
        </w:rPr>
        <w:t>Fundstelle: „das Weisungsrecht dient gerade dazu, unterschiedliche Auffassungen zwischen Bund und Ländern über die Ausführung von Bundesgesetzen zugunsten des Bundes zu entscheiden.“</w:t>
      </w:r>
    </w:p>
    <w:p>
      <w:pPr>
        <w:pStyle w:val="VerdictPass"/>
        <w:shd w:fill="EAF5EF"/>
      </w:pPr>
      <w:r>
        <w:rPr>
          <w:rFonts w:ascii="Calibri" w:hAnsi="Calibri"/>
          <w:b/>
          <w:color w:val="1B6B45"/>
          <w:sz w:val="21"/>
        </w:rPr>
        <w:t>✓ ERFÜLLT · C-041 · ★★ · BMU handelte bei Wiedergestattungsweisung nicht nach außen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der Bundesumweltminister mit der Weisung zur Wiederaufnahme des Betriebs von K nicht selbst gegenüber dem Kraftwerksbetreiber tätig wurde, sondern die Landesministerin intern anwies. NICHT ERFÜLLT, wenn sie die Teilweisung als unmittelbare Bundesentscheidung gegenüber dem Betreiber bewertet.</w:t>
      </w:r>
    </w:p>
    <w:p>
      <w:r>
        <w:rPr>
          <w:rFonts w:ascii="Calibri" w:hAnsi="Calibri"/>
          <w:b/>
          <w:color w:val="17365D"/>
          <w:sz w:val="20"/>
        </w:rPr>
        <w:t xml:space="preserve">Judge-Begründung: </w:t>
      </w:r>
      <w:r>
        <w:rPr>
          <w:rFonts w:ascii="Calibri" w:hAnsi="Calibri"/>
          <w:color w:val="1F2933"/>
          <w:sz w:val="20"/>
        </w:rPr>
        <w:t>Die Antwort ordnet die Wiedergestattungsweisung ausdrücklich als Maßnahme des Bundes gegenüber dem Land ein und stellt klar, dass sie an die Landesministerin als oberste Landesbehörde gerichtet war. Damit wird hinreichend deutlich, dass der Bundesumweltminister nicht selbst gegenüber dem Kraftwerksbetreiber nach außen tätig wurde, sondern intern die Landesministerin anwies.</w:t>
      </w:r>
    </w:p>
    <w:p>
      <w:pPr>
        <w:pStyle w:val="Quote"/>
      </w:pPr>
      <w:r>
        <w:rPr>
          <w:rFonts w:ascii="Calibri" w:hAnsi="Calibri"/>
          <w:color w:val="5E6B78"/>
          <w:sz w:val="18"/>
        </w:rPr>
        <w:t>Fundstelle: „„Bei dieser Weisung handelt es sich um eine konkrete, rechtserhebliche Maßnahme des Bundes gegenüber dem Land““</w:t>
      </w:r>
    </w:p>
    <w:p>
      <w:pPr>
        <w:pStyle w:val="Quote"/>
      </w:pPr>
      <w:r>
        <w:rPr>
          <w:rFonts w:ascii="Calibri" w:hAnsi="Calibri"/>
          <w:color w:val="5E6B78"/>
          <w:sz w:val="18"/>
        </w:rPr>
        <w:t>Fundstelle: „„Der Bundesminister wies die Landesministerin an, die Gestattung der Wiederinbetriebnahme ... erst nach bundesaufsichtlicher Zustimmung zu erteilen.““</w:t>
      </w:r>
    </w:p>
    <w:p>
      <w:pPr>
        <w:pStyle w:val="Quote"/>
      </w:pPr>
      <w:r>
        <w:rPr>
          <w:rFonts w:ascii="Calibri" w:hAnsi="Calibri"/>
          <w:color w:val="5E6B78"/>
          <w:sz w:val="18"/>
        </w:rPr>
        <w:t>Fundstelle: „„Die Weisung erging durch den Bundesminister ... und war an die Landesministerin von L als oberste Landesbehörde gerichtet.““</w:t>
      </w:r>
    </w:p>
    <w:p>
      <w:pPr>
        <w:pStyle w:val="VerdictPass"/>
        <w:shd w:fill="EAF5EF"/>
      </w:pPr>
      <w:r>
        <w:rPr>
          <w:rFonts w:ascii="Calibri" w:hAnsi="Calibri"/>
          <w:b/>
          <w:color w:val="1B6B45"/>
          <w:sz w:val="21"/>
        </w:rPr>
        <w:t>✓ ERFÜLLT · C-042 · ★★ · Wiedergestattungsweisung betrifft Sachkompetenz</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Weisung, die Wiederinbetriebnahme des Kernkraftwerks K erst nach bundesaufsichtlicher Zustimmung zu gestatten, als inhaltliche Vorgabe innerhalb der Sachkompetenz einordnet. NICHT ERFÜLLT, wenn sie darin einen Entzug der Wahrnehmungskompetenz des Landes sieht, obwohl der Bund nicht selbst gegenüber dem Betreiber entschied.</w:t>
      </w:r>
    </w:p>
    <w:p>
      <w:r>
        <w:rPr>
          <w:rFonts w:ascii="Calibri" w:hAnsi="Calibri"/>
          <w:b/>
          <w:color w:val="17365D"/>
          <w:sz w:val="20"/>
        </w:rPr>
        <w:t xml:space="preserve">Judge-Begründung: </w:t>
      </w:r>
      <w:r>
        <w:rPr>
          <w:rFonts w:ascii="Calibri" w:hAnsi="Calibri"/>
          <w:color w:val="1F2933"/>
          <w:sz w:val="20"/>
        </w:rPr>
        <w:t>Die Antwort ordnet die Wiedergestattungsweisung ausdrücklich als inhaltliche Sachweisung innerhalb der Sachkompetenz des Bundes ein. Sie behandelt sie nicht als Entzug der Wahrnehmungskompetenz des Landes, sondern betont, dass die Landesbehörde einen Handlungsspielraum behält und der Bund nicht selbst gegenüber dem Betreiber entscheidet.</w:t>
      </w:r>
    </w:p>
    <w:p>
      <w:pPr>
        <w:pStyle w:val="Quote"/>
      </w:pPr>
      <w:r>
        <w:rPr>
          <w:rFonts w:ascii="Calibri" w:hAnsi="Calibri"/>
          <w:color w:val="5E6B78"/>
          <w:sz w:val="18"/>
        </w:rPr>
        <w:t>Fundstelle: „Die Weisung, die Gestattung der Wiederinbetriebnahme des Kernkraftwerks K erst nach bundesaufsichtlicher Zustimmung zu erteilen, betrifft die Ausführung des Atomgesetzes und bewegt sich damit innerhalb des sachlichen Anwendungsbereichs des Art. 85 Abs. 3 GG.“</w:t>
      </w:r>
    </w:p>
    <w:p>
      <w:pPr>
        <w:pStyle w:val="Quote"/>
      </w:pPr>
      <w:r>
        <w:rPr>
          <w:rFonts w:ascii="Calibri" w:hAnsi="Calibri"/>
          <w:color w:val="5E6B78"/>
          <w:sz w:val="18"/>
        </w:rPr>
        <w:t>Fundstelle: „Die Weisung in Form eines Zustimmungsvorbehalts („bundesaufsichtliche Zustimmung“) ist dabei als gegenüber einer vollständigen Sachweisung milderes Mittel anzusehen.“</w:t>
      </w:r>
    </w:p>
    <w:p>
      <w:pPr>
        <w:pStyle w:val="Quote"/>
      </w:pPr>
      <w:r>
        <w:rPr>
          <w:rFonts w:ascii="Calibri" w:hAnsi="Calibri"/>
          <w:color w:val="5E6B78"/>
          <w:sz w:val="18"/>
        </w:rPr>
        <w:t>Fundstelle: „Indem er lediglich eine Abstimmungspflicht vorsieht, belässt er der Landesbehörde einen Handlungsspielraum“</w:t>
      </w:r>
    </w:p>
    <w:p>
      <w:pPr>
        <w:pStyle w:val="LegalSubheading"/>
      </w:pPr>
      <w:r>
        <w:rPr>
          <w:rFonts w:ascii="Calibri" w:hAnsi="Calibri"/>
          <w:b/>
          <w:color w:val="17365D"/>
        </w:rPr>
        <w:t>Erster Teil.B.I.3.b  Materielle Grenzen des Weisungsrechts</w:t>
      </w:r>
    </w:p>
    <w:p>
      <w:pPr>
        <w:pStyle w:val="SmallMuted"/>
      </w:pPr>
      <w:r>
        <w:t>6/8 Kriterien erfüllt</w:t>
      </w:r>
    </w:p>
    <w:p>
      <w:pPr>
        <w:pStyle w:val="VerdictFail"/>
        <w:shd w:fill="FBECEC"/>
      </w:pPr>
      <w:r>
        <w:rPr>
          <w:rFonts w:ascii="Calibri" w:hAnsi="Calibri"/>
          <w:b/>
          <w:color w:val="9B1C1C"/>
          <w:sz w:val="21"/>
        </w:rPr>
        <w:t>✗ NICHT ERFÜLLT · C-043 · ★★ · Weisung zur Sachverhaltsermittlung möglich</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anerkennt, dass das Weisungsrecht aus Art. 85 Abs. 3 GG auch Vorgaben zur Art der Sachverhaltsermittlung im atomrechtlichen Verfahren erfassen kann. NICHT ERFÜLLT, wenn sie Ermittlungsanweisungen des Bundes von vornherein für unzulässig hält.</w:t>
      </w:r>
    </w:p>
    <w:p>
      <w:r>
        <w:rPr>
          <w:rFonts w:ascii="Calibri" w:hAnsi="Calibri"/>
          <w:b/>
          <w:color w:val="17365D"/>
          <w:sz w:val="20"/>
        </w:rPr>
        <w:t xml:space="preserve">Judge-Begründung: </w:t>
      </w:r>
      <w:r>
        <w:rPr>
          <w:rFonts w:ascii="Calibri" w:hAnsi="Calibri"/>
          <w:color w:val="1F2933"/>
          <w:sz w:val="20"/>
        </w:rPr>
        <w:t>Die Antwort beschreibt das Weisungsrecht zwar allgemein als umfassend und erlaubt fachliche Direktiven im Einzelfall. Sie erkennt jedoch nicht ausdrücklich an, dass dazu auch Vorgaben zur Art der Sachverhaltsermittlung im atomrechtlichen Verfahren gehören können. Eine solche Ermittlungsanweisung wird weder behandelt noch als zulässig eingeordnet.</w:t>
      </w:r>
    </w:p>
    <w:p>
      <w:pPr>
        <w:pStyle w:val="Quote"/>
      </w:pPr>
      <w:r>
        <w:rPr>
          <w:rFonts w:ascii="Calibri" w:hAnsi="Calibri"/>
          <w:color w:val="5E6B78"/>
          <w:sz w:val="18"/>
        </w:rPr>
        <w:t>Fundstelle: „Das Weisungsrecht des Bundes ist im Bereich der Auftragsverwaltung umfassend ausgestaltet und erstreckt sich sowohl auf die Gesetzmäßigkeit als auch auf die Zweckmäßigkeit der Gesetzesausführung“</w:t>
      </w:r>
    </w:p>
    <w:p>
      <w:pPr>
        <w:pStyle w:val="Quote"/>
      </w:pPr>
      <w:r>
        <w:rPr>
          <w:rFonts w:ascii="Calibri" w:hAnsi="Calibri"/>
          <w:color w:val="5E6B78"/>
          <w:sz w:val="18"/>
        </w:rPr>
        <w:t>Fundstelle: „Der Bund ist berechtigt, den Ländern fachliche Direktiven für das Verwaltungshandeln im Einzelfall zu erteilen.“</w:t>
      </w:r>
    </w:p>
    <w:p>
      <w:pPr>
        <w:pStyle w:val="VerdictPass"/>
        <w:shd w:fill="EAF5EF"/>
      </w:pPr>
      <w:r>
        <w:rPr>
          <w:rFonts w:ascii="Calibri" w:hAnsi="Calibri"/>
          <w:b/>
          <w:color w:val="1B6B45"/>
          <w:sz w:val="21"/>
        </w:rPr>
        <w:t>✓ ERFÜLLT · C-044 · ★★ · Weisung zur Sachverhaltsbewertung möglich</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anerkennt, dass das Weisungsrecht aus Art. 85 Abs. 3 GG auch Vorgaben zur Bewertung des Sachverhalts erfassen kann. NICHT ERFÜLLT, wenn sie Bewertungsmaßstäbe vollständig dem Weisungsrecht des Bundes entzieht.</w:t>
      </w:r>
    </w:p>
    <w:p>
      <w:r>
        <w:rPr>
          <w:rFonts w:ascii="Calibri" w:hAnsi="Calibri"/>
          <w:b/>
          <w:color w:val="17365D"/>
          <w:sz w:val="20"/>
        </w:rPr>
        <w:t xml:space="preserve">Judge-Begründung: </w:t>
      </w:r>
      <w:r>
        <w:rPr>
          <w:rFonts w:ascii="Calibri" w:hAnsi="Calibri"/>
          <w:color w:val="1F2933"/>
          <w:sz w:val="20"/>
        </w:rPr>
        <w:t>Die Antwort erkennt ausdrücklich an, dass das Weisungsrecht umfassend ist und sich auch auf fachliche Direktiven sowie auf die Bewertung der Sicherheit des Kraftwerks und die Zweckmäßigkeit der Wiederinbetriebnahme erstreckt. Damit wird die Sachverhaltsbewertung nicht vollständig dem Weisungsrecht entzogen.</w:t>
      </w:r>
    </w:p>
    <w:p>
      <w:pPr>
        <w:pStyle w:val="Quote"/>
      </w:pPr>
      <w:r>
        <w:rPr>
          <w:rFonts w:ascii="Calibri" w:hAnsi="Calibri"/>
          <w:color w:val="5E6B78"/>
          <w:sz w:val="18"/>
        </w:rPr>
        <w:t>Fundstelle: „„Das Weisungsrecht des Bundes ist im Bereich der Auftragsverwaltung umfassend ausgestaltet und erstreckt sich sowohl auf die Gesetzmäßigkeit als auch auf die Zweckmäßigkeit der Gesetzesausführung““</w:t>
      </w:r>
    </w:p>
    <w:p>
      <w:pPr>
        <w:pStyle w:val="Quote"/>
      </w:pPr>
      <w:r>
        <w:rPr>
          <w:rFonts w:ascii="Calibri" w:hAnsi="Calibri"/>
          <w:color w:val="5E6B78"/>
          <w:sz w:val="18"/>
        </w:rPr>
        <w:t>Fundstelle: „„Der Bund ist berechtigt, den Ländern fachliche Direktiven für das Verwaltungshandeln im Einzelfall zu erteilen.““</w:t>
      </w:r>
    </w:p>
    <w:p>
      <w:pPr>
        <w:pStyle w:val="Quote"/>
      </w:pPr>
      <w:r>
        <w:rPr>
          <w:rFonts w:ascii="Calibri" w:hAnsi="Calibri"/>
          <w:color w:val="5E6B78"/>
          <w:sz w:val="18"/>
        </w:rPr>
        <w:t>Fundstelle: „„Der Bundesminister macht von seinem Weisungsrecht Gebrauch, um seine – von derjenigen der Landesministerin abweichende – fachliche Einschätzung hinsichtlich der Sicherheit des Kraftwerks und der Zweckmäßigkeit einer sofortigen Wiederinbetriebnahme durchzusetzen.““</w:t>
      </w:r>
    </w:p>
    <w:p>
      <w:pPr>
        <w:pStyle w:val="VerdictPass"/>
        <w:shd w:fill="EAF5EF"/>
      </w:pPr>
      <w:r>
        <w:rPr>
          <w:rFonts w:ascii="Calibri" w:hAnsi="Calibri"/>
          <w:b/>
          <w:color w:val="1B6B45"/>
          <w:sz w:val="21"/>
        </w:rPr>
        <w:t>✓ ERFÜLLT · C-045 · ★★ · Weisung zur Gesetzesauslegung möglich</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anerkennt, dass der Bund in der Auftragsverwaltung durch Weisung auch eine bestimmte Gesetzesauslegung oder rechtliche Bewertung vorgeben kann. NICHT ERFÜLLT, wenn sie die normative Seite der Gesetzesanwendung generell allein dem Land zuweist.</w:t>
      </w:r>
    </w:p>
    <w:p>
      <w:r>
        <w:rPr>
          <w:rFonts w:ascii="Calibri" w:hAnsi="Calibri"/>
          <w:b/>
          <w:color w:val="17365D"/>
          <w:sz w:val="20"/>
        </w:rPr>
        <w:t xml:space="preserve">Judge-Begründung: </w:t>
      </w:r>
      <w:r>
        <w:rPr>
          <w:rFonts w:ascii="Calibri" w:hAnsi="Calibri"/>
          <w:color w:val="1F2933"/>
          <w:sz w:val="20"/>
        </w:rPr>
        <w:t>Die Antwort erkennt ausdrücklich an, dass sich das Weisungsrecht auch auf die Gesetzmäßigkeit der Gesetzesausführung erstreckt und dass das zuständige Bundesorgan bei unterschiedlichen Rechtsauffassungen die maßgebliche Entscheidung treffen kann. Damit wird eine Weisung zur Gesetzesauslegung bzw. rechtlichen Bewertung zugelassen.</w:t>
      </w:r>
    </w:p>
    <w:p>
      <w:pPr>
        <w:pStyle w:val="Quote"/>
      </w:pPr>
      <w:r>
        <w:rPr>
          <w:rFonts w:ascii="Calibri" w:hAnsi="Calibri"/>
          <w:color w:val="5E6B78"/>
          <w:sz w:val="18"/>
        </w:rPr>
        <w:t>Fundstelle: „Das Weisungsrecht des Bundes ist im Bereich der Auftragsverwaltung umfassend ausgestaltet und erstreckt sich sowohl auf die Gesetzmäßigkeit als auch auf die Zweckmäßigkeit der Gesetzesausführung“</w:t>
      </w:r>
    </w:p>
    <w:p>
      <w:pPr>
        <w:pStyle w:val="Quote"/>
      </w:pPr>
      <w:r>
        <w:rPr>
          <w:rFonts w:ascii="Calibri" w:hAnsi="Calibri"/>
          <w:color w:val="5E6B78"/>
          <w:sz w:val="18"/>
        </w:rPr>
        <w:t>Fundstelle: „Der Bund ist mithin befugt, den Ländern im Einzelfall konkrete Vorgaben für die Ausführung der Bundesgesetze zu machen.“</w:t>
      </w:r>
    </w:p>
    <w:p>
      <w:pPr>
        <w:pStyle w:val="Quote"/>
      </w:pPr>
      <w:r>
        <w:rPr>
          <w:rFonts w:ascii="Calibri" w:hAnsi="Calibri"/>
          <w:color w:val="5E6B78"/>
          <w:sz w:val="18"/>
        </w:rPr>
        <w:t>Fundstelle: „Die Entscheidung hierüber hat das nach Art. 85 Abs. 3 GG weisungsberechtigte Bundesorgan zu treffen.“</w:t>
      </w:r>
    </w:p>
    <w:p>
      <w:pPr>
        <w:pStyle w:val="VerdictPass"/>
        <w:shd w:fill="EAF5EF"/>
      </w:pPr>
      <w:r>
        <w:rPr>
          <w:rFonts w:ascii="Calibri" w:hAnsi="Calibri"/>
          <w:b/>
          <w:color w:val="1B6B45"/>
          <w:sz w:val="21"/>
        </w:rPr>
        <w:t>✓ ERFÜLLT · C-046 · ★★ · Land kann Inhaltsrechtswidrigkeit grundsätzlich nicht rügen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im Bund-Länder-Streit aus Art. 85 GG ableitet, dass sich das Land grundsätzlich nicht auf die inhaltliche Rechtswidrigkeit einer Weisung berufen kann, weil die Sachverantwortung beim Bund liegt. NICHT ERFÜLLT, wenn sie jede inhaltliche Fehlerhaftigkeit der Weisung automatisch als Verletzung von Landesrechten wertet.</w:t>
      </w:r>
    </w:p>
    <w:p>
      <w:r>
        <w:rPr>
          <w:rFonts w:ascii="Calibri" w:hAnsi="Calibri"/>
          <w:b/>
          <w:color w:val="17365D"/>
          <w:sz w:val="20"/>
        </w:rPr>
        <w:t xml:space="preserve">Judge-Begründung: </w:t>
      </w:r>
      <w:r>
        <w:rPr>
          <w:rFonts w:ascii="Calibri" w:hAnsi="Calibri"/>
          <w:color w:val="1F2933"/>
          <w:sz w:val="20"/>
        </w:rPr>
        <w:t>Die Antwort leitet aus Art. 85 Abs. 3 GG ab, dass das Land die inhaltliche Rechtsauffassung des Bundes grundsätzlich nicht angreifen kann, weil die Entscheidung über die Gesetzesausführung beim weisungsberechtigten Bundesorgan liegt. Sie lässt lediglich eine Ausnahme bei evidenter Gesetzesmissachtung zu und wertet daher nicht jede inhaltliche Fehlerhaftigkeit automatisch als Verletzung von Landesrechten.</w:t>
      </w:r>
    </w:p>
    <w:p>
      <w:pPr>
        <w:pStyle w:val="Quote"/>
      </w:pPr>
      <w:r>
        <w:rPr>
          <w:rFonts w:ascii="Calibri" w:hAnsi="Calibri"/>
          <w:color w:val="5E6B78"/>
          <w:sz w:val="18"/>
        </w:rPr>
        <w:t>Fundstelle: „Die Weisung ist – vorbehaltlich evidenter Missachtung des Gesetzes – nicht daraufhin zu überprüfen, ob die Rechtsauffassung des Bundes oder die des Landes zutrifft.“</w:t>
      </w:r>
    </w:p>
    <w:p>
      <w:pPr>
        <w:pStyle w:val="Quote"/>
      </w:pPr>
      <w:r>
        <w:rPr>
          <w:rFonts w:ascii="Calibri" w:hAnsi="Calibri"/>
          <w:color w:val="5E6B78"/>
          <w:sz w:val="18"/>
        </w:rPr>
        <w:t>Fundstelle: „Die Entscheidung hierüber hat das nach Art. 85 Abs. 3 GG weisungsberechtigte Bundesorgan zu treffen.“</w:t>
      </w:r>
    </w:p>
    <w:p>
      <w:pPr>
        <w:pStyle w:val="Quote"/>
      </w:pPr>
      <w:r>
        <w:rPr>
          <w:rFonts w:ascii="Calibri" w:hAnsi="Calibri"/>
          <w:color w:val="5E6B78"/>
          <w:sz w:val="18"/>
        </w:rPr>
        <w:t>Fundstelle: „Anhaltspunkte für eine evident gesetzeswidrige Weisung liegen nicht vor.“</w:t>
      </w:r>
    </w:p>
    <w:p>
      <w:pPr>
        <w:pStyle w:val="VerdictPass"/>
        <w:shd w:fill="EAF5EF"/>
      </w:pPr>
      <w:r>
        <w:rPr>
          <w:rFonts w:ascii="Calibri" w:hAnsi="Calibri"/>
          <w:b/>
          <w:color w:val="1B6B45"/>
          <w:sz w:val="21"/>
        </w:rPr>
        <w:t>✓ ERFÜLLT · C-047 · ★★ · Atomrechtswidrigkeit der Weisung grundsätzlich unbeachtlich</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erklärt, dass ein etwaiger Verstoß der Wiedergestattungsweisung gegen das Atomgesetz die materielle Verfassungsmäßigkeit der Weisung gegenüber dem Land L grundsätzlich nicht berührt. NICHT ERFÜLLT, wenn sie die Teilweisung allein wegen behaupteter Atomrechtswidrigkeit als Landesrechtsverletzung behandelt.</w:t>
      </w:r>
    </w:p>
    <w:p>
      <w:r>
        <w:rPr>
          <w:rFonts w:ascii="Calibri" w:hAnsi="Calibri"/>
          <w:b/>
          <w:color w:val="17365D"/>
          <w:sz w:val="20"/>
        </w:rPr>
        <w:t xml:space="preserve">Judge-Begründung: </w:t>
      </w:r>
      <w:r>
        <w:rPr>
          <w:rFonts w:ascii="Calibri" w:hAnsi="Calibri"/>
          <w:color w:val="1F2933"/>
          <w:sz w:val="20"/>
        </w:rPr>
        <w:t>Die Antwort erklärt ausdrücklich, dass ein möglicher Verstoß der Weisung gegen das Atomgesetz die verfassungsrechtliche Beurteilung im Verhältnis zwischen Bund und Land grundsätzlich nicht berührt; relevant wäre nur eine evidente Gesetzesmissachtung. Die Teilweisung wird daher nicht allein wegen behaupteter Atomrechtswidrigkeit als Verletzung von Landesrechten behandelt.</w:t>
      </w:r>
    </w:p>
    <w:p>
      <w:pPr>
        <w:pStyle w:val="Quote"/>
      </w:pPr>
      <w:r>
        <w:rPr>
          <w:rFonts w:ascii="Calibri" w:hAnsi="Calibri"/>
          <w:color w:val="5E6B78"/>
          <w:sz w:val="18"/>
        </w:rPr>
        <w:t>Fundstelle: „Auch soweit das Land L darauf verweist, die Weisung verstoße gegen das Atomgesetz selbst, dringt dieser Einwand nicht durch.“</w:t>
      </w:r>
    </w:p>
    <w:p>
      <w:pPr>
        <w:pStyle w:val="Quote"/>
      </w:pPr>
      <w:r>
        <w:rPr>
          <w:rFonts w:ascii="Calibri" w:hAnsi="Calibri"/>
          <w:color w:val="5E6B78"/>
          <w:sz w:val="18"/>
        </w:rPr>
        <w:t>Fundstelle: „Die Weisung ist – vorbehaltlich evidenter Missachtung des Gesetzes – nicht daraufhin zu überprüfen, ob die Rechtsauffassung des Bundes oder die des Landes zutrifft.“</w:t>
      </w:r>
    </w:p>
    <w:p>
      <w:pPr>
        <w:pStyle w:val="Quote"/>
      </w:pPr>
      <w:r>
        <w:rPr>
          <w:rFonts w:ascii="Calibri" w:hAnsi="Calibri"/>
          <w:color w:val="5E6B78"/>
          <w:sz w:val="18"/>
        </w:rPr>
        <w:t>Fundstelle: „Anhaltspunkte für eine evident gesetzeswidrige Weisung liegen nicht vor.“</w:t>
      </w:r>
    </w:p>
    <w:p>
      <w:pPr>
        <w:pStyle w:val="VerdictPass"/>
        <w:shd w:fill="EAF5EF"/>
      </w:pPr>
      <w:r>
        <w:rPr>
          <w:rFonts w:ascii="Calibri" w:hAnsi="Calibri"/>
          <w:b/>
          <w:color w:val="1B6B45"/>
          <w:sz w:val="21"/>
        </w:rPr>
        <w:t>✓ ERFÜLLT · C-048 · ★★ · Betreibergrundrechte grundsätzlich keine Landesrechtsverletzung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erklärt, dass ein etwaiger Verstoß der Wiedergestattungsweisung gegen Grundrechte des Kraftwerksbetreibers K die materielle Verfassungsmäßigkeit der Weisung im Bund-Länder-Streit des Landes L grundsätzlich nicht berührt. NICHT ERFÜLLT, wenn sie die Landesrechtsverletzung allein aus Grundrechten des Betreibers herleitet.</w:t>
      </w:r>
    </w:p>
    <w:p>
      <w:r>
        <w:rPr>
          <w:rFonts w:ascii="Calibri" w:hAnsi="Calibri"/>
          <w:b/>
          <w:color w:val="17365D"/>
          <w:sz w:val="20"/>
        </w:rPr>
        <w:t xml:space="preserve">Judge-Begründung: </w:t>
      </w:r>
      <w:r>
        <w:rPr>
          <w:rFonts w:ascii="Calibri" w:hAnsi="Calibri"/>
          <w:color w:val="1F2933"/>
          <w:sz w:val="20"/>
        </w:rPr>
        <w:t>Die Antwort stellt klar, dass mögliche Grundrechtsverletzungen des Kraftwerksbetreibers nicht die Landesrechtsverletzung im Bund-Länder-Streit begründen und grundsätzlich in einem Verfahren des Betreibers zu prüfen wären.</w:t>
      </w:r>
    </w:p>
    <w:p>
      <w:pPr>
        <w:pStyle w:val="Quote"/>
      </w:pPr>
      <w:r>
        <w:rPr>
          <w:rFonts w:ascii="Calibri" w:hAnsi="Calibri"/>
          <w:color w:val="5E6B78"/>
          <w:sz w:val="18"/>
        </w:rPr>
        <w:t>Fundstelle: „Der Einwand des Landes L, die Nichterteilung der Genehmigung verstoße gegen die Grundrechte des Kraftwerksbetreibers, führt zu keiner anderen Bewertung.“</w:t>
      </w:r>
    </w:p>
    <w:p>
      <w:pPr>
        <w:pStyle w:val="Quote"/>
      </w:pPr>
      <w:r>
        <w:rPr>
          <w:rFonts w:ascii="Calibri" w:hAnsi="Calibri"/>
          <w:color w:val="5E6B78"/>
          <w:sz w:val="18"/>
        </w:rPr>
        <w:t>Fundstelle: „Im Bund-Länder-Streit können nur eigene Rechte des Landes, nicht jedoch Rechte Dritter geltend gemacht werden.“</w:t>
      </w:r>
    </w:p>
    <w:p>
      <w:pPr>
        <w:pStyle w:val="Quote"/>
      </w:pPr>
      <w:r>
        <w:rPr>
          <w:rFonts w:ascii="Calibri" w:hAnsi="Calibri"/>
          <w:color w:val="5E6B78"/>
          <w:sz w:val="18"/>
        </w:rPr>
        <w:t>Fundstelle: „Ob die Grundrechte des Betreibers durch die Weisung oder eine darauf gestützte Versagung der Genehmigung verletzt würden, wäre in einem etwaigen Verfahren des Betreibers gegen die Versagung zu prüfen“</w:t>
      </w:r>
    </w:p>
    <w:p>
      <w:pPr>
        <w:pStyle w:val="VerdictFail"/>
        <w:shd w:fill="FBECEC"/>
      </w:pPr>
      <w:r>
        <w:rPr>
          <w:rFonts w:ascii="Calibri" w:hAnsi="Calibri"/>
          <w:b/>
          <w:color w:val="9B1C1C"/>
          <w:sz w:val="21"/>
        </w:rPr>
        <w:t>✗ NICHT ERFÜLLT · C-049 · ★★ · Äußerste materielle Grenze des Weisungsrechts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als äußerste Grenze anerkennt, dass der Bund nicht unter grober Missachtung seiner Obhutspflicht zu schlechterdings nicht verantwortbarem Handeln mit Gefahr für bedeutende Rechtsgüter anweisen darf. NICHT ERFÜLLT, wenn sie gar keine äußerste Grenze anerkennt oder jede einfache Rechtswidrigkeit dieser Extremgrenze gleichsetzt.</w:t>
      </w:r>
    </w:p>
    <w:p>
      <w:r>
        <w:rPr>
          <w:rFonts w:ascii="Calibri" w:hAnsi="Calibri"/>
          <w:b/>
          <w:color w:val="17365D"/>
          <w:sz w:val="20"/>
        </w:rPr>
        <w:t xml:space="preserve">Judge-Begründung: </w:t>
      </w:r>
      <w:r>
        <w:rPr>
          <w:rFonts w:ascii="Calibri" w:hAnsi="Calibri"/>
          <w:color w:val="1F2933"/>
          <w:sz w:val="20"/>
        </w:rPr>
        <w:t>Die Antwort erkennt zwar allgemein Grenzen des Weisungsrechts sowie eine evidente Gesetzesmissachtung und Willkür bzw. Missbrauch an. Sie formuliert jedoch nicht die verlangte äußerste materielle Grenze einer groben Missachtung der Obhutspflicht mit Anweisung zu schlechterdings nicht verantwortbarem Handeln und Gefahr für bedeutende Rechtsgüter. Die Grenze wird damit nicht hinreichend inhaltlich bestimmt.</w:t>
      </w:r>
    </w:p>
    <w:p>
      <w:pPr>
        <w:pStyle w:val="Quote"/>
      </w:pPr>
      <w:r>
        <w:rPr>
          <w:rFonts w:ascii="Calibri" w:hAnsi="Calibri"/>
          <w:color w:val="5E6B78"/>
          <w:sz w:val="18"/>
        </w:rPr>
        <w:t>Fundstelle: „Allerdings ist das Weisungsrecht nicht schrankenlos.“</w:t>
      </w:r>
    </w:p>
    <w:p>
      <w:pPr>
        <w:pStyle w:val="Quote"/>
      </w:pPr>
      <w:r>
        <w:rPr>
          <w:rFonts w:ascii="Calibri" w:hAnsi="Calibri"/>
          <w:color w:val="5E6B78"/>
          <w:sz w:val="18"/>
        </w:rPr>
        <w:t>Fundstelle: „Anhaltspunkte für eine evident gesetzeswidrige Weisung liegen nicht vor“</w:t>
      </w:r>
    </w:p>
    <w:p>
      <w:pPr>
        <w:pStyle w:val="Quote"/>
      </w:pPr>
      <w:r>
        <w:rPr>
          <w:rFonts w:ascii="Calibri" w:hAnsi="Calibri"/>
          <w:color w:val="5E6B78"/>
          <w:sz w:val="18"/>
        </w:rPr>
        <w:t>Fundstelle: „Die Bundestreue verpflichtet den Bund lediglich, nicht willkürlich oder missbräuchlich zu handeln.“</w:t>
      </w:r>
    </w:p>
    <w:p>
      <w:pPr>
        <w:pStyle w:val="VerdictPass"/>
        <w:shd w:fill="EAF5EF"/>
      </w:pPr>
      <w:r>
        <w:rPr>
          <w:rFonts w:ascii="Calibri" w:hAnsi="Calibri"/>
          <w:b/>
          <w:color w:val="1B6B45"/>
          <w:sz w:val="21"/>
        </w:rPr>
        <w:t>✓ ERFÜLLT · C-050 · ★★ · Kein Extremfall bei der Wiedergestattungsweisung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für die Weisung zur Wiederaufnahme des Betriebs von K keine Anhaltspunkte für eine schlechterdings unverantwortliche Weisung oder grobe Missachtung der Obhutspflicht annimmt. NICHT ERFÜLLT, wenn sie ohne tragfähige Sachverhaltsgrundlage eine kollektive Existenzgefährdung oder offensichtliche Unverantwortbarkeit bejaht.</w:t>
      </w:r>
    </w:p>
    <w:p>
      <w:r>
        <w:rPr>
          <w:rFonts w:ascii="Calibri" w:hAnsi="Calibri"/>
          <w:b/>
          <w:color w:val="17365D"/>
          <w:sz w:val="20"/>
        </w:rPr>
        <w:t xml:space="preserve">Judge-Begründung: </w:t>
      </w:r>
      <w:r>
        <w:rPr>
          <w:rFonts w:ascii="Calibri" w:hAnsi="Calibri"/>
          <w:color w:val="1F2933"/>
          <w:sz w:val="20"/>
        </w:rPr>
        <w:t>Die Antwort nimmt für die Weisung zur Wiederaufnahme des Betriebs keine schlechterdings unverantwortliche Weisung oder grobe Missachtung der Obhutspflicht an. Sie geht vielmehr von fachlich vertretbaren Positionen und fehlenden Anhaltspunkten für Willkür oder Missbrauch aus.</w:t>
      </w:r>
    </w:p>
    <w:p>
      <w:pPr>
        <w:pStyle w:val="Quote"/>
      </w:pPr>
      <w:r>
        <w:rPr>
          <w:rFonts w:ascii="Calibri" w:hAnsi="Calibri"/>
          <w:color w:val="5E6B78"/>
          <w:sz w:val="18"/>
        </w:rPr>
        <w:t>Fundstelle: „Anhaltspunkte für eine evident gesetzeswidrige Weisung liegen nicht vor; vielmehr bestehen auf beiden Seiten fachlich vertretbare Positionen zur Sicherheitslage.“</w:t>
      </w:r>
    </w:p>
    <w:p>
      <w:pPr>
        <w:pStyle w:val="Quote"/>
      </w:pPr>
      <w:r>
        <w:rPr>
          <w:rFonts w:ascii="Calibri" w:hAnsi="Calibri"/>
          <w:color w:val="5E6B78"/>
          <w:sz w:val="18"/>
        </w:rPr>
        <w:t>Fundstelle: „Anhaltspunkte hierfür sind nicht ersichtlich.“</w:t>
      </w:r>
    </w:p>
    <w:p>
      <w:pPr>
        <w:pStyle w:val="LegalSubheading"/>
      </w:pPr>
      <w:r>
        <w:rPr>
          <w:rFonts w:ascii="Calibri" w:hAnsi="Calibri"/>
          <w:b/>
          <w:color w:val="17365D"/>
        </w:rPr>
        <w:t>Erster Teil.B.II.1  Weisungsbefugnis gem. Art. 85 Abs. 3 GG?</w:t>
      </w:r>
    </w:p>
    <w:p>
      <w:pPr>
        <w:pStyle w:val="SmallMuted"/>
      </w:pPr>
      <w:r>
        <w:t>5/5 Kriterien erfüllt</w:t>
      </w:r>
    </w:p>
    <w:p>
      <w:pPr>
        <w:pStyle w:val="VerdictPass"/>
        <w:shd w:fill="EAF5EF"/>
      </w:pPr>
      <w:r>
        <w:rPr>
          <w:rFonts w:ascii="Calibri" w:hAnsi="Calibri"/>
          <w:b/>
          <w:color w:val="1B6B45"/>
          <w:sz w:val="21"/>
        </w:rPr>
        <w:t>✓ ERFÜLLT · C-051 · ★★ · Art. 85 Abs. 3 GG nur für Sachkompetenz</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Art. 85 Abs. 3 GG auf Weisungen zur Sachkompetenz, also zu inhaltlichen Sachfragen der Auftragsverwaltung, beschränkt. NICHT ERFÜLLT, wenn sie Art. 85 Abs. 3 GG als umfassende Grundlage auch für beliebige Organisations- oder Personalentscheidungen versteht.</w:t>
      </w:r>
    </w:p>
    <w:p>
      <w:r>
        <w:rPr>
          <w:rFonts w:ascii="Calibri" w:hAnsi="Calibri"/>
          <w:b/>
          <w:color w:val="17365D"/>
          <w:sz w:val="20"/>
        </w:rPr>
        <w:t xml:space="preserve">Judge-Begründung: </w:t>
      </w:r>
      <w:r>
        <w:rPr>
          <w:rFonts w:ascii="Calibri" w:hAnsi="Calibri"/>
          <w:color w:val="1F2933"/>
          <w:sz w:val="20"/>
        </w:rPr>
        <w:t>Die Antwort beschränkt Art. 85 Abs. 3 GG ausdrücklich auf Sachweisungen beziehungsweise inhaltliche Entscheidungen bei der Ausführung von Bundesgesetzen. Sie grenzt davon Organisations- und Personalentscheidungen ab und bewertet insbesondere die Ablösung und Versetzung des Landesbeamten als unzulässigen Eingriff in die Personalhoheit des Landes. Die zwischenzeitliche Bezeichnung des Weisungsrechts als umfassend bezieht sich erkennbar auf Rechtmäßigkeit und Zweckmäßigkeit der Sachausführung und nicht auf beliebige Personalentscheidungen.</w:t>
      </w:r>
    </w:p>
    <w:p>
      <w:pPr>
        <w:pStyle w:val="Quote"/>
      </w:pPr>
      <w:r>
        <w:rPr>
          <w:rFonts w:ascii="Calibri" w:hAnsi="Calibri"/>
          <w:color w:val="5E6B78"/>
          <w:sz w:val="18"/>
        </w:rPr>
        <w:t>Fundstelle: „Das Weisungsrecht aus Art. 85 Abs. 3 GG erstreckt sich auf die Sachentscheidungen der Landesbehörden bei der Ausführung der Bundesgesetze (Sachweisungen). Es umfasst jedoch nicht die Befugnis, in die Personalhoheit der Länder einzugreifen.“</w:t>
      </w:r>
    </w:p>
    <w:p>
      <w:pPr>
        <w:pStyle w:val="Quote"/>
      </w:pPr>
      <w:r>
        <w:rPr>
          <w:rFonts w:ascii="Calibri" w:hAnsi="Calibri"/>
          <w:color w:val="5E6B78"/>
          <w:sz w:val="18"/>
        </w:rPr>
        <w:t>Fundstelle: „Die Personalentscheidung, welche Personen innerhalb des Landes mit der Ausführung von Bundesgesetzen betraut werden, obliegt grundsätzlich dem Land.“</w:t>
      </w:r>
    </w:p>
    <w:p>
      <w:pPr>
        <w:pStyle w:val="Quote"/>
      </w:pPr>
      <w:r>
        <w:rPr>
          <w:rFonts w:ascii="Calibri" w:hAnsi="Calibri"/>
          <w:color w:val="5E6B78"/>
          <w:sz w:val="18"/>
        </w:rPr>
        <w:t>Fundstelle: „Die Weisung zur Ablösung des D überschreitet daher die Grenzen des Weisungsrechts aus Art. 85 Abs. 3 GG“</w:t>
      </w:r>
    </w:p>
    <w:p>
      <w:pPr>
        <w:pStyle w:val="VerdictPass"/>
        <w:shd w:fill="EAF5EF"/>
      </w:pPr>
      <w:r>
        <w:rPr>
          <w:rFonts w:ascii="Calibri" w:hAnsi="Calibri"/>
          <w:b/>
          <w:color w:val="1B6B45"/>
          <w:sz w:val="21"/>
        </w:rPr>
        <w:t>✓ ERFÜLLT · C-052 · ★★ · Ablösung des D als Personalmaßnahme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Weisung, Ministerialdirigent D als Leiter der Abteilung Reaktorsicherheit abzulösen und ihm einen Dienstposten außerhalb dieser Abteilung zuzuweisen, als Personalmaßnahme oder Organisationsmaßnahme einordnet. NICHT ERFÜLLT, wenn sie diese Weisung als bloße atomrechtliche Sachentscheidung über K behandelt.</w:t>
      </w:r>
    </w:p>
    <w:p>
      <w:r>
        <w:rPr>
          <w:rFonts w:ascii="Calibri" w:hAnsi="Calibri"/>
          <w:b/>
          <w:color w:val="17365D"/>
          <w:sz w:val="20"/>
        </w:rPr>
        <w:t xml:space="preserve">Judge-Begründung: </w:t>
      </w:r>
      <w:r>
        <w:rPr>
          <w:rFonts w:ascii="Calibri" w:hAnsi="Calibri"/>
          <w:color w:val="1F2933"/>
          <w:sz w:val="20"/>
        </w:rPr>
        <w:t>Die Antwort ordnet die Ablösung und anderweitige Zuweisung des D ausdrücklich als Personalmaßnahme beziehungsweise Eingriff in die Personalhoheit ein und grenzt sie von einer bloßen atomrechtlichen Sachweisung ab.</w:t>
      </w:r>
    </w:p>
    <w:p>
      <w:pPr>
        <w:pStyle w:val="Quote"/>
      </w:pPr>
      <w:r>
        <w:rPr>
          <w:rFonts w:ascii="Calibri" w:hAnsi="Calibri"/>
          <w:color w:val="5E6B78"/>
          <w:sz w:val="18"/>
        </w:rPr>
        <w:t>Fundstelle: „Die Weisung des Bundesministers, den Ministerialdirigenten D abzulösen und ihm einen Dienstposten außerhalb der Abteilung Reaktorsicherheit zuzuweisen, ist keine Sachweisung, sondern ein unmittelbarer Eingriff in die Personalhoheit des Landes L.“</w:t>
      </w:r>
    </w:p>
    <w:p>
      <w:pPr>
        <w:pStyle w:val="Quote"/>
      </w:pPr>
      <w:r>
        <w:rPr>
          <w:rFonts w:ascii="Calibri" w:hAnsi="Calibri"/>
          <w:color w:val="5E6B78"/>
          <w:sz w:val="18"/>
        </w:rPr>
        <w:t>Fundstelle: „Die Weisung zur Ablösung des D überschreitet daher die Grenzen des Weisungsrechts aus Art. 85 Abs. 3 GG.“</w:t>
      </w:r>
    </w:p>
    <w:p>
      <w:pPr>
        <w:pStyle w:val="VerdictPass"/>
        <w:shd w:fill="EAF5EF"/>
      </w:pPr>
      <w:r>
        <w:rPr>
          <w:rFonts w:ascii="Calibri" w:hAnsi="Calibri"/>
          <w:b/>
          <w:color w:val="1B6B45"/>
          <w:sz w:val="21"/>
        </w:rPr>
        <w:t>✓ ERFÜLLT · C-053 · ★★ · Personal- und Organisationsfragen als Landeskompetenz</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Organisations- und Personalfragen der Landesbehörden in der Bundesauftragsverwaltung der Wahrnehmungskompetenz bzw. Organisationsgewalt des Landes zuordnet. NICHT ERFÜLLT, wenn sie die Personalhoheit über Ministerialdirigent D der Sachkompetenz des Bundes zuweist.</w:t>
      </w:r>
    </w:p>
    <w:p>
      <w:r>
        <w:rPr>
          <w:rFonts w:ascii="Calibri" w:hAnsi="Calibri"/>
          <w:b/>
          <w:color w:val="17365D"/>
          <w:sz w:val="20"/>
        </w:rPr>
        <w:t xml:space="preserve">Judge-Begründung: </w:t>
      </w:r>
      <w:r>
        <w:rPr>
          <w:rFonts w:ascii="Calibri" w:hAnsi="Calibri"/>
          <w:color w:val="1F2933"/>
          <w:sz w:val="20"/>
        </w:rPr>
        <w:t>Die Antwort ordnet die Organisations- und Personalhoheit, einschließlich der Entscheidung über die Ablösung und Versetzung des Ministerialdirigenten D, grundsätzlich dem Land zu und weist sie nicht der Sachkompetenz des Bundes zu.</w:t>
      </w:r>
    </w:p>
    <w:p>
      <w:pPr>
        <w:pStyle w:val="Quote"/>
      </w:pPr>
      <w:r>
        <w:rPr>
          <w:rFonts w:ascii="Calibri" w:hAnsi="Calibri"/>
          <w:color w:val="5E6B78"/>
          <w:sz w:val="18"/>
        </w:rPr>
        <w:t>Fundstelle: „Insbesondere verbleibt die Personalhoheit nach Art. 85 Abs. 1 S. 1 GG (...) grundsätzlich bei den Ländern.“</w:t>
      </w:r>
    </w:p>
    <w:p>
      <w:pPr>
        <w:pStyle w:val="Quote"/>
      </w:pPr>
      <w:r>
        <w:rPr>
          <w:rFonts w:ascii="Calibri" w:hAnsi="Calibri"/>
          <w:color w:val="5E6B78"/>
          <w:sz w:val="18"/>
        </w:rPr>
        <w:t>Fundstelle: „Das Weisungsrecht ... umfasst jedoch nicht die Befugnis, in die Personalhoheit der Länder einzugreifen.“</w:t>
      </w:r>
    </w:p>
    <w:p>
      <w:pPr>
        <w:pStyle w:val="Quote"/>
      </w:pPr>
      <w:r>
        <w:rPr>
          <w:rFonts w:ascii="Calibri" w:hAnsi="Calibri"/>
          <w:color w:val="5E6B78"/>
          <w:sz w:val="18"/>
        </w:rPr>
        <w:t>Fundstelle: „Die Personalentscheidung, welche Personen innerhalb des Landes mit der Ausführung von Bundesgesetzen betraut werden, obliegt grundsätzlich dem Land.“</w:t>
      </w:r>
    </w:p>
    <w:p>
      <w:pPr>
        <w:pStyle w:val="Quote"/>
      </w:pPr>
      <w:r>
        <w:rPr>
          <w:rFonts w:ascii="Calibri" w:hAnsi="Calibri"/>
          <w:color w:val="5E6B78"/>
          <w:sz w:val="18"/>
        </w:rPr>
        <w:t>Fundstelle: „Die Weisung zur Ablösung des D überschreitet daher die Grenzen des Weisungsrechts ... und verletzt das Land L in seinen Rechten“</w:t>
      </w:r>
    </w:p>
    <w:p>
      <w:pPr>
        <w:pStyle w:val="VerdictPass"/>
        <w:shd w:fill="EAF5EF"/>
      </w:pPr>
      <w:r>
        <w:rPr>
          <w:rFonts w:ascii="Calibri" w:hAnsi="Calibri"/>
          <w:b/>
          <w:color w:val="1B6B45"/>
          <w:sz w:val="21"/>
        </w:rPr>
        <w:t>✓ ERFÜLLT · C-054 · ★★ · Auftragsverwaltung bleibt Landesverwaltung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begründet, dass die Bundesauftragsverwaltung trotz Bundesaufsicht eine Form der Landesverwaltung bleibt. NICHT ERFÜLLT, wenn sie die atomrechtliche Auftragsverwaltung organisatorisch wie unmittelbare Bundesverwaltung behandelt.</w:t>
      </w:r>
    </w:p>
    <w:p>
      <w:r>
        <w:rPr>
          <w:rFonts w:ascii="Calibri" w:hAnsi="Calibri"/>
          <w:b/>
          <w:color w:val="17365D"/>
          <w:sz w:val="20"/>
        </w:rPr>
        <w:t xml:space="preserve">Judge-Begründung: </w:t>
      </w:r>
      <w:r>
        <w:rPr>
          <w:rFonts w:ascii="Calibri" w:hAnsi="Calibri"/>
          <w:color w:val="1F2933"/>
          <w:sz w:val="20"/>
        </w:rPr>
        <w:t>Die Antwort ordnet die atomrechtliche Auftragsverwaltung ausdrücklich der Ausführung durch die Länder zu und stellt klar, dass trotz des umfassenden Weisungs- und Aufsichtsrechts des Bundes die Organisations- und Personalhoheit grundsätzlich bei den Ländern verbleibt. Damit wird die Auftragsverwaltung als Landesverwaltung und nicht als unmittelbare Bundesverwaltung behandelt.</w:t>
      </w:r>
    </w:p>
    <w:p>
      <w:pPr>
        <w:pStyle w:val="Quote"/>
      </w:pPr>
      <w:r>
        <w:rPr>
          <w:rFonts w:ascii="Calibri" w:hAnsi="Calibri"/>
          <w:color w:val="5E6B78"/>
          <w:sz w:val="18"/>
        </w:rPr>
        <w:t>Fundstelle: „Die Ausführung des Atomgesetzes (AtG) erfolgt durch die Länder im Auftrag des Bundes (Bundesauftragsverwaltung), Art. 87c GG i.V.m. § 24 AtG.“</w:t>
      </w:r>
    </w:p>
    <w:p>
      <w:pPr>
        <w:pStyle w:val="Quote"/>
      </w:pPr>
      <w:r>
        <w:rPr>
          <w:rFonts w:ascii="Calibri" w:hAnsi="Calibri"/>
          <w:color w:val="5E6B78"/>
          <w:sz w:val="18"/>
        </w:rPr>
        <w:t>Fundstelle: „Insbesondere verbleibt die Personalhoheit nach Art. 85 Abs. 1 S. 1 GG ... grundsätzlich bei den Ländern.“</w:t>
      </w:r>
    </w:p>
    <w:p>
      <w:pPr>
        <w:pStyle w:val="Quote"/>
      </w:pPr>
      <w:r>
        <w:rPr>
          <w:rFonts w:ascii="Calibri" w:hAnsi="Calibri"/>
          <w:color w:val="5E6B78"/>
          <w:sz w:val="18"/>
        </w:rPr>
        <w:t>Fundstelle: „Die Organisations- und Personalhoheit der Länder wird hierdurch grundsätzlich gewährleistet.“</w:t>
      </w:r>
    </w:p>
    <w:p>
      <w:pPr>
        <w:pStyle w:val="VerdictPass"/>
        <w:shd w:fill="EAF5EF"/>
      </w:pPr>
      <w:r>
        <w:rPr>
          <w:rFonts w:ascii="Calibri" w:hAnsi="Calibri"/>
          <w:b/>
          <w:color w:val="1B6B45"/>
          <w:sz w:val="21"/>
        </w:rPr>
        <w:t>✓ ERFÜLLT · C-055 · ★★★ · Art. 85 Abs. 3 GG trägt die D-Ablösung nicht</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die Weisung zur Ablösung des Ministerialdirigenten D nicht auf Art. 85 Abs. 3 GG stützt, weil sie eine Personalmaßnahme und keine Sachweisung ist. NICHT ERFÜLLT, wenn sie Art. 85 Abs. 3 GG als tragfähige Grundlage für die Ablösung oder Umsetzung des D ansieht.</w:t>
      </w:r>
    </w:p>
    <w:p>
      <w:r>
        <w:rPr>
          <w:rFonts w:ascii="Calibri" w:hAnsi="Calibri"/>
          <w:b/>
          <w:color w:val="17365D"/>
          <w:sz w:val="20"/>
        </w:rPr>
        <w:t xml:space="preserve">Judge-Begründung: </w:t>
      </w:r>
      <w:r>
        <w:rPr>
          <w:rFonts w:ascii="Calibri" w:hAnsi="Calibri"/>
          <w:color w:val="1F2933"/>
          <w:sz w:val="20"/>
        </w:rPr>
        <w:t>Die Antwort behandelt die Ablösung und Umsetzung des D zutreffend als Personalmaßnahme und nicht als Sachweisung. Sie stützt diese Maßnahme daher gerade nicht tragfähig auf Art. 85 Abs. 3 GG, sondern stellt einen Verstoß gegen die Grenzen dieses Weisungsrechts fest.</w:t>
      </w:r>
    </w:p>
    <w:p>
      <w:pPr>
        <w:pStyle w:val="Quote"/>
      </w:pPr>
      <w:r>
        <w:rPr>
          <w:rFonts w:ascii="Calibri" w:hAnsi="Calibri"/>
          <w:color w:val="5E6B78"/>
          <w:sz w:val="18"/>
        </w:rPr>
        <w:t>Fundstelle: „Das Weisungsrecht aus Art. 85 Abs. 3 GG erstreckt sich auf die Sachentscheidungen der Landesbehörden bei der Ausführung der Bundesgesetze (Sachweisungen). Es umfasst jedoch nicht die Befugnis, in die Personalhoheit der Länder einzugreifen.“</w:t>
      </w:r>
    </w:p>
    <w:p>
      <w:pPr>
        <w:pStyle w:val="Quote"/>
      </w:pPr>
      <w:r>
        <w:rPr>
          <w:rFonts w:ascii="Calibri" w:hAnsi="Calibri"/>
          <w:color w:val="5E6B78"/>
          <w:sz w:val="18"/>
        </w:rPr>
        <w:t>Fundstelle: „Die Weisung des Bundesministers, den Ministerialdirigenten D abzulösen und ihm einen Dienstposten außerhalb der Abteilung Reaktorsicherheit zuzuweisen, ist keine Sachweisung, sondern ein unmittelbarer Eingriff in die Personalhoheit des Landes L.“</w:t>
      </w:r>
    </w:p>
    <w:p>
      <w:pPr>
        <w:pStyle w:val="Quote"/>
      </w:pPr>
      <w:r>
        <w:rPr>
          <w:rFonts w:ascii="Calibri" w:hAnsi="Calibri"/>
          <w:color w:val="5E6B78"/>
          <w:sz w:val="18"/>
        </w:rPr>
        <w:t>Fundstelle: „Die Weisung zur Ablösung des D überschreitet daher die Grenzen des Weisungsrechts aus Art. 85 Abs. 3 GG und verletzt das Land L in seinen Rechten aus Art. 85 Abs. 1 S. 1 GG.“</w:t>
      </w:r>
    </w:p>
    <w:p>
      <w:pPr>
        <w:pStyle w:val="LegalSubheading"/>
      </w:pPr>
      <w:r>
        <w:rPr>
          <w:rFonts w:ascii="Calibri" w:hAnsi="Calibri"/>
          <w:b/>
          <w:color w:val="17365D"/>
        </w:rPr>
        <w:t>Erster Teil.B.II.2  Einvernehmen gem. Art. 85 Abs. 2 S. 3 GG?</w:t>
      </w:r>
    </w:p>
    <w:p>
      <w:pPr>
        <w:pStyle w:val="SmallMuted"/>
      </w:pPr>
      <w:r>
        <w:t>3/5 Kriterien erfüllt</w:t>
      </w:r>
    </w:p>
    <w:p>
      <w:pPr>
        <w:pStyle w:val="VerdictPass"/>
        <w:shd w:fill="EAF5EF"/>
      </w:pPr>
      <w:r>
        <w:rPr>
          <w:rFonts w:ascii="Calibri" w:hAnsi="Calibri"/>
          <w:b/>
          <w:color w:val="1B6B45"/>
          <w:sz w:val="21"/>
        </w:rPr>
        <w:t>✓ ERFÜLLT · C-056 · ★★ · Regelungsgehalt von Art. 85 Abs. 2 Satz 3 GG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Art. 85 Abs. 2 Satz 3 GG zutreffend als Vorschrift über das Einvernehmen der Bundesregierung bei der Bestellung von Leitern der Mittelbehörden beschreibt. NICHT ERFÜLLT, wenn sie diese Norm als allgemeine Personalweisungsbefugnis gegenüber Landesministerien darstellt.</w:t>
      </w:r>
    </w:p>
    <w:p>
      <w:r>
        <w:rPr>
          <w:rFonts w:ascii="Calibri" w:hAnsi="Calibri"/>
          <w:b/>
          <w:color w:val="17365D"/>
          <w:sz w:val="20"/>
        </w:rPr>
        <w:t xml:space="preserve">Judge-Begründung: </w:t>
      </w:r>
      <w:r>
        <w:rPr>
          <w:rFonts w:ascii="Calibri" w:hAnsi="Calibri"/>
          <w:color w:val="1F2933"/>
          <w:sz w:val="20"/>
        </w:rPr>
        <w:t>Die Antwort beschreibt zutreffend den Regelungsgehalt des Einvernehmenserfordernisses bei der Bestellung von Leitern der Mittelbehörden und stellt klar, dass dies keine allgemeine Personalweisungsbefugnis gegenüber Landesministerien begründet. Zwar wird die Vorschrift fehlerhaft Art. 85 Abs. 1 Satz 4 GG statt Art. 85 Abs. 2 Satz 3 GG zugeordnet; inhaltlich wird die maßgebliche Regelung jedoch richtig wiedergegeben.</w:t>
      </w:r>
    </w:p>
    <w:p>
      <w:pPr>
        <w:pStyle w:val="Quote"/>
      </w:pPr>
      <w:r>
        <w:rPr>
          <w:rFonts w:ascii="Calibri" w:hAnsi="Calibri"/>
          <w:color w:val="5E6B78"/>
          <w:sz w:val="18"/>
        </w:rPr>
        <w:t>Fundstelle: „Zwar enthält Art. 85 Abs. 1 S. 4 GG eine partielle Durchbrechung, indem die Leiter der Mittelbehörden im Einvernehmen mit der Bundesregierung zu bestellen sind.“</w:t>
      </w:r>
    </w:p>
    <w:p>
      <w:pPr>
        <w:pStyle w:val="Quote"/>
      </w:pPr>
      <w:r>
        <w:rPr>
          <w:rFonts w:ascii="Calibri" w:hAnsi="Calibri"/>
          <w:color w:val="5E6B78"/>
          <w:sz w:val="18"/>
        </w:rPr>
        <w:t>Fundstelle: „Bei dem Ministerialdirigenten D als Leiter einer Abteilung innerhalb eines Landesministeriums handelt es sich jedoch nicht um den Leiter einer Mittelbehörde im Sinne dieser Vorschrift.“</w:t>
      </w:r>
    </w:p>
    <w:p>
      <w:pPr>
        <w:pStyle w:val="VerdictFail"/>
        <w:shd w:fill="FBECEC"/>
      </w:pPr>
      <w:r>
        <w:rPr>
          <w:rFonts w:ascii="Calibri" w:hAnsi="Calibri"/>
          <w:b/>
          <w:color w:val="9B1C1C"/>
          <w:sz w:val="21"/>
        </w:rPr>
        <w:t>✗ NICHT ERFÜLLT · C-057 · ★★ · Art. 85 Abs. 2 Satz 3 GG begründet kein Weisungsrecht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feststellt, dass Art. 85 Abs. 2 Satz 3 GG nur ein Einvernehmenserfordernis und kein Weisungsrecht des Bundes begründet. NICHT ERFÜLLT, wenn sie daraus eine Befugnis ableitet, D per Einzelweisung abzulösen oder umzusetzen.</w:t>
      </w:r>
    </w:p>
    <w:p>
      <w:r>
        <w:rPr>
          <w:rFonts w:ascii="Calibri" w:hAnsi="Calibri"/>
          <w:b/>
          <w:color w:val="17365D"/>
          <w:sz w:val="20"/>
        </w:rPr>
        <w:t xml:space="preserve">Judge-Begründung: </w:t>
      </w:r>
      <w:r>
        <w:rPr>
          <w:rFonts w:ascii="Calibri" w:hAnsi="Calibri"/>
          <w:color w:val="1F2933"/>
          <w:sz w:val="20"/>
        </w:rPr>
        <w:t>Die Antwort stellt zwar allgemein fest, dass das Weisungsrecht keinen unmittelbaren Eingriff in die Personalhoheit zur Ablösung oder Versetzung eines Landesbeamten erlaubt. Sie behandelt jedoch Art. 85 Abs. 2 Satz 3 GG nicht und stellt insbesondere nicht fest, dass diese Vorschrift lediglich ein Einvernehmenserfordernis und kein Weisungsrecht des Bundes begründet. Damit fehlt die vom Kriterium verlangte spezifische Aussage.</w:t>
      </w:r>
    </w:p>
    <w:p>
      <w:pPr>
        <w:pStyle w:val="Quote"/>
      </w:pPr>
      <w:r>
        <w:rPr>
          <w:rFonts w:ascii="Calibri" w:hAnsi="Calibri"/>
          <w:color w:val="5E6B78"/>
          <w:sz w:val="18"/>
        </w:rPr>
        <w:t>Fundstelle: „Zwar enthält Art. 85 Abs. 1 S. 4 GG eine partielle Durchbrechung, indem die Leiter der Mittelbehörden im Einvernehmen mit der Bundesregierung zu bestellen sind.“</w:t>
      </w:r>
    </w:p>
    <w:p>
      <w:pPr>
        <w:pStyle w:val="Quote"/>
      </w:pPr>
      <w:r>
        <w:rPr>
          <w:rFonts w:ascii="Calibri" w:hAnsi="Calibri"/>
          <w:color w:val="5E6B78"/>
          <w:sz w:val="18"/>
        </w:rPr>
        <w:t>Fundstelle: „Das Weisungsrecht aus Art. 85 Abs. 3 GG erstreckt sich auf die Sachentscheidungen der Landesbehörden ... Es umfasst jedoch nicht die Befugnis, in die Personalhoheit der Länder einzugreifen.“</w:t>
      </w:r>
    </w:p>
    <w:p>
      <w:pPr>
        <w:pStyle w:val="VerdictPass"/>
        <w:shd w:fill="EAF5EF"/>
      </w:pPr>
      <w:r>
        <w:rPr>
          <w:rFonts w:ascii="Calibri" w:hAnsi="Calibri"/>
          <w:b/>
          <w:color w:val="1B6B45"/>
          <w:sz w:val="21"/>
        </w:rPr>
        <w:t>✓ ERFÜLLT · C-058 · ★★ · D ist kein Leiter einer Mittelbehörde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Ministerialdirigent D als Beamten einer obersten Landesbehörde bzw. der Landesministerialverwaltung und nicht als Leiter einer Mittelbehörde im Sinne von Art. 85 Abs. 2 Satz 3 GG einordnet. NICHT ERFÜLLT, wenn sie D als Mittelbehördenleiter behandelt.</w:t>
      </w:r>
    </w:p>
    <w:p>
      <w:r>
        <w:rPr>
          <w:rFonts w:ascii="Calibri" w:hAnsi="Calibri"/>
          <w:b/>
          <w:color w:val="17365D"/>
          <w:sz w:val="20"/>
        </w:rPr>
        <w:t xml:space="preserve">Judge-Begründung: </w:t>
      </w:r>
      <w:r>
        <w:rPr>
          <w:rFonts w:ascii="Calibri" w:hAnsi="Calibri"/>
          <w:color w:val="1F2933"/>
          <w:sz w:val="20"/>
        </w:rPr>
        <w:t>Die Antwort ordnet D als Leiter einer Abteilung innerhalb eines Landesministeriums und damit der obersten Landesbehörde bzw. Landesministerialverwaltung ein. Sie behandelt ihn ausdrücklich nicht als Leiter einer Mittelbehörde im Sinne des Art. 85 Abs. 1 Satz 4 GG.</w:t>
      </w:r>
    </w:p>
    <w:p>
      <w:pPr>
        <w:pStyle w:val="Quote"/>
      </w:pPr>
      <w:r>
        <w:rPr>
          <w:rFonts w:ascii="Calibri" w:hAnsi="Calibri"/>
          <w:color w:val="5E6B78"/>
          <w:sz w:val="18"/>
        </w:rPr>
        <w:t>Fundstelle: „Bei dem Ministerialdirigenten D als Leiter einer Abteilung innerhalb eines Landesministeriums handelt es sich jedoch nicht um den Leiter einer Mittelbehörde im Sinne dieser Vorschrift.“</w:t>
      </w:r>
    </w:p>
    <w:p>
      <w:pPr>
        <w:pStyle w:val="VerdictFail"/>
        <w:shd w:fill="FBECEC"/>
      </w:pPr>
      <w:r>
        <w:rPr>
          <w:rFonts w:ascii="Calibri" w:hAnsi="Calibri"/>
          <w:b/>
          <w:color w:val="9B1C1C"/>
          <w:sz w:val="21"/>
        </w:rPr>
        <w:t>✗ NICHT ERFÜLLT · C-059 · ★★ · Art. 85 Abs. 2 GG betrifft die Bundesregierung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Art. 85 Abs. 2 GG Kompetenzen der Bundesregierung als Kollegium betrifft und nicht eine Einzelbefugnis des Bundesumweltministers. NICHT ERFÜLLT, wenn sie Art. 85 Abs. 2 GG ohne Weiteres dem einzelnen Bundesminister als eigene Grundlage zuschreibt.</w:t>
      </w:r>
    </w:p>
    <w:p>
      <w:r>
        <w:rPr>
          <w:rFonts w:ascii="Calibri" w:hAnsi="Calibri"/>
          <w:b/>
          <w:color w:val="17365D"/>
          <w:sz w:val="20"/>
        </w:rPr>
        <w:t xml:space="preserve">Judge-Begründung: </w:t>
      </w:r>
      <w:r>
        <w:rPr>
          <w:rFonts w:ascii="Calibri" w:hAnsi="Calibri"/>
          <w:color w:val="1F2933"/>
          <w:sz w:val="20"/>
        </w:rPr>
        <w:t>Die Antwort behandelt die Weisung ausschließlich als Befugnis des zuständigen Bundesministers nach Art. 85 Abs. 3 GG. Sie erkennt nicht, dass Art. 85 Abs. 2 GG Kompetenzen der Bundesregierung als Kollegium betrifft und keine eigene Einzelbefugnis des Bundesumweltministers begründet.</w:t>
      </w:r>
    </w:p>
    <w:p>
      <w:pPr>
        <w:pStyle w:val="Quote"/>
      </w:pPr>
      <w:r>
        <w:rPr>
          <w:rFonts w:ascii="Calibri" w:hAnsi="Calibri"/>
          <w:color w:val="5E6B78"/>
          <w:sz w:val="18"/>
        </w:rPr>
        <w:t>Fundstelle: „„Die Weisung erging durch den Bundesminister für Umwelt, Naturschutz und Reaktorsicherheit als zuständige oberste Bundesbehörde““</w:t>
      </w:r>
    </w:p>
    <w:p>
      <w:pPr>
        <w:pStyle w:val="Quote"/>
      </w:pPr>
      <w:r>
        <w:rPr>
          <w:rFonts w:ascii="Calibri" w:hAnsi="Calibri"/>
          <w:color w:val="5E6B78"/>
          <w:sz w:val="18"/>
        </w:rPr>
        <w:t>Fundstelle: „„Das Weisungsrecht aus Art. 85 Abs. 3 GG ist umfassend““</w:t>
      </w:r>
    </w:p>
    <w:p>
      <w:pPr>
        <w:pStyle w:val="VerdictPass"/>
        <w:shd w:fill="EAF5EF"/>
      </w:pPr>
      <w:r>
        <w:rPr>
          <w:rFonts w:ascii="Calibri" w:hAnsi="Calibri"/>
          <w:b/>
          <w:color w:val="1B6B45"/>
          <w:sz w:val="21"/>
        </w:rPr>
        <w:t>✓ ERFÜLLT · C-060 · ★★ · Art. 85 Abs. 2 Satz 3 GG trägt die D-Ablösung nicht</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die Weisung zur Ablösung des Ministerialdirigenten D nicht auf Art. 85 Abs. 2 Satz 3 GG stützt. NICHT ERFÜLLT, wenn sie diese Norm als tragfähige Ermächtigungsgrundlage für die Ablösung oder Umsetzung des D ansieht.</w:t>
      </w:r>
    </w:p>
    <w:p>
      <w:r>
        <w:rPr>
          <w:rFonts w:ascii="Calibri" w:hAnsi="Calibri"/>
          <w:b/>
          <w:color w:val="17365D"/>
          <w:sz w:val="20"/>
        </w:rPr>
        <w:t xml:space="preserve">Judge-Begründung: </w:t>
      </w:r>
      <w:r>
        <w:rPr>
          <w:rFonts w:ascii="Calibri" w:hAnsi="Calibri"/>
          <w:color w:val="1F2933"/>
          <w:sz w:val="20"/>
        </w:rPr>
        <w:t>Die Antwort stützt die Unzulässigkeit der D-Ablösung auf die fehlende Reichweite des Weisungsrechts und auf Art. 85 Abs. 1 Satz 1 GG. Art. 85 Abs. 2 Satz 3 GG wird weder als Ermächtigungsgrundlage angeführt noch als tragfähig für die Ablösung oder Umsetzung des D angesehen.</w:t>
      </w:r>
    </w:p>
    <w:p>
      <w:pPr>
        <w:pStyle w:val="Quote"/>
      </w:pPr>
      <w:r>
        <w:rPr>
          <w:rFonts w:ascii="Calibri" w:hAnsi="Calibri"/>
          <w:color w:val="5E6B78"/>
          <w:sz w:val="18"/>
        </w:rPr>
        <w:t>Fundstelle: „Das Weisungsrecht aus Art. 85 Abs. 3 GG erstreckt sich auf die Sachentscheidungen der Landesbehörden bei der Ausführung der Bundesgesetze (Sachweisungen). Es umfasst jedoch nicht die Befugnis, in die Personalhoheit der Länder einzugreifen.“</w:t>
      </w:r>
    </w:p>
    <w:p>
      <w:pPr>
        <w:pStyle w:val="Quote"/>
      </w:pPr>
      <w:r>
        <w:rPr>
          <w:rFonts w:ascii="Calibri" w:hAnsi="Calibri"/>
          <w:color w:val="5E6B78"/>
          <w:sz w:val="18"/>
        </w:rPr>
        <w:t>Fundstelle: „Die Weisung zur Ablösung des D überschreitet daher die Grenzen des Weisungsrechts aus Art. 85 Abs. 3 GG und verletzt das Land L in seinen Rechten aus Art. 85 Abs. 1 S. 1 GG.“</w:t>
      </w:r>
    </w:p>
    <w:p>
      <w:pPr>
        <w:pStyle w:val="LegalSubheading"/>
      </w:pPr>
      <w:r>
        <w:rPr>
          <w:rFonts w:ascii="Calibri" w:hAnsi="Calibri"/>
          <w:b/>
          <w:color w:val="17365D"/>
        </w:rPr>
        <w:t>Erster Teil.B.II.3  Organisationsregelung gem. Art. 85 Abs. 1 GG?</w:t>
      </w:r>
    </w:p>
    <w:p>
      <w:pPr>
        <w:pStyle w:val="SmallMuted"/>
      </w:pPr>
      <w:r>
        <w:t>3/3 Kriterien erfüllt</w:t>
      </w:r>
    </w:p>
    <w:p>
      <w:pPr>
        <w:pStyle w:val="VerdictPass"/>
        <w:shd w:fill="EAF5EF"/>
      </w:pPr>
      <w:r>
        <w:rPr>
          <w:rFonts w:ascii="Calibri" w:hAnsi="Calibri"/>
          <w:b/>
          <w:color w:val="1B6B45"/>
          <w:sz w:val="21"/>
        </w:rPr>
        <w:t>✓ ERFÜLLT · C-061 · ★★ · D-Ablösung ist keine Behördeneinrichtung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konkrete Weisung zur Ablösung oder Umsetzung des D als Einzelpersonalentscheidung und nicht als Regelung zur Einrichtung von Behörden im Sinne von Art. 85 Abs. 1 GG einordnet. NICHT ERFÜLLT, wenn sie die Ablösung eines einzelnen Ministerialbeamten als Behördeneinrichtung behandelt.</w:t>
      </w:r>
    </w:p>
    <w:p>
      <w:r>
        <w:rPr>
          <w:rFonts w:ascii="Calibri" w:hAnsi="Calibri"/>
          <w:b/>
          <w:color w:val="17365D"/>
          <w:sz w:val="20"/>
        </w:rPr>
        <w:t xml:space="preserve">Judge-Begründung: </w:t>
      </w:r>
      <w:r>
        <w:rPr>
          <w:rFonts w:ascii="Calibri" w:hAnsi="Calibri"/>
          <w:color w:val="1F2933"/>
          <w:sz w:val="20"/>
        </w:rPr>
        <w:t>Die Antwort ordnet die Ablösung und Umsetzung des D zutreffend als konkrete Einzelpersonalentscheidung ein und nicht als Regelung der Behördeneinrichtung nach Art. 85 Abs. 1 GG.</w:t>
      </w:r>
    </w:p>
    <w:p>
      <w:pPr>
        <w:pStyle w:val="Quote"/>
      </w:pPr>
      <w:r>
        <w:rPr>
          <w:rFonts w:ascii="Calibri" w:hAnsi="Calibri"/>
          <w:color w:val="5E6B78"/>
          <w:sz w:val="18"/>
        </w:rPr>
        <w:t>Fundstelle: „Bei dem Ministerialdirigenten D als Leiter einer Abteilung innerhalb eines Landesministeriums handelt es sich jedoch nicht um den Leiter einer Mittelbehörde im Sinne dieser Vorschrift.“</w:t>
      </w:r>
    </w:p>
    <w:p>
      <w:pPr>
        <w:pStyle w:val="Quote"/>
      </w:pPr>
      <w:r>
        <w:rPr>
          <w:rFonts w:ascii="Calibri" w:hAnsi="Calibri"/>
          <w:color w:val="5E6B78"/>
          <w:sz w:val="18"/>
        </w:rPr>
        <w:t>Fundstelle: „Die Weisung des Bundesministers, den Ministerialdirigenten D abzulösen und ihm einen Dienstposten außerhalb der Abteilung Reaktorsicherheit zuzuweisen, ist keine Sachweisung, sondern ein unmittelbarer Eingriff in die Personalhoheit des Landes L.“</w:t>
      </w:r>
    </w:p>
    <w:p>
      <w:pPr>
        <w:pStyle w:val="VerdictPass"/>
        <w:shd w:fill="EAF5EF"/>
      </w:pPr>
      <w:r>
        <w:rPr>
          <w:rFonts w:ascii="Calibri" w:hAnsi="Calibri"/>
          <w:b/>
          <w:color w:val="1B6B45"/>
          <w:sz w:val="21"/>
        </w:rPr>
        <w:t>✓ ERFÜLLT · C-062 · ★★ · Art. 85 Abs. 1 GG verlangt Bundesgesetz</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feststellt, dass eine Organisationsregelung nach Art. 85 Abs. 1 GG durch Bundesgesetz erfolgen müsste. NICHT ERFÜLLT, wenn sie eine ministerielle Einzelweisung als ausreichende Organisationsregelung nach Art. 85 Abs. 1 GG behandelt.</w:t>
      </w:r>
    </w:p>
    <w:p>
      <w:r>
        <w:rPr>
          <w:rFonts w:ascii="Calibri" w:hAnsi="Calibri"/>
          <w:b/>
          <w:color w:val="17365D"/>
          <w:sz w:val="20"/>
        </w:rPr>
        <w:t xml:space="preserve">Judge-Begründung: </w:t>
      </w:r>
      <w:r>
        <w:rPr>
          <w:rFonts w:ascii="Calibri" w:hAnsi="Calibri"/>
          <w:color w:val="1F2933"/>
          <w:sz w:val="20"/>
        </w:rPr>
        <w:t>Die Antwort stellt klar, dass eine abweichende Organisationsregelung nach Art. 85 Abs. 1 GG durch Bundesgesetz mit Zustimmung des Bundesrates erfolgen müsste. Zugleich behandelt sie die ministerielle Einzelweisung zur Ablösung und Versetzung des Beamten gerade nicht als ausreichende Organisationsregelung, sondern als unzulässigen Eingriff in die Personalhoheit des Landes.</w:t>
      </w:r>
    </w:p>
    <w:p>
      <w:pPr>
        <w:pStyle w:val="Quote"/>
      </w:pPr>
      <w:r>
        <w:rPr>
          <w:rFonts w:ascii="Calibri" w:hAnsi="Calibri"/>
          <w:color w:val="5E6B78"/>
          <w:sz w:val="18"/>
        </w:rPr>
        <w:t>Fundstelle: „„Dies folgt bereits aus Art. 85 Abs. 1 S. 1 GG, wonach die Einrichtung der Behörden Angelegenheit der Länder bleibt, soweit nicht Bundesgesetze mit Zustimmung des Bundesrates etwas anderes bestimmen.““</w:t>
      </w:r>
    </w:p>
    <w:p>
      <w:pPr>
        <w:pStyle w:val="Quote"/>
      </w:pPr>
      <w:r>
        <w:rPr>
          <w:rFonts w:ascii="Calibri" w:hAnsi="Calibri"/>
          <w:color w:val="5E6B78"/>
          <w:sz w:val="18"/>
        </w:rPr>
        <w:t>Fundstelle: „„Das Weisungsrecht aus Art. 85 Abs. 3 GG erstreckt sich auf die Sachentscheidungen der Landesbehörden ... Es umfasst jedoch nicht die Befugnis, in die Personalhoheit der Länder einzugreifen.““</w:t>
      </w:r>
    </w:p>
    <w:p>
      <w:pPr>
        <w:pStyle w:val="VerdictPass"/>
        <w:shd w:fill="EAF5EF"/>
      </w:pPr>
      <w:r>
        <w:rPr>
          <w:rFonts w:ascii="Calibri" w:hAnsi="Calibri"/>
          <w:b/>
          <w:color w:val="1B6B45"/>
          <w:sz w:val="21"/>
        </w:rPr>
        <w:t>✓ ERFÜLLT · C-063 · ★★ · Art. 85 Abs. 1 GG trägt die D-Ablösung nicht</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die Weisung zur Ablösung des D nicht auf Art. 85 Abs. 1 GG stützt. NICHT ERFÜLLT, wenn sie Art. 85 Abs. 1 GG als tragfähige Grundlage für die konkrete Personalweisung an die Landesministerin ansieht.</w:t>
      </w:r>
    </w:p>
    <w:p>
      <w:r>
        <w:rPr>
          <w:rFonts w:ascii="Calibri" w:hAnsi="Calibri"/>
          <w:b/>
          <w:color w:val="17365D"/>
          <w:sz w:val="20"/>
        </w:rPr>
        <w:t xml:space="preserve">Judge-Begründung: </w:t>
      </w:r>
      <w:r>
        <w:rPr>
          <w:rFonts w:ascii="Calibri" w:hAnsi="Calibri"/>
          <w:color w:val="1F2933"/>
          <w:sz w:val="20"/>
        </w:rPr>
        <w:t>Die Antwort sieht Art. 85 Abs. 1 GG nicht als tragfähige Grundlage für die konkrete Personalweisung an, sondern gerade als Grundlage der Personalhoheit des Landes und damit als verletzte Norm. Die D-Ablösung wird als unzulässiger Eingriff in diese Personalhoheit eingeordnet.</w:t>
      </w:r>
    </w:p>
    <w:p>
      <w:pPr>
        <w:pStyle w:val="Quote"/>
      </w:pPr>
      <w:r>
        <w:rPr>
          <w:rFonts w:ascii="Calibri" w:hAnsi="Calibri"/>
          <w:color w:val="5E6B78"/>
          <w:sz w:val="18"/>
        </w:rPr>
        <w:t>Fundstelle: „Insbesondere verbleibt die Personalhoheit nach Art. 85 Abs. 1 S. 1 GG ... grundsätzlich bei den Ländern.“</w:t>
      </w:r>
    </w:p>
    <w:p>
      <w:pPr>
        <w:pStyle w:val="Quote"/>
      </w:pPr>
      <w:r>
        <w:rPr>
          <w:rFonts w:ascii="Calibri" w:hAnsi="Calibri"/>
          <w:color w:val="5E6B78"/>
          <w:sz w:val="18"/>
        </w:rPr>
        <w:t>Fundstelle: „Der Bund greift hiermit in einen den Ländern nach Art. 85 Abs. 1 S. 1 GG vorbehaltenen Kompetenzbereich ein.“</w:t>
      </w:r>
    </w:p>
    <w:p>
      <w:pPr>
        <w:pStyle w:val="Quote"/>
      </w:pPr>
      <w:r>
        <w:rPr>
          <w:rFonts w:ascii="Calibri" w:hAnsi="Calibri"/>
          <w:color w:val="5E6B78"/>
          <w:sz w:val="18"/>
        </w:rPr>
        <w:t>Fundstelle: „Die Weisung zur Ablösung des D überschreitet daher die Grenzen des Weisungsrechts aus Art. 85 Abs. 3 GG und verletzt das Land L in seinen Rechten aus Art. 85 Abs. 1 S. 1 GG.“</w:t>
      </w:r>
    </w:p>
    <w:p>
      <w:pPr>
        <w:pStyle w:val="LegalSubheading"/>
      </w:pPr>
      <w:r>
        <w:rPr>
          <w:rFonts w:ascii="Calibri" w:hAnsi="Calibri"/>
          <w:b/>
          <w:color w:val="17365D"/>
        </w:rPr>
        <w:t>Erster Teil.B.II.4  Ergebnis</w:t>
      </w:r>
    </w:p>
    <w:p>
      <w:pPr>
        <w:pStyle w:val="SmallMuted"/>
      </w:pPr>
      <w:r>
        <w:t>2/2 Kriterien erfüllt</w:t>
      </w:r>
    </w:p>
    <w:p>
      <w:pPr>
        <w:pStyle w:val="VerdictPass"/>
        <w:shd w:fill="EAF5EF"/>
      </w:pPr>
      <w:r>
        <w:rPr>
          <w:rFonts w:ascii="Calibri" w:hAnsi="Calibri"/>
          <w:b/>
          <w:color w:val="1B6B45"/>
          <w:sz w:val="21"/>
        </w:rPr>
        <w:t>✓ ERFÜLLT · C-064 · ★★★ · Personalweisung zu D verfassungswidrig</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die Weisung des Bundesumweltministers, Ministerialdirigent D abzulösen und ihm einen anderen Dienstposten außerhalb der Abteilung Reaktorsicherheit zuzuweisen, mangels tragfähiger Grundlage in Art. 85 GG als verfassungswidrig bewertet. NICHT ERFÜLLT, wenn sie diese Personalweisung als verfassungsgemäß behandelt.</w:t>
      </w:r>
    </w:p>
    <w:p>
      <w:r>
        <w:rPr>
          <w:rFonts w:ascii="Calibri" w:hAnsi="Calibri"/>
          <w:b/>
          <w:color w:val="17365D"/>
          <w:sz w:val="20"/>
        </w:rPr>
        <w:t xml:space="preserve">Judge-Begründung: </w:t>
      </w:r>
      <w:r>
        <w:rPr>
          <w:rFonts w:ascii="Calibri" w:hAnsi="Calibri"/>
          <w:color w:val="1F2933"/>
          <w:sz w:val="20"/>
        </w:rPr>
        <w:t>Die Antwort bewertet die Personalweisung ausdrücklich als verfassungswidrig, weil Art. 85 GG keine tragfähige Grundlage für den Eingriff des Bundes in die Personalhoheit des Landes bietet.</w:t>
      </w:r>
    </w:p>
    <w:p>
      <w:pPr>
        <w:pStyle w:val="Quote"/>
      </w:pPr>
      <w:r>
        <w:rPr>
          <w:rFonts w:ascii="Calibri" w:hAnsi="Calibri"/>
          <w:color w:val="5E6B78"/>
          <w:sz w:val="18"/>
        </w:rPr>
        <w:t>Fundstelle: „Die Weisung des Bundesministers, den Ministerialdirigenten D abzulösen und ihm einen Dienstposten außerhalb der Abteilung Reaktorsicherheit zuzuweisen, ist keine Sachweisung, sondern ein unmittelbarer Eingriff in die Personalhoheit des Landes L.“</w:t>
      </w:r>
    </w:p>
    <w:p>
      <w:pPr>
        <w:pStyle w:val="Quote"/>
      </w:pPr>
      <w:r>
        <w:rPr>
          <w:rFonts w:ascii="Calibri" w:hAnsi="Calibri"/>
          <w:color w:val="5E6B78"/>
          <w:sz w:val="18"/>
        </w:rPr>
        <w:t>Fundstelle: „Die Weisung zur Ablösung des D überschreitet daher die Grenzen des Weisungsrechts aus Art. 85 Abs. 3 GG und verletzt das Land L in seinen Rechten aus Art. 85 Abs. 1 S. 1 GG. Sie ist verfassungswidrig.“</w:t>
      </w:r>
    </w:p>
    <w:p>
      <w:pPr>
        <w:pStyle w:val="VerdictPass"/>
        <w:shd w:fill="EAF5EF"/>
      </w:pPr>
      <w:r>
        <w:rPr>
          <w:rFonts w:ascii="Calibri" w:hAnsi="Calibri"/>
          <w:b/>
          <w:color w:val="1B6B45"/>
          <w:sz w:val="21"/>
        </w:rPr>
        <w:t>✓ ERFÜLLT · C-065 · ★★ · Landesrechtsverletzung durch Personalweisung</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annimmt, dass die verfassungswidrige Weisung zur Ablösung des D das Land L in seinen Rechten aus Art. 85 GG, insbesondere in Organisations- oder Wahrnehmungskompetenz, verletzt. NICHT ERFÜLLT, wenn sie trotz fehlender Bundeskompetenz jede subjektive Landesrechtsverletzung verneint.</w:t>
      </w:r>
    </w:p>
    <w:p>
      <w:r>
        <w:rPr>
          <w:rFonts w:ascii="Calibri" w:hAnsi="Calibri"/>
          <w:b/>
          <w:color w:val="17365D"/>
          <w:sz w:val="20"/>
        </w:rPr>
        <w:t xml:space="preserve">Judge-Begründung: </w:t>
      </w:r>
      <w:r>
        <w:rPr>
          <w:rFonts w:ascii="Calibri" w:hAnsi="Calibri"/>
          <w:color w:val="1F2933"/>
          <w:sz w:val="20"/>
        </w:rPr>
        <w:t>Die Antwort nimmt ausdrücklich an, dass die Personalweisung mangels Bundeskompetenz verfassungswidrig ist und das Land L dadurch in seiner Personal- und Organisationshoheit aus Art. 85 GG verletzt wird.</w:t>
      </w:r>
    </w:p>
    <w:p>
      <w:pPr>
        <w:pStyle w:val="Quote"/>
      </w:pPr>
      <w:r>
        <w:rPr>
          <w:rFonts w:ascii="Calibri" w:hAnsi="Calibri"/>
          <w:color w:val="5E6B78"/>
          <w:sz w:val="18"/>
        </w:rPr>
        <w:t>Fundstelle: „Die Personalentscheidung, welche Personen innerhalb des Landes mit der Ausführung von Bundesgesetzen betraut werden, obliegt grundsätzlich dem Land.“</w:t>
      </w:r>
    </w:p>
    <w:p>
      <w:pPr>
        <w:pStyle w:val="Quote"/>
      </w:pPr>
      <w:r>
        <w:rPr>
          <w:rFonts w:ascii="Calibri" w:hAnsi="Calibri"/>
          <w:color w:val="5E6B78"/>
          <w:sz w:val="18"/>
        </w:rPr>
        <w:t>Fundstelle: „Der Bund greift hiermit in einen den Ländern nach Art. 85 Abs. 1 S. 1 GG vorbehaltenen Kompetenzbereich ein.“</w:t>
      </w:r>
    </w:p>
    <w:p>
      <w:pPr>
        <w:pStyle w:val="Quote"/>
      </w:pPr>
      <w:r>
        <w:rPr>
          <w:rFonts w:ascii="Calibri" w:hAnsi="Calibri"/>
          <w:color w:val="5E6B78"/>
          <w:sz w:val="18"/>
        </w:rPr>
        <w:t>Fundstelle: „Die Weisung zur Ablösung des D überschreitet daher die Grenzen des Weisungsrechts aus Art. 85 Abs. 3 GG und verletzt das Land L in seinen Rechten aus Art. 85 Abs. 1 S. 1 GG.“</w:t>
      </w:r>
    </w:p>
    <w:p>
      <w:pPr>
        <w:pStyle w:val="LegalSubheading"/>
      </w:pPr>
      <w:r>
        <w:rPr>
          <w:rFonts w:ascii="Calibri" w:hAnsi="Calibri"/>
          <w:b/>
          <w:color w:val="17365D"/>
        </w:rPr>
        <w:t>Zweiter Teil.A.I  Zuständigkeit des Bundesverfassungsgerichts</w:t>
      </w:r>
    </w:p>
    <w:p>
      <w:pPr>
        <w:pStyle w:val="SmallMuted"/>
      </w:pPr>
      <w:r>
        <w:t>1/1 Kriterien erfüllt</w:t>
      </w:r>
    </w:p>
    <w:p>
      <w:pPr>
        <w:pStyle w:val="VerdictPass"/>
        <w:shd w:fill="EAF5EF"/>
      </w:pPr>
      <w:r>
        <w:rPr>
          <w:rFonts w:ascii="Calibri" w:hAnsi="Calibri"/>
          <w:b/>
          <w:color w:val="1B6B45"/>
          <w:sz w:val="21"/>
        </w:rPr>
        <w:t>✓ ERFÜLLT · C-066 · ★★★ · BVerfG-Zuständigkeit für den Atomkonsensantrag</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für den Antrag des Landes L gegen die K betreffenden Passagen des Atomkonsenses die Zuständigkeit des Bundesverfassungsgerichts im Bund-Länder-Streit nach Art. 93 Abs. 1 Nr. 3 GG i.V.m. §§ 13 Nr. 7, 68 ff. BVerfGG bejaht. NICHT ERFÜLLT, wenn sie ein anderes Verfahren oder Gericht als einschlägig ansieht.</w:t>
      </w:r>
    </w:p>
    <w:p>
      <w:r>
        <w:rPr>
          <w:rFonts w:ascii="Calibri" w:hAnsi="Calibri"/>
          <w:b/>
          <w:color w:val="17365D"/>
          <w:sz w:val="20"/>
        </w:rPr>
        <w:t xml:space="preserve">Judge-Begründung: </w:t>
      </w:r>
      <w:r>
        <w:rPr>
          <w:rFonts w:ascii="Calibri" w:hAnsi="Calibri"/>
          <w:color w:val="1F2933"/>
          <w:sz w:val="20"/>
        </w:rPr>
        <w:t>Die Antwort bejaht ausdrücklich die Zuständigkeit des Bundesverfassungsgerichts für den Bund-Länder-Streit und ordnet auch den Atomkonsens als tauglichen Streitgegenstand dieses Verfahrens ein. Die Nennung von §§ 63 ff. statt §§ 68 ff. BVerfGG ist lediglich eine ungenaue, im Übrigen aber die einschlägigen Vorschriften umfassende Zitierung und ändert an der inhaltlichen Bejahung der Zuständigkeit nichts.</w:t>
      </w:r>
    </w:p>
    <w:p>
      <w:pPr>
        <w:pStyle w:val="Quote"/>
      </w:pPr>
      <w:r>
        <w:rPr>
          <w:rFonts w:ascii="Calibri" w:hAnsi="Calibri"/>
          <w:color w:val="5E6B78"/>
          <w:sz w:val="18"/>
        </w:rPr>
        <w:t>Fundstelle: „Das Bundesverfassungsgericht entscheidet nach Art. 93 Abs. 1 Nr. 3 GG i.V.m. §§ 13 Nr. 7, 63 ff. BVerfGG über Meinungsverschiedenheiten über Rechte und Pflichten des Bundes und der Länder“</w:t>
      </w:r>
    </w:p>
    <w:p>
      <w:pPr>
        <w:pStyle w:val="Quote"/>
      </w:pPr>
      <w:r>
        <w:rPr>
          <w:rFonts w:ascii="Calibri" w:hAnsi="Calibri"/>
          <w:color w:val="5E6B78"/>
          <w:sz w:val="18"/>
        </w:rPr>
        <w:t>Fundstelle: „Dies betrifft eine verfassungsrechtliche Streitigkeit zwischen Bund und Land über die Reichweite des Weisungsrechts aus Art. 85 Abs. 3 GG. Das Bundesverfassungsgericht ist daher zuständig.“</w:t>
      </w:r>
    </w:p>
    <w:p>
      <w:pPr>
        <w:pStyle w:val="Quote"/>
      </w:pPr>
      <w:r>
        <w:rPr>
          <w:rFonts w:ascii="Calibri" w:hAnsi="Calibri"/>
          <w:color w:val="5E6B78"/>
          <w:sz w:val="18"/>
        </w:rPr>
        <w:t>Fundstelle: „Der Atomkonsens ist daher ebenfalls tauglicher Streitgegenstand.“</w:t>
      </w:r>
    </w:p>
    <w:p>
      <w:pPr>
        <w:pStyle w:val="LegalSubheading"/>
      </w:pPr>
      <w:r>
        <w:rPr>
          <w:rFonts w:ascii="Calibri" w:hAnsi="Calibri"/>
          <w:b/>
          <w:color w:val="17365D"/>
        </w:rPr>
        <w:t>Zweiter Teil.A.II  Beteiligtenfähigkeit, Art. 93 Abs. 1 Nr. 3 GG i.V.m. § 68 BVerfGG</w:t>
      </w:r>
    </w:p>
    <w:p>
      <w:pPr>
        <w:pStyle w:val="SmallMuted"/>
      </w:pPr>
      <w:r>
        <w:t>2/2 Kriterien erfüllt</w:t>
      </w:r>
    </w:p>
    <w:p>
      <w:pPr>
        <w:pStyle w:val="VerdictPass"/>
        <w:shd w:fill="EAF5EF"/>
      </w:pPr>
      <w:r>
        <w:rPr>
          <w:rFonts w:ascii="Calibri" w:hAnsi="Calibri"/>
          <w:b/>
          <w:color w:val="1B6B45"/>
          <w:sz w:val="21"/>
        </w:rPr>
        <w:t>✓ ERFÜLLT · C-067 · ★★ · Landesseite als Antragstellerin beim Atomkonsens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beim Antrag gegen die das Kernkraftwerk K betreffenden Passagen des Atomkonsenses die Beteiligtenfähigkeit der Antragstellerseite bejaht und diese Antragstellerseite als Land L bzw. Landesregierung des Landes L bezeichnet; die verkürzte Formulierung „das Land“ genügt, wenn der Antrag als Bund-Länder-Streit nach Art. 93 Abs. 1 Nr. 3 GG i.V.m. § 68 BVerfGG geprüft wird. NICHT ERFÜLLT, wenn die Antwort die Antragstellerseite nicht prüft oder verneint, den Betreiber des Kernkraftwerks K, Energieversorgungsunternehmen, eine bloße Landesbehörde oder eine sonstige nicht beteiligtenfähige Stelle als Antragsteller ansieht oder den Antrag nicht als Streit zwischen Landes- und Bundesseite einordnet.</w:t>
      </w:r>
    </w:p>
    <w:p>
      <w:r>
        <w:rPr>
          <w:rFonts w:ascii="Calibri" w:hAnsi="Calibri"/>
          <w:b/>
          <w:color w:val="17365D"/>
          <w:sz w:val="20"/>
        </w:rPr>
        <w:t xml:space="preserve">Judge-Begründung: </w:t>
      </w:r>
      <w:r>
        <w:rPr>
          <w:rFonts w:ascii="Calibri" w:hAnsi="Calibri"/>
          <w:color w:val="1F2933"/>
          <w:sz w:val="20"/>
        </w:rPr>
        <w:t>Die Antwort ordnet den Antrag ausdrücklich als Bund-Länder-Streit ein, bezeichnet das Land L bzw. dessen Landesregierung als Antragstellerseite und bejaht deren Beteiligtenfähigkeit. Dies gilt auch für den Antrag gegen die K betreffenden Passagen des Atomkonsenses.</w:t>
      </w:r>
    </w:p>
    <w:p>
      <w:pPr>
        <w:pStyle w:val="Quote"/>
      </w:pPr>
      <w:r>
        <w:rPr>
          <w:rFonts w:ascii="Calibri" w:hAnsi="Calibri"/>
          <w:color w:val="5E6B78"/>
          <w:sz w:val="18"/>
        </w:rPr>
        <w:t>Fundstelle: „Der Antrag des Landes L müsste als Bund-Länder-Streit vor dem Bundesverfassungsgericht zulässig sein.“</w:t>
      </w:r>
    </w:p>
    <w:p>
      <w:pPr>
        <w:pStyle w:val="Quote"/>
      </w:pPr>
      <w:r>
        <w:rPr>
          <w:rFonts w:ascii="Calibri" w:hAnsi="Calibri"/>
          <w:color w:val="5E6B78"/>
          <w:sz w:val="18"/>
        </w:rPr>
        <w:t>Fundstelle: „Das Land L handelt durch seine Landesregierung und ist damit beteiligtenfähig.“</w:t>
      </w:r>
    </w:p>
    <w:p>
      <w:pPr>
        <w:pStyle w:val="Quote"/>
      </w:pPr>
      <w:r>
        <w:rPr>
          <w:rFonts w:ascii="Calibri" w:hAnsi="Calibri"/>
          <w:color w:val="5E6B78"/>
          <w:sz w:val="18"/>
        </w:rPr>
        <w:t>Fundstelle: „Antragsgegner ist der Bund, vertreten durch die Bundesregierung.“</w:t>
      </w:r>
    </w:p>
    <w:p>
      <w:pPr>
        <w:pStyle w:val="Quote"/>
      </w:pPr>
      <w:r>
        <w:rPr>
          <w:rFonts w:ascii="Calibri" w:hAnsi="Calibri"/>
          <w:color w:val="5E6B78"/>
          <w:sz w:val="18"/>
        </w:rPr>
        <w:t>Fundstelle: „Zum anderen wendet sich das Land L gegen die das Kernkraftwerk K betreffenden Passagen des Atomkonsenses“</w:t>
      </w:r>
    </w:p>
    <w:p>
      <w:pPr>
        <w:pStyle w:val="VerdictPass"/>
        <w:shd w:fill="EAF5EF"/>
      </w:pPr>
      <w:r>
        <w:rPr>
          <w:rFonts w:ascii="Calibri" w:hAnsi="Calibri"/>
          <w:b/>
          <w:color w:val="1B6B45"/>
          <w:sz w:val="21"/>
        </w:rPr>
        <w:t>✓ ERFÜLLT · C-068 · ★★ · Bundesseite als Antragsgegnerin beim Atomkonsens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beim Angriff des Landes L gegen den von der Bundesregierung geschlossenen bzw. paraphierten Atomkonsens die Beteiligtenfähigkeit der Antragsgegnerseite bejaht und diese Antragsgegnerseite als Bundesregierung bzw. Bund bezeichnet; die verkürzte Formulierung „der Bund“ genügt, wenn der Antrag als Bund-Länder-Streit nach Art. 93 Abs. 1 Nr. 3 GG i.V.m. § 68 BVerfGG geprüft und der Atomkonsens der Bundesregierung zugerechnet wird. NICHT ERFÜLLT, wenn die Antwort die Antragsgegnerseite nicht prüft oder verneint, nur die Energieversorgungsunternehmen, nur den Betreiber des Kernkraftwerks K, nur den Bundesumweltminister persönlich oder eine sonstige nicht beteiligtenfähige Stelle als Antragsgegner ansieht oder den Antrag nicht als Streit zwischen Landes- und Bundesseite einordnet.</w:t>
      </w:r>
    </w:p>
    <w:p>
      <w:r>
        <w:rPr>
          <w:rFonts w:ascii="Calibri" w:hAnsi="Calibri"/>
          <w:b/>
          <w:color w:val="17365D"/>
          <w:sz w:val="20"/>
        </w:rPr>
        <w:t xml:space="preserve">Judge-Begründung: </w:t>
      </w:r>
      <w:r>
        <w:rPr>
          <w:rFonts w:ascii="Calibri" w:hAnsi="Calibri"/>
          <w:color w:val="1F2933"/>
          <w:sz w:val="20"/>
        </w:rPr>
        <w:t>Die Antwort prüft die Beteiligtenfähigkeit der Antragsgegnerseite ausdrücklich und ordnet den Atomkonsens dem Bund beziehungsweise der Bundesregierung zu. Damit wird die erforderliche Bundesseite im Bund-Länder-Streit zutreffend bezeichnet.</w:t>
      </w:r>
    </w:p>
    <w:p>
      <w:pPr>
        <w:pStyle w:val="Quote"/>
      </w:pPr>
      <w:r>
        <w:rPr>
          <w:rFonts w:ascii="Calibri" w:hAnsi="Calibri"/>
          <w:color w:val="5E6B78"/>
          <w:sz w:val="18"/>
        </w:rPr>
        <w:t>Fundstelle: „„Beteiligtenfähig sind nach Art. 93 Abs. 1 Nr. 3 GG i.V.m. § 63 BVerfGG für den Bund die Bundesregierung und für das Land die Landesregierung.““</w:t>
      </w:r>
    </w:p>
    <w:p>
      <w:pPr>
        <w:pStyle w:val="Quote"/>
      </w:pPr>
      <w:r>
        <w:rPr>
          <w:rFonts w:ascii="Calibri" w:hAnsi="Calibri"/>
          <w:color w:val="5E6B78"/>
          <w:sz w:val="18"/>
        </w:rPr>
        <w:t>Fundstelle: „„Antragsgegner ist der Bund, vertreten durch die Bundesregierung.““</w:t>
      </w:r>
    </w:p>
    <w:p>
      <w:pPr>
        <w:pStyle w:val="Quote"/>
      </w:pPr>
      <w:r>
        <w:rPr>
          <w:rFonts w:ascii="Calibri" w:hAnsi="Calibri"/>
          <w:color w:val="5E6B78"/>
          <w:sz w:val="18"/>
        </w:rPr>
        <w:t>Fundstelle: „„Zum anderen wendet sich das Land L gegen die das Kernkraftwerk K betreffenden Passagen des Atomkonsenses““</w:t>
      </w:r>
    </w:p>
    <w:p>
      <w:pPr>
        <w:pStyle w:val="LegalSubheading"/>
      </w:pPr>
      <w:r>
        <w:rPr>
          <w:rFonts w:ascii="Calibri" w:hAnsi="Calibri"/>
          <w:b/>
          <w:color w:val="17365D"/>
        </w:rPr>
        <w:t>Zweiter Teil.A.III  Antragsgegenstand, §§ 69 i.V.m. 64 Abs. 1 BVerfGG</w:t>
      </w:r>
    </w:p>
    <w:p>
      <w:pPr>
        <w:pStyle w:val="SmallMuted"/>
      </w:pPr>
      <w:r>
        <w:t>3/3 Kriterien erfüllt</w:t>
      </w:r>
    </w:p>
    <w:p>
      <w:pPr>
        <w:pStyle w:val="VerdictPass"/>
        <w:shd w:fill="EAF5EF"/>
      </w:pPr>
      <w:r>
        <w:rPr>
          <w:rFonts w:ascii="Calibri" w:hAnsi="Calibri"/>
          <w:b/>
          <w:color w:val="1B6B45"/>
          <w:sz w:val="21"/>
        </w:rPr>
        <w:t>✓ ERFÜLLT · C-069 · ★★ · Rechtserhebliche Maßnahme als Antragsgegenstand</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als Antragsgegenstand im Bund-Länder-Streit nach §§ 69 i.V.m. 64 Abs. 1 BVerfGG jede rechtserhebliche Maßnahme oder Unterlassung des Antragsgegners genügen lässt. NICHT ERFÜLLT, wenn sie nur förmliche Verwaltungsakte oder Gesetze als mögliche Antragsgegenstände anerkennt.</w:t>
      </w:r>
    </w:p>
    <w:p>
      <w:r>
        <w:rPr>
          <w:rFonts w:ascii="Calibri" w:hAnsi="Calibri"/>
          <w:b/>
          <w:color w:val="17365D"/>
          <w:sz w:val="20"/>
        </w:rPr>
        <w:t xml:space="preserve">Judge-Begründung: </w:t>
      </w:r>
      <w:r>
        <w:rPr>
          <w:rFonts w:ascii="Calibri" w:hAnsi="Calibri"/>
          <w:color w:val="1F2933"/>
          <w:sz w:val="20"/>
        </w:rPr>
        <w:t>Die Antwort lässt ausdrücklich jede rechtserhebliche Maßnahme oder Unterlassung als tauglichen Streitgegenstand genügen und erkennt sowohl die Weisung als auch den Atomkonsens als solche Maßnahmen an. Sie beschränkt den Antragsgegenstand nicht auf förmliche Verwaltungsakte oder Gesetze.</w:t>
      </w:r>
    </w:p>
    <w:p>
      <w:pPr>
        <w:pStyle w:val="Quote"/>
      </w:pPr>
      <w:r>
        <w:rPr>
          <w:rFonts w:ascii="Calibri" w:hAnsi="Calibri"/>
          <w:color w:val="5E6B78"/>
          <w:sz w:val="18"/>
        </w:rPr>
        <w:t>Fundstelle: „Tauglicher Streitgegenstand eines Bund-Länder-Streits ist nach § 64 Abs. 1 BVerfGG jede rechtserhebliche Maßnahme oder Unterlassung des Antragsgegners“</w:t>
      </w:r>
    </w:p>
    <w:p>
      <w:pPr>
        <w:pStyle w:val="Quote"/>
      </w:pPr>
      <w:r>
        <w:rPr>
          <w:rFonts w:ascii="Calibri" w:hAnsi="Calibri"/>
          <w:color w:val="5E6B78"/>
          <w:sz w:val="18"/>
        </w:rPr>
        <w:t>Fundstelle: „Bei dieser Weisung handelt es sich um eine konkrete, rechtserhebliche Maßnahme des Bundes gegenüber dem Land“</w:t>
      </w:r>
    </w:p>
    <w:p>
      <w:pPr>
        <w:pStyle w:val="Quote"/>
      </w:pPr>
      <w:r>
        <w:rPr>
          <w:rFonts w:ascii="Calibri" w:hAnsi="Calibri"/>
          <w:color w:val="5E6B78"/>
          <w:sz w:val="18"/>
        </w:rPr>
        <w:t>Fundstelle: „Der Atomkonsens ist daher ebenfalls tauglicher Streitgegenstand.“</w:t>
      </w:r>
    </w:p>
    <w:p>
      <w:pPr>
        <w:pStyle w:val="VerdictPass"/>
        <w:shd w:fill="EAF5EF"/>
      </w:pPr>
      <w:r>
        <w:rPr>
          <w:rFonts w:ascii="Calibri" w:hAnsi="Calibri"/>
          <w:b/>
          <w:color w:val="1B6B45"/>
          <w:sz w:val="21"/>
        </w:rPr>
        <w:t>✓ ERFÜLLT · C-070 · ★★ · Informelles Staatshandeln kann rechtserheblich sein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anerkennt, dass informelles Staatshandeln rechtserheblich und im Bund-Länder-Streit angreifbar sein kann, wenn es einen Bezug zum Rechtskreis eines außerhalb des Staates stehenden Dritten hat. NICHT ERFÜLLT, wenn sie informelle Absprachen stets allein wegen fehlender Förmlichkeit für verfassungsprozessual unerheblich hält.</w:t>
      </w:r>
    </w:p>
    <w:p>
      <w:r>
        <w:rPr>
          <w:rFonts w:ascii="Calibri" w:hAnsi="Calibri"/>
          <w:b/>
          <w:color w:val="17365D"/>
          <w:sz w:val="20"/>
        </w:rPr>
        <w:t xml:space="preserve">Judge-Begründung: </w:t>
      </w:r>
      <w:r>
        <w:rPr>
          <w:rFonts w:ascii="Calibri" w:hAnsi="Calibri"/>
          <w:color w:val="1F2933"/>
          <w:sz w:val="20"/>
        </w:rPr>
        <w:t>Die Antwort erkennt ausdrücklich an, dass der informelle Atomkonsens trotz fehlender unmittelbarer Außenwirkung rechtserheblich sein und im Bund-Länder-Streit angegriffen werden kann. Sie stellt zudem den Bezug zu privaten Energieversorgungsunternehmen als außerhalb des Staates stehenden Dritten sowie die Auswirkungen auf das Verwaltungshandeln des Landes her. Sie hält die Absprache daher nicht allein wegen fehlender Förmlichkeit für unerheblich.</w:t>
      </w:r>
    </w:p>
    <w:p>
      <w:pPr>
        <w:pStyle w:val="Quote"/>
      </w:pPr>
      <w:r>
        <w:rPr>
          <w:rFonts w:ascii="Calibri" w:hAnsi="Calibri"/>
          <w:color w:val="5E6B78"/>
          <w:sz w:val="18"/>
        </w:rPr>
        <w:t>Fundstelle: „Der Atomkonsens ist eine Vereinbarung zwischen der Bundesregierung und privaten Energieversorgungsunternehmen.“</w:t>
      </w:r>
    </w:p>
    <w:p>
      <w:pPr>
        <w:pStyle w:val="Quote"/>
      </w:pPr>
      <w:r>
        <w:rPr>
          <w:rFonts w:ascii="Calibri" w:hAnsi="Calibri"/>
          <w:color w:val="5E6B78"/>
          <w:sz w:val="18"/>
        </w:rPr>
        <w:t>Fundstelle: „Es handelt sich um ein informelles Verwaltungshandeln des Bundes, dem keine unmittelbare rechtliche Außenwirkung gegenüber dem Land L zukommt.“</w:t>
      </w:r>
    </w:p>
    <w:p>
      <w:pPr>
        <w:pStyle w:val="Quote"/>
      </w:pPr>
      <w:r>
        <w:rPr>
          <w:rFonts w:ascii="Calibri" w:hAnsi="Calibri"/>
          <w:color w:val="5E6B78"/>
          <w:sz w:val="18"/>
        </w:rPr>
        <w:t>Fundstelle: „Gleichwohl enthält die Vereinbarung konkrete Festlegungen, die auf das administrative Handeln des Landes L bei der Ausführung des Atomgesetzes einwirken sollen.“</w:t>
      </w:r>
    </w:p>
    <w:p>
      <w:pPr>
        <w:pStyle w:val="Quote"/>
      </w:pPr>
      <w:r>
        <w:rPr>
          <w:rFonts w:ascii="Calibri" w:hAnsi="Calibri"/>
          <w:color w:val="5E6B78"/>
          <w:sz w:val="18"/>
        </w:rPr>
        <w:t>Fundstelle: „Auch hierin liegt eine rechtserhebliche Maßnahme des Bundes, die auf das Land L einwirkt.“</w:t>
      </w:r>
    </w:p>
    <w:p>
      <w:pPr>
        <w:pStyle w:val="VerdictPass"/>
        <w:shd w:fill="EAF5EF"/>
      </w:pPr>
      <w:r>
        <w:rPr>
          <w:rFonts w:ascii="Calibri" w:hAnsi="Calibri"/>
          <w:b/>
          <w:color w:val="1B6B45"/>
          <w:sz w:val="21"/>
        </w:rPr>
        <w:t>✓ ERFÜLLT · C-071 · ★★ · Atomkonsens als tauglicher Antragsgegenstand</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das Kernkraftwerk K betreffenden Passagen des im Juni paraphierten Atomkonsenses wegen konkreter Absprachen mit Energieversorgungsunternehmen zum Betrieb, Nachrüstungsprogramm oder Genehmigungsverfahren von K als tauglichen Antragsgegenstand einordnet. NICHT ERFÜLLT, wenn sie den Atomkonsens allein wegen fehlender Förmlichkeit schon in der Zulässigkeit als unbeachtlich verwirft.</w:t>
      </w:r>
    </w:p>
    <w:p>
      <w:r>
        <w:rPr>
          <w:rFonts w:ascii="Calibri" w:hAnsi="Calibri"/>
          <w:b/>
          <w:color w:val="17365D"/>
          <w:sz w:val="20"/>
        </w:rPr>
        <w:t xml:space="preserve">Judge-Begründung: </w:t>
      </w:r>
      <w:r>
        <w:rPr>
          <w:rFonts w:ascii="Calibri" w:hAnsi="Calibri"/>
          <w:color w:val="1F2933"/>
          <w:sz w:val="20"/>
        </w:rPr>
        <w:t>Die Antwort ordnet die K betreffenden Passagen des Atomkonsenses ausdrücklich als tauglichen Streitgegenstand ein und begründet dies mit konkreten Vorgaben zur Beschleunigung und Durchführung der Genehmigungs- und Nachrüstungsverfahren. Sie verwirft den Atomkonsens daher nicht bereits wegen fehlender Förmlichkeit in der Zulässigkeit.</w:t>
      </w:r>
    </w:p>
    <w:p>
      <w:pPr>
        <w:pStyle w:val="Quote"/>
      </w:pPr>
      <w:r>
        <w:rPr>
          <w:rFonts w:ascii="Calibri" w:hAnsi="Calibri"/>
          <w:color w:val="5E6B78"/>
          <w:sz w:val="18"/>
        </w:rPr>
        <w:t>Fundstelle: „Zum anderen wendet sich das Land L gegen die das Kernkraftwerk K betreffenden Passagen des Atomkonsenses“</w:t>
      </w:r>
    </w:p>
    <w:p>
      <w:pPr>
        <w:pStyle w:val="Quote"/>
      </w:pPr>
      <w:r>
        <w:rPr>
          <w:rFonts w:ascii="Calibri" w:hAnsi="Calibri"/>
          <w:color w:val="5E6B78"/>
          <w:sz w:val="18"/>
        </w:rPr>
        <w:t>Fundstelle: „Auch hierin liegt eine rechtserhebliche Maßnahme des Bundes, die auf das Land L einwirkt“</w:t>
      </w:r>
    </w:p>
    <w:p>
      <w:pPr>
        <w:pStyle w:val="Quote"/>
      </w:pPr>
      <w:r>
        <w:rPr>
          <w:rFonts w:ascii="Calibri" w:hAnsi="Calibri"/>
          <w:color w:val="5E6B78"/>
          <w:sz w:val="18"/>
        </w:rPr>
        <w:t>Fundstelle: „Der Atomkonsens ist daher ebenfalls tauglicher Streitgegenstand.“</w:t>
      </w:r>
    </w:p>
    <w:p>
      <w:pPr>
        <w:pStyle w:val="LegalSubheading"/>
      </w:pPr>
      <w:r>
        <w:rPr>
          <w:rFonts w:ascii="Calibri" w:hAnsi="Calibri"/>
          <w:b/>
          <w:color w:val="17365D"/>
        </w:rPr>
        <w:t>Zweiter Teil.A.IV  Antragsbefugnis, §§ 69 i.V.m. 64 Abs. 1 BVerfGG</w:t>
      </w:r>
    </w:p>
    <w:p>
      <w:pPr>
        <w:pStyle w:val="SmallMuted"/>
      </w:pPr>
      <w:r>
        <w:t>1/1 Kriterien erfüllt</w:t>
      </w:r>
    </w:p>
    <w:p>
      <w:pPr>
        <w:pStyle w:val="VerdictPass"/>
        <w:shd w:fill="EAF5EF"/>
      </w:pPr>
      <w:r>
        <w:rPr>
          <w:rFonts w:ascii="Calibri" w:hAnsi="Calibri"/>
          <w:b/>
          <w:color w:val="1B6B45"/>
          <w:sz w:val="21"/>
        </w:rPr>
        <w:t>✓ ERFÜLLT · C-072 · ★★ · Mögliche Verletzung durch den Atomkonsens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Antragsbefugnis gegen den Atomkonsens bejaht, weil der Abschluss der Vereinbarung zwischen Bundesregierung und Energieversorgungsunternehmen die Wahrnehmungskompetenz des Landes L aus Art. 85 GG möglicherweise verletzt. NICHT ERFÜLLT, wenn sie eine solche Verletzung bereits in der Zulässigkeit ohne Wirkungsprüfung ausschließt.</w:t>
      </w:r>
    </w:p>
    <w:p>
      <w:r>
        <w:rPr>
          <w:rFonts w:ascii="Calibri" w:hAnsi="Calibri"/>
          <w:b/>
          <w:color w:val="17365D"/>
          <w:sz w:val="20"/>
        </w:rPr>
        <w:t xml:space="preserve">Judge-Begründung: </w:t>
      </w:r>
      <w:r>
        <w:rPr>
          <w:rFonts w:ascii="Calibri" w:hAnsi="Calibri"/>
          <w:color w:val="1F2933"/>
          <w:sz w:val="20"/>
        </w:rPr>
        <w:t>Die Antwort bejaht die Antragsbefugnis ausdrücklich auch hinsichtlich des Atomkonsenses und hält eine Verletzung der Rechte des Landes aus Art. 85 Abs. 3 GG durch die Vereinbarung mit den Energieversorgungsunternehmen für möglich. Damit wird die erforderliche Wirkungsprüfung nicht bereits in der Zulässigkeit ausgeschlossen.</w:t>
      </w:r>
    </w:p>
    <w:p>
      <w:pPr>
        <w:pStyle w:val="Quote"/>
      </w:pPr>
      <w:r>
        <w:rPr>
          <w:rFonts w:ascii="Calibri" w:hAnsi="Calibri"/>
          <w:color w:val="5E6B78"/>
          <w:sz w:val="18"/>
        </w:rPr>
        <w:t>Fundstelle: „Ferner verletze die Passage des Atomkonsenses das Land L in seinen Rechten, weil Art. 85 Abs. 3 GG keine Regelung sei, die dem Bund die Ausübung staatlicher Befugnisse und die Erfüllung staatlicher Aufgaben im Außenverhältnis Dritten gegenüber erlaube.“</w:t>
      </w:r>
    </w:p>
    <w:p>
      <w:pPr>
        <w:pStyle w:val="Quote"/>
      </w:pPr>
      <w:r>
        <w:rPr>
          <w:rFonts w:ascii="Calibri" w:hAnsi="Calibri"/>
          <w:color w:val="5E6B78"/>
          <w:sz w:val="18"/>
        </w:rPr>
        <w:t>Fundstelle: „Eine Rechtsverletzung des Landes L erscheint nach diesem Vorbringen jedenfalls möglich. Das Land L ist daher antragsbefugt.“</w:t>
      </w:r>
    </w:p>
    <w:p>
      <w:pPr>
        <w:pStyle w:val="LegalSubheading"/>
      </w:pPr>
      <w:r>
        <w:rPr>
          <w:rFonts w:ascii="Calibri" w:hAnsi="Calibri"/>
          <w:b/>
          <w:color w:val="17365D"/>
        </w:rPr>
        <w:t>Zweiter Teil.A.V  Form und Frist</w:t>
      </w:r>
    </w:p>
    <w:p>
      <w:pPr>
        <w:pStyle w:val="SmallMuted"/>
      </w:pPr>
      <w:r>
        <w:t>2/2 Kriterien erfüllt</w:t>
      </w:r>
    </w:p>
    <w:p>
      <w:pPr>
        <w:pStyle w:val="VerdictPass"/>
        <w:shd w:fill="EAF5EF"/>
      </w:pPr>
      <w:r>
        <w:rPr>
          <w:rFonts w:ascii="Calibri" w:hAnsi="Calibri"/>
          <w:b/>
          <w:color w:val="1B6B45"/>
          <w:sz w:val="21"/>
        </w:rPr>
        <w:t>✓ ERFÜLLT · C-073 · ★ · Form des Atomkonsensantrags gewahrt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mangels entgegenstehender Angaben im Sachverhalt davon ausgeht, dass die Formanforderungen für den Antrag des Landes L gegen den Atomkonsens eingehalten sind. NICHT ERFÜLLT, wenn sie diesen Antrag ohne Sachverhaltsgrund wegen Formmängeln als unzulässig verwirft.</w:t>
      </w:r>
    </w:p>
    <w:p>
      <w:r>
        <w:rPr>
          <w:rFonts w:ascii="Calibri" w:hAnsi="Calibri"/>
          <w:b/>
          <w:color w:val="17365D"/>
          <w:sz w:val="20"/>
        </w:rPr>
        <w:t xml:space="preserve">Judge-Begründung: </w:t>
      </w:r>
      <w:r>
        <w:rPr>
          <w:rFonts w:ascii="Calibri" w:hAnsi="Calibri"/>
          <w:color w:val="1F2933"/>
          <w:sz w:val="20"/>
        </w:rPr>
        <w:t>Die Antwort geht mangels entgegenstehender Angaben davon aus, dass die Formanforderungen auch für den Antrag gegen die Atomkonsens-Passagen gewahrt sind, und verwirft ihn nicht wegen eines Formmangels.</w:t>
      </w:r>
    </w:p>
    <w:p>
      <w:pPr>
        <w:pStyle w:val="Quote"/>
      </w:pPr>
      <w:r>
        <w:rPr>
          <w:rFonts w:ascii="Calibri" w:hAnsi="Calibri"/>
          <w:color w:val="5E6B78"/>
          <w:sz w:val="18"/>
        </w:rPr>
        <w:t>Fundstelle: „Der Antrag des Landes L beim Bundesverfassungsgericht erfolgte im August und damit innerhalb der Sechsmonatsfrist.“</w:t>
      </w:r>
    </w:p>
    <w:p>
      <w:pPr>
        <w:pStyle w:val="Quote"/>
      </w:pPr>
      <w:r>
        <w:rPr>
          <w:rFonts w:ascii="Calibri" w:hAnsi="Calibri"/>
          <w:color w:val="5E6B78"/>
          <w:sz w:val="18"/>
        </w:rPr>
        <w:t>Fundstelle: „Auch die Form ist damit gewahrt.“</w:t>
      </w:r>
    </w:p>
    <w:p>
      <w:pPr>
        <w:pStyle w:val="VerdictPass"/>
        <w:shd w:fill="EAF5EF"/>
      </w:pPr>
      <w:r>
        <w:rPr>
          <w:rFonts w:ascii="Calibri" w:hAnsi="Calibri"/>
          <w:b/>
          <w:color w:val="1B6B45"/>
          <w:sz w:val="21"/>
        </w:rPr>
        <w:t>✓ ERFÜLLT · C-074 · ★★ · Frist des Atomkonsensantrags gewahrt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Sechsmonatsfrist für den Antrag gegen den im Juni paraphierten Atomkonsens als gewahrt ansieht, weil das Land L im August das Bundesverfassungsgericht angerufen hat. NICHT ERFÜLLT, wenn sie den Atomkonsensantrag als verfristet behandelt.</w:t>
      </w:r>
    </w:p>
    <w:p>
      <w:r>
        <w:rPr>
          <w:rFonts w:ascii="Calibri" w:hAnsi="Calibri"/>
          <w:b/>
          <w:color w:val="17365D"/>
          <w:sz w:val="20"/>
        </w:rPr>
        <w:t xml:space="preserve">Judge-Begründung: </w:t>
      </w:r>
      <w:r>
        <w:rPr>
          <w:rFonts w:ascii="Calibri" w:hAnsi="Calibri"/>
          <w:color w:val="1F2933"/>
          <w:sz w:val="20"/>
        </w:rPr>
        <w:t>Die Antwort behandelt den im Juni paraphierten Atomkonsens ausdrücklich als fristgerecht angegriffen, da der Antrag im August und damit innerhalb der Sechsmonatsfrist gestellt wurde.</w:t>
      </w:r>
    </w:p>
    <w:p>
      <w:pPr>
        <w:pStyle w:val="Quote"/>
      </w:pPr>
      <w:r>
        <w:rPr>
          <w:rFonts w:ascii="Calibri" w:hAnsi="Calibri"/>
          <w:color w:val="5E6B78"/>
          <w:sz w:val="18"/>
        </w:rPr>
        <w:t>Fundstelle: „der Atomkonsens im Juni. Der Antrag des Landes L beim Bundesverfassungsgericht erfolgte im August und damit innerhalb der Sechsmonatsfrist.“</w:t>
      </w:r>
    </w:p>
    <w:p>
      <w:pPr>
        <w:pStyle w:val="Quote"/>
      </w:pPr>
      <w:r>
        <w:rPr>
          <w:rFonts w:ascii="Calibri" w:hAnsi="Calibri"/>
          <w:color w:val="5E6B78"/>
          <w:sz w:val="18"/>
        </w:rPr>
        <w:t>Fundstelle: „Die Frist ist gewahrt.“</w:t>
      </w:r>
    </w:p>
    <w:p>
      <w:pPr>
        <w:pStyle w:val="LegalSubheading"/>
      </w:pPr>
      <w:r>
        <w:rPr>
          <w:rFonts w:ascii="Calibri" w:hAnsi="Calibri"/>
          <w:b/>
          <w:color w:val="17365D"/>
        </w:rPr>
        <w:t>Zweiter Teil.B.I  Ermächtigungsgrundlage</w:t>
      </w:r>
    </w:p>
    <w:p>
      <w:pPr>
        <w:pStyle w:val="SmallMuted"/>
      </w:pPr>
      <w:r>
        <w:t>2/4 Kriterien erfüllt</w:t>
      </w:r>
    </w:p>
    <w:p>
      <w:pPr>
        <w:pStyle w:val="VerdictPass"/>
        <w:shd w:fill="EAF5EF"/>
      </w:pPr>
      <w:r>
        <w:rPr>
          <w:rFonts w:ascii="Calibri" w:hAnsi="Calibri"/>
          <w:b/>
          <w:color w:val="1B6B45"/>
          <w:sz w:val="21"/>
        </w:rPr>
        <w:t>✓ ERFÜLLT · C-075 · ★★ · Atomkonsens als informelles Verwaltungshandeln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Abschluss oder die Paraphierung des Atomkonsenses zwischen Bundesregierung und Energieversorgungsunternehmen als informelles Verwaltungs- oder Staatshandeln einordnet. NICHT ERFÜLLT, wenn sie ihn ohne tragfähige Begründung als Gesetz, Verwaltungsakt oder rein privatrechtliches Handeln ohne Verwaltungsbezug behandelt.</w:t>
      </w:r>
    </w:p>
    <w:p>
      <w:r>
        <w:rPr>
          <w:rFonts w:ascii="Calibri" w:hAnsi="Calibri"/>
          <w:b/>
          <w:color w:val="17365D"/>
          <w:sz w:val="20"/>
        </w:rPr>
        <w:t xml:space="preserve">Judge-Begründung: </w:t>
      </w:r>
      <w:r>
        <w:rPr>
          <w:rFonts w:ascii="Calibri" w:hAnsi="Calibri"/>
          <w:color w:val="1F2933"/>
          <w:sz w:val="20"/>
        </w:rPr>
        <w:t>Die Antwort ordnet den Atomkonsens ausdrücklich als informelles Verwaltungshandeln des Bundes ein und stellt den Verwaltungsbezug durch die Beteiligung der Bundesregierung sowie die beabsichtigte Einwirkung auf das Verwaltungshandeln der Landesbehörde klar heraus.</w:t>
      </w:r>
    </w:p>
    <w:p>
      <w:pPr>
        <w:pStyle w:val="Quote"/>
      </w:pPr>
      <w:r>
        <w:rPr>
          <w:rFonts w:ascii="Calibri" w:hAnsi="Calibri"/>
          <w:color w:val="5E6B78"/>
          <w:sz w:val="18"/>
        </w:rPr>
        <w:t>Fundstelle: „Es handelt sich um ein informelles Verwaltungshandeln des Bundes“</w:t>
      </w:r>
    </w:p>
    <w:p>
      <w:pPr>
        <w:pStyle w:val="Quote"/>
      </w:pPr>
      <w:r>
        <w:rPr>
          <w:rFonts w:ascii="Calibri" w:hAnsi="Calibri"/>
          <w:color w:val="5E6B78"/>
          <w:sz w:val="18"/>
        </w:rPr>
        <w:t>Fundstelle: „Der Atomkonsens ist eine Vereinbarung zwischen der Bundesregierung und privaten Energieversorgungsunternehmen.“</w:t>
      </w:r>
    </w:p>
    <w:p>
      <w:pPr>
        <w:pStyle w:val="VerdictFail"/>
        <w:shd w:fill="FBECEC"/>
      </w:pPr>
      <w:r>
        <w:rPr>
          <w:rFonts w:ascii="Calibri" w:hAnsi="Calibri"/>
          <w:b/>
          <w:color w:val="9B1C1C"/>
          <w:sz w:val="21"/>
        </w:rPr>
        <w:t>✗ NICHT ERFÜLLT · C-076 · ★★ · Grundsatz der Landesverwaltung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bei der Kompetenzprüfung des Atomkonsenses von Art. 30 GG und Art. 83 GG als Grundsatz ausgeht, dass Verwaltungshandeln grundsätzlich Sache der Länder ist, soweit das Grundgesetz nichts anderes bestimmt. NICHT ERFÜLLT, wenn sie eine allgemeine originäre Bundesverwaltungskompetenz behauptet.</w:t>
      </w:r>
    </w:p>
    <w:p>
      <w:r>
        <w:rPr>
          <w:rFonts w:ascii="Calibri" w:hAnsi="Calibri"/>
          <w:b/>
          <w:color w:val="17365D"/>
          <w:sz w:val="20"/>
        </w:rPr>
        <w:t xml:space="preserve">Judge-Begründung: </w:t>
      </w:r>
      <w:r>
        <w:rPr>
          <w:rFonts w:ascii="Calibri" w:hAnsi="Calibri"/>
          <w:color w:val="1F2933"/>
          <w:sz w:val="20"/>
        </w:rPr>
        <w:t>Die Antwort erkennt zwar an, dass die Länder das Atomgesetz im Auftrag des Bundes ausführen und dass Länderkompetenzen bestehen. Sie geht bei der Kompetenzprüfung des Atomkonsenses jedoch nicht ausdrücklich von Art. 30 GG und Art. 83 GG als Grundsatz der Landesverwaltung aus. Damit fehlt der nach dem Kriterium erforderliche Ausgangspunkt.</w:t>
      </w:r>
    </w:p>
    <w:p>
      <w:pPr>
        <w:pStyle w:val="Quote"/>
      </w:pPr>
      <w:r>
        <w:rPr>
          <w:rFonts w:ascii="Calibri" w:hAnsi="Calibri"/>
          <w:color w:val="5E6B78"/>
          <w:sz w:val="18"/>
        </w:rPr>
        <w:t>Fundstelle: „Die Ausführung des Atomgesetzes (AtG) erfolgt durch die Länder im Auftrag des Bundes (Bundesauftragsverwaltung), Art. 87c GG i.V.m. § 24 AtG.“</w:t>
      </w:r>
    </w:p>
    <w:p>
      <w:pPr>
        <w:pStyle w:val="Quote"/>
      </w:pPr>
      <w:r>
        <w:rPr>
          <w:rFonts w:ascii="Calibri" w:hAnsi="Calibri"/>
          <w:color w:val="5E6B78"/>
          <w:sz w:val="18"/>
        </w:rPr>
        <w:t>Fundstelle: „Allerdings ist das Weisungsrecht nicht schrankenlos. Es muss sich auf die Ausführung von Bundesgesetzen beziehen und darf nicht in die den Ländern vorbehaltenen Kompetenzbereiche übergreifen.“</w:t>
      </w:r>
    </w:p>
    <w:p>
      <w:pPr>
        <w:pStyle w:val="VerdictPass"/>
        <w:shd w:fill="EAF5EF"/>
      </w:pPr>
      <w:r>
        <w:rPr>
          <w:rFonts w:ascii="Calibri" w:hAnsi="Calibri"/>
          <w:b/>
          <w:color w:val="1B6B45"/>
          <w:sz w:val="21"/>
        </w:rPr>
        <w:t>✓ ERFÜLLT · C-077 · ★★ · Atomkonsens ist keine direkte Weisung</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Art. 85 Abs. 3 GG nicht als unmittelbare Ermächtigungsgrundlage für den Atomkonsens selbst heranzieht, weil die Absprache mit Energieversorgungsunternehmen keine direkte Weisung an das Land L ist. NICHT ERFÜLLT, wenn sie den Atomkonsens schlicht als Weisung nach Art. 85 Abs. 3 GG behandelt.</w:t>
      </w:r>
    </w:p>
    <w:p>
      <w:r>
        <w:rPr>
          <w:rFonts w:ascii="Calibri" w:hAnsi="Calibri"/>
          <w:b/>
          <w:color w:val="17365D"/>
          <w:sz w:val="20"/>
        </w:rPr>
        <w:t xml:space="preserve">Judge-Begründung: </w:t>
      </w:r>
      <w:r>
        <w:rPr>
          <w:rFonts w:ascii="Calibri" w:hAnsi="Calibri"/>
          <w:color w:val="1F2933"/>
          <w:sz w:val="20"/>
        </w:rPr>
        <w:t>Die Antwort behandelt den Atomkonsens nicht selbst als unmittelbare Weisung nach Art. 85 Abs. 3 GG. Sie qualifiziert ihn ausdrücklich als Vereinbarung mit privaten Energieversorgungsunternehmen ohne unmittelbare Außenwirkung gegenüber dem Land und sieht den Verstoß gerade in der Umgehung des für Weisungen vorgesehenen Verfahrens. Damit ist das Kriterium erfüllt.</w:t>
      </w:r>
    </w:p>
    <w:p>
      <w:pPr>
        <w:pStyle w:val="Quote"/>
      </w:pPr>
      <w:r>
        <w:rPr>
          <w:rFonts w:ascii="Calibri" w:hAnsi="Calibri"/>
          <w:color w:val="5E6B78"/>
          <w:sz w:val="18"/>
        </w:rPr>
        <w:t>Fundstelle: „„Der Atomkonsens ist eine Vereinbarung zwischen der Bundesregierung und privaten Energieversorgungsunternehmen. Es handelt sich um ein informelles Verwaltungshandeln des Bundes, dem keine unmittelbare rechtliche Außenwirkung gegenüber dem Land L zukommt.““</w:t>
      </w:r>
    </w:p>
    <w:p>
      <w:pPr>
        <w:pStyle w:val="Quote"/>
      </w:pPr>
      <w:r>
        <w:rPr>
          <w:rFonts w:ascii="Calibri" w:hAnsi="Calibri"/>
          <w:color w:val="5E6B78"/>
          <w:sz w:val="18"/>
        </w:rPr>
        <w:t>Fundstelle: „„Das Weisungsrecht aus Art. 85 Abs. 3 GG ist ein Instrument des Binnenrechts im Verhältnis zwischen Bund und Ländern.““</w:t>
      </w:r>
    </w:p>
    <w:p>
      <w:pPr>
        <w:pStyle w:val="Quote"/>
      </w:pPr>
      <w:r>
        <w:rPr>
          <w:rFonts w:ascii="Calibri" w:hAnsi="Calibri"/>
          <w:color w:val="5E6B78"/>
          <w:sz w:val="18"/>
        </w:rPr>
        <w:t>Fundstelle: „„Der Bund ist jedoch nicht befugt, sich gegenüber privaten Dritten zu einem bestimmten Verwaltungshandeln gegenüber dem Land zu verpflichten und auf diese Weise die nach Art. 85 Abs. 3 GG vorgesehenen bundesstaatlichen Verfahren zu umgehen.““</w:t>
      </w:r>
    </w:p>
    <w:p>
      <w:pPr>
        <w:pStyle w:val="VerdictFail"/>
        <w:shd w:fill="FBECEC"/>
      </w:pPr>
      <w:r>
        <w:rPr>
          <w:rFonts w:ascii="Calibri" w:hAnsi="Calibri"/>
          <w:b/>
          <w:color w:val="9B1C1C"/>
          <w:sz w:val="21"/>
        </w:rPr>
        <w:t>✗ NICHT ERFÜLLT · C-078 · ★★★ · Vorbereitungsbefugnis aus Art. 85 GG</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Art. 85 GG dahin versteht, dass der Bund über förmliche Weisungen hinaus vorbereitende Aktivitäten zur effektiven Ausübung seines Direktions- und Weisungsrechts entfalten darf. NICHT ERFÜLLT, wenn sie dem Bund jede vorbereitende Tätigkeit außerhalb einer förmlichen Weisung abspricht.</w:t>
      </w:r>
    </w:p>
    <w:p>
      <w:r>
        <w:rPr>
          <w:rFonts w:ascii="Calibri" w:hAnsi="Calibri"/>
          <w:b/>
          <w:color w:val="17365D"/>
          <w:sz w:val="20"/>
        </w:rPr>
        <w:t xml:space="preserve">Judge-Begründung: </w:t>
      </w:r>
      <w:r>
        <w:rPr>
          <w:rFonts w:ascii="Calibri" w:hAnsi="Calibri"/>
          <w:color w:val="1F2933"/>
          <w:sz w:val="20"/>
        </w:rPr>
        <w:t>Die Antwort erkennt zwar an, dass der Atomkonsens informelles Verwaltungshandeln ohne unmittelbare Außenwirkung ist, qualifiziert die vorbereitende Vereinbarung mit Privaten jedoch als Verstoß gegen Art. 85 Abs. 3 GG. Sie stellt damit nicht klar, dass der Bund neben förmlichen Weisungen vorbereitende Aktivitäten zur effektiven Ausübung seines Weisungsrechts entfalten darf, sondern behandelt die konkrete vorbereitende Tätigkeit als unzulässige Umgehung.</w:t>
      </w:r>
    </w:p>
    <w:p>
      <w:pPr>
        <w:pStyle w:val="Quote"/>
      </w:pPr>
      <w:r>
        <w:rPr>
          <w:rFonts w:ascii="Calibri" w:hAnsi="Calibri"/>
          <w:color w:val="5E6B78"/>
          <w:sz w:val="18"/>
        </w:rPr>
        <w:t>Fundstelle: „„Weisungen sind rechtsverbindliche Anordnungen ... Sie müssen als solche erkennbar sein und dürfen nicht in der Rechtsform privatrechtlicher Vereinbarungen mit Dritten ergehen.““</w:t>
      </w:r>
    </w:p>
    <w:p>
      <w:pPr>
        <w:pStyle w:val="Quote"/>
      </w:pPr>
      <w:r>
        <w:rPr>
          <w:rFonts w:ascii="Calibri" w:hAnsi="Calibri"/>
          <w:color w:val="5E6B78"/>
          <w:sz w:val="18"/>
        </w:rPr>
        <w:t>Fundstelle: „„Der Bund ist jedoch nicht befugt, sich gegenüber privaten Dritten zu einem bestimmten Verwaltungshandeln gegenüber dem Land zu verpflichten““</w:t>
      </w:r>
    </w:p>
    <w:p>
      <w:pPr>
        <w:pStyle w:val="Quote"/>
      </w:pPr>
      <w:r>
        <w:rPr>
          <w:rFonts w:ascii="Calibri" w:hAnsi="Calibri"/>
          <w:color w:val="5E6B78"/>
          <w:sz w:val="18"/>
        </w:rPr>
        <w:t>Fundstelle: „„Die das Kernkraftwerk K betreffenden Passagen des Atomkonsenses verletzen das Land L in seinen Rechten aus Art. 85 Abs. 3 GG““</w:t>
      </w:r>
    </w:p>
    <w:p>
      <w:pPr>
        <w:pStyle w:val="LegalSubheading"/>
      </w:pPr>
      <w:r>
        <w:rPr>
          <w:rFonts w:ascii="Calibri" w:hAnsi="Calibri"/>
          <w:b/>
          <w:color w:val="17365D"/>
        </w:rPr>
        <w:t>Zweiter Teil.B.II  Voraussetzungen des informellen Verwaltungshandelns</w:t>
      </w:r>
    </w:p>
    <w:p>
      <w:pPr>
        <w:pStyle w:val="SmallMuted"/>
      </w:pPr>
      <w:r>
        <w:t>4/8 Kriterien erfüllt</w:t>
      </w:r>
    </w:p>
    <w:p>
      <w:pPr>
        <w:pStyle w:val="VerdictPass"/>
        <w:shd w:fill="EAF5EF"/>
      </w:pPr>
      <w:r>
        <w:rPr>
          <w:rFonts w:ascii="Calibri" w:hAnsi="Calibri"/>
          <w:b/>
          <w:color w:val="1B6B45"/>
          <w:sz w:val="21"/>
        </w:rPr>
        <w:t>✓ ERFÜLLT · C-080 · ★★ · Unmittelbare Drittkontakte als Sachkompetenz möglich</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unmittelbare Kontakte des Bundes zu betroffenen Dritten, hier Energieversorgungsunternehmen einschließlich des Betreibers von K, grundsätzlich als mögliche Vorbereitung oder Ausübung der Sachkompetenz im Rahmen von Art. 85 GG ansieht. NICHT ERFÜLLT, wenn sie jeden Kontakt des Bundes mit Kraftwerksbetreibern automatisch als Verletzung der Wahrnehmungskompetenz wertet.</w:t>
      </w:r>
    </w:p>
    <w:p>
      <w:r>
        <w:rPr>
          <w:rFonts w:ascii="Calibri" w:hAnsi="Calibri"/>
          <w:b/>
          <w:color w:val="17365D"/>
          <w:sz w:val="20"/>
        </w:rPr>
        <w:t xml:space="preserve">Judge-Begründung: </w:t>
      </w:r>
      <w:r>
        <w:rPr>
          <w:rFonts w:ascii="Calibri" w:hAnsi="Calibri"/>
          <w:color w:val="1F2933"/>
          <w:sz w:val="20"/>
        </w:rPr>
        <w:t>Die Antwort behandelt Kontakte des Bundes zu privaten Energieversorgungsunternehmen nicht pauschal als unzulässig. Sie erkennt den Atomkonsens als informelles Verwaltungshandeln ohne unmittelbare Außenwirkung an und beanstandet erst die konkrete Verpflichtung des Bundes zu einem bestimmten Verwaltungshandeln gegenüber dem Land als Umgehung des Art. 85 Abs. 3 GG. Damit werden unmittelbare Drittkontakte grundsätzlich als möglich angesehen, sofern sie nicht in eine unzulässige Bindung der Landesbehörde umschlagen.</w:t>
      </w:r>
    </w:p>
    <w:p>
      <w:pPr>
        <w:pStyle w:val="Quote"/>
      </w:pPr>
      <w:r>
        <w:rPr>
          <w:rFonts w:ascii="Calibri" w:hAnsi="Calibri"/>
          <w:color w:val="5E6B78"/>
          <w:sz w:val="18"/>
        </w:rPr>
        <w:t>Fundstelle: „Der Atomkonsens ist eine Vereinbarung zwischen der Bundesregierung und privaten Energieversorgungsunternehmen.“</w:t>
      </w:r>
    </w:p>
    <w:p>
      <w:pPr>
        <w:pStyle w:val="Quote"/>
      </w:pPr>
      <w:r>
        <w:rPr>
          <w:rFonts w:ascii="Calibri" w:hAnsi="Calibri"/>
          <w:color w:val="5E6B78"/>
          <w:sz w:val="18"/>
        </w:rPr>
        <w:t>Fundstelle: „Es handelt sich um ein informelles Verwaltungshandeln des Bundes, dem keine unmittelbare rechtliche Außenwirkung gegenüber dem Land L zukommt.“</w:t>
      </w:r>
    </w:p>
    <w:p>
      <w:pPr>
        <w:pStyle w:val="Quote"/>
      </w:pPr>
      <w:r>
        <w:rPr>
          <w:rFonts w:ascii="Calibri" w:hAnsi="Calibri"/>
          <w:color w:val="5E6B78"/>
          <w:sz w:val="18"/>
        </w:rPr>
        <w:t>Fundstelle: „Der Bund ist jedoch nicht befugt, sich gegenüber privaten Dritten zu einem bestimmten Verwaltungshandeln gegenüber dem Land zu verpflichten und auf diese Weise die nach Art. 85 Abs. 3 GG vorgesehenen bundesstaatlichen Verfahren zu umgehen.“</w:t>
      </w:r>
    </w:p>
    <w:p>
      <w:pPr>
        <w:pStyle w:val="VerdictFail"/>
        <w:shd w:fill="FBECEC"/>
      </w:pPr>
      <w:r>
        <w:rPr>
          <w:rFonts w:ascii="Calibri" w:hAnsi="Calibri"/>
          <w:b/>
          <w:color w:val="9B1C1C"/>
          <w:sz w:val="21"/>
        </w:rPr>
        <w:t>✗ NICHT ERFÜLLT · C-081 · ★★ · Informelle Dritt-Absprachen als Sachkompetenz möglich</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informelle Absprachen des Bundes mit betroffenen Dritten grundsätzlich als Bestandteil der Sachkompetenz in der Bundesauftragsverwaltung anerkennt, sofern die Wahrnehmungskompetenz des Landes gewahrt bleibt. NICHT ERFÜLLT, wenn sie informelle Absprachen mit Energieversorgern generell für kompetenzwidrig hält.</w:t>
      </w:r>
    </w:p>
    <w:p>
      <w:r>
        <w:rPr>
          <w:rFonts w:ascii="Calibri" w:hAnsi="Calibri"/>
          <w:b/>
          <w:color w:val="17365D"/>
          <w:sz w:val="20"/>
        </w:rPr>
        <w:t xml:space="preserve">Judge-Begründung: </w:t>
      </w:r>
      <w:r>
        <w:rPr>
          <w:rFonts w:ascii="Calibri" w:hAnsi="Calibri"/>
          <w:color w:val="1F2933"/>
          <w:sz w:val="20"/>
        </w:rPr>
        <w:t>Die Antwort hält informelle Vereinbarungen des Bundes mit privaten Energieversorgungsunternehmen generell für unzulässig und kompetenzwidrig. Sie erkennt nicht an, dass solche Absprachen grundsätzlich zur Sachkompetenz des Bundes gehören können, solange die Wahrnehmungskompetenz des Landes gewahrt bleibt.</w:t>
      </w:r>
    </w:p>
    <w:p>
      <w:pPr>
        <w:pStyle w:val="Quote"/>
      </w:pPr>
      <w:r>
        <w:rPr>
          <w:rFonts w:ascii="Calibri" w:hAnsi="Calibri"/>
          <w:color w:val="5E6B78"/>
          <w:sz w:val="18"/>
        </w:rPr>
        <w:t>Fundstelle: „„Sie müssen als solche erkennbar sein und dürfen nicht in der Rechtsform privatrechtlicher Vereinbarungen mit Dritten ergehen.““</w:t>
      </w:r>
    </w:p>
    <w:p>
      <w:pPr>
        <w:pStyle w:val="Quote"/>
      </w:pPr>
      <w:r>
        <w:rPr>
          <w:rFonts w:ascii="Calibri" w:hAnsi="Calibri"/>
          <w:color w:val="5E6B78"/>
          <w:sz w:val="18"/>
        </w:rPr>
        <w:t>Fundstelle: „„Der Bund ist jedoch nicht befugt, sich gegenüber privaten Dritten zu einem bestimmten Verwaltungshandeln gegenüber dem Land zu verpflichten““</w:t>
      </w:r>
    </w:p>
    <w:p>
      <w:pPr>
        <w:pStyle w:val="Quote"/>
      </w:pPr>
      <w:r>
        <w:rPr>
          <w:rFonts w:ascii="Calibri" w:hAnsi="Calibri"/>
          <w:color w:val="5E6B78"/>
          <w:sz w:val="18"/>
        </w:rPr>
        <w:t>Fundstelle: „„Die das Kernkraftwerk K betreffenden Passagen des Atomkonsenses verletzen das Land L in seinen Rechten aus Art. 85 Abs. 3 GG““</w:t>
      </w:r>
    </w:p>
    <w:p>
      <w:pPr>
        <w:pStyle w:val="VerdictFail"/>
        <w:shd w:fill="FBECEC"/>
      </w:pPr>
      <w:r>
        <w:rPr>
          <w:rFonts w:ascii="Calibri" w:hAnsi="Calibri"/>
          <w:b/>
          <w:color w:val="9B1C1C"/>
          <w:sz w:val="21"/>
        </w:rPr>
        <w:t>✗ NICHT ERFÜLLT · C-082 · ★★ · Überleitung der Sachkompetenz erforderlich</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verlangt, dass der Bund die zunächst nur potentielle Sachkompetenz ausdrücklich oder konkludent auf sich überleitet bzw. in Anspruch nimmt, bevor er sie gegenüber Dritten ausübt. NICHT ERFÜLLT, wenn sie dem Bund Tätigwerden gegenüber Dritten ohne vorherige Aktualisierung oder Anzeige gegenüber dem Land erlaubt.</w:t>
      </w:r>
    </w:p>
    <w:p>
      <w:r>
        <w:rPr>
          <w:rFonts w:ascii="Calibri" w:hAnsi="Calibri"/>
          <w:b/>
          <w:color w:val="17365D"/>
          <w:sz w:val="20"/>
        </w:rPr>
        <w:t xml:space="preserve">Judge-Begründung: </w:t>
      </w:r>
      <w:r>
        <w:rPr>
          <w:rFonts w:ascii="Calibri" w:hAnsi="Calibri"/>
          <w:color w:val="1F2933"/>
          <w:sz w:val="20"/>
        </w:rPr>
        <w:t>Die Antwort beanstandet zwar die Umgehung der Weisungsform und die fehlende Beteiligung des Landes. Sie verlangt aber nicht, dass der Bund die zunächst nur potentielle Sachkompetenz ausdrücklich oder konkludent auf sich überleitet bzw. in Anspruch nimmt, bevor er gegenüber Dritten tätig wird. Eine vorherige Aktualisierung oder Anzeige gegenüber dem Land wird ebenfalls nicht als Voraussetzung formuliert.</w:t>
      </w:r>
    </w:p>
    <w:p>
      <w:pPr>
        <w:pStyle w:val="Quote"/>
      </w:pPr>
      <w:r>
        <w:rPr>
          <w:rFonts w:ascii="Calibri" w:hAnsi="Calibri"/>
          <w:color w:val="5E6B78"/>
          <w:sz w:val="18"/>
        </w:rPr>
        <w:t>Fundstelle: „„Weisungen sind rechtsverbindliche Anordnungen ... Sie müssen als solche erkennbar sein““</w:t>
      </w:r>
    </w:p>
    <w:p>
      <w:pPr>
        <w:pStyle w:val="Quote"/>
      </w:pPr>
      <w:r>
        <w:rPr>
          <w:rFonts w:ascii="Calibri" w:hAnsi="Calibri"/>
          <w:color w:val="5E6B78"/>
          <w:sz w:val="18"/>
        </w:rPr>
        <w:t>Fundstelle: „„Der Bund ist jedoch nicht befugt, sich gegenüber privaten Dritten zu einem bestimmten Verwaltungshandeln gegenüber dem Land zu verpflichten““</w:t>
      </w:r>
    </w:p>
    <w:p>
      <w:pPr>
        <w:pStyle w:val="Quote"/>
      </w:pPr>
      <w:r>
        <w:rPr>
          <w:rFonts w:ascii="Calibri" w:hAnsi="Calibri"/>
          <w:color w:val="5E6B78"/>
          <w:sz w:val="18"/>
        </w:rPr>
        <w:t>Fundstelle: „„deren Inhalt dem Land lediglich ‚zur Kenntnis‘ übersandt wird““</w:t>
      </w:r>
    </w:p>
    <w:p>
      <w:pPr>
        <w:pStyle w:val="VerdictFail"/>
        <w:shd w:fill="FBECEC"/>
      </w:pPr>
      <w:r>
        <w:rPr>
          <w:rFonts w:ascii="Calibri" w:hAnsi="Calibri"/>
          <w:b/>
          <w:color w:val="9B1C1C"/>
          <w:sz w:val="21"/>
        </w:rPr>
        <w:t>✗ NICHT ERFÜLLT · C-083 · ★★ · Weisung als Überleitungsakt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ausführt, dass bei einer klassischen Weisung nach Art. 85 Abs. 3 GG die Überleitung der Sachkompetenz durch die Weisung selbst erfolgt oder erfolgen kann. NICHT ERFÜLLT, wenn sie zusätzlich zu jeder Weisung stets einen gesonderten förmlichen Überleitungsakt verlangt.</w:t>
      </w:r>
    </w:p>
    <w:p>
      <w:r>
        <w:rPr>
          <w:rFonts w:ascii="Calibri" w:hAnsi="Calibri"/>
          <w:b/>
          <w:color w:val="17365D"/>
          <w:sz w:val="20"/>
        </w:rPr>
        <w:t xml:space="preserve">Judge-Begründung: </w:t>
      </w:r>
      <w:r>
        <w:rPr>
          <w:rFonts w:ascii="Calibri" w:hAnsi="Calibri"/>
          <w:color w:val="1F2933"/>
          <w:sz w:val="20"/>
        </w:rPr>
        <w:t>Die Antwort behandelt zwar den Inhalt und die Reichweite von Sachweisungen, führt aber nicht aus, dass bei einer klassischen Weisung nach Art. 85 Abs. 3 GG die Überleitung der Sachkompetenz durch die Weisung selbst erfolgt oder erfolgen kann. Ein gesonderter förmlicher Überleitungsakt wird zwar nicht verlangt, der erforderliche positive Aussagegehalt zur Überleitung durch die Weisung fehlt jedoch.</w:t>
      </w:r>
    </w:p>
    <w:p>
      <w:pPr>
        <w:pStyle w:val="Quote"/>
      </w:pPr>
      <w:r>
        <w:rPr>
          <w:rFonts w:ascii="Calibri" w:hAnsi="Calibri"/>
          <w:color w:val="5E6B78"/>
          <w:sz w:val="18"/>
        </w:rPr>
        <w:t>Fundstelle: „„Der Bund ist mithin befugt, den Ländern im Einzelfall konkrete Vorgaben für die Ausführung der Bundesgesetze zu machen.““</w:t>
      </w:r>
    </w:p>
    <w:p>
      <w:pPr>
        <w:pStyle w:val="Quote"/>
      </w:pPr>
      <w:r>
        <w:rPr>
          <w:rFonts w:ascii="Calibri" w:hAnsi="Calibri"/>
          <w:color w:val="5E6B78"/>
          <w:sz w:val="18"/>
        </w:rPr>
        <w:t>Fundstelle: „„Das Weisungsrecht aus Art. 85 Abs. 3 GG erstreckt sich auf die Sachentscheidungen der Landesbehörden bei der Ausführung der Bundesgesetze (Sachweisungen).““</w:t>
      </w:r>
    </w:p>
    <w:p>
      <w:pPr>
        <w:pStyle w:val="VerdictPass"/>
        <w:shd w:fill="EAF5EF"/>
      </w:pPr>
      <w:r>
        <w:rPr>
          <w:rFonts w:ascii="Calibri" w:hAnsi="Calibri"/>
          <w:b/>
          <w:color w:val="1B6B45"/>
          <w:sz w:val="21"/>
        </w:rPr>
        <w:t>✓ ERFÜLLT · C-084 · ★★★ · Mai-Weisung als Inanspruchnahme der Sachkompetenz</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annimmt, dass der Bund durch die Mai-Weisung zur Wiederaufnahme des Betriebs des Kernkraftwerks K erst nach bundesaufsichtlicher Zustimmung seine Sachkompetenz in Bezug auf dieses Verfahren in Anspruch genommen hat. NICHT ERFÜLLT, wenn sie die spätere Bundesaktivität im Atomkonsens mangels jeder vorherigen Sachkompetenzüberleitung beanstandet, ohne die Mai-Weisung zu berücksichtigen.</w:t>
      </w:r>
    </w:p>
    <w:p>
      <w:r>
        <w:rPr>
          <w:rFonts w:ascii="Calibri" w:hAnsi="Calibri"/>
          <w:b/>
          <w:color w:val="17365D"/>
          <w:sz w:val="20"/>
        </w:rPr>
        <w:t xml:space="preserve">Judge-Begründung: </w:t>
      </w:r>
      <w:r>
        <w:rPr>
          <w:rFonts w:ascii="Calibri" w:hAnsi="Calibri"/>
          <w:color w:val="1F2933"/>
          <w:sz w:val="20"/>
        </w:rPr>
        <w:t>Die Antwort behandelt die Mai-Weisung ausdrücklich als zulässige Sachweisung zur Wiederinbetriebnahme und erkennt damit an, dass der Bund seine Sachkompetenz für dieses Verfahren in Anspruch genommen hat. Die spätere Beanstandung des Atomkonsenses wird nicht auf eine fehlende vorherige Sachkompetenzüberleitung gestützt.</w:t>
      </w:r>
    </w:p>
    <w:p>
      <w:pPr>
        <w:pStyle w:val="Quote"/>
      </w:pPr>
      <w:r>
        <w:rPr>
          <w:rFonts w:ascii="Calibri" w:hAnsi="Calibri"/>
          <w:color w:val="5E6B78"/>
          <w:sz w:val="18"/>
        </w:rPr>
        <w:t>Fundstelle: „Die Weisung, die Gestattung der Wiederinbetriebnahme des Kernkraftwerks K erst nach bundesaufsichtlicher Zustimmung zu erteilen, betrifft die Ausführung des Atomgesetzes und bewegt sich damit innerhalb des sachlichen Anwendungsbereichs des Art. 85 Abs. 3 GG.“</w:t>
      </w:r>
    </w:p>
    <w:p>
      <w:pPr>
        <w:pStyle w:val="Quote"/>
      </w:pPr>
      <w:r>
        <w:rPr>
          <w:rFonts w:ascii="Calibri" w:hAnsi="Calibri"/>
          <w:color w:val="5E6B78"/>
          <w:sz w:val="18"/>
        </w:rPr>
        <w:t>Fundstelle: „Der Bundesminister macht von seinem Weisungsrecht Gebrauch, um seine [...] fachliche Einschätzung hinsichtlich der Sicherheit des Kraftwerks und der Zweckmäßigkeit einer sofortigen Wiederinbetriebnahme durchzusetzen.“</w:t>
      </w:r>
    </w:p>
    <w:p>
      <w:pPr>
        <w:pStyle w:val="Quote"/>
      </w:pPr>
      <w:r>
        <w:rPr>
          <w:rFonts w:ascii="Calibri" w:hAnsi="Calibri"/>
          <w:color w:val="5E6B78"/>
          <w:sz w:val="18"/>
        </w:rPr>
        <w:t>Fundstelle: „Diese Form der Weisung ist von der Befugnisnorm des Art. 85 Abs. 3 GG gedeckt.“</w:t>
      </w:r>
    </w:p>
    <w:p>
      <w:pPr>
        <w:pStyle w:val="VerdictPass"/>
        <w:shd w:fill="EAF5EF"/>
      </w:pPr>
      <w:r>
        <w:rPr>
          <w:rFonts w:ascii="Calibri" w:hAnsi="Calibri"/>
          <w:b/>
          <w:color w:val="1B6B45"/>
          <w:sz w:val="21"/>
        </w:rPr>
        <w:t>✓ ERFÜLLT · C-085 · ★★ · Konkludente Anzeige gegenüber dem Land</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annimmt, dass der Bund dem zuständigen Landesministerium die Inanspruchnahme der Sachkompetenz jedenfalls konkludent durch die an die Landesministerin gerichtete Mai-Weisung angezeigt hat. NICHT ERFÜLLT, wenn sie eine fehlende Anzeige rügt, ohne die Mai-Weisung als Mitteilung an das Land zu berücksichtigen.</w:t>
      </w:r>
    </w:p>
    <w:p>
      <w:r>
        <w:rPr>
          <w:rFonts w:ascii="Calibri" w:hAnsi="Calibri"/>
          <w:b/>
          <w:color w:val="17365D"/>
          <w:sz w:val="20"/>
        </w:rPr>
        <w:t xml:space="preserve">Judge-Begründung: </w:t>
      </w:r>
      <w:r>
        <w:rPr>
          <w:rFonts w:ascii="Calibri" w:hAnsi="Calibri"/>
          <w:color w:val="1F2933"/>
          <w:sz w:val="20"/>
        </w:rPr>
        <w:t>Die Antwort berücksichtigt die an die Landesministerin gerichtete Mai-Weisung als ausdrückliche Mitteilung des Bundes an das zuständige Landesministerium und damit jedenfalls als konkludente Anzeige der Inanspruchnahme seiner Sachkompetenz. Eine fehlende Anzeige wird nicht gerügt.</w:t>
      </w:r>
    </w:p>
    <w:p>
      <w:pPr>
        <w:pStyle w:val="Quote"/>
      </w:pPr>
      <w:r>
        <w:rPr>
          <w:rFonts w:ascii="Calibri" w:hAnsi="Calibri"/>
          <w:color w:val="5E6B78"/>
          <w:sz w:val="18"/>
        </w:rPr>
        <w:t>Fundstelle: „Die Weisung erging durch den Bundesminister für Umwelt, Naturschutz und Reaktorsicherheit als zuständige oberste Bundesbehörde und war an die Landesministerin von L als oberste Landesbehörde gerichtet.“</w:t>
      </w:r>
    </w:p>
    <w:p>
      <w:pPr>
        <w:pStyle w:val="Quote"/>
      </w:pPr>
      <w:r>
        <w:rPr>
          <w:rFonts w:ascii="Calibri" w:hAnsi="Calibri"/>
          <w:color w:val="5E6B78"/>
          <w:sz w:val="18"/>
        </w:rPr>
        <w:t>Fundstelle: „Der Bundesminister macht von seinem Weisungsrecht Gebrauch“</w:t>
      </w:r>
    </w:p>
    <w:p>
      <w:pPr>
        <w:pStyle w:val="VerdictPass"/>
        <w:shd w:fill="EAF5EF"/>
      </w:pPr>
      <w:r>
        <w:rPr>
          <w:rFonts w:ascii="Calibri" w:hAnsi="Calibri"/>
          <w:b/>
          <w:color w:val="1B6B45"/>
          <w:sz w:val="21"/>
        </w:rPr>
        <w:t>✓ ERFÜLLT · C-086 · ★★ · Erkennbare aktive Einschaltung des BMU</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aus Sicht des Landes L für erkennbar hält, dass sich das BMU durch oder nach der Mai-Weisung aktiv in das Verfahren zur Wiederaufnahme, Nachrüstung oder Genehmigung des Kernkraftwerks K einschalten wollte. NICHT ERFÜLLT, wenn sie die spätere K-bezogene Bundesaktivität als für das Land völlig überraschend bewertet, ohne die Mai-Weisung zu würdigen.</w:t>
      </w:r>
    </w:p>
    <w:p>
      <w:r>
        <w:rPr>
          <w:rFonts w:ascii="Calibri" w:hAnsi="Calibri"/>
          <w:b/>
          <w:color w:val="17365D"/>
          <w:sz w:val="20"/>
        </w:rPr>
        <w:t xml:space="preserve">Judge-Begründung: </w:t>
      </w:r>
      <w:r>
        <w:rPr>
          <w:rFonts w:ascii="Calibri" w:hAnsi="Calibri"/>
          <w:color w:val="1F2933"/>
          <w:sz w:val="20"/>
        </w:rPr>
        <w:t>Die Antwort würdigt die Mai-Weisung ausdrücklich als aktive Einmischung des Bundesministers in das Verfahren zur Wiederaufnahme und Genehmigung des Kraftwerksbetriebs. Sie stellt zudem den späteren Atomkonsens als weitere konkrete Einflussnahme auf die Genehmigungs- und Nachrüstungsverfahren dar. Damit bewertet sie die Bundesaktivität nicht als überraschend, sondern als erkennbare Fortsetzung der bereits eingeleiteten Einschaltung.</w:t>
      </w:r>
    </w:p>
    <w:p>
      <w:pPr>
        <w:pStyle w:val="Quote"/>
      </w:pPr>
      <w:r>
        <w:rPr>
          <w:rFonts w:ascii="Calibri" w:hAnsi="Calibri"/>
          <w:color w:val="5E6B78"/>
          <w:sz w:val="18"/>
        </w:rPr>
        <w:t>Fundstelle: „Der Bundesminister wies die Landesministerin an, die Gestattung der Wiederaufnahme des Kraftwerksbetriebes des Kernkraftwerks K erst nach bundesaufsichtlicher Zustimmung zu erteilen.“</w:t>
      </w:r>
    </w:p>
    <w:p>
      <w:pPr>
        <w:pStyle w:val="Quote"/>
      </w:pPr>
      <w:r>
        <w:rPr>
          <w:rFonts w:ascii="Calibri" w:hAnsi="Calibri"/>
          <w:color w:val="5E6B78"/>
          <w:sz w:val="18"/>
        </w:rPr>
        <w:t>Fundstelle: „Der Bund ist berechtigt, den Ländern fachliche Direktiven für das Verwaltungshandeln im Einzelfall zu erteilen.“</w:t>
      </w:r>
    </w:p>
    <w:p>
      <w:pPr>
        <w:pStyle w:val="Quote"/>
      </w:pPr>
      <w:r>
        <w:rPr>
          <w:rFonts w:ascii="Calibri" w:hAnsi="Calibri"/>
          <w:color w:val="5E6B78"/>
          <w:sz w:val="18"/>
        </w:rPr>
        <w:t>Fundstelle: „Die Regelung ... enthält konkrete Festlegungen, die auf das administrative Handeln des Landes L bei der Ausführung des Atomgesetzes einwirken sollen.“</w:t>
      </w:r>
    </w:p>
    <w:p>
      <w:pPr>
        <w:pStyle w:val="VerdictFail"/>
        <w:shd w:fill="FBECEC"/>
      </w:pPr>
      <w:r>
        <w:rPr>
          <w:rFonts w:ascii="Calibri" w:hAnsi="Calibri"/>
          <w:b/>
          <w:color w:val="9B1C1C"/>
          <w:sz w:val="21"/>
        </w:rPr>
        <w:t>✗ NICHT ERFÜLLT · C-087 · ★★ · Keine weiteren Förmlichkeiten der Überleitung</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für die Überleitung der Sachkompetenz vor dem Atomkonsens keine über die erkennbare Inanspruchnahme durch die Mai-Weisung hinausgehenden Förmlichkeiten verlangt. NICHT ERFÜLLT, wenn sie ohne Rechtsgrund ein zusätzliches förmliches Überleitungsverfahren oder eine Zustimmung des Landes fordert.</w:t>
      </w:r>
    </w:p>
    <w:p>
      <w:r>
        <w:rPr>
          <w:rFonts w:ascii="Calibri" w:hAnsi="Calibri"/>
          <w:b/>
          <w:color w:val="17365D"/>
          <w:sz w:val="20"/>
        </w:rPr>
        <w:t xml:space="preserve">Judge-Begründung: </w:t>
      </w:r>
      <w:r>
        <w:rPr>
          <w:rFonts w:ascii="Calibri" w:hAnsi="Calibri"/>
          <w:color w:val="1F2933"/>
          <w:sz w:val="20"/>
        </w:rPr>
        <w:t>Die Antwort verlangt für den Atomkonsens zusätzliche formelle Anforderungen: Die Überleitung bzw. Steuerung soll als erkennbare Weisung erfolgen und das Land soll einbezogen werden. Damit fordert sie mehr als die erkennbare Inanspruchnahme der Sachkompetenz durch die Mai-Weisung und behandelt die fehlende Beteiligung des Landes als zusätzlichen Verfassungsverstoß.</w:t>
      </w:r>
    </w:p>
    <w:p>
      <w:pPr>
        <w:pStyle w:val="Quote"/>
      </w:pPr>
      <w:r>
        <w:rPr>
          <w:rFonts w:ascii="Calibri" w:hAnsi="Calibri"/>
          <w:color w:val="5E6B78"/>
          <w:sz w:val="18"/>
        </w:rPr>
        <w:t>Fundstelle: „„Sie müssen als solche erkennbar sein und dürfen nicht in der Rechtsform privatrechtlicher Vereinbarungen mit Dritten ergehen.““</w:t>
      </w:r>
    </w:p>
    <w:p>
      <w:pPr>
        <w:pStyle w:val="Quote"/>
      </w:pPr>
      <w:r>
        <w:rPr>
          <w:rFonts w:ascii="Calibri" w:hAnsi="Calibri"/>
          <w:color w:val="5E6B78"/>
          <w:sz w:val="18"/>
        </w:rPr>
        <w:t>Fundstelle: „„Der Bund ist verpflichtet, das Land in Angelegenheiten, die dessen Verwaltungskompetenzen berühren, einzubeziehen““</w:t>
      </w:r>
    </w:p>
    <w:p>
      <w:pPr>
        <w:pStyle w:val="LegalSubheading"/>
      </w:pPr>
      <w:r>
        <w:rPr>
          <w:rFonts w:ascii="Calibri" w:hAnsi="Calibri"/>
          <w:b/>
          <w:color w:val="17365D"/>
        </w:rPr>
        <w:t>Zweiter Teil.B.III.1  Verletzung der Wahrnehmungskompetenz</w:t>
      </w:r>
    </w:p>
    <w:p>
      <w:pPr>
        <w:pStyle w:val="SmallMuted"/>
      </w:pPr>
      <w:r>
        <w:t>4/6 Kriterien erfüllt</w:t>
      </w:r>
    </w:p>
    <w:p>
      <w:pPr>
        <w:pStyle w:val="VerdictFail"/>
        <w:shd w:fill="FBECEC"/>
      </w:pPr>
      <w:r>
        <w:rPr>
          <w:rFonts w:ascii="Calibri" w:hAnsi="Calibri"/>
          <w:b/>
          <w:color w:val="9B1C1C"/>
          <w:sz w:val="21"/>
        </w:rPr>
        <w:t>✗ NICHT ERFÜLLT · C-079 · ★★ · Wahrnehmungskompetenz als Grenze vorbereitender Bundesaktivitäten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vorbereitende oder informelle Aktivitäten des Bundes nach Art. 85 GG nur zulässt, soweit sie die unentziehbare Wahrnehmungskompetenz des Landes L nicht verletzen. NICHT ERFÜLLT, wenn sie die Vorbereitungsbefugnis des Bundes als schrankenlos behandelt.</w:t>
      </w:r>
    </w:p>
    <w:p>
      <w:r>
        <w:rPr>
          <w:rFonts w:ascii="Calibri" w:hAnsi="Calibri"/>
          <w:b/>
          <w:color w:val="17365D"/>
          <w:sz w:val="20"/>
        </w:rPr>
        <w:t xml:space="preserve">Judge-Begründung: </w:t>
      </w:r>
      <w:r>
        <w:rPr>
          <w:rFonts w:ascii="Calibri" w:hAnsi="Calibri"/>
          <w:color w:val="1F2933"/>
          <w:sz w:val="20"/>
        </w:rPr>
        <w:t>Die Antwort erkennt zwar an, dass informelles Handeln des Bundes die Verwaltungskompetenzen des Landes nicht unterlaufen darf. Sie stellt jedoch nicht ausdrücklich die Wahrnehmungskompetenz des Landes als Grenze auch grundsätzlich zulässiger vorbereitender Bundesaktivitäten heraus, sondern begründet die Unzulässigkeit vor allem mit der fehlenden Weisungsform und der Umgehung bundesstaatlicher Verfahren. Die erforderliche differenzierte Aussage, dass vorbereitende Aktivitäten zulässig bleiben, solange sie die unentziehbare Wahrnehmungskompetenz des Landes nicht verletzen, fehlt.</w:t>
      </w:r>
    </w:p>
    <w:p>
      <w:pPr>
        <w:pStyle w:val="Quote"/>
      </w:pPr>
      <w:r>
        <w:rPr>
          <w:rFonts w:ascii="Calibri" w:hAnsi="Calibri"/>
          <w:color w:val="5E6B78"/>
          <w:sz w:val="18"/>
        </w:rPr>
        <w:t>Fundstelle: „Der Bund ist jedoch nicht befugt, sich gegenüber privaten Dritten zu einem bestimmten Verwaltungshandeln gegenüber dem Land zu verpflichten und auf diese Weise die nach Art. 85 Abs. 3 GG vorgesehenen bundesstaatlichen Verfahren zu umgehen.“</w:t>
      </w:r>
    </w:p>
    <w:p>
      <w:pPr>
        <w:pStyle w:val="Quote"/>
      </w:pPr>
      <w:r>
        <w:rPr>
          <w:rFonts w:ascii="Calibri" w:hAnsi="Calibri"/>
          <w:color w:val="5E6B78"/>
          <w:sz w:val="18"/>
        </w:rPr>
        <w:t>Fundstelle: „Der Bund ist verpflichtet, das Land in Angelegenheiten, die dessen Verwaltungskompetenzen berühren, einzubeziehen und nicht durch Absprachen mit Dritten vor vollendete Tatsachen zu stellen.“</w:t>
      </w:r>
    </w:p>
    <w:p>
      <w:pPr>
        <w:pStyle w:val="VerdictPass"/>
        <w:shd w:fill="EAF5EF"/>
      </w:pPr>
      <w:r>
        <w:rPr>
          <w:rFonts w:ascii="Calibri" w:hAnsi="Calibri"/>
          <w:b/>
          <w:color w:val="1B6B45"/>
          <w:sz w:val="21"/>
        </w:rPr>
        <w:t>✓ ERFÜLLT · C-089 · ★★ · Außenkontakt verletzt Wahrnehmungskompetenz nicht automatisch</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klarstellt, dass nicht jedes Tätigwerden des Bundes nach außen oder jeder Kontakt mit Energieversorgungsunternehmen automatisch die Wahrnehmungskompetenz des Landes L verletzt. NICHT ERFÜLLT, wenn sie schon bloßen Kontakt oder Informationsaustausch zwingend als Kompetenzverletzung qualifiziert.</w:t>
      </w:r>
    </w:p>
    <w:p>
      <w:r>
        <w:rPr>
          <w:rFonts w:ascii="Calibri" w:hAnsi="Calibri"/>
          <w:b/>
          <w:color w:val="17365D"/>
          <w:sz w:val="20"/>
        </w:rPr>
        <w:t xml:space="preserve">Judge-Begründung: </w:t>
      </w:r>
      <w:r>
        <w:rPr>
          <w:rFonts w:ascii="Calibri" w:hAnsi="Calibri"/>
          <w:color w:val="1F2933"/>
          <w:sz w:val="20"/>
        </w:rPr>
        <w:t>Die Antwort qualifiziert den Atomkonsens nicht schon wegen des Kontakts oder der Vereinbarung mit privaten Energieversorgungsunternehmen als Kompetenzverletzung. Sie stellt vielmehr auf die konkreten, wie Weisungen wirkenden Vorgaben und deren Umgehung der bundesstaatlichen Verfahren ab. Damit wird hinreichend klargestellt, dass der bloße Außenkontakt nicht automatisch die Wahrnehmungskompetenz des Landes verletzt.</w:t>
      </w:r>
    </w:p>
    <w:p>
      <w:pPr>
        <w:pStyle w:val="Quote"/>
      </w:pPr>
      <w:r>
        <w:rPr>
          <w:rFonts w:ascii="Calibri" w:hAnsi="Calibri"/>
          <w:color w:val="5E6B78"/>
          <w:sz w:val="18"/>
        </w:rPr>
        <w:t>Fundstelle: „Es handelt sich um ein informelles Verwaltungshandeln des Bundes, dem keine unmittelbare rechtliche Außenwirkung gegenüber dem Land L zukommt.“</w:t>
      </w:r>
    </w:p>
    <w:p>
      <w:pPr>
        <w:pStyle w:val="Quote"/>
      </w:pPr>
      <w:r>
        <w:rPr>
          <w:rFonts w:ascii="Calibri" w:hAnsi="Calibri"/>
          <w:color w:val="5E6B78"/>
          <w:sz w:val="18"/>
        </w:rPr>
        <w:t>Fundstelle: „Gleichwohl enthält die Vereinbarung konkrete Festlegungen, die auf das administrative Handeln des Landes L ... einwirken sollen.“</w:t>
      </w:r>
    </w:p>
    <w:p>
      <w:pPr>
        <w:pStyle w:val="Quote"/>
      </w:pPr>
      <w:r>
        <w:rPr>
          <w:rFonts w:ascii="Calibri" w:hAnsi="Calibri"/>
          <w:color w:val="5E6B78"/>
          <w:sz w:val="18"/>
        </w:rPr>
        <w:t>Fundstelle: „Vorliegend enthält der Atomkonsens konkrete Vorgaben für die administrative Behandlung des Kernkraftwerks K.“</w:t>
      </w:r>
    </w:p>
    <w:p>
      <w:pPr>
        <w:pStyle w:val="VerdictPass"/>
        <w:shd w:fill="EAF5EF"/>
      </w:pPr>
      <w:r>
        <w:rPr>
          <w:rFonts w:ascii="Calibri" w:hAnsi="Calibri"/>
          <w:b/>
          <w:color w:val="1B6B45"/>
          <w:sz w:val="21"/>
        </w:rPr>
        <w:t>✓ ERFÜLLT · C-090 · ★★ · Rechtsverbindliches Bundeshandeln verletzt Wahrnehmungskompetenz</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als Verletzung der Wahrnehmungskompetenz beschreibt, dass der Bund gegenüber Dritten rechtsverbindlich anstelle der zuständigen Landesbehörde tätig wird. NICHT ERFÜLLT, wenn sie rechtsverbindliches Außenhandeln des Bundes gegenüber dem Betreiber trotz Art. 85 GG für unproblematisch hält.</w:t>
      </w:r>
    </w:p>
    <w:p>
      <w:r>
        <w:rPr>
          <w:rFonts w:ascii="Calibri" w:hAnsi="Calibri"/>
          <w:b/>
          <w:color w:val="17365D"/>
          <w:sz w:val="20"/>
        </w:rPr>
        <w:t xml:space="preserve">Judge-Begründung: </w:t>
      </w:r>
      <w:r>
        <w:rPr>
          <w:rFonts w:ascii="Calibri" w:hAnsi="Calibri"/>
          <w:color w:val="1F2933"/>
          <w:sz w:val="20"/>
        </w:rPr>
        <w:t>Die Antwort beschreibt im Kern, dass der Bund durch eine Vereinbarung mit privaten Dritten verbindliche Vorgaben für die Genehmigungstätigkeit des Landes festlegt und damit die zuständige Landesbehörde außerhalb des vorgesehenen Weisungsverfahrens steuert. Sie qualifiziert den Atomkonsens zwar zugleich als informelles Handeln ohne unmittelbare Außenwirkung, stellt aber klar heraus, dass der Bund sich gegenüber Privaten zu einem bestimmten Verwaltungshandeln verpflichtet und dadurch die Wahrnehmungskompetenz des Landes unterläuft.</w:t>
      </w:r>
    </w:p>
    <w:p>
      <w:pPr>
        <w:pStyle w:val="Quote"/>
      </w:pPr>
      <w:r>
        <w:rPr>
          <w:rFonts w:ascii="Calibri" w:hAnsi="Calibri"/>
          <w:color w:val="5E6B78"/>
          <w:sz w:val="18"/>
        </w:rPr>
        <w:t>Fundstelle: „Das Land L sieht hierin einen Verstoß gegen Art. 85 Abs. 3 GG, weil der Bund staatliche Befugnisse im Außenverhältnis Dritten gegenüber ausübe, ohne dass das Grundgesetz dies vorsehe.“</w:t>
      </w:r>
    </w:p>
    <w:p>
      <w:pPr>
        <w:pStyle w:val="Quote"/>
      </w:pPr>
      <w:r>
        <w:rPr>
          <w:rFonts w:ascii="Calibri" w:hAnsi="Calibri"/>
          <w:color w:val="5E6B78"/>
          <w:sz w:val="18"/>
        </w:rPr>
        <w:t>Fundstelle: „Der Bund ist jedoch nicht befugt, sich gegenüber privaten Dritten zu einem bestimmten Verwaltungshandeln gegenüber dem Land zu verpflichten und auf diese Weise die nach Art. 85 Abs. 3 GG vorgesehenen bundesstaatlichen Verfahren zu umgehen.“</w:t>
      </w:r>
    </w:p>
    <w:p>
      <w:pPr>
        <w:pStyle w:val="Quote"/>
      </w:pPr>
      <w:r>
        <w:rPr>
          <w:rFonts w:ascii="Calibri" w:hAnsi="Calibri"/>
          <w:color w:val="5E6B78"/>
          <w:sz w:val="18"/>
        </w:rPr>
        <w:t>Fundstelle: „Diese Festlegungen sollen ersichtlich wie Weisungen wirken und die Genehmigungspraxis des Landes steuern.“</w:t>
      </w:r>
    </w:p>
    <w:p>
      <w:pPr>
        <w:pStyle w:val="VerdictPass"/>
        <w:shd w:fill="EAF5EF"/>
      </w:pPr>
      <w:r>
        <w:rPr>
          <w:rFonts w:ascii="Calibri" w:hAnsi="Calibri"/>
          <w:b/>
          <w:color w:val="1B6B45"/>
          <w:sz w:val="21"/>
        </w:rPr>
        <w:t>✓ ERFÜLLT · C-091 · ★★ · Rechtsverbindlichkeitsgleiche Erklärungen verletzen Wahrnehmungskompetenz</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auch Erklärungen des Bundes, die einer rechtsverbindlichen Entscheidung gegenüber Dritten gleichkommen, als mögliche Verletzung der Wahrnehmungskompetenz des Landes erfasst. NICHT ERFÜLLT, wenn sie nur förmliche Verwaltungsakte des Bundes als denkbare Verletzung anerkennt.</w:t>
      </w:r>
    </w:p>
    <w:p>
      <w:r>
        <w:rPr>
          <w:rFonts w:ascii="Calibri" w:hAnsi="Calibri"/>
          <w:b/>
          <w:color w:val="17365D"/>
          <w:sz w:val="20"/>
        </w:rPr>
        <w:t xml:space="preserve">Judge-Begründung: </w:t>
      </w:r>
      <w:r>
        <w:rPr>
          <w:rFonts w:ascii="Calibri" w:hAnsi="Calibri"/>
          <w:color w:val="1F2933"/>
          <w:sz w:val="20"/>
        </w:rPr>
        <w:t>Die Antwort erfasst nicht nur förmliche Verwaltungsakte oder Weisungen, sondern auch eine informelle Vereinbarung mit Privaten, deren konkrete Festlegungen wie Weisungen wirken und den Bund gegenüber Dritten zu bestimmtem Verwaltungshandeln verpflichten. Sie erkennt darin eine mögliche Verletzung der Wahrnehmungs- bzw. Verwaltungskompetenz des Landes aus Art. 85 Abs. 3 GG.</w:t>
      </w:r>
    </w:p>
    <w:p>
      <w:pPr>
        <w:pStyle w:val="Quote"/>
      </w:pPr>
      <w:r>
        <w:rPr>
          <w:rFonts w:ascii="Calibri" w:hAnsi="Calibri"/>
          <w:color w:val="5E6B78"/>
          <w:sz w:val="18"/>
        </w:rPr>
        <w:t>Fundstelle: „Der Atomkonsens ist eine Vereinbarung zwischen der Bundesregierung und privaten Energieversorgungsunternehmen.“</w:t>
      </w:r>
    </w:p>
    <w:p>
      <w:pPr>
        <w:pStyle w:val="Quote"/>
      </w:pPr>
      <w:r>
        <w:rPr>
          <w:rFonts w:ascii="Calibri" w:hAnsi="Calibri"/>
          <w:color w:val="5E6B78"/>
          <w:sz w:val="18"/>
        </w:rPr>
        <w:t>Fundstelle: „Gleichwohl enthält die Vereinbarung konkrete Festlegungen, die auf das administrative Handeln des Landes L ... einwirken sollen“</w:t>
      </w:r>
    </w:p>
    <w:p>
      <w:pPr>
        <w:pStyle w:val="Quote"/>
      </w:pPr>
      <w:r>
        <w:rPr>
          <w:rFonts w:ascii="Calibri" w:hAnsi="Calibri"/>
          <w:color w:val="5E6B78"/>
          <w:sz w:val="18"/>
        </w:rPr>
        <w:t>Fundstelle: „Das Bundesverfassungsgericht hat ... festgestellt, dass der Bund das Weisungsrecht ... nicht dadurch umgehen darf, dass er mit einem Privaten eine Vereinbarung schließt, die ... inhaltlich auf eine solche hinausläuft.“</w:t>
      </w:r>
    </w:p>
    <w:p>
      <w:pPr>
        <w:pStyle w:val="Quote"/>
      </w:pPr>
      <w:r>
        <w:rPr>
          <w:rFonts w:ascii="Calibri" w:hAnsi="Calibri"/>
          <w:color w:val="5E6B78"/>
          <w:sz w:val="18"/>
        </w:rPr>
        <w:t>Fundstelle: „Der Bund ist jedoch nicht befugt, sich gegenüber privaten Dritten zu einem bestimmten Verwaltungshandeln gegenüber dem Land zu verpflichten“</w:t>
      </w:r>
    </w:p>
    <w:p>
      <w:pPr>
        <w:pStyle w:val="VerdictPass"/>
        <w:shd w:fill="EAF5EF"/>
      </w:pPr>
      <w:r>
        <w:rPr>
          <w:rFonts w:ascii="Calibri" w:hAnsi="Calibri"/>
          <w:b/>
          <w:color w:val="1B6B45"/>
          <w:sz w:val="21"/>
        </w:rPr>
        <w:t>✓ ERFÜLLT · C-092 · ★★ · Einordnung der K-Passage im Atomkonsens</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die K-Passage des Atomkonsenses, wonach das BMU gegenüber der zuständigen Genehmigungsbehörde Maßnahmen zur Beschleunigung der Genehmigungsverfahren festlegen werde, entweder als politische Absichtserklärung ohne rechtsverbindliche Außenentscheidung einordnet oder ausdrücklich die Gegenposition vertritt, dass diese Passage wegen politisch-faktischer Bindungswirkung gegenüber dem Betreiber und Vollzugsqualität den Bereich bloßer Politik überschreitet. NICHT ERFÜLLT, wenn sie die konkrete Passage nicht rechtlich einordnet oder ohne Begründung als Verwaltungsakt, Gesetz oder völlig irrelevante Pressemitteilung behandelt.</w:t>
      </w:r>
    </w:p>
    <w:p>
      <w:r>
        <w:rPr>
          <w:rFonts w:ascii="Calibri" w:hAnsi="Calibri"/>
          <w:b/>
          <w:color w:val="17365D"/>
          <w:sz w:val="20"/>
        </w:rPr>
        <w:t xml:space="preserve">Judge-Begründung: </w:t>
      </w:r>
      <w:r>
        <w:rPr>
          <w:rFonts w:ascii="Calibri" w:hAnsi="Calibri"/>
          <w:color w:val="1F2933"/>
          <w:sz w:val="20"/>
        </w:rPr>
        <w:t>Die Antwort ordnet die K-Passage rechtlich ein. Sie beschreibt sie als informelles Verwaltungshandeln ohne unmittelbare rechtliche Außenwirkung gegenüber dem Land, betont aber zugleich ihre konkreten, vollzugsbezogenen Vorgaben und ihre beabsichtigte weisungsähnliche Steuerungswirkung. Damit vertritt sie ausdrücklich die Gegenposition, dass die Passage über bloße Politik hinausgeht.</w:t>
      </w:r>
    </w:p>
    <w:p>
      <w:pPr>
        <w:pStyle w:val="Quote"/>
      </w:pPr>
      <w:r>
        <w:rPr>
          <w:rFonts w:ascii="Calibri" w:hAnsi="Calibri"/>
          <w:color w:val="5E6B78"/>
          <w:sz w:val="18"/>
        </w:rPr>
        <w:t>Fundstelle: „Es handelt sich um ein informelles Verwaltungshandeln des Bundes, dem keine unmittelbare rechtliche Außenwirkung gegenüber dem Land L zukommt.“</w:t>
      </w:r>
    </w:p>
    <w:p>
      <w:pPr>
        <w:pStyle w:val="Quote"/>
      </w:pPr>
      <w:r>
        <w:rPr>
          <w:rFonts w:ascii="Calibri" w:hAnsi="Calibri"/>
          <w:color w:val="5E6B78"/>
          <w:sz w:val="18"/>
        </w:rPr>
        <w:t>Fundstelle: „Gleichwohl enthält die Vereinbarung konkrete Festlegungen, die auf das administrative Handeln des Landes L ... einwirken sollen.“</w:t>
      </w:r>
    </w:p>
    <w:p>
      <w:pPr>
        <w:pStyle w:val="Quote"/>
      </w:pPr>
      <w:r>
        <w:rPr>
          <w:rFonts w:ascii="Calibri" w:hAnsi="Calibri"/>
          <w:color w:val="5E6B78"/>
          <w:sz w:val="18"/>
        </w:rPr>
        <w:t>Fundstelle: „Diese Festlegungen sollen ersichtlich wie Weisungen wirken und die Genehmigungspraxis des Landes steuern.“</w:t>
      </w:r>
    </w:p>
    <w:p>
      <w:pPr>
        <w:pStyle w:val="VerdictFail"/>
        <w:shd w:fill="FBECEC"/>
      </w:pPr>
      <w:r>
        <w:rPr>
          <w:rFonts w:ascii="Calibri" w:hAnsi="Calibri"/>
          <w:b/>
          <w:color w:val="9B1C1C"/>
          <w:sz w:val="21"/>
        </w:rPr>
        <w:t>✗ NICHT ERFÜLLT · C-093 · ★★★ · Wahrnehmungskompetenz beim Atomkonsens vertretbar bewertet</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eine Verletzung der Wahrnehmungskompetenz des Landes L verneint, weil der Atomkonsens nur sachkompetenzbezogene Vorbereitung, Informationsaustausch oder politische In-Aussicht-Stellung künftiger Weisungsausübung ohne rechtsverbindliche Außenentscheidung ist, oder eine Verletzung bejaht, weil sie informales Handeln mit Vollzugsqualität, politisch-faktische Bindung und faktische Ausschaltung der Landesgenehmigungsbehörde konkret begründet. NICHT ERFÜLLT, wenn sie ohne Abgrenzung von Sachkompetenz und Wahrnehmungskompetenz zu einem Ergebnis gelangt.</w:t>
      </w:r>
    </w:p>
    <w:p>
      <w:r>
        <w:rPr>
          <w:rFonts w:ascii="Calibri" w:hAnsi="Calibri"/>
          <w:b/>
          <w:color w:val="17365D"/>
          <w:sz w:val="20"/>
        </w:rPr>
        <w:t xml:space="preserve">Judge-Begründung: </w:t>
      </w:r>
      <w:r>
        <w:rPr>
          <w:rFonts w:ascii="Calibri" w:hAnsi="Calibri"/>
          <w:color w:val="1F2933"/>
          <w:sz w:val="20"/>
        </w:rPr>
        <w:t>Die Antwort grenzt zwar informelles Handeln und fehlende unmittelbare Außenwirkung an, bejaht die Verletzung der Wahrnehmungskompetenz aber im Wesentlichen nur mit der pauschalen Aussage, die Regelungen wirkten wie Weisungen. Eine konkrete politische oder faktische Bindung des Landes bzw. eine faktische Ausschaltung der Landesgenehmigungsbehörde wird nicht dargelegt. Damit wird die erforderliche Abgrenzung zwischen bloßer Sachkompetenz und verletzter Wahrnehmungskompetenz nicht vertretbar durchgeführt.</w:t>
      </w:r>
    </w:p>
    <w:p>
      <w:pPr>
        <w:pStyle w:val="Quote"/>
      </w:pPr>
      <w:r>
        <w:rPr>
          <w:rFonts w:ascii="Calibri" w:hAnsi="Calibri"/>
          <w:color w:val="5E6B78"/>
          <w:sz w:val="18"/>
        </w:rPr>
        <w:t>Fundstelle: „Es handelt sich um ein informelles Verwaltungshandeln des Bundes, dem keine unmittelbare rechtliche Außenwirkung gegenüber dem Land L zukommt.“</w:t>
      </w:r>
    </w:p>
    <w:p>
      <w:pPr>
        <w:pStyle w:val="Quote"/>
      </w:pPr>
      <w:r>
        <w:rPr>
          <w:rFonts w:ascii="Calibri" w:hAnsi="Calibri"/>
          <w:color w:val="5E6B78"/>
          <w:sz w:val="18"/>
        </w:rPr>
        <w:t>Fundstelle: „Vorliegend enthält der Atomkonsens konkrete Vorgaben für die administrative Behandlung des Kernkraftwerks K.“</w:t>
      </w:r>
    </w:p>
    <w:p>
      <w:pPr>
        <w:pStyle w:val="Quote"/>
      </w:pPr>
      <w:r>
        <w:rPr>
          <w:rFonts w:ascii="Calibri" w:hAnsi="Calibri"/>
          <w:color w:val="5E6B78"/>
          <w:sz w:val="18"/>
        </w:rPr>
        <w:t>Fundstelle: „Diese Festlegungen sollen ersichtlich wie Weisungen wirken und die Genehmigungspraxis des Landes steuern.“</w:t>
      </w:r>
    </w:p>
    <w:p>
      <w:pPr>
        <w:pStyle w:val="Quote"/>
      </w:pPr>
      <w:r>
        <w:rPr>
          <w:rFonts w:ascii="Calibri" w:hAnsi="Calibri"/>
          <w:color w:val="5E6B78"/>
          <w:sz w:val="18"/>
        </w:rPr>
        <w:t>Fundstelle: „Die das Kernkraftwerk K betreffenden Passagen des Atomkonsenses verletzen das Land L in seinen Rechten aus Art. 85 Abs. 3 GG.“</w:t>
      </w:r>
    </w:p>
    <w:p>
      <w:pPr>
        <w:pStyle w:val="LegalSubheading"/>
      </w:pPr>
      <w:r>
        <w:rPr>
          <w:rFonts w:ascii="Calibri" w:hAnsi="Calibri"/>
          <w:b/>
          <w:color w:val="17365D"/>
        </w:rPr>
        <w:t>Zweiter Teil.B.III.2  Verletzung der Bundestreue</w:t>
      </w:r>
    </w:p>
    <w:p>
      <w:pPr>
        <w:pStyle w:val="SmallMuted"/>
      </w:pPr>
      <w:r>
        <w:t>8/11 Kriterien erfüllt</w:t>
      </w:r>
    </w:p>
    <w:p>
      <w:pPr>
        <w:pStyle w:val="VerdictPass"/>
        <w:shd w:fill="EAF5EF"/>
      </w:pPr>
      <w:r>
        <w:rPr>
          <w:rFonts w:ascii="Calibri" w:hAnsi="Calibri"/>
          <w:b/>
          <w:color w:val="1B6B45"/>
          <w:sz w:val="21"/>
        </w:rPr>
        <w:t>✓ ERFÜLLT · C-088 · ★★ · Bundestreue als Grenze des Atomkonsenses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das informelle Verwaltungshandeln des Bundes beim Atomkonsens auch am Grundsatz der Bundestreue aus Art. 20 Abs. 1 GG als materieller oder prozeduraler Grenze misst. NICHT ERFÜLLT, wenn sie die Nichtbeteiligung des Landes L am Atomkonsens ohne Prüfung bundesstaatlicher Rücksichtnahmepflichten behandelt.</w:t>
      </w:r>
    </w:p>
    <w:p>
      <w:r>
        <w:rPr>
          <w:rFonts w:ascii="Calibri" w:hAnsi="Calibri"/>
          <w:b/>
          <w:color w:val="17365D"/>
          <w:sz w:val="20"/>
        </w:rPr>
        <w:t xml:space="preserve">Judge-Begründung: </w:t>
      </w:r>
      <w:r>
        <w:rPr>
          <w:rFonts w:ascii="Calibri" w:hAnsi="Calibri"/>
          <w:color w:val="1F2933"/>
          <w:sz w:val="20"/>
        </w:rPr>
        <w:t>Die Antwort prüft die Nichtbeteiligung des Landes am informellen Atomkonsens ausdrücklich anhand des Grundsatzes der Bundestreue und leitet daraus eine bundesstaatliche Rücksichtnahme- bzw. Einbeziehungspflicht des Bundes ab. Damit wird der Atomkonsens an einer prozeduralen Grenze der Bundestreue gemessen. Die ausdrückliche Nennung von Art. 20 Abs. 1 GG fehlt zwar, der geforderte rechtliche Maßstab wird inhaltlich jedoch klar angewandt.</w:t>
      </w:r>
    </w:p>
    <w:p>
      <w:pPr>
        <w:pStyle w:val="Quote"/>
      </w:pPr>
      <w:r>
        <w:rPr>
          <w:rFonts w:ascii="Calibri" w:hAnsi="Calibri"/>
          <w:color w:val="5E6B78"/>
          <w:sz w:val="18"/>
        </w:rPr>
        <w:t>Fundstelle: „Eine solche „Übergehung“ des Landes bei der Festlegung von Inhalten, die seine Verwaltungstätigkeit im Rahmen der Auftragsverwaltung betreffen, verstößt gegen den auch im Rahmen des Art. 85 GG geltenden Grundsatz der Bundestreue.“</w:t>
      </w:r>
    </w:p>
    <w:p>
      <w:pPr>
        <w:pStyle w:val="Quote"/>
      </w:pPr>
      <w:r>
        <w:rPr>
          <w:rFonts w:ascii="Calibri" w:hAnsi="Calibri"/>
          <w:color w:val="5E6B78"/>
          <w:sz w:val="18"/>
        </w:rPr>
        <w:t>Fundstelle: „Der Bund ist verpflichtet, das Land in Angelegenheiten, die dessen Verwaltungskompetenzen berühren, einzubeziehen und nicht durch Absprachen mit Dritten vor vollendete Tatsachen zu stellen.“</w:t>
      </w:r>
    </w:p>
    <w:p>
      <w:pPr>
        <w:pStyle w:val="VerdictPass"/>
        <w:shd w:fill="EAF5EF"/>
      </w:pPr>
      <w:r>
        <w:rPr>
          <w:rFonts w:ascii="Calibri" w:hAnsi="Calibri"/>
          <w:b/>
          <w:color w:val="1B6B45"/>
          <w:sz w:val="21"/>
        </w:rPr>
        <w:t>✓ ERFÜLLT · C-094 · ★★ · Kompetenzausübung allein kein Bundestreueverstoß</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feststellt, dass die Bundestreue nicht schon dadurch verletzt wird, dass der Bund eine ihm durch das Grundgesetz eingeräumte Kompetenz ausübt. NICHT ERFÜLLT, wenn sie jede Inanspruchnahme der Sachkompetenz durch den Bund als Verstoß gegen bundesfreundliches Verhalten behandelt.</w:t>
      </w:r>
    </w:p>
    <w:p>
      <w:r>
        <w:rPr>
          <w:rFonts w:ascii="Calibri" w:hAnsi="Calibri"/>
          <w:b/>
          <w:color w:val="17365D"/>
          <w:sz w:val="20"/>
        </w:rPr>
        <w:t xml:space="preserve">Judge-Begründung: </w:t>
      </w:r>
      <w:r>
        <w:rPr>
          <w:rFonts w:ascii="Calibri" w:hAnsi="Calibri"/>
          <w:color w:val="1F2933"/>
          <w:sz w:val="20"/>
        </w:rPr>
        <w:t>Die Antwort stellt ausdrücklich klar, dass die Ausübung der Bundeskompetenz nicht schon als Verstoß gegen die Bundestreue gilt, sondern nur willkürliches oder missbräuchliches Handeln beanstandet werden kann.</w:t>
      </w:r>
    </w:p>
    <w:p>
      <w:pPr>
        <w:pStyle w:val="Quote"/>
      </w:pPr>
      <w:r>
        <w:rPr>
          <w:rFonts w:ascii="Calibri" w:hAnsi="Calibri"/>
          <w:color w:val="5E6B78"/>
          <w:sz w:val="18"/>
        </w:rPr>
        <w:t>Fundstelle: „Die Bundestreue verpflichtet den Bund lediglich, nicht willkürlich oder missbräuchlich zu handeln.“</w:t>
      </w:r>
    </w:p>
    <w:p>
      <w:pPr>
        <w:pStyle w:val="Quote"/>
      </w:pPr>
      <w:r>
        <w:rPr>
          <w:rFonts w:ascii="Calibri" w:hAnsi="Calibri"/>
          <w:color w:val="5E6B78"/>
          <w:sz w:val="18"/>
        </w:rPr>
        <w:t>Fundstelle: „Dass die Bundesregierung den „Einstieg in den Ausstieg“ aus der Kernenergie beschlossen hat und ihre Weisung in diesen politischen Kontext stellt, ist legitim.“</w:t>
      </w:r>
    </w:p>
    <w:p>
      <w:pPr>
        <w:pStyle w:val="VerdictPass"/>
        <w:shd w:fill="EAF5EF"/>
      </w:pPr>
      <w:r>
        <w:rPr>
          <w:rFonts w:ascii="Calibri" w:hAnsi="Calibri"/>
          <w:b/>
          <w:color w:val="1B6B45"/>
          <w:sz w:val="21"/>
        </w:rPr>
        <w:t>✓ ERFÜLLT · C-095 · ★★ · Maßstab des Bundestreueverstoßes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für einen Verstoß gegen Bundestreue eine missbräuchliche Kompetenzinanspruchnahme oder einen Verstoß gegen aus Bundestreue folgende prozedurale Anforderungen verlangt. NICHT ERFÜLLT, wenn sie Bundestreue als unbegrenzte Zweckmäßigkeits- oder Billigkeitskontrolle prüft.</w:t>
      </w:r>
    </w:p>
    <w:p>
      <w:r>
        <w:rPr>
          <w:rFonts w:ascii="Calibri" w:hAnsi="Calibri"/>
          <w:b/>
          <w:color w:val="17365D"/>
          <w:sz w:val="20"/>
        </w:rPr>
        <w:t xml:space="preserve">Judge-Begründung: </w:t>
      </w:r>
      <w:r>
        <w:rPr>
          <w:rFonts w:ascii="Calibri" w:hAnsi="Calibri"/>
          <w:color w:val="1F2933"/>
          <w:sz w:val="20"/>
        </w:rPr>
        <w:t>Die Antwort knüpft einen Verstoß gegen die Bundestreue ausdrücklich an missbräuchliches bzw. willkürliches Handeln und nennt zusätzlich eine daraus folgende prozedurale Pflicht zur Einbeziehung des Landes. Sie prüft Bundestreue daher nicht als unbegrenzte Zweckmäßigkeits- oder Billigkeitskontrolle.</w:t>
      </w:r>
    </w:p>
    <w:p>
      <w:pPr>
        <w:pStyle w:val="Quote"/>
      </w:pPr>
      <w:r>
        <w:rPr>
          <w:rFonts w:ascii="Calibri" w:hAnsi="Calibri"/>
          <w:color w:val="5E6B78"/>
          <w:sz w:val="18"/>
        </w:rPr>
        <w:t>Fundstelle: „Die Bundestreue verpflichtet den Bund lediglich, nicht willkürlich oder missbräuchlich zu handeln.“</w:t>
      </w:r>
    </w:p>
    <w:p>
      <w:pPr>
        <w:pStyle w:val="Quote"/>
      </w:pPr>
      <w:r>
        <w:rPr>
          <w:rFonts w:ascii="Calibri" w:hAnsi="Calibri"/>
          <w:color w:val="5E6B78"/>
          <w:sz w:val="18"/>
        </w:rPr>
        <w:t>Fundstelle: „Der Bund ist verpflichtet, das Land in Angelegenheiten, die dessen Verwaltungskompetenzen berühren, einzubeziehen und nicht durch Absprachen mit Dritten vor vollendete Tatsachen zu stellen.“</w:t>
      </w:r>
    </w:p>
    <w:p>
      <w:pPr>
        <w:pStyle w:val="VerdictFail"/>
        <w:shd w:fill="FBECEC"/>
      </w:pPr>
      <w:r>
        <w:rPr>
          <w:rFonts w:ascii="Calibri" w:hAnsi="Calibri"/>
          <w:b/>
          <w:color w:val="9B1C1C"/>
          <w:sz w:val="21"/>
        </w:rPr>
        <w:t>✗ NICHT ERFÜLLT · C-096 · ★★ · Kein Kompetenzmissbrauch beim Atomkonsens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beim Abschluss des Atomkonsenses keinen missbräuchlichen Gebrauch der Bundeskompetenz feststellt und insbesondere keinen Missbrauch allein aus dem politischen Ziel des Atomausstiegs oder der Nichtbeteiligung des Landes ableitet. NICHT ERFÜLLT, wenn sie ohne konkrete missbräuchliche Umstände einen Kompetenzmissbrauch annimmt.</w:t>
      </w:r>
    </w:p>
    <w:p>
      <w:r>
        <w:rPr>
          <w:rFonts w:ascii="Calibri" w:hAnsi="Calibri"/>
          <w:b/>
          <w:color w:val="17365D"/>
          <w:sz w:val="20"/>
        </w:rPr>
        <w:t xml:space="preserve">Judge-Begründung: </w:t>
      </w:r>
      <w:r>
        <w:rPr>
          <w:rFonts w:ascii="Calibri" w:hAnsi="Calibri"/>
          <w:color w:val="1F2933"/>
          <w:sz w:val="20"/>
        </w:rPr>
        <w:t>Die Antwort stellt einen Kompetenzmissbrauch bzw. eine unzulässige Umgehung des Weisungsrechts beim Atomkonsens fest. Sie leitet den Verstoß zudem ausdrücklich daraus ab, dass das Land nicht an den Gesprächen und am Abschluss beteiligt wurde. Damit erfüllt sie das Kriterium nicht.</w:t>
      </w:r>
    </w:p>
    <w:p>
      <w:pPr>
        <w:pStyle w:val="Quote"/>
      </w:pPr>
      <w:r>
        <w:rPr>
          <w:rFonts w:ascii="Calibri" w:hAnsi="Calibri"/>
          <w:color w:val="5E6B78"/>
          <w:sz w:val="18"/>
        </w:rPr>
        <w:t>Fundstelle: „„Ein solches Vorgehen verletzt die Rechte des Landes aus Art. 85 Abs. 3 GG, weil es die bundesstaatliche Kompetenzordnung unterläuft.““</w:t>
      </w:r>
    </w:p>
    <w:p>
      <w:pPr>
        <w:pStyle w:val="Quote"/>
      </w:pPr>
      <w:r>
        <w:rPr>
          <w:rFonts w:ascii="Calibri" w:hAnsi="Calibri"/>
          <w:color w:val="5E6B78"/>
          <w:sz w:val="18"/>
        </w:rPr>
        <w:t>Fundstelle: „„Eine solche ‚Übergehung‘ des Landes ... verstößt gegen den auch im Rahmen des Art. 85 GG geltenden Grundsatz der Bundestreue.““</w:t>
      </w:r>
    </w:p>
    <w:p>
      <w:pPr>
        <w:pStyle w:val="Quote"/>
      </w:pPr>
      <w:r>
        <w:rPr>
          <w:rFonts w:ascii="Calibri" w:hAnsi="Calibri"/>
          <w:color w:val="5E6B78"/>
          <w:sz w:val="18"/>
        </w:rPr>
        <w:t>Fundstelle: „„Die das Kernkraftwerk K betreffenden Passagen des Atomkonsenses verletzen das Land L in seinen Rechten aus Art. 85 Abs. 3 GG.““</w:t>
      </w:r>
    </w:p>
    <w:p>
      <w:pPr>
        <w:pStyle w:val="VerdictFail"/>
        <w:shd w:fill="FBECEC"/>
      </w:pPr>
      <w:r>
        <w:rPr>
          <w:rFonts w:ascii="Calibri" w:hAnsi="Calibri"/>
          <w:b/>
          <w:color w:val="9B1C1C"/>
          <w:sz w:val="21"/>
        </w:rPr>
        <w:t>✗ NICHT ERFÜLLT · C-097 · ★★ · Weisungsanhörung nicht unmittelbar auf Atomkonsens anwendbar</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das Anhörungserfordernis vor Erlass einer förmlichen Weisung nach Art. 85 Abs. 3 GG auf den Atomkonsens als informelles Staatshandeln nicht unmittelbar anwendbar ist. NICHT ERFÜLLT, wenn sie den Atomkonsens ohne weitere Begründung einer förmlichen Weisung gleichstellt.</w:t>
      </w:r>
    </w:p>
    <w:p>
      <w:r>
        <w:rPr>
          <w:rFonts w:ascii="Calibri" w:hAnsi="Calibri"/>
          <w:b/>
          <w:color w:val="17365D"/>
          <w:sz w:val="20"/>
        </w:rPr>
        <w:t xml:space="preserve">Judge-Begründung: </w:t>
      </w:r>
      <w:r>
        <w:rPr>
          <w:rFonts w:ascii="Calibri" w:hAnsi="Calibri"/>
          <w:color w:val="1F2933"/>
          <w:sz w:val="20"/>
        </w:rPr>
        <w:t>Die Antwort qualifiziert den Atomkonsens zwar als informelles Verwaltungshandeln, erkennt aber nicht ausdrücklich, dass das Anhörungserfordernis vor Erlass einer förmlichen Weisung auf den Atomkonsens nicht unmittelbar anwendbar ist. Stattdessen behandelt sie die formellen Anforderungen an Weisungen als maßgeblich und nimmt einen Verstoß wegen deren Umgehung an. Damit fehlt die vom Kriterium verlangte Differenzierung.</w:t>
      </w:r>
    </w:p>
    <w:p>
      <w:pPr>
        <w:pStyle w:val="Quote"/>
      </w:pPr>
      <w:r>
        <w:rPr>
          <w:rFonts w:ascii="Calibri" w:hAnsi="Calibri"/>
          <w:color w:val="5E6B78"/>
          <w:sz w:val="18"/>
        </w:rPr>
        <w:t>Fundstelle: „Es handelt sich um ein informelles Verwaltungshandeln des Bundes, dem keine unmittelbare rechtliche Außenwirkung gegenüber dem Land L zukommt.“</w:t>
      </w:r>
    </w:p>
    <w:p>
      <w:pPr>
        <w:pStyle w:val="Quote"/>
      </w:pPr>
      <w:r>
        <w:rPr>
          <w:rFonts w:ascii="Calibri" w:hAnsi="Calibri"/>
          <w:color w:val="5E6B78"/>
          <w:sz w:val="18"/>
        </w:rPr>
        <w:t>Fundstelle: „Das Weisungsrecht aus Art. 85 Abs. 3 GG ist ein Instrument des Binnenrechts im Verhältnis zwischen Bund und Ländern.“</w:t>
      </w:r>
    </w:p>
    <w:p>
      <w:pPr>
        <w:pStyle w:val="Quote"/>
      </w:pPr>
      <w:r>
        <w:rPr>
          <w:rFonts w:ascii="Calibri" w:hAnsi="Calibri"/>
          <w:color w:val="5E6B78"/>
          <w:sz w:val="18"/>
        </w:rPr>
        <w:t>Fundstelle: „Die Regelung des Art. 85 Abs. 3 GG sieht vor, dass der Bund seine Aufsichts- und Leitungsbefugnisse gegenüber den Ländern in der Form von Weisungen unmittelbar ausübt.“</w:t>
      </w:r>
    </w:p>
    <w:p>
      <w:pPr>
        <w:pStyle w:val="VerdictPass"/>
        <w:shd w:fill="EAF5EF"/>
      </w:pPr>
      <w:r>
        <w:rPr>
          <w:rFonts w:ascii="Calibri" w:hAnsi="Calibri"/>
          <w:b/>
          <w:color w:val="1B6B45"/>
          <w:sz w:val="21"/>
        </w:rPr>
        <w:t>✓ ERFÜLLT · C-098 · ★★ · Informationspflicht bei möglicher Wahrnehmungsbeeinträchtigung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beim informellen Staatshandeln eine Informationspflicht des Bundes gegenüber dem Land anerkennt oder in Betracht zieht, wenn sonst grundsätzliche Beeinträchtigungen der Wahrnehmungskompetenz des Landes unerkannt bleiben und verfassungsprozessual nicht abgewehrt werden könnten. NICHT ERFÜLLT, wenn sie Informationspflichten auch bei möglicher Außenkompetenzbeeinträchtigung kategorisch ausschließt.</w:t>
      </w:r>
    </w:p>
    <w:p>
      <w:r>
        <w:rPr>
          <w:rFonts w:ascii="Calibri" w:hAnsi="Calibri"/>
          <w:b/>
          <w:color w:val="17365D"/>
          <w:sz w:val="20"/>
        </w:rPr>
        <w:t xml:space="preserve">Judge-Begründung: </w:t>
      </w:r>
      <w:r>
        <w:rPr>
          <w:rFonts w:ascii="Calibri" w:hAnsi="Calibri"/>
          <w:color w:val="1F2933"/>
          <w:sz w:val="20"/>
        </w:rPr>
        <w:t>Die Antwort erkennt im Zusammenhang mit dem informellen Atomkonsens eine Pflicht des Bundes an, das betroffene Land einzubeziehen, und beanstandet dessen Übergehung. Damit wird eine Informations- bzw. Beteiligungspflicht zur Wahrung der Wahrnehmungskompetenz des Landes jedenfalls in Betracht gezogen; eine solche Pflicht wird nicht kategorisch ausgeschlossen.</w:t>
      </w:r>
    </w:p>
    <w:p>
      <w:pPr>
        <w:pStyle w:val="Quote"/>
      </w:pPr>
      <w:r>
        <w:rPr>
          <w:rFonts w:ascii="Calibri" w:hAnsi="Calibri"/>
          <w:color w:val="5E6B78"/>
          <w:sz w:val="18"/>
        </w:rPr>
        <w:t>Fundstelle: „„Der Bund ist verpflichtet, das Land in Angelegenheiten, die dessen Verwaltungskompetenzen berühren, einzubeziehen und nicht durch Absprachen mit Dritten vor vollendete Tatsachen zu stellen.““</w:t>
      </w:r>
    </w:p>
    <w:p>
      <w:pPr>
        <w:pStyle w:val="Quote"/>
      </w:pPr>
      <w:r>
        <w:rPr>
          <w:rFonts w:ascii="Calibri" w:hAnsi="Calibri"/>
          <w:color w:val="5E6B78"/>
          <w:sz w:val="18"/>
        </w:rPr>
        <w:t>Fundstelle: „„Das Land L weder an den vorausgehenden Gesprächen noch am Abschluss der Vereinbarung beteiligt wurde.““</w:t>
      </w:r>
    </w:p>
    <w:p>
      <w:pPr>
        <w:pStyle w:val="VerdictPass"/>
        <w:shd w:fill="EAF5EF"/>
      </w:pPr>
      <w:r>
        <w:rPr>
          <w:rFonts w:ascii="Calibri" w:hAnsi="Calibri"/>
          <w:b/>
          <w:color w:val="1B6B45"/>
          <w:sz w:val="21"/>
        </w:rPr>
        <w:t>✓ ERFÜLLT · C-099 · ★★ · Anhörungsanforderungen hängen von Bindungswirkung ab</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bei Einordnung des Atomkonsenses als rein politische Absprache ohne verlässliche Bindungskraft genügen lässt, dass der Bund die Sachkompetenz ausdrücklich oder konkludent an sich gezogen hat, oder bei Annahme politisch-faktischer Bindungswirkung eine vorherige Anhörung oder weitergehende Beteiligung des Landes L verlangt. NICHT ERFÜLLT, wenn sie eine starke faktische Bindung annimmt, aber die fehlende Anhörung des Landes nicht prüft, oder zusätzliche Anhörungspflichten ohne Bindungs- oder Wahrnehmungskompetenzbezug postuliert.</w:t>
      </w:r>
    </w:p>
    <w:p>
      <w:r>
        <w:rPr>
          <w:rFonts w:ascii="Calibri" w:hAnsi="Calibri"/>
          <w:b/>
          <w:color w:val="17365D"/>
          <w:sz w:val="20"/>
        </w:rPr>
        <w:t xml:space="preserve">Judge-Begründung: </w:t>
      </w:r>
      <w:r>
        <w:rPr>
          <w:rFonts w:ascii="Calibri" w:hAnsi="Calibri"/>
          <w:color w:val="1F2933"/>
          <w:sz w:val="20"/>
        </w:rPr>
        <w:t>Die Antwort ordnet den Atomkonsens zwar als nicht unmittelbar rechtlich bindend ein, nimmt aber eine faktische Steuerungs- und Weisungswirkung für die Verwaltung des Landes an. An diese Wirkung knüpft sie ausdrücklich die fehlende Beteiligung des Landes und verlangt wegen der Berührung seiner Verwaltungskompetenzen eine Einbeziehung. Damit prüft sie die nach dem Kriterium erforderliche Anhörungs- bzw. Beteiligungsanforderung.</w:t>
      </w:r>
    </w:p>
    <w:p>
      <w:pPr>
        <w:pStyle w:val="Quote"/>
      </w:pPr>
      <w:r>
        <w:rPr>
          <w:rFonts w:ascii="Calibri" w:hAnsi="Calibri"/>
          <w:color w:val="5E6B78"/>
          <w:sz w:val="18"/>
        </w:rPr>
        <w:t>Fundstelle: „Es handelt sich um ein informelles Verwaltungshandeln des Bundes, dem keine unmittelbare rechtliche Außenwirkung gegenüber dem Land L zukommt.“</w:t>
      </w:r>
    </w:p>
    <w:p>
      <w:pPr>
        <w:pStyle w:val="Quote"/>
      </w:pPr>
      <w:r>
        <w:rPr>
          <w:rFonts w:ascii="Calibri" w:hAnsi="Calibri"/>
          <w:color w:val="5E6B78"/>
          <w:sz w:val="18"/>
        </w:rPr>
        <w:t>Fundstelle: „Gleichwohl enthält die Vereinbarung konkrete Festlegungen, die auf das administrative Handeln des Landes L ... einwirken sollen“</w:t>
      </w:r>
    </w:p>
    <w:p>
      <w:pPr>
        <w:pStyle w:val="Quote"/>
      </w:pPr>
      <w:r>
        <w:rPr>
          <w:rFonts w:ascii="Calibri" w:hAnsi="Calibri"/>
          <w:color w:val="5E6B78"/>
          <w:sz w:val="18"/>
        </w:rPr>
        <w:t>Fundstelle: „Vorliegend enthält der Atomkonsens konkrete Vorgaben für die administrative Behandlung des Kernkraftwerks K.“</w:t>
      </w:r>
    </w:p>
    <w:p>
      <w:pPr>
        <w:pStyle w:val="Quote"/>
      </w:pPr>
      <w:r>
        <w:rPr>
          <w:rFonts w:ascii="Calibri" w:hAnsi="Calibri"/>
          <w:color w:val="5E6B78"/>
          <w:sz w:val="18"/>
        </w:rPr>
        <w:t>Fundstelle: „Hinzu kommt, dass das Land L weder an den vorausgehenden Gesprächen noch am Abschluss der Vereinbarung beteiligt wurde.“</w:t>
      </w:r>
    </w:p>
    <w:p>
      <w:pPr>
        <w:pStyle w:val="Quote"/>
      </w:pPr>
      <w:r>
        <w:rPr>
          <w:rFonts w:ascii="Calibri" w:hAnsi="Calibri"/>
          <w:color w:val="5E6B78"/>
          <w:sz w:val="18"/>
        </w:rPr>
        <w:t>Fundstelle: „Der Bund ist verpflichtet, das Land in Angelegenheiten, die dessen Verwaltungskompetenzen berühren, einzubeziehen“</w:t>
      </w:r>
    </w:p>
    <w:p>
      <w:pPr>
        <w:pStyle w:val="VerdictFail"/>
        <w:shd w:fill="FBECEC"/>
      </w:pPr>
      <w:r>
        <w:rPr>
          <w:rFonts w:ascii="Calibri" w:hAnsi="Calibri"/>
          <w:b/>
          <w:color w:val="9B1C1C"/>
          <w:sz w:val="21"/>
        </w:rPr>
        <w:t>✗ NICHT ERFÜLLT · C-100 · ★★ · Keine laufende Offenlegungspflicht bei bloßer Sachkompetenz</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bei Annahme bloßer Sachkompetenzausübung ohne verlässliche Bindungskraft verneint, dass der Bund dem Land L seine weiteren Schritte beim Atomkonsens laufend offenlegen musste; ERFÜLLT ist auch eine Antwort, die wegen politisch-faktischer Bindungswirkung eine weitergehende Offenlegungspflicht gerade hieraus begründet. NICHT ERFÜLLT, wenn sie eine Offenlegungspflicht ohne Bezug zu Bindungswirkung oder Wahrnehmungskompetenz bejaht oder verneint.</w:t>
      </w:r>
    </w:p>
    <w:p>
      <w:r>
        <w:rPr>
          <w:rFonts w:ascii="Calibri" w:hAnsi="Calibri"/>
          <w:b/>
          <w:color w:val="17365D"/>
          <w:sz w:val="20"/>
        </w:rPr>
        <w:t xml:space="preserve">Judge-Begründung: </w:t>
      </w:r>
      <w:r>
        <w:rPr>
          <w:rFonts w:ascii="Calibri" w:hAnsi="Calibri"/>
          <w:color w:val="1F2933"/>
          <w:sz w:val="20"/>
        </w:rPr>
        <w:t>Die Antwort bejaht eine Einbeziehungspflicht des Landes allein wegen der Berührung seiner Verwaltungskompetenzen und der fehlenden Beteiligung, ohne eine laufende Offenlegungspflicht ausdrücklich zu prüfen oder sie an eine verlässliche rechtliche bzw. politisch-faktische Bindungswirkung zu knüpfen. Die bloße Feststellung, der Atomkonsens habe keine unmittelbare rechtliche Außenwirkung, genügt dafür nicht.</w:t>
      </w:r>
    </w:p>
    <w:p>
      <w:pPr>
        <w:pStyle w:val="Quote"/>
      </w:pPr>
      <w:r>
        <w:rPr>
          <w:rFonts w:ascii="Calibri" w:hAnsi="Calibri"/>
          <w:color w:val="5E6B78"/>
          <w:sz w:val="18"/>
        </w:rPr>
        <w:t>Fundstelle: „„Eine solche ‚Übergehung‘ des Landes bei der Festlegung von Inhalten, die seine Verwaltungstätigkeit im Rahmen der Auftragsverwaltung betreffen, verstößt gegen den auch im Rahmen des Art. 85 GG geltenden Grundsatz der Bundestreue.““</w:t>
      </w:r>
    </w:p>
    <w:p>
      <w:pPr>
        <w:pStyle w:val="Quote"/>
      </w:pPr>
      <w:r>
        <w:rPr>
          <w:rFonts w:ascii="Calibri" w:hAnsi="Calibri"/>
          <w:color w:val="5E6B78"/>
          <w:sz w:val="18"/>
        </w:rPr>
        <w:t>Fundstelle: „„Der Bund ist verpflichtet, das Land in Angelegenheiten, die dessen Verwaltungskompetenzen berühren, einzubeziehen und nicht durch Absprachen mit Dritten vor vollendete Tatsachen zu stellen.““</w:t>
      </w:r>
    </w:p>
    <w:p>
      <w:pPr>
        <w:pStyle w:val="Quote"/>
      </w:pPr>
      <w:r>
        <w:rPr>
          <w:rFonts w:ascii="Calibri" w:hAnsi="Calibri"/>
          <w:color w:val="5E6B78"/>
          <w:sz w:val="18"/>
        </w:rPr>
        <w:t>Fundstelle: „„Es handelt sich um ein informelles Verwaltungshandeln des Bundes, dem keine unmittelbare rechtliche Außenwirkung gegenüber dem Land L zukommt.““</w:t>
      </w:r>
    </w:p>
    <w:p>
      <w:pPr>
        <w:pStyle w:val="VerdictPass"/>
        <w:shd w:fill="EAF5EF"/>
      </w:pPr>
      <w:r>
        <w:rPr>
          <w:rFonts w:ascii="Calibri" w:hAnsi="Calibri"/>
          <w:b/>
          <w:color w:val="1B6B45"/>
          <w:sz w:val="21"/>
        </w:rPr>
        <w:t>✓ ERFÜLLT · C-101 · ★★ · Beteiligungspflicht an Atomkonsensverhandlungen vertretbar bewertet</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bei bloßer unverbindlicher Sachkompetenzausübung keine Pflicht des Bundes annimmt, das Land L an den Gesprächen oder am Abschluss des Atomkonsenses zu beteiligen, oder bei Annahme politisch-faktischer Bindungswirkung eine Beteiligungs- oder Anhörungspflicht wegen drohender faktischer Ausschaltung der Landesbehörde begründet. NICHT ERFÜLLT, wenn sie die Nichtbeteiligung des Landes ohne Bezug zu Sachkompetenz, Wahrnehmungskompetenz, Bundestreue oder Bindungswirkung bewertet.</w:t>
      </w:r>
    </w:p>
    <w:p>
      <w:r>
        <w:rPr>
          <w:rFonts w:ascii="Calibri" w:hAnsi="Calibri"/>
          <w:b/>
          <w:color w:val="17365D"/>
          <w:sz w:val="20"/>
        </w:rPr>
        <w:t xml:space="preserve">Judge-Begründung: </w:t>
      </w:r>
      <w:r>
        <w:rPr>
          <w:rFonts w:ascii="Calibri" w:hAnsi="Calibri"/>
          <w:color w:val="1F2933"/>
          <w:sz w:val="20"/>
        </w:rPr>
        <w:t>Die Antwort bewertet die fehlende unmittelbare Rechtswirkung, erkennt aber zugleich eine faktische Steuerungs- und Bindungswirkung der Vereinbarung für die Landesverwaltung. Wegen dieser drohenden faktischen Ausschaltung der Landesbehörde begründet sie aus Bundestreue und den berührten Verwaltungskompetenzen eine Pflicht des Bundes, das Land einzubeziehen. Damit wird die Beteiligungspflicht vertretbar begründet.</w:t>
      </w:r>
    </w:p>
    <w:p>
      <w:pPr>
        <w:pStyle w:val="Quote"/>
      </w:pPr>
      <w:r>
        <w:rPr>
          <w:rFonts w:ascii="Calibri" w:hAnsi="Calibri"/>
          <w:color w:val="5E6B78"/>
          <w:sz w:val="18"/>
        </w:rPr>
        <w:t>Fundstelle: „Es handelt sich um ein informelles Verwaltungshandeln des Bundes, dem keine unmittelbare rechtliche Außenwirkung gegenüber dem Land L zukommt.“</w:t>
      </w:r>
    </w:p>
    <w:p>
      <w:pPr>
        <w:pStyle w:val="Quote"/>
      </w:pPr>
      <w:r>
        <w:rPr>
          <w:rFonts w:ascii="Calibri" w:hAnsi="Calibri"/>
          <w:color w:val="5E6B78"/>
          <w:sz w:val="18"/>
        </w:rPr>
        <w:t>Fundstelle: „Gleichwohl enthält die Vereinbarung konkrete Festlegungen, die auf das administrative Handeln des Landes L bei der Ausführung des Atomgesetzes einwirken sollen“</w:t>
      </w:r>
    </w:p>
    <w:p>
      <w:pPr>
        <w:pStyle w:val="Quote"/>
      </w:pPr>
      <w:r>
        <w:rPr>
          <w:rFonts w:ascii="Calibri" w:hAnsi="Calibri"/>
          <w:color w:val="5E6B78"/>
          <w:sz w:val="18"/>
        </w:rPr>
        <w:t>Fundstelle: „Diese Festlegungen sollen ersichtlich wie Weisungen wirken und die Genehmigungspraxis des Landes steuern.“</w:t>
      </w:r>
    </w:p>
    <w:p>
      <w:pPr>
        <w:pStyle w:val="Quote"/>
      </w:pPr>
      <w:r>
        <w:rPr>
          <w:rFonts w:ascii="Calibri" w:hAnsi="Calibri"/>
          <w:color w:val="5E6B78"/>
          <w:sz w:val="18"/>
        </w:rPr>
        <w:t>Fundstelle: „Hinzu kommt, dass das Land L weder an den vorausgehenden Gesprächen noch am Abschluss der Vereinbarung beteiligt wurde.“</w:t>
      </w:r>
    </w:p>
    <w:p>
      <w:pPr>
        <w:pStyle w:val="Quote"/>
      </w:pPr>
      <w:r>
        <w:rPr>
          <w:rFonts w:ascii="Calibri" w:hAnsi="Calibri"/>
          <w:color w:val="5E6B78"/>
          <w:sz w:val="18"/>
        </w:rPr>
        <w:t>Fundstelle: „Der Bund ist verpflichtet, das Land in Angelegenheiten, die dessen Verwaltungskompetenzen berühren, einzubeziehen“</w:t>
      </w:r>
    </w:p>
    <w:p>
      <w:pPr>
        <w:pStyle w:val="VerdictPass"/>
        <w:shd w:fill="EAF5EF"/>
      </w:pPr>
      <w:r>
        <w:rPr>
          <w:rFonts w:ascii="Calibri" w:hAnsi="Calibri"/>
          <w:b/>
          <w:color w:val="1B6B45"/>
          <w:sz w:val="21"/>
        </w:rPr>
        <w:t>✓ ERFÜLLT · C-102 · ★★ · Ausreichende Information durch die Mai-Weisung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nach der Hauptlinie annimmt, dass das Land L durch die im Mai ergangene Weisung hinreichend über die Inanspruchnahme der Sachkompetenz durch den Bund im Verfahren um das Kernkraftwerk K informiert war; ERFÜLLT ist auch eine Antwort, die wegen angenommener politisch-faktischer Bindung ausdrücklich weitergehende Anhörung verlangt. NICHT ERFÜLLT, wenn sie fehlende Information des Landes annimmt, ohne die Mai-Weisung und deren K-Bezug zu berücksichtigen.</w:t>
      </w:r>
    </w:p>
    <w:p>
      <w:r>
        <w:rPr>
          <w:rFonts w:ascii="Calibri" w:hAnsi="Calibri"/>
          <w:b/>
          <w:color w:val="17365D"/>
          <w:sz w:val="20"/>
        </w:rPr>
        <w:t xml:space="preserve">Judge-Begründung: </w:t>
      </w:r>
      <w:r>
        <w:rPr>
          <w:rFonts w:ascii="Calibri" w:hAnsi="Calibri"/>
          <w:color w:val="1F2933"/>
          <w:sz w:val="20"/>
        </w:rPr>
        <w:t>Die Antwort berücksichtigt die Mai-Weisung ausdrücklich mit ihrem konkreten Bezug zum Kernkraftwerk K und stellt fest, dass sie an die zuständige Landesministerin gerichtet war. Damit wird nach der Hauptlinie eine ausreichende Information des Landes über die Inanspruchnahme der Sachkompetenz durch den Bund angenommen; eine fehlende Information wird nicht behauptet.</w:t>
      </w:r>
    </w:p>
    <w:p>
      <w:pPr>
        <w:pStyle w:val="Quote"/>
      </w:pPr>
      <w:r>
        <w:rPr>
          <w:rFonts w:ascii="Calibri" w:hAnsi="Calibri"/>
          <w:color w:val="5E6B78"/>
          <w:sz w:val="18"/>
        </w:rPr>
        <w:t>Fundstelle: „„mit der Weisung des Bundesministers vom Mai, mit der dieser die Landesministerin anwies, ... die Gestattung der Wiederaufnahme des Kraftwerksbetriebes des Kernkraftwerks K erst nach bundesaufsichtlicher Zustimmung zu erteilen““</w:t>
      </w:r>
    </w:p>
    <w:p>
      <w:pPr>
        <w:pStyle w:val="Quote"/>
      </w:pPr>
      <w:r>
        <w:rPr>
          <w:rFonts w:ascii="Calibri" w:hAnsi="Calibri"/>
          <w:color w:val="5E6B78"/>
          <w:sz w:val="18"/>
        </w:rPr>
        <w:t>Fundstelle: „„Die Weisung erging durch den Bundesminister ... und war an die Landesministerin von L als oberste Landesbehörde gerichtet.““</w:t>
      </w:r>
    </w:p>
    <w:p>
      <w:pPr>
        <w:pStyle w:val="VerdictPass"/>
        <w:shd w:fill="EAF5EF"/>
      </w:pPr>
      <w:r>
        <w:rPr>
          <w:rFonts w:ascii="Calibri" w:hAnsi="Calibri"/>
          <w:b/>
          <w:color w:val="1B6B45"/>
          <w:sz w:val="21"/>
        </w:rPr>
        <w:t>✓ ERFÜLLT · C-103 · ★★★ · Bundestreue beim Atomkonsens vertretbar bewertet</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einen Verstoß gegen die Bundestreue verneint, weil der Atomkonsens nur politisch unverbindliche Sachkompetenzausübung war und das Land L durch die Mai-Weisung hinreichend informiert wurde, oder einen Bundestreueverstoß bejaht, weil sie eine weitgehende politisch-faktische Bindungswirkung sowie die fehlende Anhörung oder Beteiligung des Landes tragfähig begründet. NICHT ERFÜLLT, wenn sie die Bundestreuefrage gar nicht beantwortet oder das Ergebnis ohne Bezug zu Information, Anhörung oder Bindungswirkung behauptet.</w:t>
      </w:r>
    </w:p>
    <w:p>
      <w:r>
        <w:rPr>
          <w:rFonts w:ascii="Calibri" w:hAnsi="Calibri"/>
          <w:b/>
          <w:color w:val="17365D"/>
          <w:sz w:val="20"/>
        </w:rPr>
        <w:t xml:space="preserve">Judge-Begründung: </w:t>
      </w:r>
      <w:r>
        <w:rPr>
          <w:rFonts w:ascii="Calibri" w:hAnsi="Calibri"/>
          <w:color w:val="1F2933"/>
          <w:sz w:val="20"/>
        </w:rPr>
        <w:t>Die Antwort bejaht einen Verstoß gegen die Bundestreue und begründet dies sowohl mit der politisch-faktischen Bindungswirkung der konkreten, weisungsähnlich wirkenden Vorgaben als auch mit der fehlenden Beteiligung des Landes an Gesprächen und Abschluss der Vereinbarung. Damit erfüllt sie die verlangten Bezugspunkte tragfähig.</w:t>
      </w:r>
    </w:p>
    <w:p>
      <w:pPr>
        <w:pStyle w:val="Quote"/>
      </w:pPr>
      <w:r>
        <w:rPr>
          <w:rFonts w:ascii="Calibri" w:hAnsi="Calibri"/>
          <w:color w:val="5E6B78"/>
          <w:sz w:val="18"/>
        </w:rPr>
        <w:t>Fundstelle: „Vorliegend enthält der Atomkonsens konkrete Vorgaben für die administrative Behandlung des Kernkraftwerks K.“</w:t>
      </w:r>
    </w:p>
    <w:p>
      <w:pPr>
        <w:pStyle w:val="Quote"/>
      </w:pPr>
      <w:r>
        <w:rPr>
          <w:rFonts w:ascii="Calibri" w:hAnsi="Calibri"/>
          <w:color w:val="5E6B78"/>
          <w:sz w:val="18"/>
        </w:rPr>
        <w:t>Fundstelle: „Diese Festlegungen sollen ersichtlich wie Weisungen wirken und die Genehmigungspraxis des Landes steuern.“</w:t>
      </w:r>
    </w:p>
    <w:p>
      <w:pPr>
        <w:pStyle w:val="Quote"/>
      </w:pPr>
      <w:r>
        <w:rPr>
          <w:rFonts w:ascii="Calibri" w:hAnsi="Calibri"/>
          <w:color w:val="5E6B78"/>
          <w:sz w:val="18"/>
        </w:rPr>
        <w:t>Fundstelle: „Hinzu kommt, dass das Land L weder an den vorausgehenden Gesprächen noch am Abschluss der Vereinbarung beteiligt wurde.“</w:t>
      </w:r>
    </w:p>
    <w:p>
      <w:pPr>
        <w:pStyle w:val="Quote"/>
      </w:pPr>
      <w:r>
        <w:rPr>
          <w:rFonts w:ascii="Calibri" w:hAnsi="Calibri"/>
          <w:color w:val="5E6B78"/>
          <w:sz w:val="18"/>
        </w:rPr>
        <w:t>Fundstelle: „Eine solche „Übergehung“ des Landes ... verstößt gegen den auch im Rahmen des Art. 85 GG geltenden Grundsatz der Bundestreue.“</w:t>
      </w:r>
    </w:p>
    <w:sectPr w:rsidR="00FC693F" w:rsidRPr="0006063C" w:rsidSect="00034616">
      <w:headerReference w:type="default" r:id="rId9"/>
      <w:footerReference w:type="default" r:id="rId10"/>
      <w:pgSz w:w="12240" w:h="15840"/>
      <w:pgMar w:top="1440" w:right="1440" w:bottom="1440"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E6B78"/>
        <w:sz w:val="17"/>
      </w:rPr>
      <w:t xml:space="preserve">Professor Ralf  ·  </w:t>
    </w:r>
    <w:r>
      <w:rPr>
        <w:rFonts w:ascii="Calibri" w:hAnsi="Calibri"/>
        <w:color w:val="5E6B78"/>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E6B78"/>
        <w:sz w:val="17"/>
      </w:rPr>
      <w:t>LAB-EU · Prüfpaket · Der Atomkonsens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8" w:lineRule="auto"/>
    </w:pPr>
    <w:rPr>
      <w:rFonts w:ascii="Calibri" w:hAnsi="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8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8" w:lineRule="auto"/>
      <w:ind w:left="547" w:hanging="274"/>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8" w:lineRule="auto"/>
      <w:ind w:left="547" w:hanging="274"/>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40" w:after="40" w:line="252" w:lineRule="auto"/>
      <w:ind w:left="403" w:right="144"/>
    </w:pPr>
    <w:rPr>
      <w:rFonts w:ascii="Calibri" w:hAnsi="Calibri"/>
      <w:i w:val="0"/>
      <w:iCs/>
      <w:color w:val="5E6B78"/>
      <w:sz w:val="18"/>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Subheading">
    <w:name w:val="Legal Subheading"/>
    <w:pPr>
      <w:keepNext/>
      <w:spacing w:before="140" w:after="60" w:line="269" w:lineRule="auto"/>
    </w:pPr>
    <w:rPr>
      <w:rFonts w:ascii="Calibri" w:hAnsi="Calibri"/>
      <w:b/>
      <w:color w:val="17365D"/>
      <w:sz w:val="22"/>
    </w:rPr>
  </w:style>
  <w:style w:type="paragraph" w:customStyle="1" w:styleId="CriterionHeaderK3">
    <w:name w:val="Criterion Header K3"/>
    <w:pPr>
      <w:keepNext/>
      <w:spacing w:before="160" w:after="60" w:line="269" w:lineRule="auto"/>
    </w:pPr>
    <w:rPr>
      <w:rFonts w:ascii="Calibri" w:hAnsi="Calibri"/>
      <w:b/>
      <w:color w:val="17365D"/>
      <w:sz w:val="21"/>
    </w:rPr>
  </w:style>
  <w:style w:type="paragraph" w:customStyle="1" w:styleId="CriterionHeaderK2">
    <w:name w:val="Criterion Header K2"/>
    <w:pPr>
      <w:keepNext/>
      <w:spacing w:before="160" w:after="60" w:line="269" w:lineRule="auto"/>
    </w:pPr>
    <w:rPr>
      <w:rFonts w:ascii="Calibri" w:hAnsi="Calibri"/>
      <w:b/>
      <w:color w:val="1F2933"/>
      <w:sz w:val="21"/>
    </w:rPr>
  </w:style>
  <w:style w:type="paragraph" w:customStyle="1" w:styleId="CriterionHeaderK1">
    <w:name w:val="Criterion Header K1"/>
    <w:pPr>
      <w:keepNext/>
      <w:spacing w:before="160" w:after="60" w:line="269" w:lineRule="auto"/>
    </w:pPr>
    <w:rPr>
      <w:rFonts w:ascii="Calibri" w:hAnsi="Calibri"/>
      <w:b/>
      <w:color w:val="5E6B78"/>
      <w:sz w:val="21"/>
    </w:rPr>
  </w:style>
  <w:style w:type="paragraph" w:customStyle="1" w:styleId="VerdictPass">
    <w:name w:val="Verdict Pass"/>
    <w:pPr>
      <w:keepNext/>
      <w:spacing w:before="160" w:after="60" w:line="269" w:lineRule="auto"/>
    </w:pPr>
    <w:rPr>
      <w:rFonts w:ascii="Calibri" w:hAnsi="Calibri"/>
      <w:b/>
      <w:color w:val="1B6B45"/>
      <w:sz w:val="21"/>
    </w:rPr>
  </w:style>
  <w:style w:type="paragraph" w:customStyle="1" w:styleId="VerdictFail">
    <w:name w:val="Verdict Fail"/>
    <w:pPr>
      <w:keepNext/>
      <w:spacing w:before="160" w:after="60" w:line="269" w:lineRule="auto"/>
    </w:pPr>
    <w:rPr>
      <w:rFonts w:ascii="Calibri" w:hAnsi="Calibri"/>
      <w:b/>
      <w:color w:val="9B1C1C"/>
      <w:sz w:val="21"/>
    </w:rPr>
  </w:style>
  <w:style w:type="paragraph" w:customStyle="1" w:styleId="VerdictError">
    <w:name w:val="Verdict Error"/>
    <w:pPr>
      <w:keepNext/>
      <w:spacing w:before="160" w:after="60" w:line="269" w:lineRule="auto"/>
    </w:pPr>
    <w:rPr>
      <w:rFonts w:ascii="Calibri" w:hAnsi="Calibri"/>
      <w:b/>
      <w:color w:val="7A5A00"/>
      <w:sz w:val="21"/>
    </w:rPr>
  </w:style>
  <w:style w:type="paragraph" w:customStyle="1" w:styleId="NavigationLink">
    <w:name w:val="Navigation Link"/>
    <w:pPr>
      <w:keepNext/>
      <w:spacing w:before="60" w:after="60" w:line="269" w:lineRule="auto"/>
    </w:pPr>
    <w:rPr>
      <w:rFonts w:ascii="Calibri" w:hAnsi="Calibri"/>
      <w:b/>
      <w:color w:val="2E74B5"/>
      <w:sz w:val="23"/>
    </w:rPr>
  </w:style>
  <w:style w:type="paragraph" w:customStyle="1" w:styleId="SmallMuted">
    <w:name w:val="Small Muted"/>
    <w:pPr>
      <w:spacing w:before="0" w:after="60" w:line="269" w:lineRule="auto"/>
    </w:pPr>
    <w:rPr>
      <w:rFonts w:ascii="Calibri" w:hAnsi="Calibri"/>
      <w:b w:val="0"/>
      <w:color w:val="5E6B78"/>
      <w:sz w:val="18"/>
    </w:rPr>
  </w:style>
  <w:style w:type="paragraph" w:customStyle="1" w:styleId="SectionLead">
    <w:name w:val="Section Lead"/>
    <w:pPr>
      <w:spacing w:before="0" w:after="160" w:line="269" w:lineRule="auto"/>
    </w:pPr>
    <w:rPr>
      <w:rFonts w:ascii="Calibri" w:hAnsi="Calibri"/>
      <w:b w:val="0"/>
      <w:color w:val="1F2933"/>
      <w:sz w:val="22"/>
    </w:rPr>
  </w:style>
  <w:style w:type="paragraph" w:customStyle="1" w:styleId="Callout">
    <w:name w:val="Callout"/>
    <w:pPr>
      <w:spacing w:before="80" w:after="100" w:line="269" w:lineRule="auto"/>
    </w:pPr>
    <w:rPr>
      <w:rFonts w:ascii="Calibri" w:hAnsi="Calibri"/>
      <w:b w:val="0"/>
      <w:color w:val="1F293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Juristisches Prüfpaket – Der Atomkonsens</dc:title>
  <dc:subject>LAB-EU Rubrik- und Judge-Review</dc:subject>
  <dc:creator>LAB-EU</dc:creator>
  <cp:keywords>LAB-EU, juristisches Review, Rubrik, Judge</cp:keywords>
  <dc:description>generated by python-docx</dc:description>
  <cp:lastModifiedBy/>
  <cp:revision>1</cp:revision>
  <dcterms:created xsi:type="dcterms:W3CDTF">2013-12-23T23:15:00Z</dcterms:created>
  <dcterms:modified xsi:type="dcterms:W3CDTF">2013-12-23T23:15:00Z</dcterms:modified>
  <cp:category/>
</cp:coreProperties>
</file>