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Ehe und Espresso</w:t>
      </w:r>
    </w:p>
    <w:p>
      <w:pPr>
        <w:spacing w:after="340"/>
      </w:pPr>
      <w:r>
        <w:rPr>
          <w:rFonts w:ascii="Calibri" w:hAnsi="Calibri"/>
          <w:color w:val="5E6B78"/>
          <w:sz w:val="25"/>
        </w:rPr>
        <w:t>Schlüsselgewalt, Eigentum und Mitbesitz an Haushaltsgegenständen, gutgläubiger Erwerb, § 1369 BGB und possessorischer Besitzschutz.</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Krainer</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Zivilrecht · Schuld-/Sachenrecht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92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31/92 (33.7 %)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44/92 (47.8 %)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+14.1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Examensklausur: Ehe und Espresso</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zivilrecht, ZJS_2023_3_S524</w:t>
            </w:r>
          </w:p>
        </w:tc>
      </w:tr>
    </w:tbl>
    <w:p>
      <w:pPr>
        <w:spacing w:after="20"/>
      </w:pPr>
    </w:p>
    <w:p>
      <w:pPr>
        <w:pStyle w:val="Heading2"/>
      </w:pPr>
      <w:r>
        <w:t>Fallbeschreibung und Anlagen</w:t>
      </w:r>
    </w:p>
    <w:p>
      <w:pPr>
        <w:pStyle w:val="Heading3"/>
      </w:pPr>
      <w:r>
        <w:t>sachverhalt.md</w:t>
      </w:r>
    </w:p>
    <w:p>
      <w:r>
        <w:rPr>
          <w:rFonts w:ascii="Calibri" w:hAnsi="Calibri"/>
          <w:color w:val="1F2933"/>
          <w:sz w:val="21"/>
        </w:rPr>
        <w:t>Sachverhalt Die Eheleute F und M leben im gesetzlichen Güterstand. Gemeinsam bewohnen sie eine Gründerzeitvilla in der Vorstadt, obwohl sie schon seit geraumer Zeit tief verschuldet sind. Beide Ehegatten sind selbstständig erwerbstätig und arbeiten von ihren Arbeitszimmern aus. Während F eines Tages auf Geschäftsreise ist, macht sich M auf den Weg zum Markt. Beim Verlassen des Hauses bemerkt M, dass der Angestellte A der Espresso Deluxe GmbH (E-GmbH), deren Geschäftsräume sich ein paar Straßen weiter befinden, vor seiner Einfahrt parkt. Jeden Markttag dreht A in der Vorstadt mit dem so bedruckten „Espresso-Mobil“ der E-GmbH seine „Espresso-Runde“, um den wohlhabenden Bewohnern der Vorstadt hochwertige Espresso-Maschinen direkt vor Ort zu verkaufen. A begutachtet die Villa und die beiden Luxus-Sportwagen in deren Einfahrt. Er wittert ein gutes Geschäft für die E-GmbH und verwickelt M erfolgreich in ein Verkaufsgespräch. Dieser ist ganz begeistert von einer hochwertigen Espresso-Maschine zum Preis von 2.500 €. M weiß, dass er lieber sparen sollte. Da die bisherige Espresso-Maschine der Eheleute aber schon länger kaputt ist, M seinen allmorgendlich im Arbeitszimmer geschlurften Espresso vermisst und er und F nun mal kaffeebegeistert sind, teilt er dem hocherfreuten A seinen Kaufwunsch mit. Allerdings hat M nur 500 € zur Hand, die er A gibt. A und M vereinbaren daher, dass M die restlichen 2.000 € im Laufe eines Monats zahlen könne und die Espresso-Maschine bis dahin im Eigentum der E-GmbH verbleibe. Sodann überreicht A dem M die Espresso-Maschine, die dieser schnell in der Villa abstellt und sich anschließend auf dem Weg zum Markt macht. Drei Wochen später kehrt F von ihrer Geschäftsreise zurück. Sie entdeckt die noch verpackte Espresso-Maschine und stellt M wutentbrannt zur Rede. Es könne nicht sein, dass M ihr „Ehegeld“ so aus dem Fenster werfe. M hat zwar ein schlechtes Gewissen, möchte die Espresso-Maschine aber unbedingt behalten. Kurzerhand bringt F die Espresso-Maschine zu den Geschäftsräumen der E-GmbH und verlangt vom Geschäftsführer G „ihr“ Geld zurück. G erwidert, dass er da nichts machen könne. Schließlich habe man einen Vertrag nur mit M geschlossen. Dieser habe ihm aber gerade telefonisch mitgeteilt, die Espresso-Maschine nicht zurückgeben zu wollen. Ohnehin sei es für eine solche Reklamation viel zu spät. F tritt den Heimweg an, hält aber an ihrer Rückgabeabsicht fest. Aufgabe 1 M zahlt den restlichen Kaufpreis für die Espresso-Maschine zum vereinbarten späteren Zeitpunkt. Beim nächsten Gartenfest zerstört der 17-jährige Nachbar N jedoch aus Neid die Maschine vollständig. N ist steuerungsunfähig i.S.d. § 3 S. 1 a.E. JGG. Hat F gegen N einen Anspruch auf Ersatz des Substanzschadens? Abwandlung I Die Reklamation bei der E-GmbH hat nicht stattgefunden und M zahlt den restlichen Kaufpreis für die Espresso-Maschine zum vereinbarten späteren Zeitpunkt. Beide Ehegatten nutzen die Espresso-Maschine regelmäßig. M verkauft die Maschine über Kleinanzeigen für 500 € an B. B ist zwar verwundert, erkundigt sich aber nicht nach den Lebensverhältnissen des M. Hätte sie es getan, hätte M aber wahrheitswidrig angegeben, ledig zu sein und einen auf ihn ausgestellten Kaufbeleg vorgezeigt. Als er die Espresso-Maschine vor Bs Haustür liefert, legt M außerdem seinen Ehering ab. Aufgabe 2 Hat F gegen B einen Anspruch auf Herausgabe der Espresso-Maschine? Abwandlung II F verklagt B erfolgreich auf Herausgabe der Espresso-Maschine, wobei sowohl F als auch B einen Rechtsmittelverzicht erklären. Noch in derselben Nacht schleicht sich F allerdings auf das Grundstück der B und entführt die Espresso-Maschine. B erhebt Klage auf sofortige Herausgabe, denn die Vorstadt sei noch lange kein rechtsfreier Raum. Aufgabe 3 Ist die Klage der B begründet? Bearbeitungsvermerk In Aufgabe 1 ist davon auszugehen, dass M beim Kauf der Espresso-Maschine entsprechend den Anforderungen des Art. 246a § 1 Abs. 2 S. 1 Nr. 1 EGBGB belehrt und A von der E-GmbH wirksam gem. §§ 59, 55 Abs. 1, 3, 54 Abs. 1 HGB bevollmächtigt wurde. §§ 312 Abs. 2 Nr. 8, 506, 514, 515 BGB sind nicht zu prüfen. In Aufgabe 2 ist davon auszugehen, dass die Espresso-Maschine zum Zeitpunkt der Veräußerung an B im Miteigentum der F stand. Der objektive Wert der Espresso-Maschine beträgt 2.000 €. Auf alle im Sachverhalt aufgeworfenen Fragen ist, ggf. hilfsgutachtlich, einzugehen.</w:t>
      </w:r>
    </w:p>
    <w:p>
      <w:pPr>
        <w:pStyle w:val="Heading2"/>
      </w:pPr>
      <w:r>
        <w:t>Musterlösung</w:t>
      </w:r>
    </w:p>
    <w:p>
      <w:pPr>
        <w:pStyle w:val="Heading3"/>
      </w:pPr>
      <w:r>
        <w:rPr>
          <w:rFonts w:ascii="Calibri" w:hAnsi="Calibri"/>
          <w:color w:val="17365D"/>
        </w:rPr>
        <w:t>Aufgabe 1</w:t>
      </w:r>
    </w:p>
    <w:p>
      <w:pPr>
        <w:pStyle w:val="LegalSubheading"/>
      </w:pPr>
      <w:r>
        <w:rPr>
          <w:rFonts w:ascii="Calibri" w:hAnsi="Calibri"/>
          <w:color w:val="17365D"/>
        </w:rPr>
        <w:t>I. Anspruch der F gegen N aus §§ 687 Abs. 2 S. 1, 678 BGB</w:t>
      </w:r>
    </w:p>
    <w:p>
      <w:r>
        <w:rPr>
          <w:rFonts w:ascii="Calibri" w:hAnsi="Calibri"/>
          <w:color w:val="1F2933"/>
          <w:sz w:val="21"/>
        </w:rPr>
        <w:t>Umstritten ist, ob die (bloße) Sachzerstörung ein „fremdes Geschäft“ i.S.d. § 687 Abs. 2 S. 1 BGB darstellt. Ist der Geschäftsführer wie im vorliegenden Fall aber in der Geschäftsfähigkeit beschränkt (vgl. §§ 2, 106 BGB), so ist er ohnehin nur nach den Vorschriften über den Schadensersatz wegen unerlaubter Handlungen verantwortlich (§ 682 BGB). Ein Anspruch der F gegen den 17-jährigen N aus §§ 678 Abs. 2 S. 1, 678 BGB scheidet daher aus.</w:t>
      </w:r>
    </w:p>
    <w:p>
      <w:pPr>
        <w:pStyle w:val="LegalSubheading"/>
      </w:pPr>
      <w:r>
        <w:rPr>
          <w:rFonts w:ascii="Calibri" w:hAnsi="Calibri"/>
          <w:color w:val="17365D"/>
        </w:rPr>
        <w:t>II. Anspruch der F gegen N aus § 823 Abs. 1 BGB</w:t>
      </w:r>
    </w:p>
    <w:p>
      <w:r>
        <w:rPr>
          <w:rFonts w:ascii="Calibri" w:hAnsi="Calibri"/>
          <w:color w:val="1F2933"/>
          <w:sz w:val="21"/>
        </w:rPr>
        <w:t>F könnte gegen N aber einen Anspruch auf Ersatz des Substanzschadens i.H.v. 2.000 € aus § 823 Abs. 1 BGB haben.</w:t>
      </w:r>
    </w:p>
    <w:p>
      <w:pPr>
        <w:pStyle w:val="LegalSubheading"/>
      </w:pPr>
      <w:r>
        <w:rPr>
          <w:rFonts w:ascii="Calibri" w:hAnsi="Calibri"/>
          <w:color w:val="17365D"/>
        </w:rPr>
        <w:t>1. Rechtsgutsverletzung</w:t>
      </w:r>
    </w:p>
    <w:p>
      <w:pPr>
        <w:pStyle w:val="LegalSubheading"/>
      </w:pPr>
      <w:r>
        <w:rPr>
          <w:rFonts w:ascii="Calibri" w:hAnsi="Calibri"/>
          <w:color w:val="17365D"/>
        </w:rPr>
        <w:t>a) (Mit-)Eigentum</w:t>
      </w:r>
    </w:p>
    <w:p>
      <w:r>
        <w:rPr>
          <w:rFonts w:ascii="Calibri" w:hAnsi="Calibri"/>
          <w:color w:val="1F2933"/>
          <w:sz w:val="21"/>
        </w:rPr>
        <w:t>In Betracht kommt zunächst eine Eigentumsverletzung in Gestalt der Substanzverletzung der Espresso-Maschine. Das setzt voraus, dass F zum Zeitpunkt des schädigenden Ereignisses (Mit-) Eigentümerin der Espresso-Maschine war. Ursprünglich war die E-GmbH Eigentümerin.</w:t>
      </w:r>
    </w:p>
    <w:p>
      <w:pPr>
        <w:pStyle w:val="LegalSubheading"/>
      </w:pPr>
      <w:r>
        <w:rPr>
          <w:rFonts w:ascii="Calibri" w:hAnsi="Calibri"/>
          <w:color w:val="17365D"/>
        </w:rPr>
        <w:t>aa) Dingliche Rechtslage vor vollständiger Kaufpreiszahlung</w:t>
      </w:r>
    </w:p>
    <w:p>
      <w:r>
        <w:rPr>
          <w:rFonts w:ascii="Calibri" w:hAnsi="Calibri"/>
          <w:color w:val="1F2933"/>
          <w:sz w:val="21"/>
        </w:rPr>
        <w:t>Die Espresso-Maschine wurde aufschiebend bedingt (§ 158 Abs. 1 BGB) durch die vollständige Kaufpreiszahlung an M gem. § 929 S. 1 BGB übereignet (Eigentumsvorbehalt), sodass M vor vollständiger Kaufpreiszahlung nur ein Anwartschaftsrecht erworben hat. Auch F könnte ein Anwartschaftsrecht erworben haben.</w:t>
      </w:r>
    </w:p>
    <w:p>
      <w:pPr>
        <w:pStyle w:val="LegalSubheading"/>
      </w:pPr>
      <w:r>
        <w:rPr>
          <w:rFonts w:ascii="Calibri" w:hAnsi="Calibri"/>
          <w:color w:val="17365D"/>
        </w:rPr>
        <w:t>(1) Dingliche Wirkung des § 1357 Abs. 1 S. 2 BGB</w:t>
      </w:r>
    </w:p>
    <w:p>
      <w:r>
        <w:rPr>
          <w:rFonts w:ascii="Calibri" w:hAnsi="Calibri"/>
          <w:color w:val="1F2933"/>
          <w:sz w:val="21"/>
        </w:rPr>
        <w:t>Dies wäre bereits der Fall, wenn es sich bei dem Kauf der Espresso-Maschine um ein Geschäft zur angemessenen Deckung des Lebensbedarfs der Familie handelte und § 1357 Abs. 1 S. 2 BGB dingliche Wirkung zukäme.</w:t>
      </w:r>
    </w:p>
    <w:p>
      <w:pPr>
        <w:pStyle w:val="LegalSubheading"/>
      </w:pPr>
      <w:r>
        <w:rPr>
          <w:rFonts w:ascii="Calibri" w:hAnsi="Calibri"/>
          <w:color w:val="17365D"/>
        </w:rPr>
        <w:t>(a) Voraussetzungen des § 1357 Abs. 1 BGB</w:t>
      </w:r>
    </w:p>
    <w:p>
      <w:r>
        <w:rPr>
          <w:rFonts w:ascii="Calibri" w:hAnsi="Calibri"/>
          <w:color w:val="1F2933"/>
          <w:sz w:val="21"/>
        </w:rPr>
        <w:t>M und die nach § 13 Abs. 1 GmbHG rechtsfähige E-GmbH, vertreten durch ihren Handlungsgehilfen A gem. § 164 Abs. 1 S. 1 BGB i.V.m. §§ 59, 55 Abs. 1, 3, 54 Abs. 1 HGB, haben sich wirksam über den Kauf der Espresso-Maschine zu einem Preis von 2.500 € geeinigt. Was zum „angemessenen“ Lebensbedarf eines Ehepaares oder einer Familie gehört (vgl. § 1360a Abs. 1 BGB), bestimmen im Grundsatz die tatsächlichen Lebensverhältnisse der Ehegatten. § 1357 Abs. 1 S. 2 BGB dient allerdings auch, wenn nicht sogar vorwiegend, dem Gläubigerschutz. Im Interesse des Rechtsverkehrs beurteilt sich die „Angemessenheit“ i.S.d. § 1357 Abs. 1 BGB daher nach dem „nach außen tretenden Lebenszuschnitt der Ehegatten bzw. der Familie“. M erwarb die Espresso-Maschine unter anderem, weil er seinen allmorgendlich im Arbeitszimmer geschlurften Espresso vermisste. Der Kauf der Espresso-Maschine könnte daher überwiegend der selbstständigen beruflichen Tätigkeit des M zuzurechnen und somit bereits aus dem Anwendungsbereich des § 1357 BGB herauszunehmen sein. Kaffee-Konsum im Arbeitszimmer weist zwar einen Bezug zur selbstständigen Tätigkeit des M auf, er befriedigt aber auch alltägliche Bedürfnisse. Weiter sind beide Ehegatten Kaffeetrinker, was insgesamt für einen überwiegend familiären Bezug spricht. Aus demselben Grund ist der Kauf der Espresso-Maschine nicht der persönlichen Freizeitgestaltung nur eines Ehegatten, sondern der gemeinsamen Freizeitgestaltung zuzuordnen. Der Anwendung von § 1357 Abs. 1 BGB steht auch nicht entgegen, dass dem Geschäft durch den Eigentumsvorbehalt ein kreditierendes Element innewohnt. Hiermit erfolgte zwar ein Zahlungsaufschub. Dieser hat durch die Bedingung der Eigentumsübertragung aber ein anderes Gepräge als typische Ratengeschäfte mit wiederkehrenden und zeitlich ausufernden Zahlungsverpflichtungen. Der Kauf der Espresso-Maschine ist somit dem Lebensbedarf der Familie zuzuordnen, müsste sich aber auch mit dem nach außen tretenden Lebenszuschnitt der Ehegatten decken. Obwohl M und F tief verschuldet sind und sich nach ihrer Vorstellung die Anschaffung der Maschine nicht leisten können, ist durch die Gründerzeitvilla, die wohlhabende Gegend sowie die Luxus-Sportwagen für einen objektiven Betrachter ein Lebenszuschnitt erkennbar geworden, der nicht nur deutlich über dem einer Durchschnittsfamilie liegt, sondern auch über den tatsächlichen Verhältnissen von M und F. Dieser Lebenszuschnitt indiziert für objektive Beobachter, dass gerade Luxusgüter in den täglichen Lebensbedarf fallen, sodass der Kauf einer Espresso-Maschine zu einem Preis von 2.500 € gemessen am Lebenszuschnitt der Ehegatten als angemessen anzusehen ist. Die Voraussetzungen des § 1357 Abs. 1 BGB sind gegeben.</w:t>
      </w:r>
    </w:p>
    <w:p>
      <w:pPr>
        <w:pStyle w:val="LegalSubheading"/>
      </w:pPr>
      <w:r>
        <w:rPr>
          <w:rFonts w:ascii="Calibri" w:hAnsi="Calibri"/>
          <w:color w:val="17365D"/>
        </w:rPr>
        <w:t>(b) Wirkung des Verbraucherwiderrufs</w:t>
      </w:r>
    </w:p>
    <w:p>
      <w:r>
        <w:rPr>
          <w:rFonts w:ascii="Calibri" w:hAnsi="Calibri"/>
          <w:color w:val="1F2933"/>
          <w:sz w:val="21"/>
        </w:rPr>
        <w:t>Allerdings könnte F, indem sie vom Geschäftsführer G „ihr“ Geld zurückverlangte, nicht nur von ihrer Zahlungspflicht durch Widerruf gem. § 355 Abs. 1 BGB i.V.m. § 1357 Abs. 1 S. 2 BGB in voller Höhe frei geworden sein, sondern auch die Willenserklärung des M widerrufen haben, soweit daraus eine dingliche Mitberechtigung der F entstanden ist. Fraglich ist, ob der Verbraucherwiderruf auch auf die etwaige Mitberechtigung aus der dinglichen Einigung Anwendung findet. Dagegen sprechen neben der Einordnung seiner Rechtsfolge als Rückgewährschuldverhältnis die allgemeinen Erwägungen zu dinglichen Surrogationsvorschriften (§§ 2019, 2041, 1370 a.F. BGB). Anknüpfungspunkt dinglicher Surrogation ist nicht das obligatorische Rechtsgeschäft als solches, sondern die (wirksame) Übereignung an beispielsweise den Ehegatten, der einen Haushaltsgegenstand ersetzt(e). Ob die – wenn auch nur schuldrechtliche – Abstandnahme von dem familiär angemessenen Bedarfsgeschäft als Dreh- und Angelpunkt der Mitberechtigung, das eben nicht nur Surrogatgeschäfte erfasst, ausnahmsweise eine abweichende Beurteilung rechtfertigt, kann offenbleiben, wenn die Voraussetzungen für einen wirksamen Verbraucherwiderruf seitens F nicht vorliegen. Der zwischen M und der E-GmbH geschlossene Vertrag ist ein außerhalb von Geschäftsräumen geschlossener Vertrag i.S.d. § 312b Abs. 1 S. 1 BGB und erfüllt die Voraussetzungen des § 312 Abs. 1 BGB, sodass jedenfalls M ein Widerrufsrecht nach § 312g Abs. 1 Var. 1 BGB zusteht. Über § 1357 Abs. 1 S. 2 BGB könnte auch F ein Widerrufsrecht zugewiesen sein. Gegen eine solche Mitberechtigung wird angeführt, dass § 1357 Abs. 1 S. 2 BGB lediglich die einseitige Akzessorietät des Schuldverhältnisses anordne. Der nicht handelnde Ehegatte werde nicht Vertragspartei und sei daher für die Entwicklung des Schuldverhältnisses nicht zuständig. Dieses Verständnis findet im Hinblick auf die Entwicklung der Schuld allerdings keine Stütze im Gesetz. § 1357 Abs. 1 S. 2 BGB ordnet an, dass beide Ehegatten aus dem Rechtsgeschäft berechtigt und verpflichtet werden. Warum der nicht handelnde Ehegatte im Hinblick auf die Entwicklung der Schuld „weniger“ berechtigt sein soll als der handelnde Ehegatte, bedarf einer Rechtfertigung, die über die Art der Begründung der Schuld hinausgehen muss. Der durch § 1357 Abs. 1 S. 2 BGB angeordnete Gläubigerschutz beschränkt sich darauf, dem Gläubiger zwei Gesamtschuldner zu den mit dem handelnden Ehegatten vereinbarten Konditionen zur Hand zu geben, um zufällige Vermögensverschiebungen nicht zu seinen Lasten gehen zu lassen. Weiß der Gläubiger um das Widerrufsrecht des handelnden Ehegatten, ist nicht ersichtlich, warum er auf das Nichtbestehen eines Widerrufsrechts beim zweiten Schuldner vertrauen können sollte. Auch der handelnde Ehegatte ist im Hinblick auf seine selbstständige Vermögensverwaltung (vgl. §§ 1363 Abs. 2 S. 1, 1364 BGB) gegenüber dem mitverpflichteten Ehegatten nicht schützenswert. Soll ein Ehegatte für einen anderen Rechte und Pflichten begründen, muss er damit rechnen, dass es auch dem mitverpflichteten Ehegatten erlaubt ist, sich mit Wirkung für ihn im Rahmen der gesetzlichen Möglichkeiten von dieser Verpflichtung wieder zu lösen. Die Entwicklung der Schuld basiert daher auf einem Verhältnis gegenseitiger Akzessorietät, sodass die Mitberechtigung gem. § 1357 Abs. 1 S. 2 BGB die Zuweisung sekundärer Gestaltungsrechte, also auch eines Verbraucherwiderrufs, erfasst. F steht damit über § 1357 Abs. 1 S. 2 BGB ein Widerrufsrecht nach § 312g Abs. 1 Var. 1 BGB zu. Das Verhältnis gegenseitiger Akzessorietät wirkt sich auch auf die Frage aus, ob F den Widerruf unabhängig bzw. gegen den Willen des M gegenüber der E-GmbH (vgl. § 164 Abs. 3 BGB) erklären konnte. Zunächst handelte es sich bei der Widerrufserklärung selbst nicht um ein Geschäft i.S.d. § 1357 Abs. 1 BGB, denn durch die telefonische Rücksprache zwischen G und M ergab sich aus den Umständen, dass die Erklärung der F nicht für M wirken sollte (vgl. § 1357 Abs. 1 S. 2 a.E. BGB). Vielmehr steht F aufgrund der gesamtschuldnerischen Haftung nach §§ 1357 Abs. 1 S. 2, 421 BGB grundsätzlich eine Einzelbefugnis zu. Eine analoge Anwendung des § 351 BGB, die zu einer gemeinsamen Ausübung des Verbraucherwiderrufsrechts verpflichten würde, scheitert durch die Abschaffung der Verweisung in § 357 Abs. 1 a.F. BGB auf das Rücktrittsrecht bereits am Vorliegen einer planwidrigen Regelungslücke. Somit könnte nur die akzessorische Haftung des Ehegatten die Annahme eines unteilbaren Verbraucherwiderrufsrechts rechtfertigen. Dem Verhältnis gegenseitiger Akzessorietät würde es aber nicht entsprechen, wenn die Ausübung der Mitberechtigung von der Zustimmung im Sinne einer gleichlautenden Erklärung des anderen Ehegatten abhängig wäre. F war daher befugt, den Widerruf unabhängig vom Willen ihres gesamtschuldnerisch haftenden Ehegatten zu erklären. Schließlich wirkt sich das Verhältnis gegenseitiger Akzessorietät erneut auf die Frage aus, ob F den für M ausgelösten Fristbeginn gem. § 356 Abs. 2 Nr. 1 lit. a, Abs. 3 S. 1 BGB gegen sich gelten lassen muss. Anders als M hat F die Ware erst am Tag der Widerrufserklärung physisch erhalten und wurde zu keinem Zeitpunkt über ihr Widerrufsrecht belehrt. Ließe man M außer Betracht, wäre der Widerruf der F nach drei Wochen fristgerecht erfolgt. Zweck des nach § 356 Abs. 2 Nr. 1 lit. a BGB aufgeschobenen Fristbeginn ist es, dem Verbraucher eine informierte Entscheidung über das Festhalten an dem von ihm abgeschlossenen Vertrag zu ermöglichen. Der Verbraucher muss nicht nur die Ware auf ihre Eignung und Qualität hin überprüfen können, sondern auch die Kenntnis von der Möglichkeit zum Widerruf haben, sodass das Widerrufsrecht seine Schutzwirkung entfalten kann. Beide Zwecke laufen leer, wenn der nicht handelnde Ehegatte in seiner Abwesenheit über § 1357 Abs. 1 S. 2 BGB mitverpflichtet werden kann. Eine Zurechnung des Fristbeginns dürfte daher nicht dem geforderten Verbraucherschutzniveau entsprechen. Andererseits darf der Geschäftspartner des handelnden Ehegatten darauf vertrauen, dass er zwei Schuldner hat, die Vertragsbedingungen aber nur einmal aushandeln muss. Damit wäre es nicht zu vereinbaren, wenn er den zweiten Ehegatten über sein Widerrufsrecht belehren müsste, von dessen Existenz der Geschäftspartner noch nicht einmal wissen muss. Ferner entspricht es dem Verhältnis gegenseitiger Akzessorietät, dass die Berechtigung des mithaftenden Ehegatten ebenso, wie sie nicht geringer sein darf als die des handelnden Ehegatten, auch nicht darüber hinaus gehen darf. Begann die Widerrufsfrist für den handelnden Ehegatten zu laufen, muss der mithaftende Ehegatte sich den Fristbeginn daher zurechnen lassen. Die Widerrufserklärung der F erfolgte somit außerhalb der Widerrufsfrist.</w:t>
      </w:r>
    </w:p>
    <w:p>
      <w:pPr>
        <w:pStyle w:val="LegalSubheading"/>
      </w:pPr>
      <w:r>
        <w:rPr>
          <w:rFonts w:ascii="Calibri" w:hAnsi="Calibri"/>
          <w:color w:val="17365D"/>
        </w:rPr>
        <w:t>(c) Anwendbarkeit des § 1357 BGB auf Verfügungen</w:t>
      </w:r>
    </w:p>
    <w:p>
      <w:r>
        <w:rPr>
          <w:rFonts w:ascii="Calibri" w:hAnsi="Calibri"/>
          <w:color w:val="1F2933"/>
          <w:sz w:val="21"/>
        </w:rPr>
        <w:t>Damit stellt sich die Frage, ob F aufgrund von § 1357 Abs. 1 S. 2 BGB ein Anwartschaftsrecht miterworben hat. Auch, wenn der Wortlaut der Norm für eine solche Wirkung offen ist („berechtigt“), unterliefe sie die Wertungen des ehelichen Güterrechts und wäre darüber hinaus nicht auf einen gesetzgeberischen Willen zurückzuführen. Da § 1357 BGB für alle Güterstände gilt, würde in erheblichem Maße gemeinsames Bruchteilsvermögen entstehen, obwohl nur in der Gütergemeinschaft ein gemeinsamer dinglicher Erwerb vorgesehen ist. In der Zugewinngemeinschaft würde der Grundsatz der selbstständigen Vermögensverwaltung (§§ 1363 Abs. 2 S. 1, 1364 BGB) konterkariert, Gleiches im Falle der Gütertrennung. Zudem wurde § 1370 BGB a.F., der für die Zugewinngemeinschaft eine dingliche Surrogation bei Haushaltsgegenständen vorsah, abgeschafft. Auch die möglichen Normzwecke des § 1357 BGB gebieten nicht dessen dingliche Wirkung. Zwar ist nicht von der Hand zu weisen, dass die dingliche Mitberechtigung einen Ausgleich für die einseitige Begründung der Mitverpflichtung darstellen könnte. Dies ist im Hinblick auf die gewichtigen systematischen Bedenken aber gerade nicht zwingend und hätte durch den Gesetzgeber zum Ausdruck kommen müssen.</w:t>
      </w:r>
    </w:p>
    <w:p>
      <w:pPr>
        <w:pStyle w:val="LegalSubheading"/>
      </w:pPr>
      <w:r>
        <w:rPr>
          <w:rFonts w:ascii="Calibri" w:hAnsi="Calibri"/>
          <w:color w:val="17365D"/>
        </w:rPr>
        <w:t>(2) Rechtsgeschäftliche Vertretung der F</w:t>
      </w:r>
    </w:p>
    <w:p>
      <w:r>
        <w:rPr>
          <w:rFonts w:ascii="Calibri" w:hAnsi="Calibri"/>
          <w:color w:val="1F2933"/>
          <w:sz w:val="21"/>
        </w:rPr>
        <w:t>F könnte aber ein Anwartschaftsrecht erworben haben, wenn man unterstellt, dass, erstens, M im Rahmen seiner dinglichen Einigung mit der E-GmbH, vertreten durch A, möglicherweise auch eine (konkludente) Einigungserklärung im Namen der F abgab, die unmittelbar für und gegen F wirkte (§ 164 Abs. 1 S. 1 BGB) und, zweitens, F auf Veranlassung der E-GmbH eine besitzrechtliche Position erhielt, ihr die Sache also übergeben wurde (vgl. § 929 S. 1 BGB). Allerdings hat M nicht ausdrücklich in fremdem Namen gehandelt. Aus den Umständen ergab sich nicht, dass eine Einigungserklärung im Namen der F erfolgen sollte (vgl. § 164 Abs. 1 S. 2 BGB).</w:t>
      </w:r>
    </w:p>
    <w:p>
      <w:pPr>
        <w:pStyle w:val="LegalSubheading"/>
      </w:pPr>
      <w:r>
        <w:rPr>
          <w:rFonts w:ascii="Calibri" w:hAnsi="Calibri"/>
          <w:color w:val="17365D"/>
        </w:rPr>
        <w:t>(a) Geschäft für den, den es angeht</w:t>
      </w:r>
    </w:p>
    <w:p>
      <w:r>
        <w:rPr>
          <w:rFonts w:ascii="Calibri" w:hAnsi="Calibri"/>
          <w:color w:val="1F2933"/>
          <w:sz w:val="21"/>
        </w:rPr>
        <w:t>Ausnahmsweise könnte die fehlende Offenkundigkeit dadurch unbeachtlich sein, dass es sich bei dem Erwerb der Espresso-Maschine möglicherweise um ein verdecktes „Geschäft für den, den es angeht“ handelte. Diese „verdeckte Stellvertretung“ auch auf der Verfügungsebene wird anerkannt, da die Person des eigentlichen Vertragspartners bei Alltagsgeschäften in der Regel irrelevant ist, der Geschäftspartner also keines besonderen Schutzes bedarf. Dabei wird mehrheitlich eine Anwendung nur auf solche Alltagsgeschäfte befürwortet, die sich durch einen sofortigen Leistungsaustausch auszeichnen und kein kreditierendes Element aufweisen. Beide Kriterien sind im vorliegenden Fall durch die Teilleistung i.H.v. 500 € und den Eigentumsvorbehalt auf Seiten der E-GmbH nicht erfüllt.</w:t>
      </w:r>
    </w:p>
    <w:p>
      <w:pPr>
        <w:pStyle w:val="LegalSubheading"/>
      </w:pPr>
      <w:r>
        <w:rPr>
          <w:rFonts w:ascii="Calibri" w:hAnsi="Calibri"/>
          <w:color w:val="17365D"/>
        </w:rPr>
        <w:t>(b) Abweichende Beurteilung aufgrund der Natur des Verpflichtungsgeschäfts</w:t>
      </w:r>
    </w:p>
    <w:p>
      <w:r>
        <w:rPr>
          <w:rFonts w:ascii="Calibri" w:hAnsi="Calibri"/>
          <w:color w:val="1F2933"/>
          <w:sz w:val="21"/>
        </w:rPr>
        <w:t>Eine abweichende Beurteilung könnte sich jedoch daraus rechtfertigen, dass die Espresso-Maschine ein Haushaltsgegenstand ist und es sich bei dem zugrundeliegenden Verpflichtungsgeschäft um ein Geschäft i.S.d. § 1357 BGB handelte. Hierfür wird angeführt, dass Hausrat, der während der Ehe für den gemeinsamen Haushalt angeschafft werde, nach allgemeinem Verständnis regelmäßig den Eheleuten gemeinsam gehöre. Erfolge das Geschäft unter den Voraussetzungen des § 1357 BGB, greife die Vorstellung des Gesetzgebers, dass solche Geschäfte regelmäßig auf den gemeinsamen Erwerb gerichtet seien. Dabei sei auch die Veräußerung unter Eigentumsvorbehalt erfasst. Gegen dieses „erweiterte“ Verständnis eines „Geschäfts für den, den es angeht“ spricht allerdings, dass auch, wenn man beiden Ehegatten einen mutmaßlichen Willen zum gemeinsamen Erwerb unterstellt, damit noch keine Aussage über die fehlende Schutzwürdigkeit des Geschäftspartners getroffen ist. Diese bildet aber gerade den Ausgangspunkt für die Ausnahme vom Offenkundigkeitsprinzip. Spricht man § 1357 Abs. 1 S. 2 BGB keine dingliche Wirkung zu und verzichtet im Rahmen der rechtsgeschäftlichen Stellvertretung auf die einschränkenden Voraussetzungen des „Geschäfts für den, den es angeht“, so wird das, was das Gesetz versagt, was aber als erwünscht scheint, in den rechtsgeschäftlichen Willen der Vertragsparteien hineininterpretiert und zugleich als Regel gesetzt. Dies ist mit der Wertung des § 164 Abs. 1 S. 1 BGB außerhalb des Anwendungsbereichs des § 1357 BGB, also auf dinglicher Ebene, auch bei einem Erwerb von Hausratsgegenständen nicht vereinbar. Es gelten somit die allgemeinen Voraussetzungen des „Geschäfts für den, den es angeht“, die hier nicht erfüllt sind. F hat kein Anwartschaftsrecht erworben.</w:t>
      </w:r>
    </w:p>
    <w:p>
      <w:pPr>
        <w:pStyle w:val="LegalSubheading"/>
      </w:pPr>
      <w:r>
        <w:rPr>
          <w:rFonts w:ascii="Calibri" w:hAnsi="Calibri"/>
          <w:color w:val="17365D"/>
        </w:rPr>
        <w:t>bb) Dingliche Rechtslage durch vollständige Kaufpreiszahlung</w:t>
      </w:r>
    </w:p>
    <w:p>
      <w:r>
        <w:rPr>
          <w:rFonts w:ascii="Calibri" w:hAnsi="Calibri"/>
          <w:color w:val="1F2933"/>
          <w:sz w:val="21"/>
        </w:rPr>
        <w:t>Durch die vollständige Kaufpreiszahlung des M ist die aufschiebende Bedingung eingetreten, sodass M Alleineigentum an der Espresso-Maschine erwarb. Mangels entgegenstehender Anhaltspunkte muss davon ausgegangen werden, dass im Anschluss daran M der F kein Miteigentum an der Espresso-Maschine einräumte. F war zum Zeitpunkt des schädigenden Ereignisses keine (Mit-)Eigentümerin.</w:t>
      </w:r>
    </w:p>
    <w:p>
      <w:pPr>
        <w:pStyle w:val="LegalSubheading"/>
      </w:pPr>
      <w:r>
        <w:rPr>
          <w:rFonts w:ascii="Calibri" w:hAnsi="Calibri"/>
          <w:color w:val="17365D"/>
        </w:rPr>
        <w:t>b) (Berechtigter) Mitbesitz</w:t>
      </w:r>
    </w:p>
    <w:p>
      <w:r>
        <w:rPr>
          <w:rFonts w:ascii="Calibri" w:hAnsi="Calibri"/>
          <w:color w:val="1F2933"/>
          <w:sz w:val="21"/>
        </w:rPr>
        <w:t>Durch die Substanzverletzung an der Espressomaschine könnte mit dem berechtigten Mitbesitz der F aber ein sonstiges Recht i.S.v. § 823 Abs. 1 Var. 5 BGB verletzt worden sein. Die nahezu einhellig geteilte Anerkennung des berechtigten Besitzes als sonstiges Recht beruht auf der Einsicht, dass zwar der (schlichte) Besitz in den Grenzen der Selbsthilferechte und possessorischen Besitzschutzansprüche erga omnes wehrfähig ist, erst das Besitzrecht aber Schadensersatzansprüche nach § 823 BGB auslösen soll. Das gilt auch für den berechtigten Mitbesitz.</w:t>
      </w:r>
    </w:p>
    <w:p>
      <w:pPr>
        <w:pStyle w:val="LegalSubheading"/>
      </w:pPr>
      <w:r>
        <w:rPr>
          <w:rFonts w:ascii="Calibri" w:hAnsi="Calibri"/>
          <w:color w:val="17365D"/>
        </w:rPr>
        <w:t>aa) Besitzrecht</w:t>
      </w:r>
    </w:p>
    <w:p>
      <w:r>
        <w:rPr>
          <w:rFonts w:ascii="Calibri" w:hAnsi="Calibri"/>
          <w:color w:val="1F2933"/>
          <w:sz w:val="21"/>
        </w:rPr>
        <w:t>Für ein Besitzrecht der F kommen hier mehrere Anknüpfungspunkte in Betracht.</w:t>
      </w:r>
    </w:p>
    <w:p>
      <w:pPr>
        <w:pStyle w:val="LegalSubheading"/>
      </w:pPr>
      <w:r>
        <w:rPr>
          <w:rFonts w:ascii="Calibri" w:hAnsi="Calibri"/>
          <w:color w:val="17365D"/>
        </w:rPr>
        <w:t>(1) § 1357 Abs. 1 S. 2 BGB</w:t>
      </w:r>
    </w:p>
    <w:p>
      <w:r>
        <w:rPr>
          <w:rFonts w:ascii="Calibri" w:hAnsi="Calibri"/>
          <w:color w:val="1F2933"/>
          <w:sz w:val="21"/>
        </w:rPr>
        <w:t>F ist über § 1357 Abs. 1 S. 2 BGB mitverpflichtet und -berechtigt. Hieraus könnte sich grundsätzlich (auch) ein Recht zum Besitz ergeben.</w:t>
      </w:r>
    </w:p>
    <w:p>
      <w:pPr>
        <w:pStyle w:val="LegalSubheading"/>
      </w:pPr>
      <w:r>
        <w:rPr>
          <w:rFonts w:ascii="Calibri" w:hAnsi="Calibri"/>
          <w:color w:val="17365D"/>
        </w:rPr>
        <w:t>(2) § 1353 BGB</w:t>
      </w:r>
    </w:p>
    <w:p>
      <w:r>
        <w:rPr>
          <w:rFonts w:ascii="Calibri" w:hAnsi="Calibri"/>
          <w:color w:val="1F2933"/>
          <w:sz w:val="21"/>
        </w:rPr>
        <w:t>Zudem wird aus § 1353 BGB das Recht eines Ehegatten zum Mitbesitz an Haushaltsgegenständen abgeleitet, das aber nicht gegenüber Dritten geltend gemacht werden können soll. Diese Einschränkung verfängt i.R.v. § 823 Abs. 1 BGB nicht, da nicht auf das Recht zum Besitz als solches, sondern auf den berechtigten Besitz (die „Kombination“) abgestellt wird.</w:t>
      </w:r>
    </w:p>
    <w:p>
      <w:pPr>
        <w:pStyle w:val="LegalSubheading"/>
      </w:pPr>
      <w:r>
        <w:rPr>
          <w:rFonts w:ascii="Calibri" w:hAnsi="Calibri"/>
          <w:color w:val="17365D"/>
        </w:rPr>
        <w:t>bb) Keine Sachherrschaft aus §§ 1353, 1357 Abs. 1 S. 2 BGB</w:t>
      </w:r>
    </w:p>
    <w:p>
      <w:r>
        <w:rPr>
          <w:rFonts w:ascii="Calibri" w:hAnsi="Calibri"/>
          <w:color w:val="1F2933"/>
          <w:sz w:val="21"/>
        </w:rPr>
        <w:t>Fraglich ist aber, ob F neben dem Besitzrecht auch die tatsächliche Sachherrschaft über die Espresso-Maschine mit entsprechendem Besitzwillen hat. Aus § 1357 Abs. 1 S. 2 BGB selbst kann das gerade nicht folgen. Dasselbe gilt für § 1353 BGB. Auch die Begründung von Mitbesitz nach den Grundsätzen des Geschäfts für den, den es angeht, scheidet entsprechend den obigen Erwägungen mangels einer Übergabe an F aus.</w:t>
      </w:r>
    </w:p>
    <w:p>
      <w:pPr>
        <w:pStyle w:val="LegalSubheading"/>
      </w:pPr>
      <w:r>
        <w:rPr>
          <w:rFonts w:ascii="Calibri" w:hAnsi="Calibri"/>
          <w:color w:val="17365D"/>
        </w:rPr>
        <w:t>cc) Mitbesitz aus tatsächlicher Haushaltszugehörigkeit</w:t>
      </w:r>
    </w:p>
    <w:p>
      <w:r>
        <w:rPr>
          <w:rFonts w:ascii="Calibri" w:hAnsi="Calibri"/>
          <w:color w:val="1F2933"/>
          <w:sz w:val="21"/>
        </w:rPr>
        <w:t>Allerdings befindet sich die Espresso-Maschine als Haushaltsgegenstand im ehelichen Haus und damit (auch) in der tatsächlichen Herrschaftssphäre der F. Zwar könnte gegen einen erforderlichen eigenen Besitzwillen der F sprechen, dass sie die Espresso-Maschine (weiterhin) nicht behalten will. Diese Rückgabeabsicht ist aber gerade Ausdruck eines Herrschaftsbewusstseins. Insofern ist davon auszugehen, dass M entsprechend seiner Verpflichtung der F Mitbesitz an der Espresso-Maschine als Haushaltsgegenstand einräumte. Der (mit)besitzende Nichteigentümer-Ehegatte ist Besitzmittler des Eigentümer-Ehegatten. Daraus folgt, dass M zugleich berechtigter unmittelbarer und mittelbarer Eigenmitbesitzer, die F berechtigte unmittelbare Fremdmitbesitzerin der Espresso-Maschine zum Zeitpunkt des schädigenden Ereignisses war. Durch die von ihm ausgehende Substanzverletzung der Espresso-Maschine hat N die Nutzungsmöglichkeit der F aufgehoben und damit den berechtigten Mitbesitz der F haftungsbegründend kausal verletzt.</w:t>
      </w:r>
    </w:p>
    <w:p>
      <w:pPr>
        <w:pStyle w:val="LegalSubheading"/>
      </w:pPr>
      <w:r>
        <w:rPr>
          <w:rFonts w:ascii="Calibri" w:hAnsi="Calibri"/>
          <w:color w:val="17365D"/>
        </w:rPr>
        <w:t>2. Rechtswidrigkeit, Verschulden</w:t>
      </w:r>
    </w:p>
    <w:p>
      <w:r>
        <w:rPr>
          <w:rFonts w:ascii="Calibri" w:hAnsi="Calibri"/>
          <w:color w:val="1F2933"/>
          <w:sz w:val="21"/>
        </w:rPr>
        <w:t>Die Rechtswidrigkeit ist vorliegend indiziert. Von der Verschuldensfähigkeit des N, die sich nach § 828 Abs. 3 BGB richtet, ist auszugehen. Dem steht die i.S.d. § 3 S. 1 a.E. JGG mangelnde Steuerungsfähigkeit des N nicht entgegen. § 828 Abs. 3 BGB verlangt nur eine Einsichtsfähigkeit. N handelte vorsätzlich und hat damit die Rechtsgutsverletzung zu verschulden, § 276 Abs. 1 S. 1 BGB.</w:t>
      </w:r>
    </w:p>
    <w:p>
      <w:pPr>
        <w:pStyle w:val="LegalSubheading"/>
      </w:pPr>
      <w:r>
        <w:rPr>
          <w:rFonts w:ascii="Calibri" w:hAnsi="Calibri"/>
          <w:color w:val="17365D"/>
        </w:rPr>
        <w:t>3. Haftungsausfüllender Tatbestand</w:t>
      </w:r>
    </w:p>
    <w:p>
      <w:r>
        <w:rPr>
          <w:rFonts w:ascii="Calibri" w:hAnsi="Calibri"/>
          <w:color w:val="1F2933"/>
          <w:sz w:val="21"/>
        </w:rPr>
        <w:t>Fraglich ist allerdings, ob F als (Mit-)Besitzerin auch den Substanzschaden gem. § 251 BGB i.H.v. 2.000 € ersetzt verlangen kann. Unbestritten kann der berechtigte (Mit-)Besitzer den Nutzungsschaden geltend machen, also Ersatz für die Nachteile verlangen, die durch den zeitweisen Ausfall der Sache entstehen. Im Falle eines umfassenden Substanzschadens ist zwar auch die Möglichkeit zur Nutzung der Sache eingeschränkt bzw. aufgehoben. Die Berechtigung, den Substanzschaden geltend zu machen, ist aber Ausfluss des Rechtes an der Sachsubstanz. Das Substanzrecht steht dem Eigentümer und nicht dem (Mit-)Besitzer zu. Der Substanzschaden ist daher nicht vom Zweck des Besitzschutzes über § 823 Abs. 1 BGB erfasst. Dementsprechend ist eine Aktivlegitimation der (Mit-)Besitzerin F zur Geltendmachung des Substanzschadens zu verneinen.</w:t>
      </w:r>
    </w:p>
    <w:p>
      <w:pPr>
        <w:pStyle w:val="LegalSubheading"/>
      </w:pPr>
      <w:r>
        <w:rPr>
          <w:rFonts w:ascii="Calibri" w:hAnsi="Calibri"/>
          <w:color w:val="17365D"/>
        </w:rPr>
        <w:t>4. Ergebnis</w:t>
      </w:r>
    </w:p>
    <w:p>
      <w:r>
        <w:rPr>
          <w:rFonts w:ascii="Calibri" w:hAnsi="Calibri"/>
          <w:color w:val="1F2933"/>
          <w:sz w:val="21"/>
        </w:rPr>
        <w:t>F hat gegen N keinen Anspruch auf Ersatz des Substanzschadens aus § 823 Abs. 1 BGB.</w:t>
      </w:r>
    </w:p>
    <w:p>
      <w:pPr>
        <w:pStyle w:val="LegalSubheading"/>
      </w:pPr>
      <w:r>
        <w:rPr>
          <w:rFonts w:ascii="Calibri" w:hAnsi="Calibri"/>
          <w:color w:val="17365D"/>
        </w:rPr>
        <w:t>III. Anspruch der F gegen N aus § 823 Abs. 2 BGB i.V.m. § 858 Abs. 1 BGB und § 303 StGB</w:t>
      </w:r>
    </w:p>
    <w:p>
      <w:r>
        <w:rPr>
          <w:rFonts w:ascii="Calibri" w:hAnsi="Calibri"/>
          <w:color w:val="1F2933"/>
          <w:sz w:val="21"/>
        </w:rPr>
        <w:t>In Betracht kommt auch ein Schadensersatzanspruch aus § 823 Abs. 2 BGB i.V.m. § 858 Abs. 1 BGB. § 858 Abs. 1 BGB ist ein Schutzgesetz i.S.d. § 823 Abs. 2 BGB zu Gunsten des unmittelbaren Besitzers, sodass F vom persönlichen Schutzbereich erfasst ist. Allerdings stellt sich die Frage, ob die bloße Sachzerstörung durch M eine Besitzstörung i.S.d. § 858 Abs. 1 BGB darstellt. § 858 Abs. 1 BGB dient der Abwehr tatsächlicher Besitzstörungen, was sich auch auf die Schutzgesetzeigenschaft und damit die Ersatzpflicht nach § 823 Abs. 2 BGB auswirkt. Entsprechend den obigen Ausführungen ist die Pflicht zum Ersatz des Substanzschadens nicht (mehr) vom abwehrrechtlichen Schutzzweck des § 858 Abs. 1 BGB erfasst, denn sie ist Kompensation für den rechtswidrigen und schuldhaften Eingriff in das allein dem Eigentümer zugewiesene Substanzrecht. Ein Anspruch auf Ersatz des Substanzschadens aus § 823 Abs. 2 BGB i.V.m. § 858 Abs. 1 BGB scheidet somit aus. In Betracht kommt aber ein Schadensersatzanspruch aus § 823 Abs. 2 BGB i.V.m. § 303 StGB. § 303 StGB ist ein Schutzgesetz i.S.d. § 823 Abs. 2 BGB, das N verletzt hat. Zwar war er steuerungsunfähig i.S.d. § 3 S. 1 a.E. JGG und damit strafrechtlich nicht verantwortlich. Die Verschuldensfähigkeit bei einer Haftung nach § 823 Abs. 2 BGB richtet sich aber nach den §§ 827, 828 BGB. Nichtsdestotrotz scheitert eine Pflicht des N zum Ersatz des Substanzschadens gegenüber F bereits daran, dass F als (Mit-)Besitzerin nicht vom persönlichen Schutzbereich des § 303 StGB erfasst ist. § 303 StGB schützt nur den Eigentümer. F hat gegen N daher auch keinen Schadensersatzanspruch aus § 823 Abs. 2 BGB i.V.m. § 303 StGB.</w:t>
      </w:r>
    </w:p>
    <w:p>
      <w:pPr>
        <w:pStyle w:val="LegalSubheading"/>
      </w:pPr>
      <w:r>
        <w:rPr>
          <w:rFonts w:ascii="Calibri" w:hAnsi="Calibri"/>
          <w:color w:val="17365D"/>
        </w:rPr>
        <w:t>IV. Anspruch der F gegen N aus § 826 BGB</w:t>
      </w:r>
    </w:p>
    <w:p>
      <w:r>
        <w:rPr>
          <w:rFonts w:ascii="Calibri" w:hAnsi="Calibri"/>
          <w:color w:val="1F2933"/>
          <w:sz w:val="21"/>
        </w:rPr>
        <w:t>Entsprechend den obigen Ausführungen kommt als Anknüpfungspunkt für eine Haftung des N nach § 826 BGB als tatbestandlicher Schaden nur die entgangene Nutzungsmöglichkeit der Espresso-Maschine, nicht aber der Substanzschaden i.H.v. 2.000 €, in Betracht. Sofern man das neidgeleitete Handeln des N als vorsätzliche sittenwidrige Handlung einstuft, ist der Substanzschaden aber ebensowenig von der Haftung des N gegenüber F erfasst. F hat gegen N daher keinen Anspruch auf Ersatz des Substanzschadens aus § 826 BGB.</w:t>
      </w:r>
    </w:p>
    <w:p>
      <w:pPr>
        <w:pStyle w:val="Heading3"/>
      </w:pPr>
      <w:r>
        <w:rPr>
          <w:rFonts w:ascii="Calibri" w:hAnsi="Calibri"/>
          <w:color w:val="17365D"/>
        </w:rPr>
        <w:t>Aufgabe 2</w:t>
      </w:r>
    </w:p>
    <w:p>
      <w:pPr>
        <w:pStyle w:val="LegalSubheading"/>
      </w:pPr>
      <w:r>
        <w:rPr>
          <w:rFonts w:ascii="Calibri" w:hAnsi="Calibri"/>
          <w:color w:val="17365D"/>
        </w:rPr>
        <w:t>I. Anspruch der F gegen B aus § 985 BGB</w:t>
      </w:r>
    </w:p>
    <w:p>
      <w:r>
        <w:rPr>
          <w:rFonts w:ascii="Calibri" w:hAnsi="Calibri"/>
          <w:color w:val="1F2933"/>
          <w:sz w:val="21"/>
        </w:rPr>
        <w:t>F könnte gegen B einen Anspruch auf Herausgabe der Espresso-Maschine aus § 985 BGB haben.</w:t>
      </w:r>
    </w:p>
    <w:p>
      <w:pPr>
        <w:pStyle w:val="LegalSubheading"/>
      </w:pPr>
      <w:r>
        <w:rPr>
          <w:rFonts w:ascii="Calibri" w:hAnsi="Calibri"/>
          <w:color w:val="17365D"/>
        </w:rPr>
        <w:t>1. (Mit-)Eigentum der F</w:t>
      </w:r>
    </w:p>
    <w:p>
      <w:r>
        <w:rPr>
          <w:rFonts w:ascii="Calibri" w:hAnsi="Calibri"/>
          <w:color w:val="1F2933"/>
          <w:sz w:val="21"/>
        </w:rPr>
        <w:t>Ursprünglich stand die Espresso-Maschine im Miteigentum der F.</w:t>
      </w:r>
    </w:p>
    <w:p>
      <w:pPr>
        <w:pStyle w:val="LegalSubheading"/>
      </w:pPr>
      <w:r>
        <w:rPr>
          <w:rFonts w:ascii="Calibri" w:hAnsi="Calibri"/>
          <w:color w:val="17365D"/>
        </w:rPr>
        <w:t>a) Rechtsgeschäftlicher Eigentumsübergang, § 929 S. 1 BGB</w:t>
      </w:r>
    </w:p>
    <w:p>
      <w:r>
        <w:rPr>
          <w:rFonts w:ascii="Calibri" w:hAnsi="Calibri"/>
          <w:color w:val="1F2933"/>
          <w:sz w:val="21"/>
        </w:rPr>
        <w:t>F könnte ihr Miteigentum gem. § 929 S. 1 BGB durch Einigung und Übergabe zwischen M und B verloren haben. M hat die Espresso-Maschine an B in eigenem Namen veräußert. Nach dem objektiven Empfängerhorizont (§§ 133, 157 BGB) sind die Einigungserklärungen von M und B so auszulegen, dass B Alleineigentum an der Espresso-Maschine erhalten sollte. Auch die Übergabe der Espresso-Maschine an B ist erfolgt. Allerdings bestand zum Zeitpunkt der Veräußerung an B eine durch Miteigentum begründete Bruchteilsgemeinschaft zwischen M und F (vgl. §§ 1008, 741 ff. BGB). Über den gemeinschaftlichen Gegenstand im Ganzen können die Teilhaber daher nur gemeinschaftlich verfügen (§ 747 S. 2 BGB). M verfügte in eigenem Namen. Für die Wirksamkeit des Rechtsgeschäfts hätte F in das Rechtsgeschäft einwilligen (§ 185 Abs. 1 BGB) oder es genehmigen (§ 185 Abs. 2 S. 1 BGB) müssen. In Ermangelung dessen war M nicht berechtigt und konnte B nicht gem. § 929 S. 1 BGB Alleineigentum übertragen.</w:t>
      </w:r>
    </w:p>
    <w:p>
      <w:pPr>
        <w:pStyle w:val="LegalSubheading"/>
      </w:pPr>
      <w:r>
        <w:rPr>
          <w:rFonts w:ascii="Calibri" w:hAnsi="Calibri"/>
          <w:color w:val="17365D"/>
        </w:rPr>
        <w:t>b) Eigentumsübergang nach §§ 929 S. 1, 932 BGB</w:t>
      </w:r>
    </w:p>
    <w:p>
      <w:r>
        <w:rPr>
          <w:rFonts w:ascii="Calibri" w:hAnsi="Calibri"/>
          <w:color w:val="1F2933"/>
          <w:sz w:val="21"/>
        </w:rPr>
        <w:t>F könnte ihr Miteigentum aber gem. §§ 929 S. 1, 932 BGB durch Einigung und Übergabe zwischen M und B verloren haben.</w:t>
      </w:r>
    </w:p>
    <w:p>
      <w:pPr>
        <w:pStyle w:val="LegalSubheading"/>
      </w:pPr>
      <w:r>
        <w:rPr>
          <w:rFonts w:ascii="Calibri" w:hAnsi="Calibri"/>
          <w:color w:val="17365D"/>
        </w:rPr>
        <w:t>aa) Voraussetzungen des § 932 BGB</w:t>
      </w:r>
    </w:p>
    <w:p>
      <w:r>
        <w:rPr>
          <w:rFonts w:ascii="Calibri" w:hAnsi="Calibri"/>
          <w:color w:val="1F2933"/>
          <w:sz w:val="21"/>
        </w:rPr>
        <w:t>Die Verfügung eines nichtberechtigten Teilhabers über den Gegenstand im Ganzen wird (auch) dann wirksam, wenn die Voraussetzungen für den gutgläubigen Erwerb erfüllt sind. Fraglich ist, ob B in gutem Glauben war bzw. sich nicht in grob fahrlässiger Unkenntnis über die fehlende Berechtigung befunden hat, § 932 Abs. 1 S. 1, Abs. 2 BGB. Dabei ist nach einem objektiven Maßstab zu bestimmen, ob auch bei nur durchschnittlichem Merk- und Erkenntnisvermögen ohne besonders hohe Aufmerksamkeit und besonders gründlicher Überlegung Umstände mit auffallender Deutlichkeit dafür sprachen, dass der Veräußerer nicht (Allein-)Eigentümer war, sodass eine Klarstellung durch geeignete Nachforschungen geboten war. Die Erwerbssituation der Veräußerung eines Luxus-Haushaltsgegenstands bei Kleinanzeigen begründet für sich genommen keine Nachforschungspflicht. Hinzu tritt jedoch, dass der Kaufpreis (500 €) deutlich unter dem Marktwert des Kaufgegenstandes (2.000 €) liegt, sodass die Umstände des Einzelfalls für eine Nachforschungspflicht der B sprechen. Hätte B sich über die Lebensumstände des M informiert, hätte sie allerdings nicht herausgefunden, dass M nicht Alleineigentümer der Espresso-Maschine ist, zumal dieser einen auf ihn ausgestellten Kaufbeleg vorgelegt hätte. Fraglich ist, ob dieser Einwand rechtmäßigen Alternativverhaltens beachtlich ist. Dagegen soll der in den §§ 932 ff. BGB niedergelegte Interessensausgleich zwischen (Mit-)Eigentümer und Erwerber sprechen. Das Unterlassen gebotener und zumutbarer Nachforschungen begründe schon für sich eine geringere Schutzwürdigkeit des Erwerbers. So entsteht freilich ein „Verhaltensunrecht“ des Erwerbers, das dem Schutzzweck der Nachforschungspflicht nicht unbedingt gerecht wird. Nachforschungen schützen Eigentümer – unbestritten – nicht vor einem Eigentumsverlust, sofern die Ergebnisse vorgenommener Nachforschungen berechtigterweise die (Allein-)Eigentümerstellung des Veräußerers nahelegen. Kenntnisse, die der Erwerber aufgrund unterlassener Nachforschungen nicht erlangt hat, die dem Eigentümer aber nichts genutzt hätten, liegen konsequenterweise gleichermaßen außerhalb des Schutzzwecks der Nachforschungspflicht. Dieses Verständnis legt auch der Wortlaut des § 932 Abs. 2 BGB („infolge“) nahe und ist den §§ 932 ff. BGB nicht fremd: Nach § 935 Abs. 1 S. 2 BGB „haftet“ der Eigentümer, sofern er mittelbarer Besitzer ist, nicht, sofern sich in dem Abhandenkommen nicht das freiwillige Risiko der Übertragung des unmittelbaren Besitzers realisiert hat. Folglich ist der Einwand rechtmäßigen Alternativverhaltens i.R.d. § 932 Abs. 2 BGB beachtlich. B war in gutem Glauben.</w:t>
      </w:r>
    </w:p>
    <w:p>
      <w:pPr>
        <w:pStyle w:val="LegalSubheading"/>
      </w:pPr>
      <w:r>
        <w:rPr>
          <w:rFonts w:ascii="Calibri" w:hAnsi="Calibri"/>
          <w:color w:val="17365D"/>
        </w:rPr>
        <w:t>bb) Ausschluss des gutgläubigen Erwerbs nach § 1369 Abs. 1 BGB und § 935 Abs. 1 S. 1 BGB</w:t>
      </w:r>
    </w:p>
    <w:p>
      <w:r>
        <w:rPr>
          <w:rFonts w:ascii="Calibri" w:hAnsi="Calibri"/>
          <w:color w:val="1F2933"/>
          <w:sz w:val="21"/>
        </w:rPr>
        <w:t>Der gutgläubige Erwerb könnte am absoluten Verfügungsverbot des § 1369 Abs. 1 BGB scheitern, wonach der Erwerb von ehelichen Haushaltsgegenständen vom grundsätzlich berechtigten Eigentümer-Ehegatten eingeschränkt ist (fehlende Verfügungsbefugnis im engen Sinne). Ob § 1369 Abs. 1 BGB auch Anwendung findet, wenn ein Ehegatte über einen Haushaltsgegenstand im Miteigentum beider Ehegatten, also als Nichtberechtigter über einen gemeinschaftlichen Gegenstand i.S.d. § 747 S. 2 BGB, verfügt (siehe oben; fehlende Verfügungsbefugnis im weiten Sinne), kann freilich offenbleiben, wenn der gutgläubige Erwerb bereits nach § 935 Abs. 1 S. 1 BGB ausgeschlossen ist. F hat ohne ihren Willen den unmittelbaren Mitbesitz an der Espresso-Maschine verloren, sodass ihr die Espresso-Maschine i.S.v. § 935 Abs. 1 S. 1 BGB abhandengekommen ist. Der unfreiwillige Verlust des Besitzes bei einem Mitbesitzer, der nicht Miteigentümer ist, reicht für ein Abhandenkommen i.S.d. § 935 Abs. 1 S. 1 BGB nicht aus. Bereits der Wortlaut des § 935 Abs. 1 S. 1 BGB setzt voraus, dass die Sache „dem Eigentümer“ abhandenkommen muss. F war aber Miteigentümerin der Espresso-Maschine, sodass der gutgläubige Erwerb der B jedenfalls an § 935 Abs. 1 S. 1 BGB scheitert.</w:t>
      </w:r>
    </w:p>
    <w:p>
      <w:pPr>
        <w:pStyle w:val="LegalSubheading"/>
      </w:pPr>
      <w:r>
        <w:rPr>
          <w:rFonts w:ascii="Calibri" w:hAnsi="Calibri"/>
          <w:color w:val="17365D"/>
        </w:rPr>
        <w:t>c) Zwischenergebnis</w:t>
      </w:r>
    </w:p>
    <w:p>
      <w:r>
        <w:rPr>
          <w:rFonts w:ascii="Calibri" w:hAnsi="Calibri"/>
          <w:color w:val="1F2933"/>
          <w:sz w:val="21"/>
        </w:rPr>
        <w:t>F ist Miteigentümerin geblieben.</w:t>
      </w:r>
    </w:p>
    <w:p>
      <w:pPr>
        <w:pStyle w:val="LegalSubheading"/>
      </w:pPr>
      <w:r>
        <w:rPr>
          <w:rFonts w:ascii="Calibri" w:hAnsi="Calibri"/>
          <w:color w:val="17365D"/>
        </w:rPr>
        <w:t>2. Besitz der B</w:t>
      </w:r>
    </w:p>
    <w:p>
      <w:r>
        <w:rPr>
          <w:rFonts w:ascii="Calibri" w:hAnsi="Calibri"/>
          <w:color w:val="1F2933"/>
          <w:sz w:val="21"/>
        </w:rPr>
        <w:t>Die Espresso-Maschine steht im unmittelbaren Besitz (vgl. § 854 Abs. 1 BGB) der B.</w:t>
      </w:r>
    </w:p>
    <w:p>
      <w:pPr>
        <w:pStyle w:val="LegalSubheading"/>
      </w:pPr>
      <w:r>
        <w:rPr>
          <w:rFonts w:ascii="Calibri" w:hAnsi="Calibri"/>
          <w:color w:val="17365D"/>
        </w:rPr>
        <w:t>3. Kein Recht zum Besitz</w:t>
      </w:r>
    </w:p>
    <w:p>
      <w:r>
        <w:rPr>
          <w:rFonts w:ascii="Calibri" w:hAnsi="Calibri"/>
          <w:color w:val="1F2933"/>
          <w:sz w:val="21"/>
        </w:rPr>
        <w:t>B dürfte F gegenüber kein Recht zum Besitz haben (vgl. § 986 Abs. 1 S. 1 BGB). Ein relatives Besitzrecht ergibt sich aus dem Kaufvertrag zwischen M und B. F muss dieses gegen sich gelten lassen, wenn sie nach § 1357 Abs. 1 S. 2 BGB aus dem Kaufvertrag mitverpflichtet wurde. Fraglich ist, ob der zwischen M und B geschlossene Kaufvertrag wirksam ist. Die Unwirksamkeit könnte aus §§ 1369 Abs. 1, 3, 1366 Abs. 4 BGB folgen.</w:t>
      </w:r>
    </w:p>
    <w:p>
      <w:pPr>
        <w:pStyle w:val="LegalSubheading"/>
      </w:pPr>
      <w:r>
        <w:rPr>
          <w:rFonts w:ascii="Calibri" w:hAnsi="Calibri"/>
          <w:color w:val="17365D"/>
        </w:rPr>
        <w:t>a) Anwendung des § 1369 Abs. 1 BGB auf Haushaltsgegenstände im Miteigentum</w:t>
      </w:r>
    </w:p>
    <w:p>
      <w:r>
        <w:rPr>
          <w:rFonts w:ascii="Calibri" w:hAnsi="Calibri"/>
          <w:color w:val="1F2933"/>
          <w:sz w:val="21"/>
        </w:rPr>
        <w:t>Die Espresso-Maschine ist ein Gegenstand des ehelichen Haushalts. Allerdings stand sie zum Zeitpunkt der Verfügung nicht im Alleinsondern nur im Miteigentum des M, weshalb fraglich ist, ob sie ihm als Verfügendem „gehört“. § 1369 Abs. 1 BGB gibt darauf keine Antwort. Umstritten ist daher, ob § 1369 Abs. 1 BGB auf Haushaltsgegenstände im Miteigentum im Wege einer „extensiven“ Auslegung oder analog anzuwenden ist. Dahinter steht die Frage nach dem Rechtsübergang bei Miteigentum. Versteht man die Übereignung als koordinierte Verfügung, wäre die (Verpflichtung zur) Verfügung über den Anteil des handelnden Ehegatten direkt von § 1369 Abs. 1 BGB erfasst und würde bei ihrer Unwirksamkeit zur Nichtigkeit der (Verpflichtung zur) Verfügung über den Anteil des anderen Ehegatten führen, da die Übertragung nur eines Miteigentumsanteils regelmäßig nicht gewollt ist (vgl. § 139 BGB). Versteht man die Übereignung nach § 747 S. 2 BGB als Verfügung über den Gegenstand als solchen kann es für das Merkmal „ihm gehörend“ nicht auf den Anteil des verfügenden Ehegatten ankommen und eine extensive Auslegung bzw. analoge Anwendung des § 1369 Abs. 1 BGB drängt sich nach dem Schutzzweck des § 1369 Abs. 1 BGB auf. Das Ergebnis ist in beiden Fällen identisch, weshalb ein Streitentscheid dahinstehen kann. M hat sich in jedem Fall dazu verpflichtet, über ein „ihm (auch) gehörenden“ Haushaltsgegenstand zu verfügen. Darüber hinaus hat F weder in die (Verpflichtung zur) Verfügung eingewilligt noch sie genehmigt. Insbesondere konnte M nicht für und gegen F ihre Zustimmung gem. § 1357 Abs. 1 S. 2 BGB erklären, da § 1369 BGB lex specialis zu § 1357 BGB ist.</w:t>
      </w:r>
    </w:p>
    <w:p>
      <w:pPr>
        <w:pStyle w:val="LegalSubheading"/>
      </w:pPr>
      <w:r>
        <w:rPr>
          <w:rFonts w:ascii="Calibri" w:hAnsi="Calibri"/>
          <w:color w:val="17365D"/>
        </w:rPr>
        <w:t>b) Keine Einschränkung durch subjektive Voraussetzungen</w:t>
      </w:r>
    </w:p>
    <w:p>
      <w:r>
        <w:rPr>
          <w:rFonts w:ascii="Calibri" w:hAnsi="Calibri"/>
          <w:color w:val="1F2933"/>
          <w:sz w:val="21"/>
        </w:rPr>
        <w:t>Fraglich ist weiter, ob § 1369 Abs. 1 BGB dahingehend teleologisch zu reduzieren ist, dass er nur bei positiver Kenntnis des Erwerbers von der Zugehörigkeit des Gegenstands zum Haushalt Anwendung findet. Hintergrund dieser Diskussion ist – besonders im Vergleich zur sog. „subjektiven Theorie“ i.R.d. § 1365 BGB – der Ausgleich familiärer Interessen und Verkehrsschutzinteressen. Vorliegend ist jedoch von einer Kenntnis der B von der Zugehörigkeit der Espresso-Maschine zum Haushalt auszugehen, sodass ein Streitentscheid entbehrlich ist. Zum anderen könnte eine fehlende Kenntnis des Erwerbers von der Ehe des Veräußernden zum Anlass genommen werden, einen gutgläubigen „Wegerwerb“ der Verfügungsbeschränkung zu begründen. § 1369 BGB ist aber ein absolutes Veräußerungsverbot (siehe oben), sodass die fehlende Kenntnis des Erwerbers von der Ehe des Veräußernden unbeachtlich ist. Dass B nicht wusste, dass M verheiratet ist, steht der Rechtsfolge der §§ 1369 Abs. 1, 3, 1366 Abs. 4 BGB somit nicht entgegen.</w:t>
      </w:r>
    </w:p>
    <w:p>
      <w:pPr>
        <w:pStyle w:val="LegalSubheading"/>
      </w:pPr>
      <w:r>
        <w:rPr>
          <w:rFonts w:ascii="Calibri" w:hAnsi="Calibri"/>
          <w:color w:val="17365D"/>
        </w:rPr>
        <w:t>c) Zwischenergebnis</w:t>
      </w:r>
    </w:p>
    <w:p>
      <w:r>
        <w:rPr>
          <w:rFonts w:ascii="Calibri" w:hAnsi="Calibri"/>
          <w:color w:val="1F2933"/>
          <w:sz w:val="21"/>
        </w:rPr>
        <w:t>Der zwischen B und M geschlossene Kaufvertrag ist gem. §§ 1369 Abs. 1, 3, 1366 Abs. 4 BGB nichtig, sodass eine Mitverpflichtung der F nach § 1357 Abs. 1 S. 2 BGB ausscheidet. B hat gegenüber F mithin kein Recht zum Besitz.</w:t>
      </w:r>
    </w:p>
    <w:p>
      <w:pPr>
        <w:pStyle w:val="LegalSubheading"/>
      </w:pPr>
      <w:r>
        <w:rPr>
          <w:rFonts w:ascii="Calibri" w:hAnsi="Calibri"/>
          <w:color w:val="17365D"/>
        </w:rPr>
        <w:t>4. Ergebnis</w:t>
      </w:r>
    </w:p>
    <w:p>
      <w:r>
        <w:rPr>
          <w:rFonts w:ascii="Calibri" w:hAnsi="Calibri"/>
          <w:color w:val="1F2933"/>
          <w:sz w:val="21"/>
        </w:rPr>
        <w:t>F hat gegen B einen Anspruch auf Herausgabe der Espresso-Maschine an sie und M aus § 985 BGB i.V.m. §§ 1011, 432 BGB.</w:t>
      </w:r>
    </w:p>
    <w:p>
      <w:pPr>
        <w:pStyle w:val="LegalSubheading"/>
      </w:pPr>
      <w:r>
        <w:rPr>
          <w:rFonts w:ascii="Calibri" w:hAnsi="Calibri"/>
          <w:color w:val="17365D"/>
        </w:rPr>
        <w:t>II. Anspruch der F gegen B aus § 1007 BGB</w:t>
      </w:r>
    </w:p>
    <w:p>
      <w:r>
        <w:rPr>
          <w:rFonts w:ascii="Calibri" w:hAnsi="Calibri"/>
          <w:color w:val="1F2933"/>
          <w:sz w:val="21"/>
        </w:rPr>
        <w:t>Aufgrund der Gutgläubigkeit der B hat F gegen B keinen Anspruch auf Herausgabe der Espresso-Maschine aus § 1007 Abs. 1 BGB. Indem die Espresso-Maschine F abhandenkam, B nicht Eigentümerin der Espresso-Maschine wurde und sie gegenüber F auch kein Besitzrecht hat, kann F von B aber die Herausgabe gem. § 1007 Abs. 2 S. 1 BGB verlangen.</w:t>
      </w:r>
    </w:p>
    <w:p>
      <w:pPr>
        <w:pStyle w:val="LegalSubheading"/>
      </w:pPr>
      <w:r>
        <w:rPr>
          <w:rFonts w:ascii="Calibri" w:hAnsi="Calibri"/>
          <w:color w:val="17365D"/>
        </w:rPr>
        <w:t>III. Anspruch der F gegen B aus § 861 Abs. 1 BGB</w:t>
      </w:r>
    </w:p>
    <w:p>
      <w:r>
        <w:rPr>
          <w:rFonts w:ascii="Calibri" w:hAnsi="Calibri"/>
          <w:color w:val="1F2933"/>
          <w:sz w:val="21"/>
        </w:rPr>
        <w:t>Indem M die Espresso-Maschine ohne den Willen der F an B veräußerte, schloss er F vollständig und dauerhaft von ihrer unmittelbaren Sachherrschaft über die Espresso-Maschine in Form des Mitbesitzes aus und beging somit verbotene Eigenmacht (vgl. § 858 Abs. 1 BGB). § 866 BGB schließt im Verhältnis zwischen Mitbesitzern Besitzstörungen aus, nicht aber Besitzentziehungen. Der von M zum Zweck der Veräußerung begründete Alleinbesitz war gem. § 858 Abs. 2 S. 1 BGB fehlerhaft. Diese Fehlerhaftigkeit muss B wegen ihrer Gutgläubigkeit aber nicht gegen sich gelten lassen (§ 858 Abs. 2 S. 2 BGB), sodass F gegen B keinen Anspruch aus § 861 Abs. 1 BGB hat.</w:t>
      </w:r>
    </w:p>
    <w:p>
      <w:pPr>
        <w:pStyle w:val="LegalSubheading"/>
      </w:pPr>
      <w:r>
        <w:rPr>
          <w:rFonts w:ascii="Calibri" w:hAnsi="Calibri"/>
          <w:color w:val="17365D"/>
        </w:rPr>
        <w:t>IV. Anspruch der F gegen B aus §§ 823 Abs. 1, 249 Abs. 1 BGB</w:t>
      </w:r>
    </w:p>
    <w:p>
      <w:r>
        <w:rPr>
          <w:rFonts w:ascii="Calibri" w:hAnsi="Calibri"/>
          <w:color w:val="1F2933"/>
          <w:sz w:val="21"/>
        </w:rPr>
        <w:t>Ein Anspruch aus §§ 823 Abs. 1, 249 Abs. 1 BGB scheitert an § 992 BGB („Sperrwirkung des EBV“).</w:t>
      </w:r>
    </w:p>
    <w:p>
      <w:pPr>
        <w:pStyle w:val="LegalSubheading"/>
      </w:pPr>
      <w:r>
        <w:rPr>
          <w:rFonts w:ascii="Calibri" w:hAnsi="Calibri"/>
          <w:color w:val="17365D"/>
        </w:rPr>
        <w:t>V. Anspruch der F gegen B aus § 812 Abs. 1 S. 1 Var. 2 BGB</w:t>
      </w:r>
    </w:p>
    <w:p>
      <w:r>
        <w:rPr>
          <w:rFonts w:ascii="Calibri" w:hAnsi="Calibri"/>
          <w:color w:val="1F2933"/>
          <w:sz w:val="21"/>
        </w:rPr>
        <w:t>Das Abhandenkommen auf Seiten der F rechtfertigt die Durchbrechung des Vorrangs der Leistungsbeziehung zwischen M und B nicht. Obwohl B den Besitz auf Kosten der F erlangte, hat F gegen B keinen Anspruch auf Herausgabe der Espresso-Maschine aus § 812 Abs. 1 S. 1 Var. 2 BGB.</w:t>
      </w:r>
    </w:p>
    <w:p>
      <w:pPr>
        <w:pStyle w:val="Heading3"/>
      </w:pPr>
      <w:r>
        <w:rPr>
          <w:rFonts w:ascii="Calibri" w:hAnsi="Calibri"/>
          <w:color w:val="17365D"/>
        </w:rPr>
        <w:t>Aufgabe 3</w:t>
      </w:r>
    </w:p>
    <w:p>
      <w:r>
        <w:rPr>
          <w:rFonts w:ascii="Calibri" w:hAnsi="Calibri"/>
          <w:color w:val="1F2933"/>
          <w:sz w:val="21"/>
        </w:rPr>
        <w:t>Die Klage der B ist begründet, wenn B gegen F einen Anspruch auf Herausgabe der Espresso-Maschine aus § 861 Abs. 1 BGB hat.</w:t>
      </w:r>
    </w:p>
    <w:p>
      <w:pPr>
        <w:pStyle w:val="LegalSubheading"/>
      </w:pPr>
      <w:r>
        <w:rPr>
          <w:rFonts w:ascii="Calibri" w:hAnsi="Calibri"/>
          <w:color w:val="17365D"/>
        </w:rPr>
        <w:t>I. Besitzentziehung durch verbotene Eigenmacht</w:t>
      </w:r>
    </w:p>
    <w:p>
      <w:r>
        <w:rPr>
          <w:rFonts w:ascii="Calibri" w:hAnsi="Calibri"/>
          <w:color w:val="1F2933"/>
          <w:sz w:val="21"/>
        </w:rPr>
        <w:t>Durch das „Entführen“ der Espresso-Maschine hat F die B von der unmittelbaren Sachherrschaft (vgl. § 854 Abs. 1 BGB) über die Espresso-Maschine vollständig und dauerhaft ausgeschlossen. Indem dies ohne den Willen der B geschah, erfolgte die Besitzentziehung auch durch verbotene Eigenmacht (§ 858 Abs. 1 BGB). Insbesondere war der Besitzentzug nicht durch das Besitzrecht der F gesetzlich gestattet (vgl. § 863 BGB).</w:t>
      </w:r>
    </w:p>
    <w:p>
      <w:pPr>
        <w:pStyle w:val="LegalSubheading"/>
      </w:pPr>
      <w:r>
        <w:rPr>
          <w:rFonts w:ascii="Calibri" w:hAnsi="Calibri"/>
          <w:color w:val="17365D"/>
        </w:rPr>
        <w:t>II. Kein Erlöschen gem. § 864 Abs. 2 BGB (analog)</w:t>
      </w:r>
    </w:p>
    <w:p>
      <w:r>
        <w:rPr>
          <w:rFonts w:ascii="Calibri" w:hAnsi="Calibri"/>
          <w:color w:val="1F2933"/>
          <w:sz w:val="21"/>
        </w:rPr>
        <w:t>Durch Urteil, welches aufgrund des beiderseitigen Rechtsmittelverzichts auch in sofortige (formelle) Rechtskraft erwuchs, wurde festgestellt, dass F von B die Herausgabe der Espresso-Maschine verlangen kann. Die rechtskräftige Feststellung erfolgte allerdings zeitlich vor der Verübung der verbotenen Eigenmacht durch F und nicht wie von § 864 Abs. 2 BGB gefordert danach, sodass eine unmittelbare Anwendung des § 864 Abs. 2 BGB ausscheidet. Die hier vorliegende Konstellation könnte aber eine analoge Anwendung fordern. Eine Regelungslücke besteht. Fraglich ist, ob diese im Hinblick auf den ausdrücklichen Wortlaut des § 864 Abs. 2 BGB („nach“) auch als planwidrig angesehen werden kann. Das Reichsgericht hat die Auffassung vertreten, die vorliegende Konstellation sei in der Gesetzesberatung schlicht nicht bedacht worden. Man sei davon ausgegangen, der rechtskräftig Verurteilte werde den Besitz ohnehin freiwillig herausgeben oder vollstreckungsrechtlich dazu „gezwungen“ werden. Daraus wird gefolgert, dass die Beschränkung des § 864 Abs. 2 BGB auf eine erst nach Verübung der Eigenmacht urteilsmäßige Feststellung des Rechts nicht auf rechtsgrundsätzliche Erwägungen des Gesetzgebers zurückzuführen sei. Insofern kann von einer planwidrigen Regelungslücke ausgegangen werden. Hinter § 864 Abs. 2 BGB steht das Anliegen, die „unsinnige provisorische Wiederherstellung der vorherigen Besitzlage trotz gerichtlicher Feststellung der endgültigen Besitzlage zu vermeiden“. Diese Wertung greift grundsätzlich auch, wenn die endgültige Besitzlage schon vor Verübung der Eigenmacht rechtskräftig festgestellt ist. In beiden Fällen wird das Erkenntnis- und/oder Vollstreckungsverfahren und damit das Gerichtsverfahren umgangen. Allerdings ist der Anreiz der Selbstvollstreckung mit Titel höher. Eine analoge Anwendung des § 864 Abs. 2 BGB würde den Begünstigten des rechtskräftigen Urteils geradezu ermuntern, die Sache „auf eigene Faust“ an sich zu reißen. Dies entspräche nicht dem von den Besitzschutzansprüchen bezweckten Schutz des allgemeinen Rechtsfriedens. Auch die Überlegung, der Besitzschutzgläubiger werde selbst im Falle einer analogen Anwendung nicht schutzlos gestellt, weil ihm weiterhin die Gewaltrechte aus § 859 BGB zustünden, führt zu keinem anderen Ergebnis. Nach der Konzeption der §§ 858 ff. BGB ist ein umfassender possessorischer Besitzschutz nur über die Ansprüche aus §§ 861, 862 BGB gewährleistet. Die Interessenlage bei Verübung von verbotener Eigenmacht nach rechtskräftiger gerichtlicher Feststellung der materiellen Berechtigung ist folglich nicht vergleichbar mit der Situation, in der die verbotene Eigenmacht vor der gerichtlichen Feststellung der materiellen Berechtigung verübt wird. Eine analoge Anwendung des § 864 Abs. 2 BGB ist nicht gerechtfertigt. Der Anspruch ist nicht erloschen.</w:t>
      </w:r>
    </w:p>
    <w:p>
      <w:pPr>
        <w:pStyle w:val="LegalSubheading"/>
      </w:pPr>
      <w:r>
        <w:rPr>
          <w:rFonts w:ascii="Calibri" w:hAnsi="Calibri"/>
          <w:color w:val="17365D"/>
        </w:rPr>
        <w:t>III. Ergebnis</w:t>
      </w:r>
    </w:p>
    <w:p>
      <w:r>
        <w:rPr>
          <w:rFonts w:ascii="Calibri" w:hAnsi="Calibri"/>
          <w:color w:val="1F2933"/>
          <w:sz w:val="21"/>
        </w:rPr>
        <w:t>Die Klage der B ist begründet.</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F1  Aufgabe 1</w:t>
      </w:r>
    </w:p>
    <w:p>
      <w:pPr>
        <w:pStyle w:val="Heading3"/>
      </w:pPr>
      <w:r>
        <w:rPr>
          <w:rFonts w:ascii="Calibri" w:hAnsi="Calibri"/>
          <w:b/>
          <w:color w:val="17365D"/>
        </w:rPr>
        <w:t>F1.I  Anspruch der F gegen N aus §§ 687 Abs. 2 S. 1, 678 BGB</w:t>
      </w:r>
    </w:p>
    <w:p>
      <w:pPr>
        <w:pStyle w:val="CriterionHeaderK2"/>
        <w:shd w:fill="EEF4FA"/>
      </w:pPr>
      <w:r>
        <w:rPr>
          <w:rFonts w:ascii="Calibri" w:hAnsi="Calibri"/>
          <w:b/>
          <w:color w:val="1F2933"/>
          <w:sz w:val="21"/>
        </w:rPr>
        <w:t>C-001 · ★★ · Keine GoA-Haftung des minderjährigen 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einen Anspruch der F gegen den 17-jährigen N aus angemaßter Geschäftsführung ohne Auftrag, insbesondere §§ 687 Abs. 2 S. 1, 678 BGB, wegen § 682 BGB ablehnt und den Streit um Sachzerstörung als fremdes Geschäft nicht als allein tragend behandelt. NICHT ERFÜLLT, wenn N aus GoA haften soll oder § 682 BGB übergangen wird.</w:t>
      </w:r>
    </w:p>
    <w:p>
      <w:pPr>
        <w:pStyle w:val="LegalSubheading"/>
      </w:pPr>
      <w:r>
        <w:rPr>
          <w:rFonts w:ascii="Calibri" w:hAnsi="Calibri"/>
          <w:b/>
          <w:color w:val="17365D"/>
        </w:rPr>
        <w:t>F1.II.1.a  (Mit-)Eigentum</w:t>
      </w:r>
    </w:p>
    <w:p>
      <w:pPr>
        <w:pStyle w:val="CriterionHeaderK2"/>
        <w:shd w:fill="EEF4FA"/>
      </w:pPr>
      <w:r>
        <w:rPr>
          <w:rFonts w:ascii="Calibri" w:hAnsi="Calibri"/>
          <w:b/>
          <w:color w:val="1F2933"/>
          <w:sz w:val="21"/>
        </w:rPr>
        <w:t>C-002 · ★★ · Eigentum der F als Voraussetzung des Substanzschadens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 823 Abs. 1 BGB erkennt, dass F Ersatz des Substanzschadens an der von N zerstörten Espresso-Maschine nur bei Mit- oder Alleineigentum im Zeitpunkt der Zerstörung verlangen könnte. NICHT ERFÜLLT, wenn ein Substanzschaden der F aus Eigentumsverletzung zugesprochen wird, ohne Fs Eigentumslage im Schädigungszeitpunkt zu klären.</w:t>
      </w:r>
    </w:p>
    <w:p>
      <w:pPr>
        <w:pStyle w:val="LegalSubheading"/>
      </w:pPr>
      <w:r>
        <w:rPr>
          <w:rFonts w:ascii="Calibri" w:hAnsi="Calibri"/>
          <w:b/>
          <w:color w:val="17365D"/>
        </w:rPr>
        <w:t>F1.II.1.a.aa  Dingliche Rechtslage vor vollständiger Kaufpreiszahlung</w:t>
      </w:r>
    </w:p>
    <w:p>
      <w:pPr>
        <w:pStyle w:val="CriterionHeaderK1"/>
        <w:shd w:fill="F2F4F7"/>
      </w:pPr>
      <w:r>
        <w:rPr>
          <w:rFonts w:ascii="Calibri" w:hAnsi="Calibri"/>
          <w:b/>
          <w:color w:val="1F2933"/>
          <w:sz w:val="21"/>
        </w:rPr>
        <w:t>C-003 · ★ · Ursprüngliches Eigentum der E-GmbH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Eigentumskette in Aufgabe 1 damit beginnt, dass die Espresso-Maschine vor dem Verkauf im Eigentum der Espresso Deluxe GmbH stand. NICHT ERFÜLLT, wenn ohne Begründung ursprüngliches Eigentum des M, der F oder eines Dritten angenommen wird.</w:t>
      </w:r>
    </w:p>
    <w:p>
      <w:pPr>
        <w:pStyle w:val="CriterionHeaderK2"/>
        <w:shd w:fill="EEF4FA"/>
      </w:pPr>
      <w:r>
        <w:rPr>
          <w:rFonts w:ascii="Calibri" w:hAnsi="Calibri"/>
          <w:b/>
          <w:color w:val="1F2933"/>
          <w:sz w:val="21"/>
        </w:rPr>
        <w:t>C-004 · ★★ · Eigentumsvorbehalt als aufschiebend bedingte Übereignung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vereinbarten Eigentumsvorbehalt zugunsten der E-GmbH als aufschiebend bedingte Übereignung nach §§ 929 S. 1, 158 Abs. 1 BGB einordnet. NICHT ERFÜLLT, wenn M trotz Eigentumsvorbehalts schon bei Übergabe unbedingtes Eigentum erhalten haben soll.</w:t>
      </w:r>
    </w:p>
    <w:p>
      <w:pPr>
        <w:pStyle w:val="CriterionHeaderK2"/>
        <w:shd w:fill="EEF4FA"/>
      </w:pPr>
      <w:r>
        <w:rPr>
          <w:rFonts w:ascii="Calibri" w:hAnsi="Calibri"/>
          <w:b/>
          <w:color w:val="1F2933"/>
          <w:sz w:val="21"/>
        </w:rPr>
        <w:t>C-005 · ★★ · M zunächst nur Anwartschaftsberechtigter</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aus dem Eigentumsvorbehalt folgert, dass M vor vollständiger Zahlung des Kaufpreises von 2.500 € nur ein Anwartschaftsrecht an der Espresso-Maschine hatte. NICHT ERFÜLLT, wenn M vor vollständiger Zahlung als Voll- oder Alleineigentümer behandelt wird.</w:t>
      </w:r>
    </w:p>
    <w:p>
      <w:pPr>
        <w:pStyle w:val="LegalSubheading"/>
      </w:pPr>
      <w:r>
        <w:rPr>
          <w:rFonts w:ascii="Calibri" w:hAnsi="Calibri"/>
          <w:b/>
          <w:color w:val="17365D"/>
        </w:rPr>
        <w:t>F1.II.1.a.aa.1.a  Voraussetzungen des § 1357 Abs. 1 BGB</w:t>
      </w:r>
    </w:p>
    <w:p>
      <w:pPr>
        <w:pStyle w:val="CriterionHeaderK2"/>
        <w:shd w:fill="EEF4FA"/>
      </w:pPr>
      <w:r>
        <w:rPr>
          <w:rFonts w:ascii="Calibri" w:hAnsi="Calibri"/>
          <w:b/>
          <w:color w:val="1F2933"/>
          <w:sz w:val="21"/>
        </w:rPr>
        <w:t>C-006 · ★★ · Wirksamer Kaufvertrag M–E-GmbH</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Kaufvertrag über die Espresso-Maschine zum Preis von 2.500 € zwischen M und der E-GmbH als wirksam behandelt und die Vertretung der E-GmbH durch A nicht als Hindernis ansieht. NICHT ERFÜLLT, wenn der Vertrag ohne tragfähigen Grund wegen fehlender Vertretungsmacht des A oder fehlender Rechtsfähigkeit der E-GmbH scheitern soll.</w:t>
      </w:r>
    </w:p>
    <w:p>
      <w:pPr>
        <w:pStyle w:val="CriterionHeaderK2"/>
        <w:shd w:fill="EEF4FA"/>
      </w:pPr>
      <w:r>
        <w:rPr>
          <w:rFonts w:ascii="Calibri" w:hAnsi="Calibri"/>
          <w:b/>
          <w:color w:val="1F2933"/>
          <w:sz w:val="21"/>
        </w:rPr>
        <w:t>C-007 · ★★ · § 1357 BGB: äußerer Lebenszuschnitt als Maßstab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Angemessenheit nach § 1357 Abs. 1 BGB am objektiv nach außen tretenden Lebenszuschnitt der Ehegatten F und M ausrichtet. NICHT ERFÜLLT, wenn allein auf die tatsächliche Überschuldung oder interne finanzielle Lage abgestellt wird.</w:t>
      </w:r>
    </w:p>
    <w:p>
      <w:pPr>
        <w:pStyle w:val="CriterionHeaderK2"/>
        <w:shd w:fill="EEF4FA"/>
      </w:pPr>
      <w:r>
        <w:rPr>
          <w:rFonts w:ascii="Calibri" w:hAnsi="Calibri"/>
          <w:b/>
          <w:color w:val="1F2933"/>
          <w:sz w:val="21"/>
        </w:rPr>
        <w:t>C-008 · ★★ · Espresso-Maschine als familiärer Lebensbedarf</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Kauf der Espresso-Maschine trotz Nutzung im Arbeitszimmer des M dem familiären Lebensbedarf zuordnet und nicht als ausschließlich berufliche Anschaffung oder nur persönliches Hobby des M behandelt. NICHT ERFÜLLT, wenn § 1357 BGB allein wegen Arbeitszimmerbezug oder bloßer Freizeitgestaltung des M ausgeschlossen wird.</w:t>
      </w:r>
    </w:p>
    <w:p>
      <w:pPr>
        <w:pStyle w:val="CriterionHeaderK2"/>
        <w:shd w:fill="EEF4FA"/>
      </w:pPr>
      <w:r>
        <w:rPr>
          <w:rFonts w:ascii="Calibri" w:hAnsi="Calibri"/>
          <w:b/>
          <w:color w:val="1F2933"/>
          <w:sz w:val="21"/>
        </w:rPr>
        <w:t>C-009 · ★★ · Zahlungsaufschub sperrt § 1357 BGB nicht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Zahlungsaufschub über 2.000 € mit Eigentumsvorbehalt nicht als Ausschlussgrund für § 1357 Abs. 1 BGB behandelt, weil kein typisches ausuferndes Ratengeschäft mit wiederkehrenden Zahlungspflichten vorliegt. NICHT ERFÜLLT, wenn jedes kreditierende Element pauschal aus § 1357 BGB herausgenommen wird.</w:t>
      </w:r>
    </w:p>
    <w:p>
      <w:pPr>
        <w:pStyle w:val="CriterionHeaderK2"/>
        <w:shd w:fill="EEF4FA"/>
      </w:pPr>
      <w:r>
        <w:rPr>
          <w:rFonts w:ascii="Calibri" w:hAnsi="Calibri"/>
          <w:b/>
          <w:color w:val="1F2933"/>
          <w:sz w:val="21"/>
        </w:rPr>
        <w:t>C-010 · ★★ · Äußere Wohlstandsindizien von F und M</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Gründerzeitvilla, wohlhabende Vorstadtlage und Luxus-Sportwagen in der Einfahrt als nach außen sichtbare Indizien eines gehobenen Lebenszuschnitts von F und M verwertet. NICHT ERFÜLLT, wenn diese äußeren Indizien bei § 1357 Abs. 1 BGB ignoriert werden.</w:t>
      </w:r>
    </w:p>
    <w:p>
      <w:pPr>
        <w:pStyle w:val="CriterionHeaderK2"/>
        <w:shd w:fill="EEF4FA"/>
      </w:pPr>
      <w:r>
        <w:rPr>
          <w:rFonts w:ascii="Calibri" w:hAnsi="Calibri"/>
          <w:b/>
          <w:color w:val="1F2933"/>
          <w:sz w:val="21"/>
        </w:rPr>
        <w:t>C-011 · ★★ · Angemessenheit des 2.500-€-Kaufs nach § 1357 BGB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Kauf der hochwertigen Espresso-Maschine für 2.500 € gemessen am nach außen erkennbaren gehobenen Lebensstandard als angemessene Deckung des Lebensbedarfs nach § 1357 Abs. 1 BGB einordnet. NICHT ERFÜLLT, wenn die Angemessenheit nur wegen des hohen Preises oder der tatsächlichen Verschuldung verneint wird.</w:t>
      </w:r>
    </w:p>
    <w:p>
      <w:pPr>
        <w:pStyle w:val="LegalSubheading"/>
      </w:pPr>
      <w:r>
        <w:rPr>
          <w:rFonts w:ascii="Calibri" w:hAnsi="Calibri"/>
          <w:b/>
          <w:color w:val="17365D"/>
        </w:rPr>
        <w:t>F1.II.1.a.aa.1.b  Wirkung des Verbraucherwiderrufs</w:t>
      </w:r>
    </w:p>
    <w:p>
      <w:pPr>
        <w:pStyle w:val="CriterionHeaderK2"/>
        <w:shd w:fill="EEF4FA"/>
      </w:pPr>
      <w:r>
        <w:rPr>
          <w:rFonts w:ascii="Calibri" w:hAnsi="Calibri"/>
          <w:b/>
          <w:color w:val="1F2933"/>
          <w:sz w:val="21"/>
        </w:rPr>
        <w:t>C-012 · ★★ · Außerhalb von Geschäftsräumen geschlossener Vertrag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Vertragsschluss zwischen M und A für die E-GmbH vor der Einfahrt bzw. vor dem Haus von F und M als außerhalb von Geschäftsräumen geschlossenen Vertrag i.S.d. § 312b Abs. 1 S. 1 BGB behandelt. NICHT ERFÜLLT, wenn ein Verbraucherwiderrufsrecht mit der Begründung verneint wird, der Vertrag sei in Geschäftsräumen geschlossen worden.</w:t>
      </w:r>
    </w:p>
    <w:p>
      <w:pPr>
        <w:pStyle w:val="CriterionHeaderK2"/>
        <w:shd w:fill="EEF4FA"/>
      </w:pPr>
      <w:r>
        <w:rPr>
          <w:rFonts w:ascii="Calibri" w:hAnsi="Calibri"/>
          <w:b/>
          <w:color w:val="1F2933"/>
          <w:sz w:val="21"/>
        </w:rPr>
        <w:t>C-013 · ★★ · Widerrufsrecht des handelnden M</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M wegen des Außergeschäftsraumvertrags grundsätzlich ein Widerrufsrecht nach § 312g Abs. 1 Var. 1 BGB zuordnet. NICHT ERFÜLLT, wenn ein Widerrufsrecht des M ohne einschlägigen Ausschlussgrund verneint wird.</w:t>
      </w:r>
    </w:p>
    <w:p>
      <w:pPr>
        <w:pStyle w:val="CriterionHeaderK2"/>
        <w:shd w:fill="EEF4FA"/>
      </w:pPr>
      <w:r>
        <w:rPr>
          <w:rFonts w:ascii="Calibri" w:hAnsi="Calibri"/>
          <w:b/>
          <w:color w:val="1F2933"/>
          <w:sz w:val="21"/>
        </w:rPr>
        <w:t>C-014 · ★★ · Widerrufsrecht der F über § 1357 BGB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F über § 1357 Abs. 1 S. 2 BGB ein Verbraucherwiderrufsrecht aus § 312g Abs. 1 Var. 1 BGB zuweist, weil sekundäre Gestaltungsrechte von der Mitberechtigung erfasst werden, oder ein Widerrufsrecht der F wegen fehlender Vertragsparteistellung ablehnt und dabei die Berechtigung und Verpflichtung aus § 1357 Abs. 1 S. 2 BGB sowie die Entwicklung des Schuldverhältnisses ausdrücklich problematisiert. NICHT ERFÜLLT, wenn Fs Widerrufsposition ohne Auseinandersetzung mit § 1357 Abs. 1 S. 2 BGB behauptet oder verneint wird.</w:t>
      </w:r>
    </w:p>
    <w:p>
      <w:pPr>
        <w:pStyle w:val="SmallMuted"/>
      </w:pPr>
      <w:r>
        <w:rPr>
          <w:rFonts w:ascii="Calibri" w:hAnsi="Calibri"/>
          <w:b/>
          <w:color w:val="5E6B78"/>
          <w:sz w:val="18"/>
        </w:rPr>
        <w:t xml:space="preserve">Review-Hinweis: </w:t>
      </w:r>
      <w:r>
        <w:rPr>
          <w:rFonts w:ascii="Calibri" w:hAnsi="Calibri"/>
          <w:color w:val="5E6B78"/>
          <w:sz w:val="18"/>
        </w:rPr>
        <w:t>Benannte Gegenansicht zulassen.</w:t>
      </w:r>
    </w:p>
    <w:p>
      <w:pPr>
        <w:pStyle w:val="CriterionHeaderK2"/>
        <w:shd w:fill="EEF4FA"/>
      </w:pPr>
      <w:r>
        <w:rPr>
          <w:rFonts w:ascii="Calibri" w:hAnsi="Calibri"/>
          <w:b/>
          <w:color w:val="1F2933"/>
          <w:sz w:val="21"/>
        </w:rPr>
        <w:t>C-015 · ★★ · Eigenständige Widerrufsausübung durch F</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annimmt, dass F den Widerruf unabhängig vom entgegenstehenden Willen des M erklären konnte, insbesondere wegen gesamtschuldnerischer Einzelbefugnis nach §§ 1357 Abs. 1 S. 2, 421 BGB und fehlender Analogie zu § 351 BGB, oder eine gemeinsame Ausübung ausdrücklich über eine Analogie zu § 351 BGB samt Voraussetzungen begründet. NICHT ERFÜLLT, wenn Ms Widerspruch ohne diese Prüfung als zwingendes Hindernis behandelt wird.</w:t>
      </w:r>
    </w:p>
    <w:p>
      <w:pPr>
        <w:pStyle w:val="SmallMuted"/>
      </w:pPr>
      <w:r>
        <w:rPr>
          <w:rFonts w:ascii="Calibri" w:hAnsi="Calibri"/>
          <w:b/>
          <w:color w:val="5E6B78"/>
          <w:sz w:val="18"/>
        </w:rPr>
        <w:t xml:space="preserve">Review-Hinweis: </w:t>
      </w:r>
      <w:r>
        <w:rPr>
          <w:rFonts w:ascii="Calibri" w:hAnsi="Calibri"/>
          <w:color w:val="5E6B78"/>
          <w:sz w:val="18"/>
        </w:rPr>
        <w:t>Benannte Gegenansicht zulassen.</w:t>
      </w:r>
    </w:p>
    <w:p>
      <w:pPr>
        <w:pStyle w:val="CriterionHeaderK2"/>
        <w:shd w:fill="EEF4FA"/>
      </w:pPr>
      <w:r>
        <w:rPr>
          <w:rFonts w:ascii="Calibri" w:hAnsi="Calibri"/>
          <w:b/>
          <w:color w:val="1F2933"/>
          <w:sz w:val="21"/>
        </w:rPr>
        <w:t>C-016 · ★★ · Widerrufsfrist der F</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F den für M durch Belehrung und Erhalt der Maschine ausgelösten Fristbeginn nach § 356 Abs. 2 Nr. 1 lit. a, Abs. 3 S. 1 BGB zurechnet und ihr Rückgabeverlangen nach drei Wochen als verspätet behandelt, oder aus Verbraucherschutzgründen eine eigene Frist der abwesenden und nicht belehrten F annimmt und dann die Folgen für Verpflichtungsgeschäft und etwaige dingliche Mitberechtigung weiterprüft. NICHT ERFÜLLT, wenn die Drei-Wochen-Problematik oder die Belehrung des M ignoriert wird.</w:t>
      </w:r>
    </w:p>
    <w:p>
      <w:pPr>
        <w:pStyle w:val="SmallMuted"/>
      </w:pPr>
      <w:r>
        <w:rPr>
          <w:rFonts w:ascii="Calibri" w:hAnsi="Calibri"/>
          <w:b/>
          <w:color w:val="5E6B78"/>
          <w:sz w:val="18"/>
        </w:rPr>
        <w:t xml:space="preserve">Review-Hinweis: </w:t>
      </w:r>
      <w:r>
        <w:rPr>
          <w:rFonts w:ascii="Calibri" w:hAnsi="Calibri"/>
          <w:color w:val="5E6B78"/>
          <w:sz w:val="18"/>
        </w:rPr>
        <w:t>Benannte verbraucherschützende Gegenansicht zulassen.</w:t>
      </w:r>
    </w:p>
    <w:p>
      <w:pPr>
        <w:pStyle w:val="LegalSubheading"/>
      </w:pPr>
      <w:r>
        <w:rPr>
          <w:rFonts w:ascii="Calibri" w:hAnsi="Calibri"/>
          <w:b/>
          <w:color w:val="17365D"/>
        </w:rPr>
        <w:t>F1.II.1.a.aa.1.c  Anwendbarkeit des § 1357 BGB auf Verfügungen</w:t>
      </w:r>
    </w:p>
    <w:p>
      <w:pPr>
        <w:pStyle w:val="CriterionHeaderK3"/>
        <w:shd w:fill="DCE6F1"/>
      </w:pPr>
      <w:r>
        <w:rPr>
          <w:rFonts w:ascii="Calibri" w:hAnsi="Calibri"/>
          <w:b/>
          <w:color w:val="17365D"/>
          <w:sz w:val="21"/>
        </w:rPr>
        <w:t>C-017 · ★★★ · Keine dingliche Wirkung des § 1357 BGB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 1357 Abs. 1 S. 2 BGB keine dingliche Wirkung für den Erwerb eines Anwartschaftsrechts oder Miteigentums der F an der Espresso-Maschine beimisst, oder die Gegenansicht wegen des Wortes „berechtigt“ vertritt und dabei die systematischen Bedenken aus §§ 1363 Abs. 2 S. 1, 1364 BGB sowie der Abschaffung von § 1370 BGB a.F. behandelt. NICHT ERFÜLLT, wenn F allein wegen Ehe oder Schlüsselgewalt ohne Problembewusstsein dinglich mitberechtigt wird.</w:t>
      </w:r>
    </w:p>
    <w:p>
      <w:pPr>
        <w:pStyle w:val="SmallMuted"/>
      </w:pPr>
      <w:r>
        <w:rPr>
          <w:rFonts w:ascii="Calibri" w:hAnsi="Calibri"/>
          <w:b/>
          <w:color w:val="5E6B78"/>
          <w:sz w:val="18"/>
        </w:rPr>
        <w:t xml:space="preserve">Review-Hinweis: </w:t>
      </w:r>
      <w:r>
        <w:rPr>
          <w:rFonts w:ascii="Calibri" w:hAnsi="Calibri"/>
          <w:color w:val="5E6B78"/>
          <w:sz w:val="18"/>
        </w:rPr>
        <w:t>Benannte Gegenansicht zulassen.</w:t>
      </w:r>
    </w:p>
    <w:p>
      <w:pPr>
        <w:pStyle w:val="LegalSubheading"/>
      </w:pPr>
      <w:r>
        <w:rPr>
          <w:rFonts w:ascii="Calibri" w:hAnsi="Calibri"/>
          <w:b/>
          <w:color w:val="17365D"/>
        </w:rPr>
        <w:t>F1.II.1.a.aa.2  Rechtsgeschäftliche Vertretung der F</w:t>
      </w:r>
    </w:p>
    <w:p>
      <w:pPr>
        <w:pStyle w:val="CriterionHeaderK2"/>
        <w:shd w:fill="EEF4FA"/>
      </w:pPr>
      <w:r>
        <w:rPr>
          <w:rFonts w:ascii="Calibri" w:hAnsi="Calibri"/>
          <w:b/>
          <w:color w:val="1F2933"/>
          <w:sz w:val="21"/>
        </w:rPr>
        <w:t>C-018 · ★★ · Keine ausdrückliche dingliche Stellvertretung für F</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M bei der dinglichen Einigung mit A bzw. der E-GmbH nicht ausdrücklich im Namen der F handelte. NICHT ERFÜLLT, wenn ohne Sachverhaltsanhalt eine offene Stellvertretung der F angenommen wird.</w:t>
      </w:r>
    </w:p>
    <w:p>
      <w:pPr>
        <w:pStyle w:val="CriterionHeaderK2"/>
        <w:shd w:fill="EEF4FA"/>
      </w:pPr>
      <w:r>
        <w:rPr>
          <w:rFonts w:ascii="Calibri" w:hAnsi="Calibri"/>
          <w:b/>
          <w:color w:val="1F2933"/>
          <w:sz w:val="21"/>
        </w:rPr>
        <w:t>C-019 · ★★ · Keine konkludente dingliche Stellvertretung für F</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sich aus den Umständen des Erstkaufs keine dingliche Einigungserklärung des M im Namen der F ergab. NICHT ERFÜLLT, wenn eine konkludente Stellvertretung der F ohne erkennbare Umstände angenommen wird.</w:t>
      </w:r>
    </w:p>
    <w:p>
      <w:pPr>
        <w:pStyle w:val="LegalSubheading"/>
      </w:pPr>
      <w:r>
        <w:rPr>
          <w:rFonts w:ascii="Calibri" w:hAnsi="Calibri"/>
          <w:b/>
          <w:color w:val="17365D"/>
        </w:rPr>
        <w:t>F1.II.1.a.aa.2.a  Geschäft für den, den es angeht</w:t>
      </w:r>
    </w:p>
    <w:p>
      <w:pPr>
        <w:pStyle w:val="CriterionHeaderK2"/>
        <w:shd w:fill="EEF4FA"/>
      </w:pPr>
      <w:r>
        <w:rPr>
          <w:rFonts w:ascii="Calibri" w:hAnsi="Calibri"/>
          <w:b/>
          <w:color w:val="1F2933"/>
          <w:sz w:val="21"/>
        </w:rPr>
        <w:t>C-020 · ★★ · Voraussetzungen des Geschäfts für den, den es angeht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verdeckte Geschäft für den, den es angeht auf der Verfügungsebene grundsätzlich auf Alltagsgeschäfte mit sofortigem Leistungsaustausch ohne kreditierendes Element beschränkt. NICHT ERFÜLLT, wenn die Ausnahme vom Offenkundigkeitsprinzip ohne diese Begrenzung auf den Vorbehaltskauf erstreckt wird.</w:t>
      </w:r>
    </w:p>
    <w:p>
      <w:pPr>
        <w:pStyle w:val="CriterionHeaderK2"/>
        <w:shd w:fill="EEF4FA"/>
      </w:pPr>
      <w:r>
        <w:rPr>
          <w:rFonts w:ascii="Calibri" w:hAnsi="Calibri"/>
          <w:b/>
          <w:color w:val="1F2933"/>
          <w:sz w:val="21"/>
        </w:rPr>
        <w:t>C-021 · ★★ · Kein Geschäft für den, den es angeht beim Vorbehaltskauf</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 verdecktes Geschäft für den, den es angeht beim Erwerb der Espresso-Maschine wegen der nur geleisteten 500 € Anzahlung, der Stundung von 2.000 € und des Eigentumsvorbehalts ablehnt. NICHT ERFÜLLT, wenn trotz Teilleistung und Eigentumsvorbehalt ohne Begründung ein sofort abgewickeltes Bargeschäft angenommen wird.</w:t>
      </w:r>
    </w:p>
    <w:p>
      <w:pPr>
        <w:pStyle w:val="LegalSubheading"/>
      </w:pPr>
      <w:r>
        <w:rPr>
          <w:rFonts w:ascii="Calibri" w:hAnsi="Calibri"/>
          <w:b/>
          <w:color w:val="17365D"/>
        </w:rPr>
        <w:t>F1.II.1.a.aa.2.b  Abweichende Beurteilung aufgrund der Natur des Verpflichtungsgeschäfts</w:t>
      </w:r>
    </w:p>
    <w:p>
      <w:pPr>
        <w:pStyle w:val="CriterionHeaderK2"/>
        <w:shd w:fill="EEF4FA"/>
      </w:pPr>
      <w:r>
        <w:rPr>
          <w:rFonts w:ascii="Calibri" w:hAnsi="Calibri"/>
          <w:b/>
          <w:color w:val="1F2933"/>
          <w:sz w:val="21"/>
        </w:rPr>
        <w:t>C-022 · ★★ · Erweitertes Geschäft für den, den es angeht bei Hausrat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 erweitertes Geschäft für den, den es angeht bei Haushaltsgegenständen und § 1357-BGB-Geschäften ablehnt, weil mutmaßlicher gemeinsamer Erwerbswille Offenkundigkeitsprinzip und Schutzwürdigkeit des Geschäftspartners nicht ersetzt, oder die Gegenansicht eines regelmäßigen gemeinsamen Hausratserwerbs während der Ehe bejaht und dabei Schutzwürdigkeit des Geschäftspartners sowie Offenkundigkeitsprinzip ausdrücklich problematisiert. NICHT ERFÜLLT, wenn gemeinsame dingliche Berechtigung allein aus Hausratseigenschaft oder Ehe gefolgert wird.</w:t>
      </w:r>
    </w:p>
    <w:p>
      <w:pPr>
        <w:pStyle w:val="SmallMuted"/>
      </w:pPr>
      <w:r>
        <w:rPr>
          <w:rFonts w:ascii="Calibri" w:hAnsi="Calibri"/>
          <w:b/>
          <w:color w:val="5E6B78"/>
          <w:sz w:val="18"/>
        </w:rPr>
        <w:t xml:space="preserve">Review-Hinweis: </w:t>
      </w:r>
      <w:r>
        <w:rPr>
          <w:rFonts w:ascii="Calibri" w:hAnsi="Calibri"/>
          <w:color w:val="5E6B78"/>
          <w:sz w:val="18"/>
        </w:rPr>
        <w:t>Benannte Gegenansicht zulassen.</w:t>
      </w:r>
    </w:p>
    <w:p>
      <w:pPr>
        <w:pStyle w:val="LegalSubheading"/>
      </w:pPr>
      <w:r>
        <w:rPr>
          <w:rFonts w:ascii="Calibri" w:hAnsi="Calibri"/>
          <w:b/>
          <w:color w:val="17365D"/>
        </w:rPr>
        <w:t>F1.II.1.a.bb  Dingliche Rechtslage durch vollständige Kaufpreiszahlung</w:t>
      </w:r>
    </w:p>
    <w:p>
      <w:pPr>
        <w:pStyle w:val="CriterionHeaderK2"/>
        <w:shd w:fill="EEF4FA"/>
      </w:pPr>
      <w:r>
        <w:rPr>
          <w:rFonts w:ascii="Calibri" w:hAnsi="Calibri"/>
          <w:b/>
          <w:color w:val="1F2933"/>
          <w:sz w:val="21"/>
        </w:rPr>
        <w:t>C-023 · ★★ · Bedingungseintritt durch vollständige Zahlung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M die restlichen 2.000 € zum vereinbarten Zeitpunkt zahlte und dadurch die aufschiebende Bedingung des Eigentumsvorbehalts eintrat. NICHT ERFÜLLT, wenn die Zahlung rechtlich folgenlos bleibt oder der Eigentumsvorbehalt trotz vollständiger Zahlung fortbestehen soll.</w:t>
      </w:r>
    </w:p>
    <w:p>
      <w:pPr>
        <w:pStyle w:val="CriterionHeaderK2"/>
        <w:shd w:fill="EEF4FA"/>
      </w:pPr>
      <w:r>
        <w:rPr>
          <w:rFonts w:ascii="Calibri" w:hAnsi="Calibri"/>
          <w:b/>
          <w:color w:val="1F2933"/>
          <w:sz w:val="21"/>
        </w:rPr>
        <w:t>C-024 · ★★ · Alleineigentum des M nach Restzahlung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nach vollständiger Kaufpreiszahlung in Aufgabe 1 M als Alleineigentümer der Espresso-Maschine behandelt. NICHT ERFÜLLT, wenn F ohne tragfähige dingliche Erwerbsbegründung nach Bedingungseintritt als Mit- oder Alleineigentümerin behandelt wird.</w:t>
      </w:r>
    </w:p>
    <w:p>
      <w:pPr>
        <w:pStyle w:val="CriterionHeaderK1"/>
        <w:shd w:fill="F2F4F7"/>
      </w:pPr>
      <w:r>
        <w:rPr>
          <w:rFonts w:ascii="Calibri" w:hAnsi="Calibri"/>
          <w:b/>
          <w:color w:val="1F2933"/>
          <w:sz w:val="21"/>
        </w:rPr>
        <w:t>C-025 · ★ · Keine nachträgliche Miteigentumseinräumung an F</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der Sachverhalt keine Anhaltspunkte für eine nachträgliche Einräumung von Miteigentum an F durch M enthält. NICHT ERFÜLLT, wenn eine spätere Übereignung eines Miteigentumsanteils an F ohne Sachverhaltsanhalt unterstellt wird.</w:t>
      </w:r>
    </w:p>
    <w:p>
      <w:pPr>
        <w:pStyle w:val="CriterionHeaderK3"/>
        <w:shd w:fill="DCE6F1"/>
      </w:pPr>
      <w:r>
        <w:rPr>
          <w:rFonts w:ascii="Calibri" w:hAnsi="Calibri"/>
          <w:b/>
          <w:color w:val="17365D"/>
          <w:sz w:val="21"/>
        </w:rPr>
        <w:t>C-026 · ★★★ · F bei Zerstörung nicht Eigentümerin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in Aufgabe 1 davon ausgeht, dass F im Zeitpunkt der vollständigen Zerstörung der Espresso-Maschine durch N nicht Mit- oder Alleineigentümerin war, sofern nicht zuvor ausdrücklich ein vertretbarer dinglicher Erwerb der F begründet wurde. NICHT ERFÜLLT, wenn Fs Anspruch auf Ersatz des Substanzschadens auf Eigentum gestützt wird, ohne einen wirksamen dinglichen Erwerb der F herzuleiten.</w:t>
      </w:r>
    </w:p>
    <w:p>
      <w:pPr>
        <w:pStyle w:val="SmallMuted"/>
      </w:pPr>
      <w:r>
        <w:rPr>
          <w:rFonts w:ascii="Calibri" w:hAnsi="Calibri"/>
          <w:b/>
          <w:color w:val="5E6B78"/>
          <w:sz w:val="18"/>
        </w:rPr>
        <w:t xml:space="preserve">Review-Hinweis: </w:t>
      </w:r>
      <w:r>
        <w:rPr>
          <w:rFonts w:ascii="Calibri" w:hAnsi="Calibri"/>
          <w:color w:val="5E6B78"/>
          <w:sz w:val="18"/>
        </w:rPr>
        <w:t>Abweichende Eigentümerstellung nur bei ausdrücklich vertretbarer dinglicher Herleitung.</w:t>
      </w:r>
    </w:p>
    <w:p>
      <w:pPr>
        <w:pStyle w:val="LegalSubheading"/>
      </w:pPr>
      <w:r>
        <w:rPr>
          <w:rFonts w:ascii="Calibri" w:hAnsi="Calibri"/>
          <w:b/>
          <w:color w:val="17365D"/>
        </w:rPr>
        <w:t>F1.II.1.b  (Berechtigter) Mitbesitz</w:t>
      </w:r>
    </w:p>
    <w:p>
      <w:pPr>
        <w:pStyle w:val="CriterionHeaderK2"/>
        <w:shd w:fill="EEF4FA"/>
      </w:pPr>
      <w:r>
        <w:rPr>
          <w:rFonts w:ascii="Calibri" w:hAnsi="Calibri"/>
          <w:b/>
          <w:color w:val="1F2933"/>
          <w:sz w:val="21"/>
        </w:rPr>
        <w:t>C-027 · ★★ · Berechtigter Mitbesitz als sonstiges Recht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berechtigten Mitbesitz der F an der Espresso-Maschine als mögliches sonstiges Recht i.S.d. § 823 Abs. 1 BGB behandelt. NICHT ERFÜLLT, wenn nach Verneinung des Eigentums jeder deliktische Schutz ohne Prüfung des berechtigten Mitbesitzes ausgeschlossen wird.</w:t>
      </w:r>
    </w:p>
    <w:p>
      <w:pPr>
        <w:pStyle w:val="LegalSubheading"/>
      </w:pPr>
      <w:r>
        <w:rPr>
          <w:rFonts w:ascii="Calibri" w:hAnsi="Calibri"/>
          <w:b/>
          <w:color w:val="17365D"/>
        </w:rPr>
        <w:t>F1.II.1.b.aa.1  § 1357 Abs. 1 S. 2 BGB</w:t>
      </w:r>
    </w:p>
    <w:p>
      <w:pPr>
        <w:pStyle w:val="CriterionHeaderK2"/>
        <w:shd w:fill="EEF4FA"/>
      </w:pPr>
      <w:r>
        <w:rPr>
          <w:rFonts w:ascii="Calibri" w:hAnsi="Calibri"/>
          <w:b/>
          <w:color w:val="1F2933"/>
          <w:sz w:val="21"/>
        </w:rPr>
        <w:t>C-028 · ★★ · Besitzrecht der F aus § 1357 BGB</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 1357 Abs. 1 S. 2 BGB als möglichen Anknüpfungspunkt für ein Recht der F zum Besitz an der für den ehelichen Lebensbedarf gekauften Espresso-Maschine nennt. NICHT ERFÜLLT, wenn § 1357 BGB beim Kauf bejaht, ein daraus mögliches Besitzrecht der F aber ohne Begründung übergangen oder ausgeschlossen wird.</w:t>
      </w:r>
    </w:p>
    <w:p>
      <w:pPr>
        <w:pStyle w:val="LegalSubheading"/>
      </w:pPr>
      <w:r>
        <w:rPr>
          <w:rFonts w:ascii="Calibri" w:hAnsi="Calibri"/>
          <w:b/>
          <w:color w:val="17365D"/>
        </w:rPr>
        <w:t>F1.II.1.b.aa.2  § 1353 BGB</w:t>
      </w:r>
    </w:p>
    <w:p>
      <w:pPr>
        <w:pStyle w:val="CriterionHeaderK2"/>
        <w:shd w:fill="EEF4FA"/>
      </w:pPr>
      <w:r>
        <w:rPr>
          <w:rFonts w:ascii="Calibri" w:hAnsi="Calibri"/>
          <w:b/>
          <w:color w:val="1F2933"/>
          <w:sz w:val="21"/>
        </w:rPr>
        <w:t>C-029 · ★★ · Mitbesitzrecht an Hausrat aus § 1353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aus § 1353 BGB ein mögliches Recht eines Ehegatten zum Mitbesitz an Haushaltsgegenständen wie der Espresso-Maschine herleitet und eine etwaige Relativität dieses Rechts nicht als Hindernis für die Berücksichtigung berechtigten Besitzes bei § 823 Abs. 1 BGB behandelt. NICHT ERFÜLLT, wenn die eheliche Lebensgemeinschaft als Quelle eines Mitbesitzrechts an Hausrat vollständig ignoriert oder deliktischer Schutz allein wegen Relativität des § 1353 BGB verweigert wird.</w:t>
      </w:r>
    </w:p>
    <w:p>
      <w:pPr>
        <w:pStyle w:val="LegalSubheading"/>
      </w:pPr>
      <w:r>
        <w:rPr>
          <w:rFonts w:ascii="Calibri" w:hAnsi="Calibri"/>
          <w:b/>
          <w:color w:val="17365D"/>
        </w:rPr>
        <w:t>F1.II.1.b.bb  Keine Sachherrschaft aus §§ 1353, 1357 Abs. 1 S. 2 BGB</w:t>
      </w:r>
    </w:p>
    <w:p>
      <w:pPr>
        <w:pStyle w:val="CriterionHeaderK2"/>
        <w:shd w:fill="EEF4FA"/>
      </w:pPr>
      <w:r>
        <w:rPr>
          <w:rFonts w:ascii="Calibri" w:hAnsi="Calibri"/>
          <w:b/>
          <w:color w:val="1F2933"/>
          <w:sz w:val="21"/>
        </w:rPr>
        <w:t>C-030 · ★★ · Besitzrecht ersetzt keine tatsächliche Sachherrschaft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zwischen einem Besitzrecht der F aus §§ 1353 oder 1357 BGB und der tatsächlichen Sachherrschaft nach § 854 Abs. 1 BGB unterscheidet. NICHT ERFÜLLT, wenn unmittelbarer Besitz der F allein aus Ehe, § 1353 BGB oder § 1357 BGB abgeleitet wird.</w:t>
      </w:r>
    </w:p>
    <w:p>
      <w:pPr>
        <w:pStyle w:val="LegalSubheading"/>
      </w:pPr>
      <w:r>
        <w:rPr>
          <w:rFonts w:ascii="Calibri" w:hAnsi="Calibri"/>
          <w:b/>
          <w:color w:val="17365D"/>
        </w:rPr>
        <w:t>F1.II.1.b.cc  Mitbesitz aus tatsächlicher Haushaltszugehörigkeit</w:t>
      </w:r>
    </w:p>
    <w:p>
      <w:pPr>
        <w:pStyle w:val="CriterionHeaderK2"/>
        <w:shd w:fill="EEF4FA"/>
      </w:pPr>
      <w:r>
        <w:rPr>
          <w:rFonts w:ascii="Calibri" w:hAnsi="Calibri"/>
          <w:b/>
          <w:color w:val="1F2933"/>
          <w:sz w:val="21"/>
        </w:rPr>
        <w:t>C-031 · ★★ · Tatsächliche Herrschaftssphäre der F im ehelichen Haus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die Espresso-Maschine als Haushaltsgegenstand in der gemeinsam bewohnten Villa von F und M stand und damit auch in der tatsächlichen Herrschaftssphäre der F war. NICHT ERFÜLLT, wenn Mitbesitz der F verneint wird, obwohl die Maschine im ehelichen Haushalt stand.</w:t>
      </w:r>
    </w:p>
    <w:p>
      <w:pPr>
        <w:pStyle w:val="CriterionHeaderK1"/>
        <w:shd w:fill="F2F4F7"/>
      </w:pPr>
      <w:r>
        <w:rPr>
          <w:rFonts w:ascii="Calibri" w:hAnsi="Calibri"/>
          <w:b/>
          <w:color w:val="1F2933"/>
          <w:sz w:val="21"/>
        </w:rPr>
        <w:t>C-032 · ★ · Rückgabeabsicht schließt Besitzwillen der F nicht aus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Rückgabeabsicht der F gegenüber der E-GmbH nicht als Ausschluss ihres Besitzwillens an der Espresso-Maschine bewertet. NICHT ERFÜLLT, wenn Mitbesitz der F allein deshalb verneint wird, weil F die Maschine zurückgeben wollte.</w:t>
      </w:r>
    </w:p>
    <w:p>
      <w:pPr>
        <w:pStyle w:val="CriterionHeaderK2"/>
        <w:shd w:fill="EEF4FA"/>
      </w:pPr>
      <w:r>
        <w:rPr>
          <w:rFonts w:ascii="Calibri" w:hAnsi="Calibri"/>
          <w:b/>
          <w:color w:val="1F2933"/>
          <w:sz w:val="21"/>
        </w:rPr>
        <w:t>C-033 · ★★ · Zerstörung verletzt Fs berechtigten Mitbesitz</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vollständige Zerstörung der Espresso-Maschine durch N als haftungsbegründend kausale Verletzung des berechtigten Mitbesitzes der F behandelt, weil Fs Nutzungsmöglichkeit aufgehoben wurde. NICHT ERFÜLLT, wenn trotz anerkannter Mitbesitzstellung keine Rechtsgutsverletzung durch die Zerstörung angenommen wird.</w:t>
      </w:r>
    </w:p>
    <w:p>
      <w:pPr>
        <w:pStyle w:val="LegalSubheading"/>
      </w:pPr>
      <w:r>
        <w:rPr>
          <w:rFonts w:ascii="Calibri" w:hAnsi="Calibri"/>
          <w:b/>
          <w:color w:val="17365D"/>
        </w:rPr>
        <w:t>F1.II.2  Rechtswidrigkeit, Verschulden</w:t>
      </w:r>
    </w:p>
    <w:p>
      <w:pPr>
        <w:pStyle w:val="CriterionHeaderK2"/>
        <w:shd w:fill="EEF4FA"/>
      </w:pPr>
      <w:r>
        <w:rPr>
          <w:rFonts w:ascii="Calibri" w:hAnsi="Calibri"/>
          <w:b/>
          <w:color w:val="1F2933"/>
          <w:sz w:val="21"/>
        </w:rPr>
        <w:t>C-034 · ★★ · Rechtswidrigkeit der Mitbesitzverletzung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bei der Verletzung des berechtigten Mitbesitzes der F nach § 823 Abs. 1 BGB die Rechtswidrigkeit bejaht oder als indiziert ansieht und keine Rechtfertigungsgründe annimmt. NICHT ERFÜLLT, wenn die Rechtswidrigkeit ohne Rechtfertigungsgrund verneint oder gar nicht geprüft wird.</w:t>
      </w:r>
    </w:p>
    <w:p>
      <w:pPr>
        <w:pStyle w:val="CriterionHeaderK2"/>
        <w:shd w:fill="EEF4FA"/>
      </w:pPr>
      <w:r>
        <w:rPr>
          <w:rFonts w:ascii="Calibri" w:hAnsi="Calibri"/>
          <w:b/>
          <w:color w:val="1F2933"/>
          <w:sz w:val="21"/>
        </w:rPr>
        <w:t>C-035 · ★★ · Zivilrechtliche Verantwortlichkeit des 17-jährigen 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Verschuldensfähigkeit des 17-jährigen N für deliktische Ansprüche nach § 828 Abs. 3 BGB bzw. §§ 827, 828 BGB beurteilt und die fehlende Steuerungsfähigkeit i.S.d. § 3 S. 1 a.E. JGG nicht automatisch als zivilrechtliche Deliktsunfähigkeit behandelt. NICHT ERFÜLLT, wenn N allein wegen § 3 JGG von deliktischer Haftung freigestellt wird.</w:t>
      </w:r>
    </w:p>
    <w:p>
      <w:pPr>
        <w:pStyle w:val="CriterionHeaderK2"/>
        <w:shd w:fill="EEF4FA"/>
      </w:pPr>
      <w:r>
        <w:rPr>
          <w:rFonts w:ascii="Calibri" w:hAnsi="Calibri"/>
          <w:b/>
          <w:color w:val="1F2933"/>
          <w:sz w:val="21"/>
        </w:rPr>
        <w:t>C-036 · ★★ · Vorsatz des 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dem Sachverhalt ableitet, dass N die Espresso-Maschine aus Neid bewusst und gewollt, also vorsätzlich, zerstörte. NICHT ERFÜLLT, wenn nur Fahrlässigkeit angenommen, Vorsatz offen gelassen oder die Zerstörung als Unfall behandelt wird.</w:t>
      </w:r>
    </w:p>
    <w:p>
      <w:pPr>
        <w:pStyle w:val="LegalSubheading"/>
      </w:pPr>
      <w:r>
        <w:rPr>
          <w:rFonts w:ascii="Calibri" w:hAnsi="Calibri"/>
          <w:b/>
          <w:color w:val="17365D"/>
        </w:rPr>
        <w:t>F1.II.3  Haftungsausfüllender Tatbestand</w:t>
      </w:r>
    </w:p>
    <w:p>
      <w:pPr>
        <w:pStyle w:val="CriterionHeaderK3"/>
        <w:shd w:fill="DCE6F1"/>
      </w:pPr>
      <w:r>
        <w:rPr>
          <w:rFonts w:ascii="Calibri" w:hAnsi="Calibri"/>
          <w:b/>
          <w:color w:val="17365D"/>
          <w:sz w:val="21"/>
        </w:rPr>
        <w:t>C-037 · ★★★ · Mitbesitz trägt keinen Ersatz des Substanzschadens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unterscheidet, dass berechtigter Mitbesitz nach § 823 Abs. 1 BGB Nutzungsschäden erfassen kann, der Substanzschaden von 2.000 € aber grundsätzlich dem Eigentümer als Inhaber des Rechts an der Sachsubstanz zusteht und F als bloße Mitbesitzerin hierfür nicht aktivlegitimiert ist. NICHT ERFÜLLT, wenn F allein wegen Mitbesitzes der volle Sachwert zugesprochen oder Nutzungsausfall und Substanzschaden vermischt werden.</w:t>
      </w:r>
    </w:p>
    <w:p>
      <w:pPr>
        <w:pStyle w:val="Heading3"/>
      </w:pPr>
      <w:r>
        <w:rPr>
          <w:rFonts w:ascii="Calibri" w:hAnsi="Calibri"/>
          <w:b/>
          <w:color w:val="17365D"/>
        </w:rPr>
        <w:t>F1.III  Anspruch der F gegen N aus § 823 Abs. 2 BGB i.V.m. § 858 Abs. 1 BGB und § 303 StGB</w:t>
      </w:r>
    </w:p>
    <w:p>
      <w:pPr>
        <w:pStyle w:val="CriterionHeaderK2"/>
        <w:shd w:fill="EEF4FA"/>
      </w:pPr>
      <w:r>
        <w:rPr>
          <w:rFonts w:ascii="Calibri" w:hAnsi="Calibri"/>
          <w:b/>
          <w:color w:val="1F2933"/>
          <w:sz w:val="21"/>
        </w:rPr>
        <w:t>C-038 · ★★ · § 858 BGB schützt nicht den Substanzschaden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858 Abs. 1 BGB bei § 823 Abs. 2 BGB als Schutzgesetz zugunsten des unmittelbaren Besitzers erkennt, den Ersatz des Substanzschadens an der Espresso-Maschine aber nicht vom abwehrrechtlichen Schutzzweck des Besitzschutzes umfasst sieht. NICHT ERFÜLLT, wenn F der Sachwert über § 823 Abs. 2 BGB i.V.m. § 858 Abs. 1 BGB zugesprochen wird.</w:t>
      </w:r>
    </w:p>
    <w:p>
      <w:pPr>
        <w:pStyle w:val="CriterionHeaderK2"/>
        <w:shd w:fill="EEF4FA"/>
      </w:pPr>
      <w:r>
        <w:rPr>
          <w:rFonts w:ascii="Calibri" w:hAnsi="Calibri"/>
          <w:b/>
          <w:color w:val="1F2933"/>
          <w:sz w:val="21"/>
        </w:rPr>
        <w:t>C-039 · ★★ · § 303 StGB schützt hier nicht Fs Besitzinteresse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303 StGB zwar als Schutzgesetz i.S.d. § 823 Abs. 2 BGB in Betracht zieht, F als bloße Mitbesitzerin aber nicht in den persönlichen Schutzbereich für den Substanzschaden einbezieht. NICHT ERFÜLLT, wenn F der Sachwert über § 823 Abs. 2 BGB i.V.m. § 303 StGB zugesprochen wird, obwohl § 303 StGB hier nur das Eigentumsinteresse schützt.</w:t>
      </w:r>
    </w:p>
    <w:p>
      <w:pPr>
        <w:pStyle w:val="Heading3"/>
      </w:pPr>
      <w:r>
        <w:rPr>
          <w:rFonts w:ascii="Calibri" w:hAnsi="Calibri"/>
          <w:b/>
          <w:color w:val="17365D"/>
        </w:rPr>
        <w:t>F1.IV  Anspruch der F gegen N aus § 826 BGB</w:t>
      </w:r>
    </w:p>
    <w:p>
      <w:pPr>
        <w:pStyle w:val="CriterionHeaderK2"/>
        <w:shd w:fill="EEF4FA"/>
      </w:pPr>
      <w:r>
        <w:rPr>
          <w:rFonts w:ascii="Calibri" w:hAnsi="Calibri"/>
          <w:b/>
          <w:color w:val="1F2933"/>
          <w:sz w:val="21"/>
        </w:rPr>
        <w:t>C-040 · ★★ · § 826 BGB erweitert Fs Anspruch nicht auf den Sachwert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 826 BGB gegenüber F höchstens eine entgangene Nutzungsmöglichkeit, nicht aber den Substanzschaden von 2.000 € als ersatzfähigen Schaden behandelt. NICHT ERFÜLLT, wenn F wegen neidmotivierter oder sittenwidriger Zerstörung ohne Eigentumsbegründung der Sachwert aus § 826 BGB zugesprochen wird.</w:t>
      </w:r>
    </w:p>
    <w:p>
      <w:pPr>
        <w:pStyle w:val="Heading2"/>
      </w:pPr>
      <w:r>
        <w:rPr>
          <w:rFonts w:ascii="Calibri" w:hAnsi="Calibri"/>
          <w:b/>
          <w:color w:val="17365D"/>
        </w:rPr>
        <w:t>F2  Aufgabe 2</w:t>
      </w:r>
    </w:p>
    <w:p>
      <w:pPr>
        <w:pStyle w:val="LegalSubheading"/>
      </w:pPr>
      <w:r>
        <w:rPr>
          <w:rFonts w:ascii="Calibri" w:hAnsi="Calibri"/>
          <w:b/>
          <w:color w:val="17365D"/>
        </w:rPr>
        <w:t>F2.I.1  (Mit-)Eigentum der F</w:t>
      </w:r>
    </w:p>
    <w:p>
      <w:pPr>
        <w:pStyle w:val="CriterionHeaderK3"/>
        <w:shd w:fill="DCE6F1"/>
      </w:pPr>
      <w:r>
        <w:rPr>
          <w:rFonts w:ascii="Calibri" w:hAnsi="Calibri"/>
          <w:b/>
          <w:color w:val="17365D"/>
          <w:sz w:val="21"/>
        </w:rPr>
        <w:t>C-041 · ★★★ · Aufgabe 2: Miteigentum der F ist vorgegeben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in Aufgabe 2 die Bearbeitungsvorgabe zugrunde legt, dass die Espresso-Maschine im Zeitpunkt der Veräußerung an B im Miteigentum der F stand. NICHT ERFÜLLT, wenn Aufgabe 2 mit Alleineigentum des M oder ohne Miteigentum der F gelöst wird.</w:t>
      </w:r>
    </w:p>
    <w:p>
      <w:pPr>
        <w:pStyle w:val="LegalSubheading"/>
      </w:pPr>
      <w:r>
        <w:rPr>
          <w:rFonts w:ascii="Calibri" w:hAnsi="Calibri"/>
          <w:b/>
          <w:color w:val="17365D"/>
        </w:rPr>
        <w:t>F2.I.1.a  Rechtsgeschäftlicher Eigentumsübergang, § 929 S. 1 BGB</w:t>
      </w:r>
    </w:p>
    <w:p>
      <w:pPr>
        <w:pStyle w:val="CriterionHeaderK2"/>
        <w:shd w:fill="EEF4FA"/>
      </w:pPr>
      <w:r>
        <w:rPr>
          <w:rFonts w:ascii="Calibri" w:hAnsi="Calibri"/>
          <w:b/>
          <w:color w:val="1F2933"/>
          <w:sz w:val="21"/>
        </w:rPr>
        <w:t>C-042 · ★★ · M verkauft an B in eigenem Namen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M die Espresso-Maschine über Kleinanzeigen an B in eigenem Namen veräußerte und nicht als Vertreter der F auftrat. NICHT ERFÜLLT, wenn ohne Sachverhaltsgrundlage eine Stellvertretung der F durch M angenommen wird.</w:t>
      </w:r>
    </w:p>
    <w:p>
      <w:pPr>
        <w:pStyle w:val="CriterionHeaderK2"/>
        <w:shd w:fill="EEF4FA"/>
      </w:pPr>
      <w:r>
        <w:rPr>
          <w:rFonts w:ascii="Calibri" w:hAnsi="Calibri"/>
          <w:b/>
          <w:color w:val="1F2933"/>
          <w:sz w:val="21"/>
        </w:rPr>
        <w:t>C-043 · ★★ · B sollte Alleineigentum erhalten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dingliche Einigung zwischen M und B nach §§ 133, 157 BGB dahin auslegt, dass B Alleineigentum an der gesamten Espresso-Maschine erhalten sollte. NICHT ERFÜLLT, wenn ohne Begründung nur eine Übertragung des Miteigentumsanteils des M angenommen wird.</w:t>
      </w:r>
    </w:p>
    <w:p>
      <w:pPr>
        <w:pStyle w:val="CriterionHeaderK2"/>
        <w:shd w:fill="EEF4FA"/>
      </w:pPr>
      <w:r>
        <w:rPr>
          <w:rFonts w:ascii="Calibri" w:hAnsi="Calibri"/>
          <w:b/>
          <w:color w:val="1F2933"/>
          <w:sz w:val="21"/>
        </w:rPr>
        <w:t>C-044 · ★★ · Übergabe und unmittelbarer Besitz der 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M die Espresso-Maschine vor Bs Haustür ablieferte und B dadurch unmittelbaren Besitz erhielt; dies genügt als Übergabe i.S.d. § 929 S. 1 BGB und als Besitz der B bei § 985 BGB. NICHT ERFÜLLT, wenn die Übergabe oder der Besitz der B trotz Lieferung verneint wird.</w:t>
      </w:r>
    </w:p>
    <w:p>
      <w:pPr>
        <w:pStyle w:val="CriterionHeaderK2"/>
        <w:shd w:fill="EEF4FA"/>
      </w:pPr>
      <w:r>
        <w:rPr>
          <w:rFonts w:ascii="Calibri" w:hAnsi="Calibri"/>
          <w:b/>
          <w:color w:val="1F2933"/>
          <w:sz w:val="21"/>
        </w:rPr>
        <w:t>C-045 · ★★ · Miteigentümer verfügen über die ganze Sache nur gemeinsam</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747 S. 2 BGB heranzieht und erkennt, dass M und F über die im Miteigentum stehende Espresso-Maschine im Ganzen nur gemeinschaftlich verfügen konnten. NICHT ERFÜLLT, wenn M als Miteigentümer für allein befugt gehalten wird, die gesamte Maschine wirksam zu übereignen.</w:t>
      </w:r>
    </w:p>
    <w:p>
      <w:pPr>
        <w:pStyle w:val="CriterionHeaderK2"/>
        <w:shd w:fill="EEF4FA"/>
      </w:pPr>
      <w:r>
        <w:rPr>
          <w:rFonts w:ascii="Calibri" w:hAnsi="Calibri"/>
          <w:b/>
          <w:color w:val="1F2933"/>
          <w:sz w:val="21"/>
        </w:rPr>
        <w:t>C-046 · ★★ · Keine Zustimmung der F nach § 185 BGB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F in die Verfügung des M an B weder nach § 185 Abs. 1 BGB eingewilligt noch sie nach § 185 Abs. 2 S. 1 BGB genehmigt hat. NICHT ERFÜLLT, wenn eine Zustimmung der F zur Veräußerung an B ohne Sachverhaltsgrundlage angenommen wird.</w:t>
      </w:r>
    </w:p>
    <w:p>
      <w:pPr>
        <w:pStyle w:val="CriterionHeaderK2"/>
        <w:shd w:fill="EEF4FA"/>
      </w:pPr>
      <w:r>
        <w:rPr>
          <w:rFonts w:ascii="Calibri" w:hAnsi="Calibri"/>
          <w:b/>
          <w:color w:val="1F2933"/>
          <w:sz w:val="21"/>
        </w:rPr>
        <w:t>C-047 · ★★ · Kein Erwerb der B nach § 929 S. 1 BGB vom Berechtigten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einen Eigentumserwerb der B allein nach § 929 S. 1 BGB wegen fehlender Alleinberechtigung des M und fehlender Zustimmung der F ablehnt. NICHT ERFÜLLT, wenn B ohne Prüfung von § 932 BGB bereits nach § 929 S. 1 BGB als Alleineigentümerin behandelt wird.</w:t>
      </w:r>
    </w:p>
    <w:p>
      <w:pPr>
        <w:pStyle w:val="LegalSubheading"/>
      </w:pPr>
      <w:r>
        <w:rPr>
          <w:rFonts w:ascii="Calibri" w:hAnsi="Calibri"/>
          <w:b/>
          <w:color w:val="17365D"/>
        </w:rPr>
        <w:t>F2.I.1.b.aa  Voraussetzungen des § 932 BGB</w:t>
      </w:r>
    </w:p>
    <w:p>
      <w:pPr>
        <w:pStyle w:val="CriterionHeaderK2"/>
        <w:shd w:fill="EEF4FA"/>
      </w:pPr>
      <w:r>
        <w:rPr>
          <w:rFonts w:ascii="Calibri" w:hAnsi="Calibri"/>
          <w:b/>
          <w:color w:val="1F2933"/>
          <w:sz w:val="21"/>
        </w:rPr>
        <w:t>C-048 · ★★ · Gutgläubiger Erwerb vom nichtberechtigten Teilhaber möglich</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trotz Nichtberechtigung des M prüft, ob Bs Erwerb der gesamten Espresso-Maschine nach §§ 929 S. 1, 932 BGB als gutgläubiger Erwerb vom nichtberechtigten Teilhaber wirksam werden konnte. NICHT ERFÜLLT, wenn gutgläubiger Erwerb allein wegen Miteigentums des M von vornherein ausgeschlossen wird.</w:t>
      </w:r>
    </w:p>
    <w:p>
      <w:pPr>
        <w:pStyle w:val="CriterionHeaderK2"/>
        <w:shd w:fill="EEF4FA"/>
      </w:pPr>
      <w:r>
        <w:rPr>
          <w:rFonts w:ascii="Calibri" w:hAnsi="Calibri"/>
          <w:b/>
          <w:color w:val="1F2933"/>
          <w:sz w:val="21"/>
        </w:rPr>
        <w:t>C-049 · ★★ · Maßstab grober Fahrlässigkeit nach § 932 Abs. 2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grobe Fahrlässigkeit nach § 932 Abs. 2 BGB daran misst, ob sich einem Erwerber wegen auffälliger Umstände die fehlende Berechtigung des Veräußerers deutlich aufdrängen musste und zumutbare Nachforschungen geboten waren. NICHT ERFÜLLT, wenn nur auf subjektive Verwunderung, einfache Fahrlässigkeit oder bloße Ahnung der B abgestellt wird.</w:t>
      </w:r>
    </w:p>
    <w:p>
      <w:pPr>
        <w:pStyle w:val="CriterionHeaderK2"/>
        <w:shd w:fill="EEF4FA"/>
      </w:pPr>
      <w:r>
        <w:rPr>
          <w:rFonts w:ascii="Calibri" w:hAnsi="Calibri"/>
          <w:b/>
          <w:color w:val="1F2933"/>
          <w:sz w:val="21"/>
        </w:rPr>
        <w:t>C-050 · ★★ · Kleinanzeigen und Luxusqualität allein genügen nicht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Erwerb eines Luxus-Haushaltsgegenstands über Kleinanzeigen für sich genommen noch nicht als ausreichend für grob fahrlässige Unkenntnis oder eine Nachforschungspflicht der B ansieht. NICHT ERFÜLLT, wenn allein Verkaufsplattform oder Luxusqualität genügen sollen.</w:t>
      </w:r>
    </w:p>
    <w:p>
      <w:pPr>
        <w:pStyle w:val="CriterionHeaderK2"/>
        <w:shd w:fill="EEF4FA"/>
      </w:pPr>
      <w:r>
        <w:rPr>
          <w:rFonts w:ascii="Calibri" w:hAnsi="Calibri"/>
          <w:b/>
          <w:color w:val="1F2933"/>
          <w:sz w:val="21"/>
        </w:rPr>
        <w:t>C-051 · ★★ · Auffälliger Unterpreis von 500 €</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Kaufpreis von 500 € dem objektiven Wert der Espresso-Maschine von 2.000 € gegenüberstellt und das deutliche Missverhältnis erkennt. NICHT ERFÜLLT, wenn der Verkaufspreis oder Wert falsch wiedergegeben oder das Preisgefälle nicht berücksichtigt wird.</w:t>
      </w:r>
    </w:p>
    <w:p>
      <w:pPr>
        <w:pStyle w:val="CriterionHeaderK2"/>
        <w:shd w:fill="EEF4FA"/>
      </w:pPr>
      <w:r>
        <w:rPr>
          <w:rFonts w:ascii="Calibri" w:hAnsi="Calibri"/>
          <w:b/>
          <w:color w:val="1F2933"/>
          <w:sz w:val="21"/>
        </w:rPr>
        <w:t>C-052 · ★★ · Nachforschungspflicht wegen Unterpreises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dem erheblichen Unterpreis von 500 € bei einem objektiven Wert von 2.000 € eine Pflicht der B herleitet, sich nach der Berechtigung des M zu erkundigen. NICHT ERFÜLLT, wenn trotz dieses Unterpreises jede Nachfrageobliegenheit ohne Begründung verneint wird.</w:t>
      </w:r>
    </w:p>
    <w:p>
      <w:pPr>
        <w:pStyle w:val="CriterionHeaderK2"/>
        <w:shd w:fill="EEF4FA"/>
      </w:pPr>
      <w:r>
        <w:rPr>
          <w:rFonts w:ascii="Calibri" w:hAnsi="Calibri"/>
          <w:b/>
          <w:color w:val="1F2933"/>
          <w:sz w:val="21"/>
        </w:rPr>
        <w:t>C-054 · ★★ · Rechtmäßiges Alternativverhalten bei § 932 Abs. 2 BGB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rechtmäßiges Alternativverhalten bei § 932 Abs. 2 BGB für beachtlich hält, weil erfolglose Nachforschungen die fehlende Berechtigung ohnehin nicht ergeben hätten, oder den Einwand für unbeachtlich hält und dies mit dem Interessenausgleich der §§ 932 ff. BGB sowie der Schutzwürdigkeit des nicht nachforschenden Erwerbers begründet. NICHT ERFÜLLT, wenn unterlassene Nachfrage ohne Kausalitäts- oder Schutzzweckerwägung bewertet wird.</w:t>
      </w:r>
    </w:p>
    <w:p>
      <w:pPr>
        <w:pStyle w:val="SmallMuted"/>
      </w:pPr>
      <w:r>
        <w:rPr>
          <w:rFonts w:ascii="Calibri" w:hAnsi="Calibri"/>
          <w:b/>
          <w:color w:val="5E6B78"/>
          <w:sz w:val="18"/>
        </w:rPr>
        <w:t xml:space="preserve">Review-Hinweis: </w:t>
      </w:r>
      <w:r>
        <w:rPr>
          <w:rFonts w:ascii="Calibri" w:hAnsi="Calibri"/>
          <w:color w:val="5E6B78"/>
          <w:sz w:val="18"/>
        </w:rPr>
        <w:t>Benannte Gegenansicht zulassen.</w:t>
      </w:r>
    </w:p>
    <w:p>
      <w:pPr>
        <w:pStyle w:val="CriterionHeaderK2"/>
        <w:shd w:fill="EEF4FA"/>
      </w:pPr>
      <w:r>
        <w:rPr>
          <w:rFonts w:ascii="Calibri" w:hAnsi="Calibri"/>
          <w:b/>
          <w:color w:val="1F2933"/>
          <w:sz w:val="21"/>
        </w:rPr>
        <w:t>C-053 · ★★ · Hypothetische Nachforschungen hätten fehlende Alleinberechtigung nicht aufgedeckt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im Rahmen des gutgläubigen Erwerbs der B von M nach §§ 929, 932 BGB berücksichtigt, dass etwaige gebotene Nachforschungen der B die fehlende Alleinberechtigung des M bzw. das Miteigentum der F nicht aufgedeckt hätten; als tragfähige Begründung genügt insbesondere der Hinweis, dass M einen auf ihn ausgestellten Kaufbeleg hätte vorlegen können oder dass Nachforschungen zu den Lebensumständen des M keinen sicheren Hinweis auf Fs Miteigentum ergeben hätten. NICHT ERFÜLLT, wenn die Antwort annimmt, Nachforschungen hätten die fehlende Berechtigung des M sicher offenbart, oder wenn sie trotz Prüfung der Gutgläubigkeit nach § 932 Abs. 2 BGB den hypothetischen Erkenntniserfolg solcher Nachforschungen nicht behandelt.</w:t>
      </w:r>
    </w:p>
    <w:p>
      <w:pPr>
        <w:pStyle w:val="LegalSubheading"/>
      </w:pPr>
      <w:r>
        <w:rPr>
          <w:rFonts w:ascii="Calibri" w:hAnsi="Calibri"/>
          <w:b/>
          <w:color w:val="17365D"/>
        </w:rPr>
        <w:t>F2.I.1.b.bb  Ausschluss des gutgläubigen Erwerbs nach § 1369 Abs. 1 BGB und § 935 Abs. 1 S. 1 BGB</w:t>
      </w:r>
    </w:p>
    <w:p>
      <w:pPr>
        <w:pStyle w:val="CriterionHeaderK2"/>
        <w:shd w:fill="EEF4FA"/>
      </w:pPr>
      <w:r>
        <w:rPr>
          <w:rFonts w:ascii="Calibri" w:hAnsi="Calibri"/>
          <w:b/>
          <w:color w:val="1F2933"/>
          <w:sz w:val="21"/>
        </w:rPr>
        <w:t>C-055 · ★★ · § 1369 BGB als möglicher Erwerbsausschluss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offenlässt, ob § 1369 Abs. 1 BGB als absolutes Verfügungsverbot den gutgläubigen Erwerb der B ausschließt, weil der Erwerb jedenfalls an § 935 Abs. 1 S. 1 BGB scheitert, oder § 1369 Abs. 1 BGB bereits als Erwerbsausschluss behandelt und § 935 Abs. 1 S. 1 BGB zumindest hilfsweise prüft. NICHT ERFÜLLT, wenn sowohl § 1369 BGB als auch § 935 BGB als mögliche Erwerbsausschlüsse übergangen werden.</w:t>
      </w:r>
    </w:p>
    <w:p>
      <w:pPr>
        <w:pStyle w:val="CriterionHeaderK2"/>
        <w:shd w:fill="EEF4FA"/>
      </w:pPr>
      <w:r>
        <w:rPr>
          <w:rFonts w:ascii="Calibri" w:hAnsi="Calibri"/>
          <w:b/>
          <w:color w:val="1F2933"/>
          <w:sz w:val="21"/>
        </w:rPr>
        <w:t>C-056 · ★★ · Unfreiwilliger Verlust des unmittelbaren Mitbesitzes der F</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F durch die Veräußerung und Übergabe der Espresso-Maschine an B ohne ihren Willen den unmittelbaren Mitbesitz verlor. NICHT ERFÜLLT, wenn der Besitzverlust der F als freiwillig, gebilligt oder wegen der freiwilligen Übergabe durch M als irrelevant behandelt wird.</w:t>
      </w:r>
    </w:p>
    <w:p>
      <w:pPr>
        <w:pStyle w:val="CriterionHeaderK2"/>
        <w:shd w:fill="EEF4FA"/>
      </w:pPr>
      <w:r>
        <w:rPr>
          <w:rFonts w:ascii="Calibri" w:hAnsi="Calibri"/>
          <w:b/>
          <w:color w:val="1F2933"/>
          <w:sz w:val="21"/>
        </w:rPr>
        <w:t>C-057 · ★★ · § 935 BGB erfordert Abhandenkommen beim Eigentümer</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der unfreiwillige Besitzverlust eines nicht eigentumsberechtigten Mitbesitzers für § 935 Abs. 1 S. 1 BGB nicht genügt, die Sache hier aber der Miteigentümerin F abhandenkam. NICHT ERFÜLLT, wenn § 935 BGB ohne Bezug zur Eigentümerstellung angewendet oder verneint wird.</w:t>
      </w:r>
    </w:p>
    <w:p>
      <w:pPr>
        <w:pStyle w:val="CriterionHeaderK3"/>
        <w:shd w:fill="DCE6F1"/>
      </w:pPr>
      <w:r>
        <w:rPr>
          <w:rFonts w:ascii="Calibri" w:hAnsi="Calibri"/>
          <w:b/>
          <w:color w:val="17365D"/>
          <w:sz w:val="21"/>
        </w:rPr>
        <w:t>C-058 · ★★★ · Gutgläubiger Erwerb scheitert an § 935 BGB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gutgläubigen Erwerb der B an der Espresso-Maschine jedenfalls wegen Abhandenkommens bei der Miteigentümerin F nach § 935 Abs. 1 S. 1 BGB scheitern lässt. NICHT ERFÜLLT, wenn B trotz unfreiwilligen Besitzverlusts der F gutgläubig Eigentum erwerben soll.</w:t>
      </w:r>
    </w:p>
    <w:p>
      <w:pPr>
        <w:pStyle w:val="LegalSubheading"/>
      </w:pPr>
      <w:r>
        <w:rPr>
          <w:rFonts w:ascii="Calibri" w:hAnsi="Calibri"/>
          <w:b/>
          <w:color w:val="17365D"/>
        </w:rPr>
        <w:t>F2.I.1.c  Zwischenergebnis</w:t>
      </w:r>
    </w:p>
    <w:p>
      <w:pPr>
        <w:pStyle w:val="CriterionHeaderK2"/>
        <w:shd w:fill="EEF4FA"/>
      </w:pPr>
      <w:r>
        <w:rPr>
          <w:rFonts w:ascii="Calibri" w:hAnsi="Calibri"/>
          <w:b/>
          <w:color w:val="1F2933"/>
          <w:sz w:val="21"/>
        </w:rPr>
        <w:t>C-059 · ★★ · F bleibt Miteigentümerin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folgert, dass B Fs Miteigentum an der Espresso-Maschine nicht gutgläubig weg erworben hat und F Miteigentümerin geblieben ist. NICHT ERFÜLLT, wenn B als Alleineigentümerin behandelt wird, obwohl § 935 Abs. 1 S. 1 BGB wegen Abhandenkommens bei F greift.</w:t>
      </w:r>
    </w:p>
    <w:p>
      <w:pPr>
        <w:pStyle w:val="LegalSubheading"/>
      </w:pPr>
      <w:r>
        <w:rPr>
          <w:rFonts w:ascii="Calibri" w:hAnsi="Calibri"/>
          <w:b/>
          <w:color w:val="17365D"/>
        </w:rPr>
        <w:t>F2.I.3  Kein Recht zum Besitz</w:t>
      </w:r>
    </w:p>
    <w:p>
      <w:pPr>
        <w:pStyle w:val="CriterionHeaderK2"/>
        <w:shd w:fill="EEF4FA"/>
      </w:pPr>
      <w:r>
        <w:rPr>
          <w:rFonts w:ascii="Calibri" w:hAnsi="Calibri"/>
          <w:b/>
          <w:color w:val="1F2933"/>
          <w:sz w:val="21"/>
        </w:rPr>
        <w:t>C-060 · ★★ · Kaufvertrag M–B als möglicher Besitzgrund</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bei § 986 Abs. 1 S. 1 BGB ein Recht der B zum Besitz gegenüber F allenfalls aus dem Kaufvertrag zwischen M und B herleitet. NICHT ERFÜLLT, wenn ein Besitzrecht der B aus gescheitertem Eigentumserwerb, bloßer Gutgläubigkeit oder ohne Rechtsgrund bejaht wird.</w:t>
      </w:r>
    </w:p>
    <w:p>
      <w:pPr>
        <w:pStyle w:val="LegalSubheading"/>
      </w:pPr>
      <w:r>
        <w:rPr>
          <w:rFonts w:ascii="Calibri" w:hAnsi="Calibri"/>
          <w:b/>
          <w:color w:val="17365D"/>
        </w:rPr>
        <w:t>F2.I.3.a  Anwendung des § 1369 Abs. 1 BGB auf Haushaltsgegenstände im Miteigentum</w:t>
      </w:r>
    </w:p>
    <w:p>
      <w:pPr>
        <w:pStyle w:val="CriterionHeaderK2"/>
        <w:shd w:fill="EEF4FA"/>
      </w:pPr>
      <w:r>
        <w:rPr>
          <w:rFonts w:ascii="Calibri" w:hAnsi="Calibri"/>
          <w:b/>
          <w:color w:val="1F2933"/>
          <w:sz w:val="21"/>
        </w:rPr>
        <w:t>C-061 · ★★ · Espresso-Maschine als Haushaltsgegenstand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von F und M regelmäßig im gemeinsamen Haushalt genutzte Espresso-Maschine in Aufgabe 2 als Gegenstand des ehelichen Haushalts i.S.d. § 1369 Abs. 1 BGB einordnet. NICHT ERFÜLLT, wenn § 1369 BGB mit der Begründung verneint wird, eine Espresso-Maschine könne kein Haushaltsgegenstand sein.</w:t>
      </w:r>
    </w:p>
    <w:p>
      <w:pPr>
        <w:pStyle w:val="CriterionHeaderK2"/>
        <w:shd w:fill="EEF4FA"/>
      </w:pPr>
      <w:r>
        <w:rPr>
          <w:rFonts w:ascii="Calibri" w:hAnsi="Calibri"/>
          <w:b/>
          <w:color w:val="1F2933"/>
          <w:sz w:val="21"/>
        </w:rPr>
        <w:t>C-062 · ★★ · § 1369 BGB erfasst auch den Miteigentumsfall</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 1369 Abs. 1 BGB im Ergebnis auch auf die Verpflichtung oder Verfügung über die im Miteigentum von F und M stehende Haushalts-Espresso-Maschine anwendet. NICHT ERFÜLLT, wenn § 1369 BGB allein wegen des Miteigentums ohne Schutzzweckerwägung ausgeschlossen wird.</w:t>
      </w:r>
    </w:p>
    <w:p>
      <w:pPr>
        <w:pStyle w:val="CriterionHeaderK2"/>
        <w:shd w:fill="EEF4FA"/>
      </w:pPr>
      <w:r>
        <w:rPr>
          <w:rFonts w:ascii="Calibri" w:hAnsi="Calibri"/>
          <w:b/>
          <w:color w:val="1F2933"/>
          <w:sz w:val="21"/>
        </w:rPr>
        <w:t>C-063 · ★★ · Keine Zustimmung der F nach § 1369 BGB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F in die Verpflichtung oder Verfügung des M gegenüber B über die Espresso-Maschine nach § 1369 BGB weder eingewilligt noch sie genehmigt hat. NICHT ERFÜLLT, wenn eine Zustimmung der F zum Verkauf an B ohne Sachverhaltsgrundlage angenommen wird.</w:t>
      </w:r>
    </w:p>
    <w:p>
      <w:pPr>
        <w:pStyle w:val="CriterionHeaderK2"/>
        <w:shd w:fill="EEF4FA"/>
      </w:pPr>
      <w:r>
        <w:rPr>
          <w:rFonts w:ascii="Calibri" w:hAnsi="Calibri"/>
          <w:b/>
          <w:color w:val="1F2933"/>
          <w:sz w:val="21"/>
        </w:rPr>
        <w:t>C-064 · ★★ · § 1369 BGB verdrängt § 1357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annimmt, dass M die Zustimmung der F zum Verkauf der Haushaltsmaschine nicht über § 1357 Abs. 1 S. 2 BGB ersetzen konnte, weil § 1369 BGB als lex specialis der Schlüsselgewalt vorgeht. NICHT ERFÜLLT, wenn § 1357 BGB genutzt wird, um die fehlende Zustimmung der F nach § 1369 BGB zu ersetzen.</w:t>
      </w:r>
    </w:p>
    <w:p>
      <w:pPr>
        <w:pStyle w:val="LegalSubheading"/>
      </w:pPr>
      <w:r>
        <w:rPr>
          <w:rFonts w:ascii="Calibri" w:hAnsi="Calibri"/>
          <w:b/>
          <w:color w:val="17365D"/>
        </w:rPr>
        <w:t>F2.I.3.b  Keine Einschränkung durch subjektive Voraussetzungen</w:t>
      </w:r>
    </w:p>
    <w:p>
      <w:pPr>
        <w:pStyle w:val="CriterionHeaderK1"/>
        <w:shd w:fill="F2F4F7"/>
      </w:pPr>
      <w:r>
        <w:rPr>
          <w:rFonts w:ascii="Calibri" w:hAnsi="Calibri"/>
          <w:b/>
          <w:color w:val="1F2933"/>
          <w:sz w:val="21"/>
        </w:rPr>
        <w:t>C-065 · ★ · B kannte die Haushaltszugehörigkeit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einer etwa diskutierten subjektiven Einschränkung des § 1369 Abs. 1 BGB bejaht, dass B die Zugehörigkeit der Espresso-Maschine zum Haushalt des M kannte oder jedenfalls erkannte. NICHT ERFÜLLT, wenn § 1369 BGB wegen fehlender Kenntnis der Haushaltszugehörigkeit abgelehnt wird.</w:t>
      </w:r>
    </w:p>
    <w:p>
      <w:pPr>
        <w:pStyle w:val="CriterionHeaderK2"/>
        <w:shd w:fill="EEF4FA"/>
      </w:pPr>
      <w:r>
        <w:rPr>
          <w:rFonts w:ascii="Calibri" w:hAnsi="Calibri"/>
          <w:b/>
          <w:color w:val="1F2933"/>
          <w:sz w:val="21"/>
        </w:rPr>
        <w:t>C-066 · ★★ · Unkenntnis von Ms Ehe ist unbeachtlich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fehlende Kenntnis der B davon, dass M verheiratet ist, wegen des absoluten Veräußerungsverbots bzw. der absoluten Verfügungsbeschränkung des § 1369 BGB als unbeachtlich behandelt. NICHT ERFÜLLT, wenn B allein wegen Unkenntnis der Ehe oder wegen Ms Täuschung von § 1369 BGB frei erwerben soll.</w:t>
      </w:r>
    </w:p>
    <w:p>
      <w:pPr>
        <w:pStyle w:val="LegalSubheading"/>
      </w:pPr>
      <w:r>
        <w:rPr>
          <w:rFonts w:ascii="Calibri" w:hAnsi="Calibri"/>
          <w:b/>
          <w:color w:val="17365D"/>
        </w:rPr>
        <w:t>F2.I.3.c  Zwischenergebnis</w:t>
      </w:r>
    </w:p>
    <w:p>
      <w:pPr>
        <w:pStyle w:val="CriterionHeaderK2"/>
        <w:shd w:fill="EEF4FA"/>
      </w:pPr>
      <w:r>
        <w:rPr>
          <w:rFonts w:ascii="Calibri" w:hAnsi="Calibri"/>
          <w:b/>
          <w:color w:val="1F2933"/>
          <w:sz w:val="21"/>
        </w:rPr>
        <w:t>C-067 · ★★ · Kaufvertrag M–B ist nichtig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Kaufvertrag zwischen M und B über die Haushalts-Espresso-Maschine mangels Zustimmung der F nach §§ 1369 Abs. 1, Abs. 3, 1366 Abs. 4 BGB als nichtig behandelt. NICHT ERFÜLLT, wenn aus dem Vertrag M–B ein wirksames Besitzrecht der B abgeleitet wird, ohne die Nichtigkeitsfolge zu prüfen.</w:t>
      </w:r>
    </w:p>
    <w:p>
      <w:pPr>
        <w:pStyle w:val="CriterionHeaderK1"/>
        <w:shd w:fill="F2F4F7"/>
      </w:pPr>
      <w:r>
        <w:rPr>
          <w:rFonts w:ascii="Calibri" w:hAnsi="Calibri"/>
          <w:b/>
          <w:color w:val="1F2933"/>
          <w:sz w:val="21"/>
        </w:rPr>
        <w:t>C-068 · ★ · Keine Mitverpflichtung der F aus Vertrag M–B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 Mitverpflichtung oder Mitberechtigung der F aus dem nichtigen Kaufvertrag zwischen M und B nach § 1357 Abs. 1 S. 2 BGB ablehnt. NICHT ERFÜLLT, wenn F der Vertrag M–B über § 1357 BGB entgegengehalten wird, obwohl § 1369 BGB zur Nichtigkeit führt.</w:t>
      </w:r>
    </w:p>
    <w:p>
      <w:pPr>
        <w:pStyle w:val="CriterionHeaderK3"/>
        <w:shd w:fill="DCE6F1"/>
      </w:pPr>
      <w:r>
        <w:rPr>
          <w:rFonts w:ascii="Calibri" w:hAnsi="Calibri"/>
          <w:b/>
          <w:color w:val="17365D"/>
          <w:sz w:val="21"/>
        </w:rPr>
        <w:t>C-069 · ★★★ · B hat kein Recht zum Besitz gegenüber F</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B gegenüber F kein Recht zum Besitz an der Espresso-Maschine nach § 986 Abs. 1 S. 1 BGB zuspricht, insbesondere nicht aus dem nichtigen Kaufvertrag M–B oder aus bloßer Gutgläubigkeit. NICHT ERFÜLLT, wenn der Anspruch aus § 985 BGB wegen eines Besitzrechts der B aus dem unwirksamen Vertrag abgelehnt wird.</w:t>
      </w:r>
    </w:p>
    <w:p>
      <w:pPr>
        <w:pStyle w:val="LegalSubheading"/>
      </w:pPr>
      <w:r>
        <w:rPr>
          <w:rFonts w:ascii="Calibri" w:hAnsi="Calibri"/>
          <w:b/>
          <w:color w:val="17365D"/>
        </w:rPr>
        <w:t>F2.I.4  Ergebnis</w:t>
      </w:r>
    </w:p>
    <w:p>
      <w:pPr>
        <w:pStyle w:val="CriterionHeaderK3"/>
        <w:shd w:fill="DCE6F1"/>
      </w:pPr>
      <w:r>
        <w:rPr>
          <w:rFonts w:ascii="Calibri" w:hAnsi="Calibri"/>
          <w:b/>
          <w:color w:val="17365D"/>
          <w:sz w:val="21"/>
        </w:rPr>
        <w:t>C-070 · ★★★ · Herausgabeanspruch aus § 985 BGB an F und M</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F als Miteigentümerin gegen B einen Anspruch aus § 985 BGB i.V.m. §§ 1011, 432 BGB auf Herausgabe der Espresso-Maschine an F und M zuspricht. NICHT ERFÜLLT, wenn der § 985-BGB-Anspruch trotz fortbestehenden Miteigentums der F, Besitzes der B und fehlenden Besitzrechts der B verneint oder die Leistung ohne Beachtung der Miteigentümerstellung nur an F allein zugesprochen wird.</w:t>
      </w:r>
    </w:p>
    <w:p>
      <w:pPr>
        <w:pStyle w:val="Heading3"/>
      </w:pPr>
      <w:r>
        <w:rPr>
          <w:rFonts w:ascii="Calibri" w:hAnsi="Calibri"/>
          <w:b/>
          <w:color w:val="17365D"/>
        </w:rPr>
        <w:t>F2.II  Anspruch der F gegen B aus § 1007 BGB</w:t>
      </w:r>
    </w:p>
    <w:p>
      <w:pPr>
        <w:pStyle w:val="CriterionHeaderK2"/>
        <w:shd w:fill="EEF4FA"/>
      </w:pPr>
      <w:r>
        <w:rPr>
          <w:rFonts w:ascii="Calibri" w:hAnsi="Calibri"/>
          <w:b/>
          <w:color w:val="1F2933"/>
          <w:sz w:val="21"/>
        </w:rPr>
        <w:t>C-071 · ★★ · § 1007 Abs. 1 BGB abhängig von Gutgläubigkeit der 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 1007 Abs. 1 BGB bei angenommener Gutgläubigkeit der B ablehnt; bei vertretbar verneinter Gutgläubigkeit ist ERFÜLLT, wenn die abweichende Beurteilung ausdrücklich auf § 932 Abs. 2 BGB und die Unbeachtlichkeit rechtmäßigen Alternativverhaltens gestützt wird. NICHT ERFÜLLT, wenn § 1007 Abs. 1 BGB ohne Bezug zur Gutgläubigkeit der B entschieden wird.</w:t>
      </w:r>
    </w:p>
    <w:p>
      <w:pPr>
        <w:pStyle w:val="SmallMuted"/>
      </w:pPr>
      <w:r>
        <w:rPr>
          <w:rFonts w:ascii="Calibri" w:hAnsi="Calibri"/>
          <w:b/>
          <w:color w:val="5E6B78"/>
          <w:sz w:val="18"/>
        </w:rPr>
        <w:t xml:space="preserve">Review-Hinweis: </w:t>
      </w:r>
      <w:r>
        <w:rPr>
          <w:rFonts w:ascii="Calibri" w:hAnsi="Calibri"/>
          <w:color w:val="5E6B78"/>
          <w:sz w:val="18"/>
        </w:rPr>
        <w:t>Abweichung nur bei benannter Gutglaubens-Gegenansicht.</w:t>
      </w:r>
    </w:p>
    <w:p>
      <w:pPr>
        <w:pStyle w:val="CriterionHeaderK2"/>
        <w:shd w:fill="EEF4FA"/>
      </w:pPr>
      <w:r>
        <w:rPr>
          <w:rFonts w:ascii="Calibri" w:hAnsi="Calibri"/>
          <w:b/>
          <w:color w:val="1F2933"/>
          <w:sz w:val="21"/>
        </w:rPr>
        <w:t>C-072 · ★★ · Herausgabeanspruch aus § 1007 Abs. 2 S. 1 BGB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F gegen B einen Herausgabeanspruch aus § 1007 Abs. 2 S. 1 BGB zuspricht, weil die Espresso-Maschine F abhandenkam, B nicht Eigentümerin wurde und B gegenüber F kein Recht zum Besitz hat. NICHT ERFÜLLT, wenn § 1007 Abs. 2 S. 1 BGB trotz dieser Voraussetzungen ohne Begründung abgelehnt oder gar nicht geprüft wird.</w:t>
      </w:r>
    </w:p>
    <w:p>
      <w:pPr>
        <w:pStyle w:val="Heading3"/>
      </w:pPr>
      <w:r>
        <w:rPr>
          <w:rFonts w:ascii="Calibri" w:hAnsi="Calibri"/>
          <w:b/>
          <w:color w:val="17365D"/>
        </w:rPr>
        <w:t>F2.III  Anspruch der F gegen B aus § 861 Abs. 1 BGB</w:t>
      </w:r>
    </w:p>
    <w:p>
      <w:pPr>
        <w:pStyle w:val="CriterionHeaderK2"/>
        <w:shd w:fill="EEF4FA"/>
      </w:pPr>
      <w:r>
        <w:rPr>
          <w:rFonts w:ascii="Calibri" w:hAnsi="Calibri"/>
          <w:b/>
          <w:color w:val="1F2933"/>
          <w:sz w:val="21"/>
        </w:rPr>
        <w:t>C-073 · ★★ · § 866 BGB hindert vollständige Besitzentziehung nicht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866 BGB dahin einordnet, dass er im Verhältnis von Mitbesitzern nur Besitzstörungen, nicht aber vollständige Besitzentziehungen ausschließt. NICHT ERFÜLLT, wenn § 866 BGB als genereller Ausschluss jeder verbotenen Eigenmacht zwischen F und M verwendet wird.</w:t>
      </w:r>
    </w:p>
    <w:p>
      <w:pPr>
        <w:pStyle w:val="CriterionHeaderK2"/>
        <w:shd w:fill="EEF4FA"/>
      </w:pPr>
      <w:r>
        <w:rPr>
          <w:rFonts w:ascii="Calibri" w:hAnsi="Calibri"/>
          <w:b/>
          <w:color w:val="1F2933"/>
          <w:sz w:val="21"/>
        </w:rPr>
        <w:t>C-074 · ★★ · Fehlerhafter Alleinbesitz des M</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von M zum Zweck des Verkaufs an B begründeten Alleinbesitz an der Espresso-Maschine nach § 858 Abs. 2 S. 1 BGB als fehlerhaft behandelt. NICHT ERFÜLLT, wenn Ms Besitz trotz Entziehung des Mitbesitzes der F als fehlerfrei angesehen wird.</w:t>
      </w:r>
    </w:p>
    <w:p>
      <w:pPr>
        <w:pStyle w:val="CriterionHeaderK2"/>
        <w:shd w:fill="EEF4FA"/>
      </w:pPr>
      <w:r>
        <w:rPr>
          <w:rFonts w:ascii="Calibri" w:hAnsi="Calibri"/>
          <w:b/>
          <w:color w:val="1F2933"/>
          <w:sz w:val="21"/>
        </w:rPr>
        <w:t>C-075 · ★★ · Fehlerhaftigkeitsfortwirkung gegenüber 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bei angenommener Gutgläubigkeit der B einen Anspruch der F gegen B aus § 861 Abs. 1 BGB wegen § 858 Abs. 2 S. 2 BGB ablehnt; bei vertretbar verneinter Gutgläubigkeit ist ERFÜLLT, wenn eine Fortwirkung der Fehlerhaftigkeit und daraus § 861 Abs. 1 BGB ausdrücklich hergeleitet werden. NICHT ERFÜLLT, wenn § 861 Abs. 1 BGB ohne Bezug zu § 858 Abs. 2 S. 2 BGB entschieden wird.</w:t>
      </w:r>
    </w:p>
    <w:p>
      <w:pPr>
        <w:pStyle w:val="SmallMuted"/>
      </w:pPr>
      <w:r>
        <w:rPr>
          <w:rFonts w:ascii="Calibri" w:hAnsi="Calibri"/>
          <w:b/>
          <w:color w:val="5E6B78"/>
          <w:sz w:val="18"/>
        </w:rPr>
        <w:t xml:space="preserve">Review-Hinweis: </w:t>
      </w:r>
      <w:r>
        <w:rPr>
          <w:rFonts w:ascii="Calibri" w:hAnsi="Calibri"/>
          <w:color w:val="5E6B78"/>
          <w:sz w:val="18"/>
        </w:rPr>
        <w:t>Abhängig von der vertretbaren Gutglaubenslösung.</w:t>
      </w:r>
    </w:p>
    <w:p>
      <w:pPr>
        <w:pStyle w:val="Heading3"/>
      </w:pPr>
      <w:r>
        <w:rPr>
          <w:rFonts w:ascii="Calibri" w:hAnsi="Calibri"/>
          <w:b/>
          <w:color w:val="17365D"/>
        </w:rPr>
        <w:t>F2.IV  Anspruch der F gegen B aus §§ 823 Abs. 1, 249 Abs. 1 BGB</w:t>
      </w:r>
    </w:p>
    <w:p>
      <w:pPr>
        <w:pStyle w:val="CriterionHeaderK2"/>
        <w:shd w:fill="EEF4FA"/>
      </w:pPr>
      <w:r>
        <w:rPr>
          <w:rFonts w:ascii="Calibri" w:hAnsi="Calibri"/>
          <w:b/>
          <w:color w:val="1F2933"/>
          <w:sz w:val="21"/>
        </w:rPr>
        <w:t>C-076 · ★★ · EBV-Sperre gegen deliktische Herausgabe</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einen deliktischen Herausgabe- oder Wiederherstellungsanspruch der F gegen B aus §§ 823 Abs. 1, 249 Abs. 1 BGB wegen der Sperrwirkung des Eigentümer-Besitzer-Verhältnisses nach § 992 BGB ablehnt. NICHT ERFÜLLT, wenn neben § 985 BGB ein deliktischer Herausgabeanspruch zugesprochen wird, ohne § 992 BGB zu beachten.</w:t>
      </w:r>
    </w:p>
    <w:p>
      <w:pPr>
        <w:pStyle w:val="Heading3"/>
      </w:pPr>
      <w:r>
        <w:rPr>
          <w:rFonts w:ascii="Calibri" w:hAnsi="Calibri"/>
          <w:b/>
          <w:color w:val="17365D"/>
        </w:rPr>
        <w:t>F2.V  Anspruch der F gegen B aus § 812 Abs. 1 S. 1 Var. 2 BGB</w:t>
      </w:r>
    </w:p>
    <w:p>
      <w:pPr>
        <w:pStyle w:val="CriterionHeaderK2"/>
        <w:shd w:fill="EEF4FA"/>
      </w:pPr>
      <w:r>
        <w:rPr>
          <w:rFonts w:ascii="Calibri" w:hAnsi="Calibri"/>
          <w:b/>
          <w:color w:val="1F2933"/>
          <w:sz w:val="21"/>
        </w:rPr>
        <w:t>C-077 · ★★ · Keine Nichtleistungskondiktion gegen 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einen Anspruch der F gegen B aus § 812 Abs. 1 S. 1 Var. 2 BGB ablehnt, weil das Abhandenkommen bei F den Vorrang der Leistungsbeziehung zwischen M und B nicht durchbricht. NICHT ERFÜLLT, wenn F eine Eingriffskondiktion gegen B zugesprochen wird, ohne die vorrangige Leistungsbeziehung M–B zu berücksichtigen.</w:t>
      </w:r>
    </w:p>
    <w:p>
      <w:pPr>
        <w:pStyle w:val="Heading2"/>
      </w:pPr>
      <w:r>
        <w:rPr>
          <w:rFonts w:ascii="Calibri" w:hAnsi="Calibri"/>
          <w:b/>
          <w:color w:val="17365D"/>
        </w:rPr>
        <w:t>F3  Aufgabe 3</w:t>
      </w:r>
    </w:p>
    <w:p>
      <w:pPr>
        <w:pStyle w:val="CriterionHeaderK3"/>
        <w:shd w:fill="DCE6F1"/>
      </w:pPr>
      <w:r>
        <w:rPr>
          <w:rFonts w:ascii="Calibri" w:hAnsi="Calibri"/>
          <w:b/>
          <w:color w:val="17365D"/>
          <w:sz w:val="21"/>
        </w:rPr>
        <w:t>C-078 · ★★★ · Aufgabe 3: § 861 Abs. 1 BGB als Begründetheitsmaßstab</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Begründetheit der Klage der B gegen F auf sofortige Herausgabe der Espresso-Maschine maßgeblich anhand eines possessorischen Anspruchs aus § 861 Abs. 1 BGB prüft. NICHT ERFÜLLT, wenn Aufgabe 3 ausschließlich petitorisch über Eigentum, § 985 BGB oder als Vollstreckungsfrage gelöst wird.</w:t>
      </w:r>
    </w:p>
    <w:p>
      <w:pPr>
        <w:pStyle w:val="Heading3"/>
      </w:pPr>
      <w:r>
        <w:rPr>
          <w:rFonts w:ascii="Calibri" w:hAnsi="Calibri"/>
          <w:b/>
          <w:color w:val="17365D"/>
        </w:rPr>
        <w:t>F3.I  Besitzentziehung durch verbotene Eigenmacht</w:t>
      </w:r>
    </w:p>
    <w:p>
      <w:pPr>
        <w:pStyle w:val="CriterionHeaderK2"/>
        <w:shd w:fill="EEF4FA"/>
      </w:pPr>
      <w:r>
        <w:rPr>
          <w:rFonts w:ascii="Calibri" w:hAnsi="Calibri"/>
          <w:b/>
          <w:color w:val="1F2933"/>
          <w:sz w:val="21"/>
        </w:rPr>
        <w:t>C-079 · ★★ · F entzieht B den unmittelbaren Besitz</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F B durch das nächtliche Wegnehmen der Espresso-Maschine vom Grundstück der B vollständig und dauerhaft von der unmittelbaren Sachherrschaft ausschloss. NICHT ERFÜLLT, wenn kein Besitzverlust der B angenommen oder die Wegnahme nur als Besitzstörung behandelt wird.</w:t>
      </w:r>
    </w:p>
    <w:p>
      <w:pPr>
        <w:pStyle w:val="CriterionHeaderK3"/>
        <w:shd w:fill="DCE6F1"/>
      </w:pPr>
      <w:r>
        <w:rPr>
          <w:rFonts w:ascii="Calibri" w:hAnsi="Calibri"/>
          <w:b/>
          <w:color w:val="17365D"/>
          <w:sz w:val="21"/>
        </w:rPr>
        <w:t>C-080 · ★★★ · Wegnahme ohne Willen der B als verbotene Eigenmacht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Besitzentziehung durch F als ohne den Willen der B erfolgt und deshalb als verbotene Eigenmacht i.S.d. § 858 Abs. 1 BGB einordnet. NICHT ERFÜLLT, wenn ein Einverständnis der B fingiert oder die Eigenmacht allein wegen eines früheren Titels der F verneint wird.</w:t>
      </w:r>
    </w:p>
    <w:p>
      <w:pPr>
        <w:pStyle w:val="CriterionHeaderK2"/>
        <w:shd w:fill="EEF4FA"/>
      </w:pPr>
      <w:r>
        <w:rPr>
          <w:rFonts w:ascii="Calibri" w:hAnsi="Calibri"/>
          <w:b/>
          <w:color w:val="1F2933"/>
          <w:sz w:val="21"/>
        </w:rPr>
        <w:t>C-081 · ★★ · Fs Titel erlaubt keine Selbstvollstreckung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ein Besitzrecht oder Herausgabetitel der F den Besitzentzug gegenüber B nicht gesetzlich gestattete und nach § 863 BGB nicht als petitorische Rechtfertigung gegen § 861 Abs. 1 BGB durchgreift. NICHT ERFÜLLT, wenn F erlaubt wird, den Titel durch eigenmächtige nächtliche Wegnahme statt durch Zwangsvollstreckung durchzusetzen.</w:t>
      </w:r>
    </w:p>
    <w:p>
      <w:pPr>
        <w:pStyle w:val="Heading3"/>
      </w:pPr>
      <w:r>
        <w:rPr>
          <w:rFonts w:ascii="Calibri" w:hAnsi="Calibri"/>
          <w:b/>
          <w:color w:val="17365D"/>
        </w:rPr>
        <w:t>F3.II  Kein Erlöschen gem. § 864 Abs. 2 BGB (analog)</w:t>
      </w:r>
    </w:p>
    <w:p>
      <w:pPr>
        <w:pStyle w:val="CriterionHeaderK2"/>
        <w:shd w:fill="EEF4FA"/>
      </w:pPr>
      <w:r>
        <w:rPr>
          <w:rFonts w:ascii="Calibri" w:hAnsi="Calibri"/>
          <w:b/>
          <w:color w:val="1F2933"/>
          <w:sz w:val="21"/>
        </w:rPr>
        <w:t>C-082 · ★★ · Rechtskraft des Vorprozesses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das erfolgreiche Herausgabeurteil der F gegen B wegen beiderseitigen Rechtsmittelverzichts sofort formell rechtskräftig wurde. NICHT ERFÜLLT, wenn der Vorprozess als nicht rechtskräftig, noch anhängig oder durch Rechtsmittel offen behandelt wird.</w:t>
      </w:r>
    </w:p>
    <w:p>
      <w:pPr>
        <w:pStyle w:val="CriterionHeaderK2"/>
        <w:shd w:fill="EEF4FA"/>
      </w:pPr>
      <w:r>
        <w:rPr>
          <w:rFonts w:ascii="Calibri" w:hAnsi="Calibri"/>
          <w:b/>
          <w:color w:val="1F2933"/>
          <w:sz w:val="21"/>
        </w:rPr>
        <w:t>C-083 · ★★ · Inhalt des rechtskräftigen Vorurteils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Inhalt des rechtskräftigen Vorurteils dahin erfasst, dass F von B Herausgabe der Espresso-Maschine verlangen kann. NICHT ERFÜLLT, wenn das Vorurteil als Urteil zugunsten der B oder als Feststellung eines Besitzrechts der B missverstanden wird.</w:t>
      </w:r>
    </w:p>
    <w:p>
      <w:pPr>
        <w:pStyle w:val="CriterionHeaderK2"/>
        <w:shd w:fill="EEF4FA"/>
      </w:pPr>
      <w:r>
        <w:rPr>
          <w:rFonts w:ascii="Calibri" w:hAnsi="Calibri"/>
          <w:b/>
          <w:color w:val="1F2933"/>
          <w:sz w:val="21"/>
        </w:rPr>
        <w:t>C-084 · ★★ · § 864 Abs. 2 BGB nicht unmittelbar anwendbar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 864 Abs. 2 BGB unmittelbar nicht anwendet, weil das rechtskräftige Urteil zugunsten der F vor der verbotenen Eigenmacht der F erging, während § 864 Abs. 2 BGB eine nach der Eigenmacht ergehende rechtskräftige Feststellung voraussetzt. NICHT ERFÜLLT, wenn § 864 Abs. 2 BGB direkt auf den früheren Titel angewendet wird.</w:t>
      </w:r>
    </w:p>
    <w:p>
      <w:pPr>
        <w:pStyle w:val="CriterionHeaderK2"/>
        <w:shd w:fill="EEF4FA"/>
      </w:pPr>
      <w:r>
        <w:rPr>
          <w:rFonts w:ascii="Calibri" w:hAnsi="Calibri"/>
          <w:b/>
          <w:color w:val="1F2933"/>
          <w:sz w:val="21"/>
        </w:rPr>
        <w:t>C-085 · ★★ · Regelungslücke bei § 864 Abs. 2 BGB analog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einer Analogie zu § 864 Abs. 2 BGB erkennt, dass der Fall eines bereits vor der Eigenmacht bestehenden rechtskräftigen Herausgabetitels zugunsten des eigenmächtig handelnden Titelgläubigers nicht ausdrücklich geregelt ist. NICHT ERFÜLLT, wenn eine Analogie ohne Lückenprüfung bejaht oder verneint wird.</w:t>
      </w:r>
    </w:p>
    <w:p>
      <w:pPr>
        <w:pStyle w:val="CriterionHeaderK2"/>
        <w:shd w:fill="EEF4FA"/>
      </w:pPr>
      <w:r>
        <w:rPr>
          <w:rFonts w:ascii="Calibri" w:hAnsi="Calibri"/>
          <w:b/>
          <w:color w:val="1F2933"/>
          <w:sz w:val="21"/>
        </w:rPr>
        <w:t>C-086 · ★★ · Planwidrigkeit der Lücke bei § 864 Abs. 2 BGB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mögliche Planwidrigkeit der Regelungslücke bei § 864 Abs. 2 BGB erörtert, etwa weil der Gesetzgeber den Fall eines rechtskräftig titulierten Gläubigers mit anschließender Selbsthilfe nicht bedacht habe. NICHT ERFÜLLT, wenn die Analogie ohne Planwidrigkeitsprüfung behandelt wird.</w:t>
      </w:r>
    </w:p>
    <w:p>
      <w:pPr>
        <w:pStyle w:val="CriterionHeaderK2"/>
        <w:shd w:fill="EEF4FA"/>
      </w:pPr>
      <w:r>
        <w:rPr>
          <w:rFonts w:ascii="Calibri" w:hAnsi="Calibri"/>
          <w:b/>
          <w:color w:val="1F2933"/>
          <w:sz w:val="21"/>
        </w:rPr>
        <w:t>C-087 · ★★ · Zweck des § 864 Abs. 2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Zweck des § 864 Abs. 2 BGB darin sieht, eine sinnlose provisorische Wiederherstellung der früheren Besitzlage trotz rechtskräftig festgestellter endgültiger materieller Berechtigung zu vermeiden. NICHT ERFÜLLT, wenn § 864 Abs. 2 BGB ohne Normzweck angewendet oder als allgemeine Selbsthilfeerlaubnis verstanden wird.</w:t>
      </w:r>
    </w:p>
    <w:p>
      <w:pPr>
        <w:pStyle w:val="CriterionHeaderK2"/>
        <w:shd w:fill="EEF4FA"/>
      </w:pPr>
      <w:r>
        <w:rPr>
          <w:rFonts w:ascii="Calibri" w:hAnsi="Calibri"/>
          <w:b/>
          <w:color w:val="1F2933"/>
          <w:sz w:val="21"/>
        </w:rPr>
        <w:t>C-088 · ★★ · Analogie würde Selbstvollstreckung fördern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als Argument gegen eine analoge Anwendung des § 864 Abs. 2 BGB berücksichtigt, dass ein Titelgläubiger wie F sonst zur eigenmächtigen Wegnahme der Sache statt zur staatlichen Vollstreckung ermuntert würde. NICHT ERFÜLLT, wenn die Analogie bejaht wird, ohne die Gefahr der Selbstvollstreckung zu behandeln.</w:t>
      </w:r>
    </w:p>
    <w:p>
      <w:pPr>
        <w:pStyle w:val="CriterionHeaderK2"/>
        <w:shd w:fill="EEF4FA"/>
      </w:pPr>
      <w:r>
        <w:rPr>
          <w:rFonts w:ascii="Calibri" w:hAnsi="Calibri"/>
          <w:b/>
          <w:color w:val="1F2933"/>
          <w:sz w:val="21"/>
        </w:rPr>
        <w:t>C-089 · ★★ · Besitzschutz dient dem Rechtsfrieden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Zweck der Besitzschutzansprüche aus §§ 861, 862 BGB im Schutz des allgemeinen Rechtsfriedens und in der Verhinderung eigenmächtiger Rechtsdurchsetzung sieht. NICHT ERFÜLLT, wenn possessorischer Besitzschutz gegenüber dem Titel der F zurücktritt, ohne den Rechtsfriedenszweck zu erörtern.</w:t>
      </w:r>
    </w:p>
    <w:p>
      <w:pPr>
        <w:pStyle w:val="CriterionHeaderK2"/>
        <w:shd w:fill="EEF4FA"/>
      </w:pPr>
      <w:r>
        <w:rPr>
          <w:rFonts w:ascii="Calibri" w:hAnsi="Calibri"/>
          <w:b/>
          <w:color w:val="1F2933"/>
          <w:sz w:val="21"/>
        </w:rPr>
        <w:t>C-090 · ★★ · § 859 BGB ersetzt §§ 861, 862 BGB nicht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die Gewaltrechte aus § 859 BGB den umfassenden possessorischen Anspruchsschutz aus §§ 861, 862 BGB nicht ersetzen. NICHT ERFÜLLT, wenn Bs Anspruch aus § 861 Abs. 1 BGB mit dem Hinweis auf Selbsthilferechte aus § 859 BGB als entbehrlich behandelt wird.</w:t>
      </w:r>
    </w:p>
    <w:p>
      <w:pPr>
        <w:pStyle w:val="CriterionHeaderK3"/>
        <w:shd w:fill="DCE6F1"/>
      </w:pPr>
      <w:r>
        <w:rPr>
          <w:rFonts w:ascii="Calibri" w:hAnsi="Calibri"/>
          <w:b/>
          <w:color w:val="17365D"/>
          <w:sz w:val="21"/>
        </w:rPr>
        <w:t>C-091 · ★★★ · Vergleichbare Interessenlage bei § 864 Abs. 2 BGB analog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eine vergleichbare Interessenlage für § 864 Abs. 2 BGB analog ablehnt, weil die nachträgliche Selbstvollstreckung wegen Selbsthilfeanreiz und Rechtsfriedensschutz anders zu bewerten ist, oder eine Analogie bejaht und methodisch mit planwidriger Lücke sowie vergleichbarer Interessenlage begründet und dabei Selbstvollstreckungsgefahr sowie Rechtsfriedenszweck ausdrücklich abwägt. NICHT ERFÜLLT, wenn die Analogie allein mit dem vorhandenen Titel der F bejaht oder verneint wird.</w:t>
      </w:r>
    </w:p>
    <w:p>
      <w:pPr>
        <w:pStyle w:val="SmallMuted"/>
      </w:pPr>
      <w:r>
        <w:rPr>
          <w:rFonts w:ascii="Calibri" w:hAnsi="Calibri"/>
          <w:b/>
          <w:color w:val="5E6B78"/>
          <w:sz w:val="18"/>
        </w:rPr>
        <w:t xml:space="preserve">Review-Hinweis: </w:t>
      </w:r>
      <w:r>
        <w:rPr>
          <w:rFonts w:ascii="Calibri" w:hAnsi="Calibri"/>
          <w:color w:val="5E6B78"/>
          <w:sz w:val="18"/>
        </w:rPr>
        <w:t>Benannte abweichende Analogie zulassen.</w:t>
      </w:r>
    </w:p>
    <w:p>
      <w:pPr>
        <w:pStyle w:val="CriterionHeaderK3"/>
        <w:shd w:fill="DCE6F1"/>
      </w:pPr>
      <w:r>
        <w:rPr>
          <w:rFonts w:ascii="Calibri" w:hAnsi="Calibri"/>
          <w:b/>
          <w:color w:val="17365D"/>
          <w:sz w:val="21"/>
        </w:rPr>
        <w:t>C-092 · ★★★ · § 861-Anspruch der B erlischt nicht ohne tragfähige Analogie</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Anspruch der B aus § 861 Abs. 1 BGB mangels unmittelbarer oder analoger Anwendung des § 864 Abs. 2 BGB nicht als erloschen behandelt; bei bejahter Analogie ist ERFÜLLT, wenn dies methodisch mit planwidriger Lücke und vergleichbarer Interessenlage begründet wird. NICHT ERFÜLLT, wenn der Anspruch allein wegen des vorherigen Titels der F ohne methodische § 864-Abs.-2-BGB-Analogieprüfung entfallen soll.</w:t>
      </w:r>
    </w:p>
    <w:p>
      <w:pPr>
        <w:pStyle w:val="SmallMuted"/>
      </w:pPr>
      <w:r>
        <w:rPr>
          <w:rFonts w:ascii="Calibri" w:hAnsi="Calibri"/>
          <w:b/>
          <w:color w:val="5E6B78"/>
          <w:sz w:val="18"/>
        </w:rPr>
        <w:t xml:space="preserve">Review-Hinweis: </w:t>
      </w:r>
      <w:r>
        <w:rPr>
          <w:rFonts w:ascii="Calibri" w:hAnsi="Calibri"/>
          <w:color w:val="5E6B78"/>
          <w:sz w:val="18"/>
        </w:rPr>
        <w:t>Benannte abweichende Analogie zulassen.</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Gutachtliche Falllösung</w:t>
      </w:r>
    </w:p>
    <w:p>
      <w:pPr>
        <w:pStyle w:val="Heading3"/>
      </w:pPr>
      <w:r>
        <w:rPr>
          <w:rFonts w:ascii="Calibri" w:hAnsi="Calibri"/>
          <w:color w:val="17365D"/>
        </w:rPr>
        <w:t>Aufgabe 1: Anspruch F gegen N auf Ersatz des Substanzschadens</w:t>
      </w:r>
    </w:p>
    <w:p>
      <w:r>
        <w:rPr>
          <w:rFonts w:ascii="Calibri" w:hAnsi="Calibri"/>
          <w:color w:val="1F2933"/>
          <w:sz w:val="21"/>
        </w:rPr>
        <w:t>F könnte gegen N einen Anspruch auf Ersatz des Substanzschadens an der zerstörten Espressomaschine aus § 823 Abs. 1 BGB haben.</w:t>
      </w:r>
    </w:p>
    <w:p>
      <w:r>
        <w:rPr>
          <w:rFonts w:ascii="Calibri" w:hAnsi="Calibri"/>
          <w:b/>
          <w:color w:val="1F2933"/>
          <w:sz w:val="21"/>
        </w:rPr>
        <w:t>A. Anspruch aus § 823 Abs. 1 BGB</w:t>
      </w:r>
    </w:p>
    <w:p>
      <w:r>
        <w:rPr>
          <w:rFonts w:ascii="Calibri" w:hAnsi="Calibri"/>
          <w:color w:val="1F2933"/>
          <w:sz w:val="21"/>
        </w:rPr>
        <w:t>Ein Anspruch aus § 823 Abs. 1 BGB setzt die Verletzung eines der dort genannten Rechtsgüter, ein rechtswidriges und schuldhaftes Handeln sowie einen kausalen Schaden voraus. Als geschütztes Rechtsgut kommt hier allein das Eigentum der F in Betracht.</w:t>
      </w:r>
    </w:p>
    <w:p>
      <w:r>
        <w:rPr>
          <w:rFonts w:ascii="Calibri" w:hAnsi="Calibri"/>
          <w:color w:val="1F2933"/>
          <w:sz w:val="21"/>
        </w:rPr>
        <w:t>I. Eigentumsverletzung</w:t>
      </w:r>
    </w:p>
    <w:p>
      <w:r>
        <w:rPr>
          <w:rFonts w:ascii="Calibri" w:hAnsi="Calibri"/>
          <w:color w:val="1F2933"/>
          <w:sz w:val="21"/>
        </w:rPr>
        <w:t>Die Espressomaschine muss im Eigentum der F gestanden haben. F und M leben im gesetzlichen Güterstand der Zugewinngemeinschaft (§§ 1363 ff. BGB). In diesem Güterstand bleiben die Vermögen der Ehegatten grundsätzlich getrennt; jeder Ehegatte wird Alleineigentümer der von ihm erworbenen Gegenstände (§ 1363 Abs. 2 Satz 1, § 1364 BGB). Die Maschine wurde von M gekauft. M zahlte 500 € an und vereinbarte mit dem Vertreter der E-GmbH einen Eigentumsvorbehalt bis zur vollständigen Kaufpreiszahlung. Mit der späteren Zahlung der restlichen 2.000 € trat die aufschiebende Bedingung für den Eigentumserwerb ein (§ 929 Satz 1, § 158 Abs. 1 BGB). M wurde damit alleiniger Eigentümer der Maschine. F war zu keinem Zeitpunkt Miteigentümerin; eine dingliche Mitberechtigung kraft Gesetzes besteht in der Zugewinngemeinschaft nicht. Die Maschine ist auch nicht als Haushaltsgegenstand im gemeinsamen Eigentum der Ehegatten entstanden, denn das Gesetz sieht ein solches Gesamteigentum nicht vor (§ 1357 BGB begründet nur eine schuldrechtliche Mitverpflichtung, kein Miteigentum). Mithin ist F nicht Eigentümerin der zerstörten Maschine. Eine Verletzung ihres Eigentums scheidet aus.</w:t>
      </w:r>
    </w:p>
    <w:p>
      <w:r>
        <w:rPr>
          <w:rFonts w:ascii="Calibri" w:hAnsi="Calibri"/>
          <w:color w:val="1F2933"/>
          <w:sz w:val="21"/>
        </w:rPr>
        <w:t>II. Sonstiges Recht</w:t>
      </w:r>
    </w:p>
    <w:p>
      <w:r>
        <w:rPr>
          <w:rFonts w:ascii="Calibri" w:hAnsi="Calibri"/>
          <w:color w:val="1F2933"/>
          <w:sz w:val="21"/>
        </w:rPr>
        <w:t>Der Besitz ist kein sonstiges Recht im Sinne des § 823 Abs. 1 BGB. Zudem hatte F bei der Zerstörung der Maschine keinen Besitz; sie war von ihrer Geschäftsreise noch nicht zurückgekehrt und hatte die Maschine nicht einmal in Augenschein genommen. Ein Besitzschutz kommt daher nicht in Betracht.</w:t>
      </w:r>
    </w:p>
    <w:p>
      <w:r>
        <w:rPr>
          <w:rFonts w:ascii="Calibri" w:hAnsi="Calibri"/>
          <w:color w:val="1F2933"/>
          <w:sz w:val="21"/>
        </w:rPr>
        <w:t>III. Zwischenergebnis</w:t>
      </w:r>
    </w:p>
    <w:p>
      <w:r>
        <w:rPr>
          <w:rFonts w:ascii="Calibri" w:hAnsi="Calibri"/>
          <w:color w:val="1F2933"/>
          <w:sz w:val="21"/>
        </w:rPr>
        <w:t>Mangels Verletzung eines geschützten Rechtsguts scheidet ein Anspruch aus § 823 Abs. 1 BGB aus.</w:t>
      </w:r>
    </w:p>
    <w:p>
      <w:r>
        <w:rPr>
          <w:rFonts w:ascii="Calibri" w:hAnsi="Calibri"/>
          <w:b/>
          <w:color w:val="1F2933"/>
          <w:sz w:val="21"/>
        </w:rPr>
        <w:t>B. Anspruch aus § 823 Abs. 2 BGB i.V.m. einem Schutzgesetz</w:t>
      </w:r>
    </w:p>
    <w:p>
      <w:r>
        <w:rPr>
          <w:rFonts w:ascii="Calibri" w:hAnsi="Calibri"/>
          <w:color w:val="1F2933"/>
          <w:sz w:val="21"/>
        </w:rPr>
        <w:t>Als Schutzgesetz kommt § 303 StGB (Sachbeschädigung) in Betracht. Schutzgesetzcharakter hat § 303 StGB jedoch nur zugunsten des Eigentümers. F ist nicht Eigentümerin, so dass auch ein Anspruch aus § 823 Abs. 2 BGB nicht besteht.</w:t>
      </w:r>
    </w:p>
    <w:p>
      <w:r>
        <w:rPr>
          <w:rFonts w:ascii="Calibri" w:hAnsi="Calibri"/>
          <w:b/>
          <w:color w:val="1F2933"/>
          <w:sz w:val="21"/>
        </w:rPr>
        <w:t>C. Anspruch aus § 826 BGB</w:t>
      </w:r>
    </w:p>
    <w:p>
      <w:r>
        <w:rPr>
          <w:rFonts w:ascii="Calibri" w:hAnsi="Calibri"/>
          <w:color w:val="1F2933"/>
          <w:sz w:val="21"/>
        </w:rPr>
        <w:t>Eine vorsätzliche sittenwidrige Schädigung setzt einen Schaden der F voraus. Der Substanzschaden an der Maschine ist ein Schaden des Eigentümers M. Ein eigener Vermögensschaden der F ist nicht ersichtlich; insbesondere begründet der Umstand, dass die Maschine im Haushalt beider Ehegatten genutzt werden sollte, keinen ersatzfähigen Vermögensnachteil der F. Ein Anspruch aus § 826 BGB scheidet daher ebenfalls aus.</w:t>
      </w:r>
    </w:p>
    <w:p>
      <w:r>
        <w:rPr>
          <w:rFonts w:ascii="Calibri" w:hAnsi="Calibri"/>
          <w:b/>
          <w:color w:val="1F2933"/>
          <w:sz w:val="21"/>
        </w:rPr>
        <w:t>D. Ergebnis zu Aufgabe 1</w:t>
      </w:r>
    </w:p>
    <w:p>
      <w:r>
        <w:rPr>
          <w:rFonts w:ascii="Calibri" w:hAnsi="Calibri"/>
          <w:color w:val="1F2933"/>
          <w:sz w:val="21"/>
        </w:rPr>
        <w:t>F hat keinen Anspruch gegen N auf Ersatz des Substanzschadens.</w:t>
      </w:r>
    </w:p>
    <w:p>
      <w:r>
        <w:rPr>
          <w:rFonts w:ascii="Calibri" w:hAnsi="Calibri"/>
          <w:b/>
          <w:color w:val="1F2933"/>
          <w:sz w:val="21"/>
        </w:rPr>
        <w:t>E. Hilfsgutachten</w:t>
      </w:r>
    </w:p>
    <w:p>
      <w:r>
        <w:rPr>
          <w:rFonts w:ascii="Calibri" w:hAnsi="Calibri"/>
          <w:color w:val="1F2933"/>
          <w:sz w:val="21"/>
        </w:rPr>
        <w:t>Selbst wenn F Eigentümerin der Maschine gewesen wäre (oder etwa ein Anspruch aus abgetretenem Recht des M bestünde), stünde ein Anspruch gegen N der mangelnden Deliktsfähigkeit des N entgegen. N ist 17 Jahre alt, also ein Minderjähriger zwischen 7 und 18 Jahren. Nach § 828 Abs. 3 BGB ist er für einen Schaden nicht verantwortlich, wenn er bei der Begehung der schädigenden Handlung nicht die zur Erkenntnis der Verantwortlichkeit erforderliche Einsicht hat. Der Sachverhalt stellt fest, dass N „steuerungsunfähig i.S.d. § 3 S. 1 a.E. JGG“ ist. Diese jugendstrafrechtliche Steuerungsunfähigkeit bedeutet, dass N mangels Reife nicht in der Lage ist, nach seiner sittlichen und geistigen Entwicklung das Unrecht der Tat einzusehen und nach dieser Einsicht zu handeln. Die Maßstäbe des § 828 Abs. 3 BGB und des § 3 JGG sind insoweit deckungsgleich. Wer steuerungsunfähig im Sinne des § 3 JGG ist, hat auch die für § 828 Abs. 3 BGB erforderliche Einsicht nicht. N handelte folglich ohne die erforderliche Einsicht und ist nicht deliktsfähig. Eine Haftung aus Billigkeitsgründen nach § 829 BGB käme nur in Betracht, wenn N über ausreichende Mittel verfügte und die Billigkeit eine Ersatzpflicht geböte. Der Sachverhalt enthält hierfür keine Anhaltspunkte. Ein Anspruch scheiterte daher auch an der fehlenden Deliktsfähigkeit des N.</w:t>
      </w:r>
    </w:p>
    <w:p>
      <w:pPr>
        <w:pStyle w:val="Heading3"/>
      </w:pPr>
      <w:r>
        <w:rPr>
          <w:rFonts w:ascii="Calibri" w:hAnsi="Calibri"/>
          <w:color w:val="17365D"/>
        </w:rPr>
        <w:t>Abwandlung I (Aufgabe 2): Anspruch F gegen B auf Herausgabe der Espressomaschine</w:t>
      </w:r>
    </w:p>
    <w:p>
      <w:r>
        <w:rPr>
          <w:rFonts w:ascii="Calibri" w:hAnsi="Calibri"/>
          <w:color w:val="1F2933"/>
          <w:sz w:val="21"/>
        </w:rPr>
        <w:t>F könnte gegen B einen Anspruch auf Herausgabe der Espressomaschine aus § 985 BGB haben.</w:t>
      </w:r>
    </w:p>
    <w:p>
      <w:r>
        <w:rPr>
          <w:rFonts w:ascii="Calibri" w:hAnsi="Calibri"/>
          <w:b/>
          <w:color w:val="1F2933"/>
          <w:sz w:val="21"/>
        </w:rPr>
        <w:t>A. Anspruch aus § 985 BGB</w:t>
      </w:r>
    </w:p>
    <w:p>
      <w:r>
        <w:rPr>
          <w:rFonts w:ascii="Calibri" w:hAnsi="Calibri"/>
          <w:color w:val="1F2933"/>
          <w:sz w:val="21"/>
        </w:rPr>
        <w:t>Der Anspruch aus § 985 BGB setzt voraus, dass F Eigentümerin der Maschine ist, B Besitzerin ist und B kein Recht zum Besitz gegenüber F hat.</w:t>
      </w:r>
    </w:p>
    <w:p>
      <w:r>
        <w:rPr>
          <w:rFonts w:ascii="Calibri" w:hAnsi="Calibri"/>
          <w:color w:val="1F2933"/>
          <w:sz w:val="21"/>
        </w:rPr>
        <w:t>I. Eigentum der F</w:t>
      </w:r>
    </w:p>
    <w:p>
      <w:r>
        <w:rPr>
          <w:rFonts w:ascii="Calibri" w:hAnsi="Calibri"/>
          <w:color w:val="1F2933"/>
          <w:sz w:val="21"/>
        </w:rPr>
        <w:t>Laut Bearbeitungsvermerk ist davon auszugehen, dass die Espressomaschine zum Zeitpunkt der Veräußerung an B im Miteigentum der F stand. F ist damit Miteigentümerin. Das Eigentum der F ist nicht untergegangen, sofern B nicht gutgläubig Eigentum erworben hat (dazu sogleich).</w:t>
      </w:r>
    </w:p>
    <w:p>
      <w:r>
        <w:rPr>
          <w:rFonts w:ascii="Calibri" w:hAnsi="Calibri"/>
          <w:color w:val="1F2933"/>
          <w:sz w:val="21"/>
        </w:rPr>
        <w:t>II. Besitz der B</w:t>
      </w:r>
    </w:p>
    <w:p>
      <w:r>
        <w:rPr>
          <w:rFonts w:ascii="Calibri" w:hAnsi="Calibri"/>
          <w:color w:val="1F2933"/>
          <w:sz w:val="21"/>
        </w:rPr>
        <w:t>B hat die Maschine von M geliefert bekommen und ist unmittelbare Besitzerin (§ 854 Abs. 1 BGB).</w:t>
      </w:r>
    </w:p>
    <w:p>
      <w:r>
        <w:rPr>
          <w:rFonts w:ascii="Calibri" w:hAnsi="Calibri"/>
          <w:color w:val="1F2933"/>
          <w:sz w:val="21"/>
        </w:rPr>
        <w:t>III. Fehlendes Recht zum Besitz</w:t>
      </w:r>
    </w:p>
    <w:p>
      <w:r>
        <w:rPr>
          <w:rFonts w:ascii="Calibri" w:hAnsi="Calibri"/>
          <w:color w:val="1F2933"/>
          <w:sz w:val="21"/>
        </w:rPr>
        <w:t>B könnte ein Recht zum Besitz gegenüber F haben, wenn sie aufgrund eines wirksamen Kaufvertrags mit M zum Besitz berechtigt wäre. Ein schuldrechtlicher Anspruch aus dem Kaufvertrag wirkt jedoch nur zwischen den Vertragsparteien und nicht gegenüber dem Eigentümer. Ein dingliches Recht zum Besitz gegenüber F setzt voraus, dass B Eigentum an der Maschine erworben hätte. Der Eigentumserwerb der B könnte durch Übereignung seitens M nach §§ 929 Satz 1, 932 BGB erfolgt sein.</w:t>
      </w:r>
    </w:p>
    <w:p>
      <w:pPr>
        <w:pStyle w:val="ListNumber"/>
      </w:pPr>
      <w:r>
        <w:rPr>
          <w:rFonts w:ascii="Calibri" w:hAnsi="Calibri"/>
          <w:color w:val="1F2933"/>
          <w:sz w:val="21"/>
        </w:rPr>
        <w:t>Einigung und Übergabe</w:t>
      </w:r>
    </w:p>
    <w:p>
      <w:r>
        <w:rPr>
          <w:rFonts w:ascii="Calibri" w:hAnsi="Calibri"/>
          <w:color w:val="1F2933"/>
          <w:sz w:val="21"/>
        </w:rPr>
        <w:t>M und B haben sich über den Eigentumsübergang geeinigt und die Maschine wurde übergeben. Die dingliche Einigung ist wirksam.</w:t>
      </w:r>
    </w:p>
    <w:p>
      <w:pPr>
        <w:pStyle w:val="ListNumber"/>
      </w:pPr>
      <w:r>
        <w:rPr>
          <w:rFonts w:ascii="Calibri" w:hAnsi="Calibri"/>
          <w:color w:val="1F2933"/>
          <w:sz w:val="21"/>
        </w:rPr>
        <w:t>Berechtigung des M</w:t>
      </w:r>
    </w:p>
    <w:p>
      <w:r>
        <w:rPr>
          <w:rFonts w:ascii="Calibri" w:hAnsi="Calibri"/>
          <w:color w:val="1F2933"/>
          <w:sz w:val="21"/>
        </w:rPr>
        <w:t>M war als Miteigentümer nicht berechtigt, über den Miteigentumsanteil der F zu verfügen (§ 747 Satz 2 BGB). Hinsichtlich des Anteils der F war M Nichtberechtigter. Ein gutgläubiger Erwerb der gesamten Sache nach § 932 BGB kommt in Betracht.</w:t>
      </w:r>
    </w:p>
    <w:p>
      <w:pPr>
        <w:pStyle w:val="ListNumber"/>
      </w:pPr>
      <w:r>
        <w:rPr>
          <w:rFonts w:ascii="Calibri" w:hAnsi="Calibri"/>
          <w:color w:val="1F2933"/>
          <w:sz w:val="21"/>
        </w:rPr>
        <w:t>Gutgläubigkeit der B</w:t>
      </w:r>
    </w:p>
    <w:p>
      <w:r>
        <w:rPr>
          <w:rFonts w:ascii="Calibri" w:hAnsi="Calibri"/>
          <w:color w:val="1F2933"/>
          <w:sz w:val="21"/>
        </w:rPr>
        <w:t>Nach § 932 Abs. 2 BGB ist der Erwerber in gutem Glauben, wenn er nicht weiß oder infolge grober Fahrlässigkeit nicht weiß, dass der Veräußerer nicht Eigentümer ist. B war beim Kauf „verwundert“, erkundigte sich aber nicht nach den Lebensverhältnissen des M. Der objektive Wert der Maschine betrug 2.000 €, der Kaufpreis hingegen nur 500 €. Ein derart krasses Missverhältnis zwischen Wert und Preis (75 % unter dem Marktwert) ist ein starkes Indiz dafür, dass der Verkäufer möglicherweise nicht verfügungsberechtigt ist. Ein redlicher Käufer hätte bei einem solchen Preisnachlass Anlass zu Nachfragen gehabt. Die Verwunderung der B belegt, dass sie selbst Zweifel an der Seriosität des Angebots hatte. Indem sie diese Zweifel ignorierte und keinerlei Nachforschungen anstellte, hat sie die im Verkehr erforderliche Sorgfalt in besonders schwerem Maße verletzt. Dies begründet den Vorwurf grober Fahrlässigkeit. Dass M bei einer Nachfrage wahrheitswidrig seine Ledigkeit behauptet und einen Kaufbeleg vorgezeigt hätte, ist unerheblich, weil B die Frage nicht gestellt hat. Maßgeblich ist die tatsächliche Kenntnis bzw. grob fahrlässige Unkenntnis im Zeitpunkt des Besitzerwerbs. B war daher nicht gutgläubig.</w:t>
      </w:r>
    </w:p>
    <w:p>
      <w:pPr>
        <w:pStyle w:val="ListNumber"/>
      </w:pPr>
      <w:r>
        <w:rPr>
          <w:rFonts w:ascii="Calibri" w:hAnsi="Calibri"/>
          <w:color w:val="1F2933"/>
          <w:sz w:val="21"/>
        </w:rPr>
        <w:t>Ergebnis</w:t>
      </w:r>
    </w:p>
    <w:p>
      <w:r>
        <w:rPr>
          <w:rFonts w:ascii="Calibri" w:hAnsi="Calibri"/>
          <w:color w:val="1F2933"/>
          <w:sz w:val="21"/>
        </w:rPr>
        <w:t>Ein gutgläubiger Erwerb nach § 932 BGB scheidet aus. B hat kein Eigentum erworben und kann der F daher kein Recht zum Besitz entgegenhalten.</w:t>
      </w:r>
    </w:p>
    <w:p>
      <w:r>
        <w:rPr>
          <w:rFonts w:ascii="Calibri" w:hAnsi="Calibri"/>
          <w:color w:val="1F2933"/>
          <w:sz w:val="21"/>
        </w:rPr>
        <w:t>IV. Zwischenergebnis</w:t>
      </w:r>
    </w:p>
    <w:p>
      <w:r>
        <w:rPr>
          <w:rFonts w:ascii="Calibri" w:hAnsi="Calibri"/>
          <w:color w:val="1F2933"/>
          <w:sz w:val="21"/>
        </w:rPr>
        <w:t>F hat gegen B einen Anspruch auf Herausgabe der Espressomaschine aus § 985 BGB.</w:t>
      </w:r>
    </w:p>
    <w:p>
      <w:r>
        <w:rPr>
          <w:rFonts w:ascii="Calibri" w:hAnsi="Calibri"/>
          <w:b/>
          <w:color w:val="1F2933"/>
          <w:sz w:val="21"/>
        </w:rPr>
        <w:t>B. Hilfsweise</w:t>
      </w:r>
    </w:p>
    <w:p>
      <w:r>
        <w:rPr>
          <w:rFonts w:ascii="Calibri" w:hAnsi="Calibri"/>
          <w:color w:val="1F2933"/>
          <w:sz w:val="21"/>
        </w:rPr>
        <w:t>Auch wenn man grobe Fahrlässigkeit verneinen wollte, wäre ein gutgläubiger Erwerb nicht an § 935 BGB gescheitert, da die Maschine nicht abhandengekommen ist. Der Anspruch bliebe gleichwohl bestehen.</w:t>
      </w:r>
    </w:p>
    <w:p>
      <w:r>
        <w:rPr>
          <w:rFonts w:ascii="Calibri" w:hAnsi="Calibri"/>
          <w:b/>
          <w:color w:val="1F2933"/>
          <w:sz w:val="21"/>
        </w:rPr>
        <w:t>C. Ergebnis zu Aufgabe 2</w:t>
      </w:r>
    </w:p>
    <w:p>
      <w:r>
        <w:rPr>
          <w:rFonts w:ascii="Calibri" w:hAnsi="Calibri"/>
          <w:color w:val="1F2933"/>
          <w:sz w:val="21"/>
        </w:rPr>
        <w:t>F hat gegen B einen Anspruch auf Herausgabe der Espressomaschine. Die Klage ist begründet.</w:t>
      </w:r>
    </w:p>
    <w:p>
      <w:pPr>
        <w:pStyle w:val="Heading3"/>
      </w:pPr>
      <w:r>
        <w:rPr>
          <w:rFonts w:ascii="Calibri" w:hAnsi="Calibri"/>
          <w:color w:val="17365D"/>
        </w:rPr>
        <w:t>Abwandlung II (Aufgabe 3): Klage der B auf sofortige Herausgabe</w:t>
      </w:r>
    </w:p>
    <w:p>
      <w:r>
        <w:rPr>
          <w:rFonts w:ascii="Calibri" w:hAnsi="Calibri"/>
          <w:color w:val="1F2933"/>
          <w:sz w:val="21"/>
        </w:rPr>
        <w:t>B erhebt Klage auf sofortige Herausgabe der Espressomaschine. Die Klage ist begründet, wenn B ein entsprechender Anspruch zusteht.</w:t>
      </w:r>
    </w:p>
    <w:p>
      <w:r>
        <w:rPr>
          <w:rFonts w:ascii="Calibri" w:hAnsi="Calibri"/>
          <w:b/>
          <w:color w:val="1F2933"/>
          <w:sz w:val="21"/>
        </w:rPr>
        <w:t>A. Anspruch aus § 861 Abs. 1 BGB</w:t>
      </w:r>
    </w:p>
    <w:p>
      <w:r>
        <w:rPr>
          <w:rFonts w:ascii="Calibri" w:hAnsi="Calibri"/>
          <w:color w:val="1F2933"/>
          <w:sz w:val="21"/>
        </w:rPr>
        <w:t>B könnte gegen F einen Anspruch auf Wiedereinräumung des Besitzes aus § 861 Abs. 1 BGB haben.</w:t>
      </w:r>
    </w:p>
    <w:p>
      <w:r>
        <w:rPr>
          <w:rFonts w:ascii="Calibri" w:hAnsi="Calibri"/>
          <w:color w:val="1F2933"/>
          <w:sz w:val="21"/>
        </w:rPr>
        <w:t>I. Besitz der B</w:t>
      </w:r>
    </w:p>
    <w:p>
      <w:r>
        <w:rPr>
          <w:rFonts w:ascii="Calibri" w:hAnsi="Calibri"/>
          <w:color w:val="1F2933"/>
          <w:sz w:val="21"/>
        </w:rPr>
        <w:t>B war unmittelbare Besitzerin der Espressomaschine. Sie hatte die Maschine von M übergeben bekommen und besaß sie, bis F sie entwendete.</w:t>
      </w:r>
    </w:p>
    <w:p>
      <w:r>
        <w:rPr>
          <w:rFonts w:ascii="Calibri" w:hAnsi="Calibri"/>
          <w:color w:val="1F2933"/>
          <w:sz w:val="21"/>
        </w:rPr>
        <w:t>II. Besitzentziehung durch verbotene Eigenmacht</w:t>
      </w:r>
    </w:p>
    <w:p>
      <w:r>
        <w:rPr>
          <w:rFonts w:ascii="Calibri" w:hAnsi="Calibri"/>
          <w:color w:val="1F2933"/>
          <w:sz w:val="21"/>
        </w:rPr>
        <w:t>F hat der B den Besitz entzogen, indem sie sich nachts auf das Grundstück der B begab und die Maschine wegnahm. Dies geschah ohne den Willen der B. Die Entziehung wäre nur dann keine verbotene Eigenmacht (§ 858 Abs. 1 BGB), wenn sie gesetzlich gestattet gewesen wäre. Ein gesetzlicher Erlaubnistatbestand ist nicht ersichtlich. Insbesondere greift weder die Selbsthilfe nach § 229 BGB noch die Besitzkehr nach § 230 BGB ein, weil F staatliche Hilfe hätte in Anspruch nehmen können. Sie hatte einen rechtskräftigen Herausgabetitel, den sie im Wege der Zwangsvollstreckung hätte durchsetzen müssen. Die eigenmächtige Wegnahme ist daher verbotene Eigenmacht.</w:t>
      </w:r>
    </w:p>
    <w:p>
      <w:r>
        <w:rPr>
          <w:rFonts w:ascii="Calibri" w:hAnsi="Calibri"/>
          <w:color w:val="1F2933"/>
          <w:sz w:val="21"/>
        </w:rPr>
        <w:t>III. Einwendungen der F</w:t>
      </w:r>
    </w:p>
    <w:p>
      <w:r>
        <w:rPr>
          <w:rFonts w:ascii="Calibri" w:hAnsi="Calibri"/>
          <w:color w:val="1F2933"/>
          <w:sz w:val="21"/>
        </w:rPr>
        <w:t>F könnte sich auf ihr Recht zum Besitz aus dem rechtskräftigen Urteil berufen. Nach § 863 BGB kann ein Recht zum Besitz dem Anspruch aus § 861 BGB jedoch nur entgegengehalten werden, wenn die Besitzentziehung dadurch als nicht verbotene Eigenmacht erscheint. Ein Recht zum Besitz allein macht die Selbsthilfe nicht rechtmäßig. Die Besitzentziehung bleibt verbotene Eigenmacht, solange kein gesetzlicher Gestattungstatbestand vorliegt. Das ist hier nicht der Fall. Der Einwand der F aus § 863 BGB scheitert.</w:t>
      </w:r>
    </w:p>
    <w:p>
      <w:r>
        <w:rPr>
          <w:rFonts w:ascii="Calibri" w:hAnsi="Calibri"/>
          <w:color w:val="1F2933"/>
          <w:sz w:val="21"/>
        </w:rPr>
        <w:t>IV. Zwischenergebnis</w:t>
      </w:r>
    </w:p>
    <w:p>
      <w:r>
        <w:rPr>
          <w:rFonts w:ascii="Calibri" w:hAnsi="Calibri"/>
          <w:color w:val="1F2933"/>
          <w:sz w:val="21"/>
        </w:rPr>
        <w:t>B hat gegen F einen Anspruch auf Wiedereinräumung des Besitzes aus § 861 Abs. 1 BGB.</w:t>
      </w:r>
    </w:p>
    <w:p>
      <w:r>
        <w:rPr>
          <w:rFonts w:ascii="Calibri" w:hAnsi="Calibri"/>
          <w:b/>
          <w:color w:val="1F2933"/>
          <w:sz w:val="21"/>
        </w:rPr>
        <w:t>B. Ergebnis zu Aufgabe 3</w:t>
      </w:r>
    </w:p>
    <w:p>
      <w:r>
        <w:rPr>
          <w:rFonts w:ascii="Calibri" w:hAnsi="Calibri"/>
          <w:color w:val="1F2933"/>
          <w:sz w:val="21"/>
        </w:rPr>
        <w:t>Die Klage der B ist begründet.</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31/92 (33.7 %)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7/11 (64 %)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23/76 (30 %)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1/5 (20 %)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3"/>
      </w:pPr>
      <w:r>
        <w:rPr>
          <w:rFonts w:ascii="Calibri" w:hAnsi="Calibri"/>
          <w:b/>
          <w:color w:val="17365D"/>
        </w:rPr>
        <w:t>F1.I  Anspruch der F gegen N aus §§ 687 Abs. 2 S. 1, 678 BGB</w:t>
      </w:r>
    </w:p>
    <w:p>
      <w:pPr>
        <w:pStyle w:val="SmallMuted"/>
      </w:pPr>
      <w:r>
        <w:t>0/1 Kriterien erfüllt</w:t>
      </w:r>
    </w:p>
    <w:p>
      <w:pPr>
        <w:pStyle w:val="VerdictFail"/>
        <w:shd w:fill="FBECEC"/>
      </w:pPr>
      <w:r>
        <w:rPr>
          <w:rFonts w:ascii="Calibri" w:hAnsi="Calibri"/>
          <w:b/>
          <w:color w:val="9B1C1C"/>
          <w:sz w:val="21"/>
        </w:rPr>
        <w:t>✗ NICHT ERFÜLLT · C-001 · ★★ · Keine GoA-Haftung des minderjährigen 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Anspruch der F gegen den 17-jährigen N aus angemaßter Geschäftsführung ohne Auftrag, insbesondere §§ 687 Abs. 2 S. 1, 678 BGB, wegen § 682 BGB ablehnt und den Streit um Sachzerstörung als fremdes Geschäft nicht als allein tragend behandelt. NICHT ERFÜLLT, wenn N aus GoA haften soll oder § 682 BGB übergangen wird.</w:t>
      </w:r>
    </w:p>
    <w:p>
      <w:r>
        <w:rPr>
          <w:rFonts w:ascii="Calibri" w:hAnsi="Calibri"/>
          <w:b/>
          <w:color w:val="17365D"/>
          <w:sz w:val="20"/>
        </w:rPr>
        <w:t xml:space="preserve">Judge-Begründung: </w:t>
      </w:r>
      <w:r>
        <w:rPr>
          <w:rFonts w:ascii="Calibri" w:hAnsi="Calibri"/>
          <w:color w:val="1F2933"/>
          <w:sz w:val="20"/>
        </w:rPr>
        <w:t>Die Antwort prüft keinen Anspruch aus angemaßter Geschäftsführung ohne Auftrag nach §§ 687 Abs. 2 S. 1, 678 BGB und übergeht insbesondere § 682 BGB. Die fehlende Deliktsfähigkeit wird nur im Deliktsrecht behandelt; eine Ablehnung der GoA-Haftung des minderjährigen N fehlt.</w:t>
      </w:r>
    </w:p>
    <w:p>
      <w:pPr>
        <w:pStyle w:val="Quote"/>
      </w:pPr>
      <w:r>
        <w:rPr>
          <w:rFonts w:ascii="Calibri" w:hAnsi="Calibri"/>
          <w:color w:val="5E6B78"/>
          <w:sz w:val="18"/>
        </w:rPr>
        <w:t>Fundstelle: „Ein Anspruch aus § 826 BGB scheidet daher ebenfalls aus.“</w:t>
      </w:r>
    </w:p>
    <w:p>
      <w:pPr>
        <w:pStyle w:val="Quote"/>
      </w:pPr>
      <w:r>
        <w:rPr>
          <w:rFonts w:ascii="Calibri" w:hAnsi="Calibri"/>
          <w:color w:val="5E6B78"/>
          <w:sz w:val="18"/>
        </w:rPr>
        <w:t>Fundstelle: „Ein Anspruch scheiterte daher auch an der fehlenden Deliktsfähigkeit.“</w:t>
      </w:r>
    </w:p>
    <w:p>
      <w:pPr>
        <w:pStyle w:val="LegalSubheading"/>
      </w:pPr>
      <w:r>
        <w:rPr>
          <w:rFonts w:ascii="Calibri" w:hAnsi="Calibri"/>
          <w:b/>
          <w:color w:val="17365D"/>
        </w:rPr>
        <w:t>F1.II.1.a  (Mit-)Eigentum</w:t>
      </w:r>
    </w:p>
    <w:p>
      <w:pPr>
        <w:pStyle w:val="SmallMuted"/>
      </w:pPr>
      <w:r>
        <w:t>1/1 Kriterien erfüllt</w:t>
      </w:r>
    </w:p>
    <w:p>
      <w:pPr>
        <w:pStyle w:val="VerdictPass"/>
        <w:shd w:fill="EAF5EF"/>
      </w:pPr>
      <w:r>
        <w:rPr>
          <w:rFonts w:ascii="Calibri" w:hAnsi="Calibri"/>
          <w:b/>
          <w:color w:val="1B6B45"/>
          <w:sz w:val="21"/>
        </w:rPr>
        <w:t>✓ ERFÜLLT · C-002 · ★★ · Eigentum der F als Voraussetzung des Substanzschadens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823 Abs. 1 BGB erkennt, dass F Ersatz des Substanzschadens an der von N zerstörten Espresso-Maschine nur bei Mit- oder Alleineigentum im Zeitpunkt der Zerstörung verlangen könnte. NICHT ERFÜLLT, wenn ein Substanzschaden der F aus Eigentumsverletzung zugesprochen wird, ohne Fs Eigentumslage im Schädigungszeitpunkt zu klären.</w:t>
      </w:r>
    </w:p>
    <w:p>
      <w:r>
        <w:rPr>
          <w:rFonts w:ascii="Calibri" w:hAnsi="Calibri"/>
          <w:b/>
          <w:color w:val="17365D"/>
          <w:sz w:val="20"/>
        </w:rPr>
        <w:t xml:space="preserve">Judge-Begründung: </w:t>
      </w:r>
      <w:r>
        <w:rPr>
          <w:rFonts w:ascii="Calibri" w:hAnsi="Calibri"/>
          <w:color w:val="1F2933"/>
          <w:sz w:val="20"/>
        </w:rPr>
        <w:t>Die Antwort klärt die Eigentumslage im Zeitpunkt der Zerstörung: Nach vollständiger Kaufpreiszahlung war M alleiniger Eigentümer, sodass F weder Allein- noch Miteigentümerin war. Deshalb wird ihr kein Ersatz des Substanzschadens aus Eigentumsverletzung zugesprochen.</w:t>
      </w:r>
    </w:p>
    <w:p>
      <w:pPr>
        <w:pStyle w:val="Quote"/>
      </w:pPr>
      <w:r>
        <w:rPr>
          <w:rFonts w:ascii="Calibri" w:hAnsi="Calibri"/>
          <w:color w:val="5E6B78"/>
          <w:sz w:val="18"/>
        </w:rPr>
        <w:t>Fundstelle: „Als geschütztes Rechtsgut kommt hier allein das Eigentum der F in Betracht.“</w:t>
      </w:r>
    </w:p>
    <w:p>
      <w:pPr>
        <w:pStyle w:val="Quote"/>
      </w:pPr>
      <w:r>
        <w:rPr>
          <w:rFonts w:ascii="Calibri" w:hAnsi="Calibri"/>
          <w:color w:val="5E6B78"/>
          <w:sz w:val="18"/>
        </w:rPr>
        <w:t>Fundstelle: „M wurde damit alleiniger Eigentümer der Maschine. F war zu keinem Zeitpunkt Miteigentümerin.“</w:t>
      </w:r>
    </w:p>
    <w:p>
      <w:pPr>
        <w:pStyle w:val="Quote"/>
      </w:pPr>
      <w:r>
        <w:rPr>
          <w:rFonts w:ascii="Calibri" w:hAnsi="Calibri"/>
          <w:color w:val="5E6B78"/>
          <w:sz w:val="18"/>
        </w:rPr>
        <w:t>Fundstelle: „Mangels Verletzung eines geschützten Rechtsguts scheidet ein Anspruch aus § 823 Abs. 1 BGB aus.“</w:t>
      </w:r>
    </w:p>
    <w:p>
      <w:pPr>
        <w:pStyle w:val="LegalSubheading"/>
      </w:pPr>
      <w:r>
        <w:rPr>
          <w:rFonts w:ascii="Calibri" w:hAnsi="Calibri"/>
          <w:b/>
          <w:color w:val="17365D"/>
        </w:rPr>
        <w:t>F1.II.1.a.aa  Dingliche Rechtslage vor vollständiger Kaufpreiszahlung</w:t>
      </w:r>
    </w:p>
    <w:p>
      <w:pPr>
        <w:pStyle w:val="SmallMuted"/>
      </w:pPr>
      <w:r>
        <w:t>1/3 Kriterien erfüllt</w:t>
      </w:r>
    </w:p>
    <w:p>
      <w:pPr>
        <w:pStyle w:val="VerdictFail"/>
        <w:shd w:fill="FBECEC"/>
      </w:pPr>
      <w:r>
        <w:rPr>
          <w:rFonts w:ascii="Calibri" w:hAnsi="Calibri"/>
          <w:b/>
          <w:color w:val="9B1C1C"/>
          <w:sz w:val="21"/>
        </w:rPr>
        <w:t>✗ NICHT ERFÜLLT · C-003 · ★ · Ursprüngliches Eigentum der E-GmbH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Eigentumskette in Aufgabe 1 damit beginnt, dass die Espresso-Maschine vor dem Verkauf im Eigentum der Espresso Deluxe GmbH stand. NICHT ERFÜLLT, wenn ohne Begründung ursprüngliches Eigentum des M, der F oder eines Dritten angenommen wird.</w:t>
      </w:r>
    </w:p>
    <w:p>
      <w:r>
        <w:rPr>
          <w:rFonts w:ascii="Calibri" w:hAnsi="Calibri"/>
          <w:b/>
          <w:color w:val="17365D"/>
          <w:sz w:val="20"/>
        </w:rPr>
        <w:t xml:space="preserve">Judge-Begründung: </w:t>
      </w:r>
      <w:r>
        <w:rPr>
          <w:rFonts w:ascii="Calibri" w:hAnsi="Calibri"/>
          <w:color w:val="1F2933"/>
          <w:sz w:val="20"/>
        </w:rPr>
        <w:t>Die Antwort erwähnt zwar den Eigentumsvorbehalt zugunsten der E-GmbH, beginnt die Eigentumskette aber nicht ausdrücklich damit, dass die Espressomaschine vor dem Verkauf im Eigentum der E-GmbH stand. Stattdessen wird unmittelbar ausgeführt, dass die Maschine von M gekauft wurde. Das erforderliche ursprüngliche Eigentum der E-GmbH ist daher nicht hinreichend festgestellt.</w:t>
      </w:r>
    </w:p>
    <w:p>
      <w:pPr>
        <w:pStyle w:val="Quote"/>
      </w:pPr>
      <w:r>
        <w:rPr>
          <w:rFonts w:ascii="Calibri" w:hAnsi="Calibri"/>
          <w:color w:val="5E6B78"/>
          <w:sz w:val="18"/>
        </w:rPr>
        <w:t>Fundstelle: „Die Maschine wurde von M gekauft.“</w:t>
      </w:r>
    </w:p>
    <w:p>
      <w:pPr>
        <w:pStyle w:val="Quote"/>
      </w:pPr>
      <w:r>
        <w:rPr>
          <w:rFonts w:ascii="Calibri" w:hAnsi="Calibri"/>
          <w:color w:val="5E6B78"/>
          <w:sz w:val="18"/>
        </w:rPr>
        <w:t>Fundstelle: „M zahlte 500 € an und vereinbarte mit dem Vertreter der E-GmbH einen Eigentumsvorbehalt bis zur vollständigen Kaufpreiszahlung.“</w:t>
      </w:r>
    </w:p>
    <w:p>
      <w:pPr>
        <w:pStyle w:val="VerdictPass"/>
        <w:shd w:fill="EAF5EF"/>
      </w:pPr>
      <w:r>
        <w:rPr>
          <w:rFonts w:ascii="Calibri" w:hAnsi="Calibri"/>
          <w:b/>
          <w:color w:val="1B6B45"/>
          <w:sz w:val="21"/>
        </w:rPr>
        <w:t>✓ ERFÜLLT · C-004 · ★★ · Eigentumsvorbehalt als aufschiebend bedingte Übereignung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vereinbarten Eigentumsvorbehalt zugunsten der E-GmbH als aufschiebend bedingte Übereignung nach §§ 929 S. 1, 158 Abs. 1 BGB einordnet. NICHT ERFÜLLT, wenn M trotz Eigentumsvorbehalts schon bei Übergabe unbedingtes Eigentum erhalten haben soll.</w:t>
      </w:r>
    </w:p>
    <w:p>
      <w:r>
        <w:rPr>
          <w:rFonts w:ascii="Calibri" w:hAnsi="Calibri"/>
          <w:b/>
          <w:color w:val="17365D"/>
          <w:sz w:val="20"/>
        </w:rPr>
        <w:t xml:space="preserve">Judge-Begründung: </w:t>
      </w:r>
      <w:r>
        <w:rPr>
          <w:rFonts w:ascii="Calibri" w:hAnsi="Calibri"/>
          <w:color w:val="1F2933"/>
          <w:sz w:val="20"/>
        </w:rPr>
        <w:t>Die Antwort ordnet den Eigentumsvorbehalt zutreffend als aufschiebend bedingten Eigentumserwerb nach §§ 929 S. 1, 158 Abs. 1 BGB ein. Sie nimmt gerade nicht an, dass M bereits bei Übergabe unbedingtes Eigentum erlangte.</w:t>
      </w:r>
    </w:p>
    <w:p>
      <w:pPr>
        <w:pStyle w:val="Quote"/>
      </w:pPr>
      <w:r>
        <w:rPr>
          <w:rFonts w:ascii="Calibri" w:hAnsi="Calibri"/>
          <w:color w:val="5E6B78"/>
          <w:sz w:val="18"/>
        </w:rPr>
        <w:t>Fundstelle: „„M zahlte 500 € an und vereinbarte mit dem Vertreter der E-GmbH einen Eigentumsvorbehalt bis zur vollständigen Kaufpreiszahlung.““</w:t>
      </w:r>
    </w:p>
    <w:p>
      <w:pPr>
        <w:pStyle w:val="Quote"/>
      </w:pPr>
      <w:r>
        <w:rPr>
          <w:rFonts w:ascii="Calibri" w:hAnsi="Calibri"/>
          <w:color w:val="5E6B78"/>
          <w:sz w:val="18"/>
        </w:rPr>
        <w:t>Fundstelle: „„Mit der späteren Zahlung der restlichen 2.000 € trat die aufschiebende Bedingung für den Eigentumserwerb ein (§ 929 Satz 1, § 158 Abs. 1 BGB).““</w:t>
      </w:r>
    </w:p>
    <w:p>
      <w:pPr>
        <w:pStyle w:val="VerdictFail"/>
        <w:shd w:fill="FBECEC"/>
      </w:pPr>
      <w:r>
        <w:rPr>
          <w:rFonts w:ascii="Calibri" w:hAnsi="Calibri"/>
          <w:b/>
          <w:color w:val="9B1C1C"/>
          <w:sz w:val="21"/>
        </w:rPr>
        <w:t>✗ NICHT ERFÜLLT · C-005 · ★★ · M zunächst nur Anwartschaftsberechtigter</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aus dem Eigentumsvorbehalt folgert, dass M vor vollständiger Zahlung des Kaufpreises von 2.500 € nur ein Anwartschaftsrecht an der Espresso-Maschine hatte. NICHT ERFÜLLT, wenn M vor vollständiger Zahlung als Voll- oder Alleineigentümer behandelt wird.</w:t>
      </w:r>
    </w:p>
    <w:p>
      <w:r>
        <w:rPr>
          <w:rFonts w:ascii="Calibri" w:hAnsi="Calibri"/>
          <w:b/>
          <w:color w:val="17365D"/>
          <w:sz w:val="20"/>
        </w:rPr>
        <w:t xml:space="preserve">Judge-Begründung: </w:t>
      </w:r>
      <w:r>
        <w:rPr>
          <w:rFonts w:ascii="Calibri" w:hAnsi="Calibri"/>
          <w:color w:val="1F2933"/>
          <w:sz w:val="20"/>
        </w:rPr>
        <w:t>Die Antwort stellt zwar zutreffend dar, dass der Eigentumserwerb erst mit vollständiger Zahlung eintrat. Sie folgert jedoch nicht ausdrücklich, dass M vor der vollständigen Zahlung lediglich ein Anwartschaftsrecht und noch kein Eigentum hatte. Diese erforderliche rechtliche Einordnung fehlt.</w:t>
      </w:r>
    </w:p>
    <w:p>
      <w:pPr>
        <w:pStyle w:val="Quote"/>
      </w:pPr>
      <w:r>
        <w:rPr>
          <w:rFonts w:ascii="Calibri" w:hAnsi="Calibri"/>
          <w:color w:val="5E6B78"/>
          <w:sz w:val="18"/>
        </w:rPr>
        <w:t>Fundstelle: „M zahlte 500 € an und vereinbarte mit dem Vertreter der E-GmbH einen Eigentumsvorbehalt bis zur vollständigen Kaufpreiszahlung.“</w:t>
      </w:r>
    </w:p>
    <w:p>
      <w:pPr>
        <w:pStyle w:val="Quote"/>
      </w:pPr>
      <w:r>
        <w:rPr>
          <w:rFonts w:ascii="Calibri" w:hAnsi="Calibri"/>
          <w:color w:val="5E6B78"/>
          <w:sz w:val="18"/>
        </w:rPr>
        <w:t>Fundstelle: „Mit der späteren Zahlung der restlichen 2.000 € trat die aufschiebende Bedingung für den Eigentumserwerb ein ... M wurde damit alleiniger Eigentümer der Maschine.“</w:t>
      </w:r>
    </w:p>
    <w:p>
      <w:pPr>
        <w:pStyle w:val="LegalSubheading"/>
      </w:pPr>
      <w:r>
        <w:rPr>
          <w:rFonts w:ascii="Calibri" w:hAnsi="Calibri"/>
          <w:b/>
          <w:color w:val="17365D"/>
        </w:rPr>
        <w:t>F1.II.1.a.aa.1.a  Voraussetzungen des § 1357 Abs. 1 BGB</w:t>
      </w:r>
    </w:p>
    <w:p>
      <w:pPr>
        <w:pStyle w:val="SmallMuted"/>
      </w:pPr>
      <w:r>
        <w:t>2/6 Kriterien erfüllt</w:t>
      </w:r>
    </w:p>
    <w:p>
      <w:pPr>
        <w:pStyle w:val="VerdictPass"/>
        <w:shd w:fill="EAF5EF"/>
      </w:pPr>
      <w:r>
        <w:rPr>
          <w:rFonts w:ascii="Calibri" w:hAnsi="Calibri"/>
          <w:b/>
          <w:color w:val="1B6B45"/>
          <w:sz w:val="21"/>
        </w:rPr>
        <w:t>✓ ERFÜLLT · C-006 · ★★ · Wirksamer Kaufvertrag M–E-GmbH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Kaufvertrag über die Espresso-Maschine zum Preis von 2.500 € zwischen M und der E-GmbH als wirksam behandelt und die Vertretung der E-GmbH durch A nicht als Hindernis ansieht. NICHT ERFÜLLT, wenn der Vertrag ohne tragfähigen Grund wegen fehlender Vertretungsmacht des A oder fehlender Rechtsfähigkeit der E-GmbH scheitern soll.</w:t>
      </w:r>
    </w:p>
    <w:p>
      <w:r>
        <w:rPr>
          <w:rFonts w:ascii="Calibri" w:hAnsi="Calibri"/>
          <w:b/>
          <w:color w:val="17365D"/>
          <w:sz w:val="20"/>
        </w:rPr>
        <w:t xml:space="preserve">Judge-Begründung: </w:t>
      </w:r>
      <w:r>
        <w:rPr>
          <w:rFonts w:ascii="Calibri" w:hAnsi="Calibri"/>
          <w:color w:val="1F2933"/>
          <w:sz w:val="20"/>
        </w:rPr>
        <w:t>Die Antwort behandelt den Kaufvertrag zwischen M und der E-GmbH über insgesamt 2.500 € als wirksam und bezeichnet A ausdrücklich als Vertreter der E-GmbH. Eine fehlende Vertretungsmacht oder fehlende Rechtsfähigkeit der E-GmbH wird nicht als Hindernis angenommen.</w:t>
      </w:r>
    </w:p>
    <w:p>
      <w:pPr>
        <w:pStyle w:val="Quote"/>
      </w:pPr>
      <w:r>
        <w:rPr>
          <w:rFonts w:ascii="Calibri" w:hAnsi="Calibri"/>
          <w:color w:val="5E6B78"/>
          <w:sz w:val="18"/>
        </w:rPr>
        <w:t>Fundstelle: „Die Maschine wurde von M gekauft.“</w:t>
      </w:r>
    </w:p>
    <w:p>
      <w:pPr>
        <w:pStyle w:val="Quote"/>
      </w:pPr>
      <w:r>
        <w:rPr>
          <w:rFonts w:ascii="Calibri" w:hAnsi="Calibri"/>
          <w:color w:val="5E6B78"/>
          <w:sz w:val="18"/>
        </w:rPr>
        <w:t>Fundstelle: „M zahlte 500 € an und vereinbarte mit dem Vertreter der E-GmbH einen Eigentumsvorbehalt bis zur vollständigen Kaufpreiszahlung.“</w:t>
      </w:r>
    </w:p>
    <w:p>
      <w:pPr>
        <w:pStyle w:val="Quote"/>
      </w:pPr>
      <w:r>
        <w:rPr>
          <w:rFonts w:ascii="Calibri" w:hAnsi="Calibri"/>
          <w:color w:val="5E6B78"/>
          <w:sz w:val="18"/>
        </w:rPr>
        <w:t>Fundstelle: „Mit der späteren Zahlung der restlichen 2.000 € trat die aufschiebende Bedingung für den Eigentumserwerb ein.“</w:t>
      </w:r>
    </w:p>
    <w:p>
      <w:pPr>
        <w:pStyle w:val="VerdictFail"/>
        <w:shd w:fill="FBECEC"/>
      </w:pPr>
      <w:r>
        <w:rPr>
          <w:rFonts w:ascii="Calibri" w:hAnsi="Calibri"/>
          <w:b/>
          <w:color w:val="9B1C1C"/>
          <w:sz w:val="21"/>
        </w:rPr>
        <w:t>✗ NICHT ERFÜLLT · C-007 · ★★ · § 1357 BGB: äußerer Lebenszuschnitt als Maßstab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Angemessenheit nach § 1357 Abs. 1 BGB am objektiv nach außen tretenden Lebenszuschnitt der Ehegatten F und M ausrichtet. NICHT ERFÜLLT, wenn allein auf die tatsächliche Überschuldung oder interne finanzielle Lage abgestellt wird.</w:t>
      </w:r>
    </w:p>
    <w:p>
      <w:r>
        <w:rPr>
          <w:rFonts w:ascii="Calibri" w:hAnsi="Calibri"/>
          <w:b/>
          <w:color w:val="17365D"/>
          <w:sz w:val="20"/>
        </w:rPr>
        <w:t xml:space="preserve">Judge-Begründung: </w:t>
      </w:r>
      <w:r>
        <w:rPr>
          <w:rFonts w:ascii="Calibri" w:hAnsi="Calibri"/>
          <w:color w:val="1F2933"/>
          <w:sz w:val="20"/>
        </w:rPr>
        <w:t>Die Antwort behandelt § 1357 BGB lediglich hinsichtlich der fehlenden Eigentumswirkung. Sie prüft die Angemessenheit des Geschäfts jedoch nicht anhand des objektiv nach außen tretenden Lebenszuschnitts der Ehegatten, sondern nimmt dazu überhaupt keine entsprechende Einordnung vor.</w:t>
      </w:r>
    </w:p>
    <w:p>
      <w:pPr>
        <w:pStyle w:val="Quote"/>
      </w:pPr>
      <w:r>
        <w:rPr>
          <w:rFonts w:ascii="Calibri" w:hAnsi="Calibri"/>
          <w:color w:val="5E6B78"/>
          <w:sz w:val="18"/>
        </w:rPr>
        <w:t>Fundstelle: „§ 1357 BGB begründet nur eine schuldrechtliche Mitverpflichtung, kein Miteigentum“</w:t>
      </w:r>
    </w:p>
    <w:p>
      <w:pPr>
        <w:pStyle w:val="VerdictPass"/>
        <w:shd w:fill="EAF5EF"/>
      </w:pPr>
      <w:r>
        <w:rPr>
          <w:rFonts w:ascii="Calibri" w:hAnsi="Calibri"/>
          <w:b/>
          <w:color w:val="1B6B45"/>
          <w:sz w:val="21"/>
        </w:rPr>
        <w:t>✓ ERFÜLLT · C-008 · ★★ · Espresso-Maschine als familiärer Lebensbedarf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 der Espresso-Maschine trotz Nutzung im Arbeitszimmer des M dem familiären Lebensbedarf zuordnet und nicht als ausschließlich berufliche Anschaffung oder nur persönliches Hobby des M behandelt. NICHT ERFÜLLT, wenn § 1357 BGB allein wegen Arbeitszimmerbezug oder bloßer Freizeitgestaltung des M ausgeschlossen wird.</w:t>
      </w:r>
    </w:p>
    <w:p>
      <w:r>
        <w:rPr>
          <w:rFonts w:ascii="Calibri" w:hAnsi="Calibri"/>
          <w:b/>
          <w:color w:val="17365D"/>
          <w:sz w:val="20"/>
        </w:rPr>
        <w:t xml:space="preserve">Judge-Begründung: </w:t>
      </w:r>
      <w:r>
        <w:rPr>
          <w:rFonts w:ascii="Calibri" w:hAnsi="Calibri"/>
          <w:color w:val="1F2933"/>
          <w:sz w:val="20"/>
        </w:rPr>
        <w:t>Die Antwort ordnet die Espressomaschine ausdrücklich der Nutzung im gemeinsamen Haushalt beider Ehegatten zu. Sie behandelt sie daher nicht als ausschließlich berufliche Anschaffung im Arbeitszimmer des M oder als bloß persönliches Hobby. Die Ausführungen zu § 1357 BGB betreffen nur die fehlende Eigentumswirkung und schließen den familiären Lebensbedarf nicht aus.</w:t>
      </w:r>
    </w:p>
    <w:p>
      <w:pPr>
        <w:pStyle w:val="Quote"/>
      </w:pPr>
      <w:r>
        <w:rPr>
          <w:rFonts w:ascii="Calibri" w:hAnsi="Calibri"/>
          <w:color w:val="5E6B78"/>
          <w:sz w:val="18"/>
        </w:rPr>
        <w:t>Fundstelle: „„insbesondere begründet der Umstand, dass die Maschine im Haushalt beider Ehegatten genutzt werden sollte, keinen ersatzfähigen Vermögensnachteil der F.““</w:t>
      </w:r>
    </w:p>
    <w:p>
      <w:pPr>
        <w:pStyle w:val="Quote"/>
      </w:pPr>
      <w:r>
        <w:rPr>
          <w:rFonts w:ascii="Calibri" w:hAnsi="Calibri"/>
          <w:color w:val="5E6B78"/>
          <w:sz w:val="18"/>
        </w:rPr>
        <w:t>Fundstelle: „„§ 1357 BGB begründet nur eine schuldrechtliche Mitverpflichtung, kein Miteigentum““</w:t>
      </w:r>
    </w:p>
    <w:p>
      <w:pPr>
        <w:pStyle w:val="VerdictFail"/>
        <w:shd w:fill="FBECEC"/>
      </w:pPr>
      <w:r>
        <w:rPr>
          <w:rFonts w:ascii="Calibri" w:hAnsi="Calibri"/>
          <w:b/>
          <w:color w:val="9B1C1C"/>
          <w:sz w:val="21"/>
        </w:rPr>
        <w:t>✗ NICHT ERFÜLLT · C-009 · ★★ · Zahlungsaufschub sperrt § 1357 BGB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Zahlungsaufschub über 2.000 € mit Eigentumsvorbehalt nicht als Ausschlussgrund für § 1357 Abs. 1 BGB behandelt, weil kein typisches ausuferndes Ratengeschäft mit wiederkehrenden Zahlungspflichten vorliegt. NICHT ERFÜLLT, wenn jedes kreditierende Element pauschal aus § 1357 BGB herausgenommen wird.</w:t>
      </w:r>
    </w:p>
    <w:p>
      <w:r>
        <w:rPr>
          <w:rFonts w:ascii="Calibri" w:hAnsi="Calibri"/>
          <w:b/>
          <w:color w:val="17365D"/>
          <w:sz w:val="20"/>
        </w:rPr>
        <w:t xml:space="preserve">Judge-Begründung: </w:t>
      </w:r>
      <w:r>
        <w:rPr>
          <w:rFonts w:ascii="Calibri" w:hAnsi="Calibri"/>
          <w:color w:val="1F2933"/>
          <w:sz w:val="20"/>
        </w:rPr>
        <w:t>Die Antwort behandelt den Eigentumsvorbehalt und den Zahlungsaufschub nicht im Rahmen des § 1357 BGB. Sie stellt lediglich klar, dass § 1357 kein Miteigentum begründet, geht aber nicht darauf ein, dass der Zahlungsaufschub über 2.000 € wegen des Fehlens eines typischen Ratengeschäfts den Anwendungsbereich des § 1357 Abs. 1 BGB nicht ausschließt. Der erforderliche Punkt fehlt daher.</w:t>
      </w:r>
    </w:p>
    <w:p>
      <w:pPr>
        <w:pStyle w:val="Quote"/>
      </w:pPr>
      <w:r>
        <w:rPr>
          <w:rFonts w:ascii="Calibri" w:hAnsi="Calibri"/>
          <w:color w:val="5E6B78"/>
          <w:sz w:val="18"/>
        </w:rPr>
        <w:t>Fundstelle: „„§ 1357 BGB begründet nur eine schuldrechtliche Mitverpflichtung, kein Miteigentum““</w:t>
      </w:r>
    </w:p>
    <w:p>
      <w:pPr>
        <w:pStyle w:val="Quote"/>
      </w:pPr>
      <w:r>
        <w:rPr>
          <w:rFonts w:ascii="Calibri" w:hAnsi="Calibri"/>
          <w:color w:val="5E6B78"/>
          <w:sz w:val="18"/>
        </w:rPr>
        <w:t>Fundstelle: „„Die Maschine ist auch nicht als Haushaltsgegenstand im gemeinsamen Eigentum der Ehegatten entstanden““</w:t>
      </w:r>
    </w:p>
    <w:p>
      <w:pPr>
        <w:pStyle w:val="VerdictFail"/>
        <w:shd w:fill="FBECEC"/>
      </w:pPr>
      <w:r>
        <w:rPr>
          <w:rFonts w:ascii="Calibri" w:hAnsi="Calibri"/>
          <w:b/>
          <w:color w:val="9B1C1C"/>
          <w:sz w:val="21"/>
        </w:rPr>
        <w:t>✗ NICHT ERFÜLLT · C-010 · ★★ · Äußere Wohlstandsindizien von F und 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Gründerzeitvilla, wohlhabende Vorstadtlage und Luxus-Sportwagen in der Einfahrt als nach außen sichtbare Indizien eines gehobenen Lebenszuschnitts von F und M verwertet. NICHT ERFÜLLT, wenn diese äußeren Indizien bei § 1357 Abs. 1 BGB ignoriert werden.</w:t>
      </w:r>
    </w:p>
    <w:p>
      <w:r>
        <w:rPr>
          <w:rFonts w:ascii="Calibri" w:hAnsi="Calibri"/>
          <w:b/>
          <w:color w:val="17365D"/>
          <w:sz w:val="20"/>
        </w:rPr>
        <w:t xml:space="preserve">Judge-Begründung: </w:t>
      </w:r>
      <w:r>
        <w:rPr>
          <w:rFonts w:ascii="Calibri" w:hAnsi="Calibri"/>
          <w:color w:val="1F2933"/>
          <w:sz w:val="20"/>
        </w:rPr>
        <w:t>Die Antwort erwähnt § 1357 BGB lediglich hinsichtlich der fehlenden Eigentumswirkung. Sie verwertet weder die Gründerzeitvilla noch die wohlhabende Vorstadtlage oder die Luxus-Sportwagen als nach außen sichtbare Wohlstandsindizien für den gehobenen Lebenszuschnitt. Damit werden die nach dem Kriterium erforderlichen äußeren Indizien bei § 1357 Abs. 1 BGB ignoriert.</w:t>
      </w:r>
    </w:p>
    <w:p>
      <w:pPr>
        <w:pStyle w:val="Quote"/>
      </w:pPr>
      <w:r>
        <w:rPr>
          <w:rFonts w:ascii="Calibri" w:hAnsi="Calibri"/>
          <w:color w:val="5E6B78"/>
          <w:sz w:val="18"/>
        </w:rPr>
        <w:t>Fundstelle: „§ 1357 BGB begründet nur eine schuldrechtliche Mitverpflichtung, kein Miteigentum“</w:t>
      </w:r>
    </w:p>
    <w:p>
      <w:pPr>
        <w:pStyle w:val="VerdictFail"/>
        <w:shd w:fill="FBECEC"/>
      </w:pPr>
      <w:r>
        <w:rPr>
          <w:rFonts w:ascii="Calibri" w:hAnsi="Calibri"/>
          <w:b/>
          <w:color w:val="9B1C1C"/>
          <w:sz w:val="21"/>
        </w:rPr>
        <w:t>✗ NICHT ERFÜLLT · C-011 · ★★ · Angemessenheit des 2.500-€-Kaufs nach § 1357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 der hochwertigen Espresso-Maschine für 2.500 € gemessen am nach außen erkennbaren gehobenen Lebensstandard als angemessene Deckung des Lebensbedarfs nach § 1357 Abs. 1 BGB einordnet. NICHT ERFÜLLT, wenn die Angemessenheit nur wegen des hohen Preises oder der tatsächlichen Verschuldung verneint wird.</w:t>
      </w:r>
    </w:p>
    <w:p>
      <w:r>
        <w:rPr>
          <w:rFonts w:ascii="Calibri" w:hAnsi="Calibri"/>
          <w:b/>
          <w:color w:val="17365D"/>
          <w:sz w:val="20"/>
        </w:rPr>
        <w:t xml:space="preserve">Judge-Begründung: </w:t>
      </w:r>
      <w:r>
        <w:rPr>
          <w:rFonts w:ascii="Calibri" w:hAnsi="Calibri"/>
          <w:color w:val="1F2933"/>
          <w:sz w:val="20"/>
        </w:rPr>
        <w:t>Die Antwort erwähnt § 1357 BGB lediglich im Zusammenhang mit dem fehlenden Miteigentum. Sie ordnet den Kauf der hochwertigen Espresso-Maschine für 2.500 € jedoch nicht als angemessene Deckung des Lebensbedarfs gemessen am nach außen erkennbaren gehobenen Lebensstandard ein. Die nach § 1357 Abs. 1 BGB erforderliche Angemessenheitsprüfung fehlt daher.</w:t>
      </w:r>
    </w:p>
    <w:p>
      <w:pPr>
        <w:pStyle w:val="Quote"/>
      </w:pPr>
      <w:r>
        <w:rPr>
          <w:rFonts w:ascii="Calibri" w:hAnsi="Calibri"/>
          <w:color w:val="5E6B78"/>
          <w:sz w:val="18"/>
        </w:rPr>
        <w:t>Fundstelle: „„§ 1357 BGB begründet nur eine schuldrechtliche Mitverpflichtung, kein Miteigentum““</w:t>
      </w:r>
    </w:p>
    <w:p>
      <w:pPr>
        <w:pStyle w:val="Quote"/>
      </w:pPr>
      <w:r>
        <w:rPr>
          <w:rFonts w:ascii="Calibri" w:hAnsi="Calibri"/>
          <w:color w:val="5E6B78"/>
          <w:sz w:val="18"/>
        </w:rPr>
        <w:t>Fundstelle: „„M wurde damit alleiniger Eigentümer der Maschine.““</w:t>
      </w:r>
    </w:p>
    <w:p>
      <w:pPr>
        <w:pStyle w:val="LegalSubheading"/>
      </w:pPr>
      <w:r>
        <w:rPr>
          <w:rFonts w:ascii="Calibri" w:hAnsi="Calibri"/>
          <w:b/>
          <w:color w:val="17365D"/>
        </w:rPr>
        <w:t>F1.II.1.a.aa.1.b  Wirkung des Verbraucherwiderrufs</w:t>
      </w:r>
    </w:p>
    <w:p>
      <w:pPr>
        <w:pStyle w:val="SmallMuted"/>
      </w:pPr>
      <w:r>
        <w:t>0/5 Kriterien erfüllt</w:t>
      </w:r>
    </w:p>
    <w:p>
      <w:pPr>
        <w:pStyle w:val="VerdictFail"/>
        <w:shd w:fill="FBECEC"/>
      </w:pPr>
      <w:r>
        <w:rPr>
          <w:rFonts w:ascii="Calibri" w:hAnsi="Calibri"/>
          <w:b/>
          <w:color w:val="9B1C1C"/>
          <w:sz w:val="21"/>
        </w:rPr>
        <w:t>✗ NICHT ERFÜLLT · C-012 · ★★ · Außerhalb von Geschäftsräumen geschlossener Vertrag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Vertragsschluss zwischen M und A für die E-GmbH vor der Einfahrt bzw. vor dem Haus von F und M als außerhalb von Geschäftsräumen geschlossenen Vertrag i.S.d. § 312b Abs. 1 S. 1 BGB behandelt. NICHT ERFÜLLT, wenn ein Verbraucherwiderrufsrecht mit der Begründung verneint wird, der Vertrag sei in Geschäftsräumen geschlossen worden.</w:t>
      </w:r>
    </w:p>
    <w:p>
      <w:r>
        <w:rPr>
          <w:rFonts w:ascii="Calibri" w:hAnsi="Calibri"/>
          <w:b/>
          <w:color w:val="17365D"/>
          <w:sz w:val="20"/>
        </w:rPr>
        <w:t xml:space="preserve">Judge-Begründung: </w:t>
      </w:r>
      <w:r>
        <w:rPr>
          <w:rFonts w:ascii="Calibri" w:hAnsi="Calibri"/>
          <w:color w:val="1F2933"/>
          <w:sz w:val="20"/>
        </w:rPr>
        <w:t>Die Antwort behandelt den Vertragsschluss zwischen M und A nicht als außerhalb von Geschäftsräumen geschlossenen Vertrag nach § 312b Abs. 1 S. 1 BGB und erörtert insbesondere nicht den Vertragsschluss vor der Einfahrt bzw. dem Haus. Das erforderliche Thema fehlt vollständig.</w:t>
      </w:r>
    </w:p>
    <w:p>
      <w:pPr>
        <w:pStyle w:val="Quote"/>
      </w:pPr>
      <w:r>
        <w:rPr>
          <w:rFonts w:ascii="Calibri" w:hAnsi="Calibri"/>
          <w:i/>
          <w:color w:val="5E6B78"/>
          <w:sz w:val="18"/>
        </w:rPr>
        <w:t>Fundstelle: keine konkrete Textstelle angegeben</w:t>
      </w:r>
    </w:p>
    <w:p>
      <w:pPr>
        <w:pStyle w:val="VerdictFail"/>
        <w:shd w:fill="FBECEC"/>
      </w:pPr>
      <w:r>
        <w:rPr>
          <w:rFonts w:ascii="Calibri" w:hAnsi="Calibri"/>
          <w:b/>
          <w:color w:val="9B1C1C"/>
          <w:sz w:val="21"/>
        </w:rPr>
        <w:t>✗ NICHT ERFÜLLT · C-013 · ★★ · Widerrufsrecht des handelnden M</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M wegen des Außergeschäftsraumvertrags grundsätzlich ein Widerrufsrecht nach § 312g Abs. 1 Var. 1 BGB zuordnet. NICHT ERFÜLLT, wenn ein Widerrufsrecht des M ohne einschlägigen Ausschlussgrund verneint wird.</w:t>
      </w:r>
    </w:p>
    <w:p>
      <w:r>
        <w:rPr>
          <w:rFonts w:ascii="Calibri" w:hAnsi="Calibri"/>
          <w:b/>
          <w:color w:val="17365D"/>
          <w:sz w:val="20"/>
        </w:rPr>
        <w:t xml:space="preserve">Judge-Begründung: </w:t>
      </w:r>
      <w:r>
        <w:rPr>
          <w:rFonts w:ascii="Calibri" w:hAnsi="Calibri"/>
          <w:color w:val="1F2933"/>
          <w:sz w:val="20"/>
        </w:rPr>
        <w:t>Die Antwort behandelt das Widerrufsrecht des M nach § 312g Abs. 1 Var. 1 BGB überhaupt nicht. Damit wird M wegen des Außergeschäftsraumvertrags kein grundsätzliches Widerrufsrecht zugeordnet.</w:t>
      </w:r>
    </w:p>
    <w:p>
      <w:pPr>
        <w:pStyle w:val="Quote"/>
      </w:pPr>
      <w:r>
        <w:rPr>
          <w:rFonts w:ascii="Calibri" w:hAnsi="Calibri"/>
          <w:i/>
          <w:color w:val="5E6B78"/>
          <w:sz w:val="18"/>
        </w:rPr>
        <w:t>Fundstelle: keine konkrete Textstelle angegeben</w:t>
      </w:r>
    </w:p>
    <w:p>
      <w:pPr>
        <w:pStyle w:val="VerdictFail"/>
        <w:shd w:fill="FBECEC"/>
      </w:pPr>
      <w:r>
        <w:rPr>
          <w:rFonts w:ascii="Calibri" w:hAnsi="Calibri"/>
          <w:b/>
          <w:color w:val="9B1C1C"/>
          <w:sz w:val="21"/>
        </w:rPr>
        <w:t>✗ NICHT ERFÜLLT · C-014 · ★★ · Widerrufsrecht der F über § 1357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F über § 1357 Abs. 1 S. 2 BGB ein Verbraucherwiderrufsrecht aus § 312g Abs. 1 Var. 1 BGB zuweist, weil sekundäre Gestaltungsrechte von der Mitberechtigung erfasst werden, oder ein Widerrufsrecht der F wegen fehlender Vertragsparteistellung ablehnt und dabei die Berechtigung und Verpflichtung aus § 1357 Abs. 1 S. 2 BGB sowie die Entwicklung des Schuldverhältnisses ausdrücklich problematisiert. NICHT ERFÜLLT, wenn Fs Widerrufsposition ohne Auseinandersetzung mit § 1357 Abs. 1 S. 2 BGB behauptet oder verneint wird.</w:t>
      </w:r>
    </w:p>
    <w:p>
      <w:r>
        <w:rPr>
          <w:rFonts w:ascii="Calibri" w:hAnsi="Calibri"/>
          <w:b/>
          <w:color w:val="17365D"/>
          <w:sz w:val="20"/>
        </w:rPr>
        <w:t xml:space="preserve">Judge-Begründung: </w:t>
      </w:r>
      <w:r>
        <w:rPr>
          <w:rFonts w:ascii="Calibri" w:hAnsi="Calibri"/>
          <w:color w:val="1F2933"/>
          <w:sz w:val="20"/>
        </w:rPr>
        <w:t>Die Antwort behandelt kein Widerrufsrecht der F nach § 312g Abs. 1 Var. 1 BGB. Zwar erwähnt sie § 1357 BGB lediglich hinsichtlich einer schuldrechtlichen Mitverpflichtung, setzt sich aber weder mit der Berechtigung und Verpflichtung nach § 1357 Abs. 1 S. 2 BGB noch mit der Entwicklung des Schuldverhältnisses oder der daraus folgenden Widerrufsposition auseinander. Damit ist die geforderte Problematik nicht ausdrücklich behandelt.</w:t>
      </w:r>
    </w:p>
    <w:p>
      <w:pPr>
        <w:pStyle w:val="Quote"/>
      </w:pPr>
      <w:r>
        <w:rPr>
          <w:rFonts w:ascii="Calibri" w:hAnsi="Calibri"/>
          <w:color w:val="5E6B78"/>
          <w:sz w:val="18"/>
        </w:rPr>
        <w:t>Fundstelle: „§ 1357 BGB begründet nur eine schuldrechtliche Mitverpflichtung, kein Miteigentum“</w:t>
      </w:r>
    </w:p>
    <w:p>
      <w:pPr>
        <w:pStyle w:val="VerdictFail"/>
        <w:shd w:fill="FBECEC"/>
      </w:pPr>
      <w:r>
        <w:rPr>
          <w:rFonts w:ascii="Calibri" w:hAnsi="Calibri"/>
          <w:b/>
          <w:color w:val="9B1C1C"/>
          <w:sz w:val="21"/>
        </w:rPr>
        <w:t>✗ NICHT ERFÜLLT · C-015 · ★★ · Eigenständige Widerrufsausübung durch F</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annimmt, dass F den Widerruf unabhängig vom entgegenstehenden Willen des M erklären konnte, insbesondere wegen gesamtschuldnerischer Einzelbefugnis nach §§ 1357 Abs. 1 S. 2, 421 BGB und fehlender Analogie zu § 351 BGB, oder eine gemeinsame Ausübung ausdrücklich über eine Analogie zu § 351 BGB samt Voraussetzungen begründet. NICHT ERFÜLLT, wenn Ms Widerspruch ohne diese Prüfung als zwingendes Hindernis behandelt wird.</w:t>
      </w:r>
    </w:p>
    <w:p>
      <w:r>
        <w:rPr>
          <w:rFonts w:ascii="Calibri" w:hAnsi="Calibri"/>
          <w:b/>
          <w:color w:val="17365D"/>
          <w:sz w:val="20"/>
        </w:rPr>
        <w:t xml:space="preserve">Judge-Begründung: </w:t>
      </w:r>
      <w:r>
        <w:rPr>
          <w:rFonts w:ascii="Calibri" w:hAnsi="Calibri"/>
          <w:color w:val="1F2933"/>
          <w:sz w:val="20"/>
        </w:rPr>
        <w:t>Die Antwort prüft die eigenständige Widerrufsausübung der F überhaupt nicht. Insbesondere setzt sie sich weder mit einer gesamtschuldnerischen Einzelbefugnis nach §§ 1357 Abs. 1 S. 2, 421 BGB und einer fehlenden Analogie zu § 351 BGB noch mit einer gemeinsamen Ausübung über § 351 BGB auseinander. Damit wird die für das Kriterium erforderliche Prüfung nicht vorgenommen.</w:t>
      </w:r>
    </w:p>
    <w:p>
      <w:pPr>
        <w:pStyle w:val="Quote"/>
      </w:pPr>
      <w:r>
        <w:rPr>
          <w:rFonts w:ascii="Calibri" w:hAnsi="Calibri"/>
          <w:color w:val="5E6B78"/>
          <w:sz w:val="18"/>
        </w:rPr>
        <w:t>Fundstelle: „F war zu keinem Zeitpunkt Miteigentümerin“</w:t>
      </w:r>
    </w:p>
    <w:p>
      <w:pPr>
        <w:pStyle w:val="Quote"/>
      </w:pPr>
      <w:r>
        <w:rPr>
          <w:rFonts w:ascii="Calibri" w:hAnsi="Calibri"/>
          <w:color w:val="5E6B78"/>
          <w:sz w:val="18"/>
        </w:rPr>
        <w:t>Fundstelle: „F hat keinen Anspruch gegen N auf Ersatz des Substanzschadens.“</w:t>
      </w:r>
    </w:p>
    <w:p>
      <w:pPr>
        <w:pStyle w:val="VerdictFail"/>
        <w:shd w:fill="FBECEC"/>
      </w:pPr>
      <w:r>
        <w:rPr>
          <w:rFonts w:ascii="Calibri" w:hAnsi="Calibri"/>
          <w:b/>
          <w:color w:val="9B1C1C"/>
          <w:sz w:val="21"/>
        </w:rPr>
        <w:t>✗ NICHT ERFÜLLT · C-016 · ★★ · Widerrufsfrist der F</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F den für M durch Belehrung und Erhalt der Maschine ausgelösten Fristbeginn nach § 356 Abs. 2 Nr. 1 lit. a, Abs. 3 S. 1 BGB zurechnet und ihr Rückgabeverlangen nach drei Wochen als verspätet behandelt, oder aus Verbraucherschutzgründen eine eigene Frist der abwesenden und nicht belehrten F annimmt und dann die Folgen für Verpflichtungsgeschäft und etwaige dingliche Mitberechtigung weiterprüft. NICHT ERFÜLLT, wenn die Drei-Wochen-Problematik oder die Belehrung des M ignoriert wird.</w:t>
      </w:r>
    </w:p>
    <w:p>
      <w:r>
        <w:rPr>
          <w:rFonts w:ascii="Calibri" w:hAnsi="Calibri"/>
          <w:b/>
          <w:color w:val="17365D"/>
          <w:sz w:val="20"/>
        </w:rPr>
        <w:t xml:space="preserve">Judge-Begründung: </w:t>
      </w:r>
      <w:r>
        <w:rPr>
          <w:rFonts w:ascii="Calibri" w:hAnsi="Calibri"/>
          <w:color w:val="1F2933"/>
          <w:sz w:val="20"/>
        </w:rPr>
        <w:t>Die Antwort behandelt weder den Widerruf der F noch die durch Belehrung und Erhalt der Maschine ausgelöste Widerrufsfrist des M nach § 356 Abs. 2 Nr. 1 lit. a, Abs. 3 S. 1 BGB. Insbesondere wird das Rückgabeverlangen nach drei Wochen nicht als verspätet eingeordnet; ebenso wird keine eigene Frist der abwesenden und nicht belehrten F mit den entsprechenden Folgen geprüft.</w:t>
      </w:r>
    </w:p>
    <w:p>
      <w:pPr>
        <w:pStyle w:val="Quote"/>
      </w:pPr>
      <w:r>
        <w:rPr>
          <w:rFonts w:ascii="Calibri" w:hAnsi="Calibri"/>
          <w:color w:val="5E6B78"/>
          <w:sz w:val="18"/>
        </w:rPr>
        <w:t>Fundstelle: „Die Maschine wurde von M gekauft.“</w:t>
      </w:r>
    </w:p>
    <w:p>
      <w:pPr>
        <w:pStyle w:val="Quote"/>
      </w:pPr>
      <w:r>
        <w:rPr>
          <w:rFonts w:ascii="Calibri" w:hAnsi="Calibri"/>
          <w:color w:val="5E6B78"/>
          <w:sz w:val="18"/>
        </w:rPr>
        <w:t>Fundstelle: „F war zu keinem Zeitpunkt Miteigentümerin.“</w:t>
      </w:r>
    </w:p>
    <w:p>
      <w:pPr>
        <w:pStyle w:val="LegalSubheading"/>
      </w:pPr>
      <w:r>
        <w:rPr>
          <w:rFonts w:ascii="Calibri" w:hAnsi="Calibri"/>
          <w:b/>
          <w:color w:val="17365D"/>
        </w:rPr>
        <w:t>F1.II.1.a.aa.1.c  Anwendbarkeit des § 1357 BGB auf Verfügungen</w:t>
      </w:r>
    </w:p>
    <w:p>
      <w:pPr>
        <w:pStyle w:val="SmallMuted"/>
      </w:pPr>
      <w:r>
        <w:t>1/1 Kriterien erfüllt</w:t>
      </w:r>
    </w:p>
    <w:p>
      <w:pPr>
        <w:pStyle w:val="VerdictPass"/>
        <w:shd w:fill="EAF5EF"/>
      </w:pPr>
      <w:r>
        <w:rPr>
          <w:rFonts w:ascii="Calibri" w:hAnsi="Calibri"/>
          <w:b/>
          <w:color w:val="1B6B45"/>
          <w:sz w:val="21"/>
        </w:rPr>
        <w:t>✓ ERFÜLLT · C-017 · ★★★ · Keine dingliche Wirkung des § 1357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 1357 Abs. 1 S. 2 BGB keine dingliche Wirkung für den Erwerb eines Anwartschaftsrechts oder Miteigentums der F an der Espresso-Maschine beimisst, oder die Gegenansicht wegen des Wortes „berechtigt“ vertritt und dabei die systematischen Bedenken aus §§ 1363 Abs. 2 S. 1, 1364 BGB sowie der Abschaffung von § 1370 BGB a.F. behandelt. NICHT ERFÜLLT, wenn F allein wegen Ehe oder Schlüsselgewalt ohne Problembewusstsein dinglich mitberechtigt wird.</w:t>
      </w:r>
    </w:p>
    <w:p>
      <w:r>
        <w:rPr>
          <w:rFonts w:ascii="Calibri" w:hAnsi="Calibri"/>
          <w:b/>
          <w:color w:val="17365D"/>
          <w:sz w:val="20"/>
        </w:rPr>
        <w:t xml:space="preserve">Judge-Begründung: </w:t>
      </w:r>
      <w:r>
        <w:rPr>
          <w:rFonts w:ascii="Calibri" w:hAnsi="Calibri"/>
          <w:color w:val="1F2933"/>
          <w:sz w:val="20"/>
        </w:rPr>
        <w:t>Die Antwort weist § 1357 BGB ausdrücklich jede dingliche Wirkung für den Erwerb von Miteigentum an der Espressomaschine ab und ordnet die Norm lediglich als schuldrechtliche Mitverpflichtung ein. Damit wird F nicht allein wegen der Ehe oder der Schlüsselgewalt dinglich mitberechtigt.</w:t>
      </w:r>
    </w:p>
    <w:p>
      <w:pPr>
        <w:pStyle w:val="Quote"/>
      </w:pPr>
      <w:r>
        <w:rPr>
          <w:rFonts w:ascii="Calibri" w:hAnsi="Calibri"/>
          <w:color w:val="5E6B78"/>
          <w:sz w:val="18"/>
        </w:rPr>
        <w:t>Fundstelle: „„F war zu keinem Zeitpunkt Miteigentümerin; eine dingliche Mitberechtigung kraft Gesetzes besteht in der Zugewinngemeinschaft nicht.““</w:t>
      </w:r>
    </w:p>
    <w:p>
      <w:pPr>
        <w:pStyle w:val="Quote"/>
      </w:pPr>
      <w:r>
        <w:rPr>
          <w:rFonts w:ascii="Calibri" w:hAnsi="Calibri"/>
          <w:color w:val="5E6B78"/>
          <w:sz w:val="18"/>
        </w:rPr>
        <w:t>Fundstelle: „„§ 1357 BGB begründet nur eine schuldrechtliche Mitverpflichtung, kein Miteigentum.““</w:t>
      </w:r>
    </w:p>
    <w:p>
      <w:pPr>
        <w:pStyle w:val="LegalSubheading"/>
      </w:pPr>
      <w:r>
        <w:rPr>
          <w:rFonts w:ascii="Calibri" w:hAnsi="Calibri"/>
          <w:b/>
          <w:color w:val="17365D"/>
        </w:rPr>
        <w:t>F1.II.1.a.aa.2  Rechtsgeschäftliche Vertretung der F</w:t>
      </w:r>
    </w:p>
    <w:p>
      <w:pPr>
        <w:pStyle w:val="SmallMuted"/>
      </w:pPr>
      <w:r>
        <w:t>0/2 Kriterien erfüllt</w:t>
      </w:r>
    </w:p>
    <w:p>
      <w:pPr>
        <w:pStyle w:val="VerdictFail"/>
        <w:shd w:fill="FBECEC"/>
      </w:pPr>
      <w:r>
        <w:rPr>
          <w:rFonts w:ascii="Calibri" w:hAnsi="Calibri"/>
          <w:b/>
          <w:color w:val="9B1C1C"/>
          <w:sz w:val="21"/>
        </w:rPr>
        <w:t>✗ NICHT ERFÜLLT · C-018 · ★★ · Keine ausdrückliche dingliche Stellvertretung für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M bei der dinglichen Einigung mit A bzw. der E-GmbH nicht ausdrücklich im Namen der F handelte. NICHT ERFÜLLT, wenn ohne Sachverhaltsanhalt eine offene Stellvertretung der F angenommen wird.</w:t>
      </w:r>
    </w:p>
    <w:p>
      <w:r>
        <w:rPr>
          <w:rFonts w:ascii="Calibri" w:hAnsi="Calibri"/>
          <w:b/>
          <w:color w:val="17365D"/>
          <w:sz w:val="20"/>
        </w:rPr>
        <w:t xml:space="preserve">Judge-Begründung: </w:t>
      </w:r>
      <w:r>
        <w:rPr>
          <w:rFonts w:ascii="Calibri" w:hAnsi="Calibri"/>
          <w:color w:val="1F2933"/>
          <w:sz w:val="20"/>
        </w:rPr>
        <w:t>Die Antwort behandelt zwar M als alleinigen Käufer und Eigentümer und verneint eine Mitberechtigung der F. Sie stellt jedoch nicht ausdrücklich fest, dass M bei der dinglichen Einigung mit A bzw. der E-GmbH nicht im Namen der F handelte. Die fehlende ausdrückliche Stellvertretung wird daher nur impliziert.</w:t>
      </w:r>
    </w:p>
    <w:p>
      <w:pPr>
        <w:pStyle w:val="Quote"/>
      </w:pPr>
      <w:r>
        <w:rPr>
          <w:rFonts w:ascii="Calibri" w:hAnsi="Calibri"/>
          <w:color w:val="5E6B78"/>
          <w:sz w:val="18"/>
        </w:rPr>
        <w:t>Fundstelle: „Die Maschine wurde von M gekauft.“</w:t>
      </w:r>
    </w:p>
    <w:p>
      <w:pPr>
        <w:pStyle w:val="Quote"/>
      </w:pPr>
      <w:r>
        <w:rPr>
          <w:rFonts w:ascii="Calibri" w:hAnsi="Calibri"/>
          <w:color w:val="5E6B78"/>
          <w:sz w:val="18"/>
        </w:rPr>
        <w:t>Fundstelle: „M wurde damit alleiniger Eigentümer der Maschine.“</w:t>
      </w:r>
    </w:p>
    <w:p>
      <w:pPr>
        <w:pStyle w:val="Quote"/>
      </w:pPr>
      <w:r>
        <w:rPr>
          <w:rFonts w:ascii="Calibri" w:hAnsi="Calibri"/>
          <w:color w:val="5E6B78"/>
          <w:sz w:val="18"/>
        </w:rPr>
        <w:t>Fundstelle: „F war zu keinem Zeitpunkt Miteigentümerin“</w:t>
      </w:r>
    </w:p>
    <w:p>
      <w:pPr>
        <w:pStyle w:val="VerdictFail"/>
        <w:shd w:fill="FBECEC"/>
      </w:pPr>
      <w:r>
        <w:rPr>
          <w:rFonts w:ascii="Calibri" w:hAnsi="Calibri"/>
          <w:b/>
          <w:color w:val="9B1C1C"/>
          <w:sz w:val="21"/>
        </w:rPr>
        <w:t>✗ NICHT ERFÜLLT · C-019 · ★★ · Keine konkludente dingliche Stellvertretung für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sich aus den Umständen des Erstkaufs keine dingliche Einigungserklärung des M im Namen der F ergab. NICHT ERFÜLLT, wenn eine konkludente Stellvertretung der F ohne erkennbare Umstände angenommen wird.</w:t>
      </w:r>
    </w:p>
    <w:p>
      <w:r>
        <w:rPr>
          <w:rFonts w:ascii="Calibri" w:hAnsi="Calibri"/>
          <w:b/>
          <w:color w:val="17365D"/>
          <w:sz w:val="20"/>
        </w:rPr>
        <w:t xml:space="preserve">Judge-Begründung: </w:t>
      </w:r>
      <w:r>
        <w:rPr>
          <w:rFonts w:ascii="Calibri" w:hAnsi="Calibri"/>
          <w:color w:val="1F2933"/>
          <w:sz w:val="20"/>
        </w:rPr>
        <w:t>Die Antwort stellt zwar fest, dass M allein Eigentümer wurde und F kein Miteigentum erwarb. Sie behandelt jedoch nicht ausdrücklich, ob M beim Erstkauf konkludent eine dingliche Einigungserklärung im Namen der F abgab, und leitet den Ausschluss im Wesentlichen nur aus der fehlenden gesetzlichen Mitberechtigung in der Zugewinngemeinschaft ab. Damit ist die vom Kriterium verlangte Feststellung zur konkludenten dinglichen Stellvertretung nicht klar getroffen.</w:t>
      </w:r>
    </w:p>
    <w:p>
      <w:pPr>
        <w:pStyle w:val="Quote"/>
      </w:pPr>
      <w:r>
        <w:rPr>
          <w:rFonts w:ascii="Calibri" w:hAnsi="Calibri"/>
          <w:color w:val="5E6B78"/>
          <w:sz w:val="18"/>
        </w:rPr>
        <w:t>Fundstelle: „Die Maschine wurde von M gekauft.“</w:t>
      </w:r>
    </w:p>
    <w:p>
      <w:pPr>
        <w:pStyle w:val="Quote"/>
      </w:pPr>
      <w:r>
        <w:rPr>
          <w:rFonts w:ascii="Calibri" w:hAnsi="Calibri"/>
          <w:color w:val="5E6B78"/>
          <w:sz w:val="18"/>
        </w:rPr>
        <w:t>Fundstelle: „M wurde damit alleiniger Eigentümer der Maschine.“</w:t>
      </w:r>
    </w:p>
    <w:p>
      <w:pPr>
        <w:pStyle w:val="Quote"/>
      </w:pPr>
      <w:r>
        <w:rPr>
          <w:rFonts w:ascii="Calibri" w:hAnsi="Calibri"/>
          <w:color w:val="5E6B78"/>
          <w:sz w:val="18"/>
        </w:rPr>
        <w:t>Fundstelle: „F war zu keinem Zeitpunkt Miteigentümerin.“</w:t>
      </w:r>
    </w:p>
    <w:p>
      <w:pPr>
        <w:pStyle w:val="LegalSubheading"/>
      </w:pPr>
      <w:r>
        <w:rPr>
          <w:rFonts w:ascii="Calibri" w:hAnsi="Calibri"/>
          <w:b/>
          <w:color w:val="17365D"/>
        </w:rPr>
        <w:t>F1.II.1.a.aa.2.a  Geschäft für den, den es angeht</w:t>
      </w:r>
    </w:p>
    <w:p>
      <w:pPr>
        <w:pStyle w:val="SmallMuted"/>
      </w:pPr>
      <w:r>
        <w:t>0/2 Kriterien erfüllt</w:t>
      </w:r>
    </w:p>
    <w:p>
      <w:pPr>
        <w:pStyle w:val="VerdictFail"/>
        <w:shd w:fill="FBECEC"/>
      </w:pPr>
      <w:r>
        <w:rPr>
          <w:rFonts w:ascii="Calibri" w:hAnsi="Calibri"/>
          <w:b/>
          <w:color w:val="9B1C1C"/>
          <w:sz w:val="21"/>
        </w:rPr>
        <w:t>✗ NICHT ERFÜLLT · C-020 · ★★ · Voraussetzungen des Geschäfts für den, den es angeht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verdeckte Geschäft für den, den es angeht auf der Verfügungsebene grundsätzlich auf Alltagsgeschäfte mit sofortigem Leistungsaustausch ohne kreditierendes Element beschränkt. NICHT ERFÜLLT, wenn die Ausnahme vom Offenkundigkeitsprinzip ohne diese Begrenzung auf den Vorbehaltskauf erstreckt wird.</w:t>
      </w:r>
    </w:p>
    <w:p>
      <w:r>
        <w:rPr>
          <w:rFonts w:ascii="Calibri" w:hAnsi="Calibri"/>
          <w:b/>
          <w:color w:val="17365D"/>
          <w:sz w:val="20"/>
        </w:rPr>
        <w:t xml:space="preserve">Judge-Begründung: </w:t>
      </w:r>
      <w:r>
        <w:rPr>
          <w:rFonts w:ascii="Calibri" w:hAnsi="Calibri"/>
          <w:color w:val="1F2933"/>
          <w:sz w:val="20"/>
        </w:rPr>
        <w:t>Die Antwort behandelt die Voraussetzungen des Geschäfts für den, den es angeht nicht. Insbesondere fehlt die erforderliche Begrenzung des verdeckten Geschäfts auf der Verfügungsebene auf Alltagsgeschäfte mit sofortigem Leistungsaustausch ohne kreditierendes Element. Der Kauf unter Eigentumsvorbehalt und mit gestundeten 2.000 € wird daher ohne Prüfung dieser Begrenzung unmittelbar als Eigentumserwerb des M eingeordnet.</w:t>
      </w:r>
    </w:p>
    <w:p>
      <w:pPr>
        <w:pStyle w:val="Quote"/>
      </w:pPr>
      <w:r>
        <w:rPr>
          <w:rFonts w:ascii="Calibri" w:hAnsi="Calibri"/>
          <w:color w:val="5E6B78"/>
          <w:sz w:val="18"/>
        </w:rPr>
        <w:t>Fundstelle: „M wurde damit alleiniger Eigentümer der Maschine.“</w:t>
      </w:r>
    </w:p>
    <w:p>
      <w:pPr>
        <w:pStyle w:val="Quote"/>
      </w:pPr>
      <w:r>
        <w:rPr>
          <w:rFonts w:ascii="Calibri" w:hAnsi="Calibri"/>
          <w:color w:val="5E6B78"/>
          <w:sz w:val="18"/>
        </w:rPr>
        <w:t>Fundstelle: „F war zu keinem Zeitpunkt Miteigentümerin; eine dingliche Mitberechtigung kraft Gesetzes besteht in der Zugewinngemeinschaft nicht.“</w:t>
      </w:r>
    </w:p>
    <w:p>
      <w:pPr>
        <w:pStyle w:val="VerdictFail"/>
        <w:shd w:fill="FBECEC"/>
      </w:pPr>
      <w:r>
        <w:rPr>
          <w:rFonts w:ascii="Calibri" w:hAnsi="Calibri"/>
          <w:b/>
          <w:color w:val="9B1C1C"/>
          <w:sz w:val="21"/>
        </w:rPr>
        <w:t>✗ NICHT ERFÜLLT · C-021 · ★★ · Kein Geschäft für den, den es angeht beim Vorbehaltskauf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 verdecktes Geschäft für den, den es angeht beim Erwerb der Espresso-Maschine wegen der nur geleisteten 500 € Anzahlung, der Stundung von 2.000 € und des Eigentumsvorbehalts ablehnt. NICHT ERFÜLLT, wenn trotz Teilleistung und Eigentumsvorbehalt ohne Begründung ein sofort abgewickeltes Bargeschäft angenommen wird.</w:t>
      </w:r>
    </w:p>
    <w:p>
      <w:r>
        <w:rPr>
          <w:rFonts w:ascii="Calibri" w:hAnsi="Calibri"/>
          <w:b/>
          <w:color w:val="17365D"/>
          <w:sz w:val="20"/>
        </w:rPr>
        <w:t xml:space="preserve">Judge-Begründung: </w:t>
      </w:r>
      <w:r>
        <w:rPr>
          <w:rFonts w:ascii="Calibri" w:hAnsi="Calibri"/>
          <w:color w:val="1F2933"/>
          <w:sz w:val="20"/>
        </w:rPr>
        <w:t>Die Antwort stellt zwar die Anzahlung, die Stundung und den Eigentumsvorbehalt dar und ordnet den Eigentumserwerb erst nach vollständiger Zahlung ein. Sie lehnt jedoch ein verdecktes Geschäft für den, den es angeht nicht ausdrücklich oder begründet ab und setzt sich insbesondere nicht damit auseinander, dass wegen der Teilzahlung und des Eigentumsvorbehalts kein sofort abgewickeltes Bargeschäft vorliegt.</w:t>
      </w:r>
    </w:p>
    <w:p>
      <w:pPr>
        <w:pStyle w:val="Quote"/>
      </w:pPr>
      <w:r>
        <w:rPr>
          <w:rFonts w:ascii="Calibri" w:hAnsi="Calibri"/>
          <w:color w:val="5E6B78"/>
          <w:sz w:val="18"/>
        </w:rPr>
        <w:t>Fundstelle: „„M zahlte 500 € an und vereinbarte mit dem Vertreter der E-GmbH einen Eigentumsvorbehalt bis zur vollständigen Kaufpreiszahlung.““</w:t>
      </w:r>
    </w:p>
    <w:p>
      <w:pPr>
        <w:pStyle w:val="Quote"/>
      </w:pPr>
      <w:r>
        <w:rPr>
          <w:rFonts w:ascii="Calibri" w:hAnsi="Calibri"/>
          <w:color w:val="5E6B78"/>
          <w:sz w:val="18"/>
        </w:rPr>
        <w:t>Fundstelle: „„Mit der späteren Zahlung der restlichen 2.000 € trat die aufschiebende Bedingung für den Eigentumserwerb ein.““</w:t>
      </w:r>
    </w:p>
    <w:p>
      <w:pPr>
        <w:pStyle w:val="Quote"/>
      </w:pPr>
      <w:r>
        <w:rPr>
          <w:rFonts w:ascii="Calibri" w:hAnsi="Calibri"/>
          <w:color w:val="5E6B78"/>
          <w:sz w:val="18"/>
        </w:rPr>
        <w:t>Fundstelle: „„M wurde damit alleiniger Eigentümer der Maschine.““</w:t>
      </w:r>
    </w:p>
    <w:p>
      <w:pPr>
        <w:pStyle w:val="LegalSubheading"/>
      </w:pPr>
      <w:r>
        <w:rPr>
          <w:rFonts w:ascii="Calibri" w:hAnsi="Calibri"/>
          <w:b/>
          <w:color w:val="17365D"/>
        </w:rPr>
        <w:t>F1.II.1.a.aa.2.b  Abweichende Beurteilung aufgrund der Natur des Verpflichtungsgeschäfts</w:t>
      </w:r>
    </w:p>
    <w:p>
      <w:pPr>
        <w:pStyle w:val="SmallMuted"/>
      </w:pPr>
      <w:r>
        <w:t>0/1 Kriterien erfüllt</w:t>
      </w:r>
    </w:p>
    <w:p>
      <w:pPr>
        <w:pStyle w:val="VerdictFail"/>
        <w:shd w:fill="FBECEC"/>
      </w:pPr>
      <w:r>
        <w:rPr>
          <w:rFonts w:ascii="Calibri" w:hAnsi="Calibri"/>
          <w:b/>
          <w:color w:val="9B1C1C"/>
          <w:sz w:val="21"/>
        </w:rPr>
        <w:t>✗ NICHT ERFÜLLT · C-022 · ★★ · Erweitertes Geschäft für den, den es angeht bei Hausrat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 erweitertes Geschäft für den, den es angeht bei Haushaltsgegenständen und § 1357-BGB-Geschäften ablehnt, weil mutmaßlicher gemeinsamer Erwerbswille Offenkundigkeitsprinzip und Schutzwürdigkeit des Geschäftspartners nicht ersetzt, oder die Gegenansicht eines regelmäßigen gemeinsamen Hausratserwerbs während der Ehe bejaht und dabei Schutzwürdigkeit des Geschäftspartners sowie Offenkundigkeitsprinzip ausdrücklich problematisiert. NICHT ERFÜLLT, wenn gemeinsame dingliche Berechtigung allein aus Hausratseigenschaft oder Ehe gefolgert wird.</w:t>
      </w:r>
    </w:p>
    <w:p>
      <w:r>
        <w:rPr>
          <w:rFonts w:ascii="Calibri" w:hAnsi="Calibri"/>
          <w:b/>
          <w:color w:val="17365D"/>
          <w:sz w:val="20"/>
        </w:rPr>
        <w:t xml:space="preserve">Judge-Begründung: </w:t>
      </w:r>
      <w:r>
        <w:rPr>
          <w:rFonts w:ascii="Calibri" w:hAnsi="Calibri"/>
          <w:color w:val="1F2933"/>
          <w:sz w:val="20"/>
        </w:rPr>
        <w:t>Die Antwort lehnt zwar gemeinsames Eigentum an der Espressomaschine ab, behandelt aber das erweiterte Geschäft für den, den es angeht bei Hausrat nicht. Insbesondere fehlen eine Auseinandersetzung mit dem mutmaßlichen gemeinsamen Erwerbswillen sowie dem Offenkundigkeitsprinzip und der Schutzwürdigkeit des Geschäftspartners. Die bloße Feststellung, § 1357 BGB begründe kein Miteigentum, erfüllt die geforderte Begründungsalternative nicht.</w:t>
      </w:r>
    </w:p>
    <w:p>
      <w:pPr>
        <w:pStyle w:val="Quote"/>
      </w:pPr>
      <w:r>
        <w:rPr>
          <w:rFonts w:ascii="Calibri" w:hAnsi="Calibri"/>
          <w:color w:val="5E6B78"/>
          <w:sz w:val="18"/>
        </w:rPr>
        <w:t>Fundstelle: „Die Maschine ist auch nicht als Haushaltsgegenstand im gemeinsamen Eigentum der Ehegatten entstanden, denn das Gesetz sieht ein solches Gesamteigentum nicht vor (§ 1357 BGB begründet nur eine schuldrechtliche Mitverpflichtung, kein Miteigentum).“</w:t>
      </w:r>
    </w:p>
    <w:p>
      <w:pPr>
        <w:pStyle w:val="Quote"/>
      </w:pPr>
      <w:r>
        <w:rPr>
          <w:rFonts w:ascii="Calibri" w:hAnsi="Calibri"/>
          <w:color w:val="5E6B78"/>
          <w:sz w:val="18"/>
        </w:rPr>
        <w:t>Fundstelle: „F war zu keinem Zeitpunkt Miteigentümerin; eine dingliche Mitberechtigung kraft Gesetzes besteht in der Zugewinngemeinschaft nicht.“</w:t>
      </w:r>
    </w:p>
    <w:p>
      <w:pPr>
        <w:pStyle w:val="LegalSubheading"/>
      </w:pPr>
      <w:r>
        <w:rPr>
          <w:rFonts w:ascii="Calibri" w:hAnsi="Calibri"/>
          <w:b/>
          <w:color w:val="17365D"/>
        </w:rPr>
        <w:t>F1.II.1.a.bb  Dingliche Rechtslage durch vollständige Kaufpreiszahlung</w:t>
      </w:r>
    </w:p>
    <w:p>
      <w:pPr>
        <w:pStyle w:val="SmallMuted"/>
      </w:pPr>
      <w:r>
        <w:t>4/4 Kriterien erfüllt</w:t>
      </w:r>
    </w:p>
    <w:p>
      <w:pPr>
        <w:pStyle w:val="VerdictPass"/>
        <w:shd w:fill="EAF5EF"/>
      </w:pPr>
      <w:r>
        <w:rPr>
          <w:rFonts w:ascii="Calibri" w:hAnsi="Calibri"/>
          <w:b/>
          <w:color w:val="1B6B45"/>
          <w:sz w:val="21"/>
        </w:rPr>
        <w:t>✓ ERFÜLLT · C-023 · ★★ · Bedingungseintritt durch vollständige Zahlung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M die restlichen 2.000 € zum vereinbarten Zeitpunkt zahlte und dadurch die aufschiebende Bedingung des Eigentumsvorbehalts eintrat. NICHT ERFÜLLT, wenn die Zahlung rechtlich folgenlos bleibt oder der Eigentumsvorbehalt trotz vollständiger Zahlung fortbestehen soll.</w:t>
      </w:r>
    </w:p>
    <w:p>
      <w:r>
        <w:rPr>
          <w:rFonts w:ascii="Calibri" w:hAnsi="Calibri"/>
          <w:b/>
          <w:color w:val="17365D"/>
          <w:sz w:val="20"/>
        </w:rPr>
        <w:t xml:space="preserve">Judge-Begründung: </w:t>
      </w:r>
      <w:r>
        <w:rPr>
          <w:rFonts w:ascii="Calibri" w:hAnsi="Calibri"/>
          <w:color w:val="1F2933"/>
          <w:sz w:val="20"/>
        </w:rPr>
        <w:t>Die Antwort berücksichtigt ausdrücklich die vollständige Zahlung der restlichen 2.000 € und ordnet ihr zutreffend den Eintritt der aufschiebenden Bedingung des Eigentumsvorbehalts sowie den Eigentumserwerb des M zu.</w:t>
      </w:r>
    </w:p>
    <w:p>
      <w:pPr>
        <w:pStyle w:val="Quote"/>
      </w:pPr>
      <w:r>
        <w:rPr>
          <w:rFonts w:ascii="Calibri" w:hAnsi="Calibri"/>
          <w:color w:val="5E6B78"/>
          <w:sz w:val="18"/>
        </w:rPr>
        <w:t>Fundstelle: „Mit der späteren Zahlung der restlichen 2.000 € trat die aufschiebende Bedingung für den Eigentumserwerb ein (§ 929 Satz 1, § 158 Abs. 1 BGB).“</w:t>
      </w:r>
    </w:p>
    <w:p>
      <w:pPr>
        <w:pStyle w:val="Quote"/>
      </w:pPr>
      <w:r>
        <w:rPr>
          <w:rFonts w:ascii="Calibri" w:hAnsi="Calibri"/>
          <w:color w:val="5E6B78"/>
          <w:sz w:val="18"/>
        </w:rPr>
        <w:t>Fundstelle: „M wurde damit alleiniger Eigentümer der Maschine.“</w:t>
      </w:r>
    </w:p>
    <w:p>
      <w:pPr>
        <w:pStyle w:val="VerdictPass"/>
        <w:shd w:fill="EAF5EF"/>
      </w:pPr>
      <w:r>
        <w:rPr>
          <w:rFonts w:ascii="Calibri" w:hAnsi="Calibri"/>
          <w:b/>
          <w:color w:val="1B6B45"/>
          <w:sz w:val="21"/>
        </w:rPr>
        <w:t>✓ ERFÜLLT · C-024 · ★★ · Alleineigentum des M nach Restzahlung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nach vollständiger Kaufpreiszahlung in Aufgabe 1 M als Alleineigentümer der Espresso-Maschine behandelt. NICHT ERFÜLLT, wenn F ohne tragfähige dingliche Erwerbsbegründung nach Bedingungseintritt als Mit- oder Alleineigentümerin behandelt wird.</w:t>
      </w:r>
    </w:p>
    <w:p>
      <w:r>
        <w:rPr>
          <w:rFonts w:ascii="Calibri" w:hAnsi="Calibri"/>
          <w:b/>
          <w:color w:val="17365D"/>
          <w:sz w:val="20"/>
        </w:rPr>
        <w:t xml:space="preserve">Judge-Begründung: </w:t>
      </w:r>
      <w:r>
        <w:rPr>
          <w:rFonts w:ascii="Calibri" w:hAnsi="Calibri"/>
          <w:color w:val="1F2933"/>
          <w:sz w:val="20"/>
        </w:rPr>
        <w:t>Die Antwort behandelt M nach vollständiger Kaufpreiszahlung zutreffend als Alleineigentümer der Espressomaschine und begründet dies mit dem Eigentumsvorbehalt sowie dem Eintritt der aufschiebenden Bedingung. F wird ohne tragfähige dingliche Erwerbsbegründung nicht als Mit- oder Alleineigentümerin behandelt.</w:t>
      </w:r>
    </w:p>
    <w:p>
      <w:pPr>
        <w:pStyle w:val="Quote"/>
      </w:pPr>
      <w:r>
        <w:rPr>
          <w:rFonts w:ascii="Calibri" w:hAnsi="Calibri"/>
          <w:color w:val="5E6B78"/>
          <w:sz w:val="18"/>
        </w:rPr>
        <w:t>Fundstelle: „Mit der späteren Zahlung der restlichen 2.000 € trat die aufschiebende Bedingung für den Eigentumserwerb ein“</w:t>
      </w:r>
    </w:p>
    <w:p>
      <w:pPr>
        <w:pStyle w:val="Quote"/>
      </w:pPr>
      <w:r>
        <w:rPr>
          <w:rFonts w:ascii="Calibri" w:hAnsi="Calibri"/>
          <w:color w:val="5E6B78"/>
          <w:sz w:val="18"/>
        </w:rPr>
        <w:t>Fundstelle: „M wurde damit alleiniger Eigentümer der Maschine.“</w:t>
      </w:r>
    </w:p>
    <w:p>
      <w:pPr>
        <w:pStyle w:val="Quote"/>
      </w:pPr>
      <w:r>
        <w:rPr>
          <w:rFonts w:ascii="Calibri" w:hAnsi="Calibri"/>
          <w:color w:val="5E6B78"/>
          <w:sz w:val="18"/>
        </w:rPr>
        <w:t>Fundstelle: „F war zu keinem Zeitpunkt Miteigentümerin“</w:t>
      </w:r>
    </w:p>
    <w:p>
      <w:pPr>
        <w:pStyle w:val="VerdictPass"/>
        <w:shd w:fill="EAF5EF"/>
      </w:pPr>
      <w:r>
        <w:rPr>
          <w:rFonts w:ascii="Calibri" w:hAnsi="Calibri"/>
          <w:b/>
          <w:color w:val="1B6B45"/>
          <w:sz w:val="21"/>
        </w:rPr>
        <w:t>✓ ERFÜLLT · C-025 · ★ · Keine nachträgliche Miteigentumseinräumung an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der Sachverhalt keine Anhaltspunkte für eine nachträgliche Einräumung von Miteigentum an F durch M enthält. NICHT ERFÜLLT, wenn eine spätere Übereignung eines Miteigentumsanteils an F ohne Sachverhaltsanhalt unterstellt wird.</w:t>
      </w:r>
    </w:p>
    <w:p>
      <w:r>
        <w:rPr>
          <w:rFonts w:ascii="Calibri" w:hAnsi="Calibri"/>
          <w:b/>
          <w:color w:val="17365D"/>
          <w:sz w:val="20"/>
        </w:rPr>
        <w:t xml:space="preserve">Judge-Begründung: </w:t>
      </w:r>
      <w:r>
        <w:rPr>
          <w:rFonts w:ascii="Calibri" w:hAnsi="Calibri"/>
          <w:color w:val="1F2933"/>
          <w:sz w:val="20"/>
        </w:rPr>
        <w:t>Die Antwort stellt ausdrücklich fest, dass F zu keinem Zeitpunkt Miteigentümerin war, und nennt keine spätere Übereignung eines Miteigentumsanteils. Damit wird im Ergebnis eine nachträgliche Miteigentumseinräumung ohne Sachverhaltsanhalt nicht unterstellt.</w:t>
      </w:r>
    </w:p>
    <w:p>
      <w:pPr>
        <w:pStyle w:val="Quote"/>
      </w:pPr>
      <w:r>
        <w:rPr>
          <w:rFonts w:ascii="Calibri" w:hAnsi="Calibri"/>
          <w:color w:val="5E6B78"/>
          <w:sz w:val="18"/>
        </w:rPr>
        <w:t>Fundstelle: „M wurde damit alleiniger Eigentümer der Maschine.“</w:t>
      </w:r>
    </w:p>
    <w:p>
      <w:pPr>
        <w:pStyle w:val="Quote"/>
      </w:pPr>
      <w:r>
        <w:rPr>
          <w:rFonts w:ascii="Calibri" w:hAnsi="Calibri"/>
          <w:color w:val="5E6B78"/>
          <w:sz w:val="18"/>
        </w:rPr>
        <w:t>Fundstelle: „F war zu keinem Zeitpunkt Miteigentümerin; eine dingliche Mitberechtigung kraft Gesetzes besteht in der Zugewinngemeinschaft nicht.“</w:t>
      </w:r>
    </w:p>
    <w:p>
      <w:pPr>
        <w:pStyle w:val="VerdictPass"/>
        <w:shd w:fill="EAF5EF"/>
      </w:pPr>
      <w:r>
        <w:rPr>
          <w:rFonts w:ascii="Calibri" w:hAnsi="Calibri"/>
          <w:b/>
          <w:color w:val="1B6B45"/>
          <w:sz w:val="21"/>
        </w:rPr>
        <w:t>✓ ERFÜLLT · C-026 · ★★★ · F bei Zerstörung nicht Eigentümerin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in Aufgabe 1 davon ausgeht, dass F im Zeitpunkt der vollständigen Zerstörung der Espresso-Maschine durch N nicht Mit- oder Alleineigentümerin war, sofern nicht zuvor ausdrücklich ein vertretbarer dinglicher Erwerb der F begründet wurde. NICHT ERFÜLLT, wenn Fs Anspruch auf Ersatz des Substanzschadens auf Eigentum gestützt wird, ohne einen wirksamen dinglichen Erwerb der F herzuleiten.</w:t>
      </w:r>
    </w:p>
    <w:p>
      <w:r>
        <w:rPr>
          <w:rFonts w:ascii="Calibri" w:hAnsi="Calibri"/>
          <w:b/>
          <w:color w:val="17365D"/>
          <w:sz w:val="20"/>
        </w:rPr>
        <w:t xml:space="preserve">Judge-Begründung: </w:t>
      </w:r>
      <w:r>
        <w:rPr>
          <w:rFonts w:ascii="Calibri" w:hAnsi="Calibri"/>
          <w:color w:val="1F2933"/>
          <w:sz w:val="20"/>
        </w:rPr>
        <w:t>Die Antwort geht in Aufgabe 1 ausdrücklich davon aus, dass F bei der Zerstörung weder Alleineigentümerin noch Miteigentümerin war, und begründet dies mit dem Eigentumserwerb des M in der Zugewinngemeinschaft.</w:t>
      </w:r>
    </w:p>
    <w:p>
      <w:pPr>
        <w:pStyle w:val="Quote"/>
      </w:pPr>
      <w:r>
        <w:rPr>
          <w:rFonts w:ascii="Calibri" w:hAnsi="Calibri"/>
          <w:color w:val="5E6B78"/>
          <w:sz w:val="18"/>
        </w:rPr>
        <w:t>Fundstelle: „M wurde damit alleiniger Eigentümer der Maschine.“</w:t>
      </w:r>
    </w:p>
    <w:p>
      <w:pPr>
        <w:pStyle w:val="Quote"/>
      </w:pPr>
      <w:r>
        <w:rPr>
          <w:rFonts w:ascii="Calibri" w:hAnsi="Calibri"/>
          <w:color w:val="5E6B78"/>
          <w:sz w:val="18"/>
        </w:rPr>
        <w:t>Fundstelle: „F war zu keinem Zeitpunkt Miteigentümerin“</w:t>
      </w:r>
    </w:p>
    <w:p>
      <w:pPr>
        <w:pStyle w:val="Quote"/>
      </w:pPr>
      <w:r>
        <w:rPr>
          <w:rFonts w:ascii="Calibri" w:hAnsi="Calibri"/>
          <w:color w:val="5E6B78"/>
          <w:sz w:val="18"/>
        </w:rPr>
        <w:t>Fundstelle: „Mithin ist F nicht Eigentümerin der zerstörten Maschine.“</w:t>
      </w:r>
    </w:p>
    <w:p>
      <w:pPr>
        <w:pStyle w:val="LegalSubheading"/>
      </w:pPr>
      <w:r>
        <w:rPr>
          <w:rFonts w:ascii="Calibri" w:hAnsi="Calibri"/>
          <w:b/>
          <w:color w:val="17365D"/>
        </w:rPr>
        <w:t>F1.II.1.b  (Berechtigter) Mitbesitz</w:t>
      </w:r>
    </w:p>
    <w:p>
      <w:pPr>
        <w:pStyle w:val="SmallMuted"/>
      </w:pPr>
      <w:r>
        <w:t>0/1 Kriterien erfüllt</w:t>
      </w:r>
    </w:p>
    <w:p>
      <w:pPr>
        <w:pStyle w:val="VerdictFail"/>
        <w:shd w:fill="FBECEC"/>
      </w:pPr>
      <w:r>
        <w:rPr>
          <w:rFonts w:ascii="Calibri" w:hAnsi="Calibri"/>
          <w:b/>
          <w:color w:val="9B1C1C"/>
          <w:sz w:val="21"/>
        </w:rPr>
        <w:t>✗ NICHT ERFÜLLT · C-027 · ★★ · Berechtigter Mitbesitz als sonstiges 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berechtigten Mitbesitz der F an der Espresso-Maschine als mögliches sonstiges Recht i.S.d. § 823 Abs. 1 BGB behandelt. NICHT ERFÜLLT, wenn nach Verneinung des Eigentums jeder deliktische Schutz ohne Prüfung des berechtigten Mitbesitzes ausgeschlossen wird.</w:t>
      </w:r>
    </w:p>
    <w:p>
      <w:r>
        <w:rPr>
          <w:rFonts w:ascii="Calibri" w:hAnsi="Calibri"/>
          <w:b/>
          <w:color w:val="17365D"/>
          <w:sz w:val="20"/>
        </w:rPr>
        <w:t xml:space="preserve">Judge-Begründung: </w:t>
      </w:r>
      <w:r>
        <w:rPr>
          <w:rFonts w:ascii="Calibri" w:hAnsi="Calibri"/>
          <w:color w:val="1F2933"/>
          <w:sz w:val="20"/>
        </w:rPr>
        <w:t>Die Antwort verneint pauschal, dass Besitz ein sonstiges Recht sein könne, und prüft den möglichen berechtigten Mitbesitz der F an der gemeinsam genutzten Espressomaschine nicht. Damit wird der erforderliche deliktische Schutz des berechtigten Mitbesitzes nicht behandelt.</w:t>
      </w:r>
    </w:p>
    <w:p>
      <w:pPr>
        <w:pStyle w:val="Quote"/>
      </w:pPr>
      <w:r>
        <w:rPr>
          <w:rFonts w:ascii="Calibri" w:hAnsi="Calibri"/>
          <w:color w:val="5E6B78"/>
          <w:sz w:val="18"/>
        </w:rPr>
        <w:t>Fundstelle: „Der Besitz ist kein sonstiges Recht im Sinne des § 823 Abs. 1 BGB.“</w:t>
      </w:r>
    </w:p>
    <w:p>
      <w:pPr>
        <w:pStyle w:val="Quote"/>
      </w:pPr>
      <w:r>
        <w:rPr>
          <w:rFonts w:ascii="Calibri" w:hAnsi="Calibri"/>
          <w:color w:val="5E6B78"/>
          <w:sz w:val="18"/>
        </w:rPr>
        <w:t>Fundstelle: „Zudem hatte F bei der Zerstörung der Maschine keinen Besitz“</w:t>
      </w:r>
    </w:p>
    <w:p>
      <w:pPr>
        <w:pStyle w:val="LegalSubheading"/>
      </w:pPr>
      <w:r>
        <w:rPr>
          <w:rFonts w:ascii="Calibri" w:hAnsi="Calibri"/>
          <w:b/>
          <w:color w:val="17365D"/>
        </w:rPr>
        <w:t>F1.II.1.b.aa.1  § 1357 Abs. 1 S. 2 BGB</w:t>
      </w:r>
    </w:p>
    <w:p>
      <w:pPr>
        <w:pStyle w:val="SmallMuted"/>
      </w:pPr>
      <w:r>
        <w:t>0/1 Kriterien erfüllt</w:t>
      </w:r>
    </w:p>
    <w:p>
      <w:pPr>
        <w:pStyle w:val="VerdictFail"/>
        <w:shd w:fill="FBECEC"/>
      </w:pPr>
      <w:r>
        <w:rPr>
          <w:rFonts w:ascii="Calibri" w:hAnsi="Calibri"/>
          <w:b/>
          <w:color w:val="9B1C1C"/>
          <w:sz w:val="21"/>
        </w:rPr>
        <w:t>✗ NICHT ERFÜLLT · C-028 · ★★ · Besitzrecht der F aus § 1357 BGB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1357 Abs. 1 S. 2 BGB als möglichen Anknüpfungspunkt für ein Recht der F zum Besitz an der für den ehelichen Lebensbedarf gekauften Espresso-Maschine nennt. NICHT ERFÜLLT, wenn § 1357 BGB beim Kauf bejaht, ein daraus mögliches Besitzrecht der F aber ohne Begründung übergangen oder ausgeschlossen wird.</w:t>
      </w:r>
    </w:p>
    <w:p>
      <w:r>
        <w:rPr>
          <w:rFonts w:ascii="Calibri" w:hAnsi="Calibri"/>
          <w:b/>
          <w:color w:val="17365D"/>
          <w:sz w:val="20"/>
        </w:rPr>
        <w:t xml:space="preserve">Judge-Begründung: </w:t>
      </w:r>
      <w:r>
        <w:rPr>
          <w:rFonts w:ascii="Calibri" w:hAnsi="Calibri"/>
          <w:color w:val="1F2933"/>
          <w:sz w:val="20"/>
        </w:rPr>
        <w:t>Die Antwort nennt zwar § 1357 BGB, behandelt ihn aber ausschließlich als Grundlage einer schuldrechtlichen Mitverpflichtung und verneint daraus folgendes Miteigentum. Ein mögliches Besitzrecht der F aus § 1357 Abs. 1 S. 2 BGB an der für den ehelichen Lebensbedarf gekauften Espressomaschine wird weder als Anknüpfungspunkt genannt noch begründet geprüft; vielmehr wird § 1357 insoweit ohne ausreichende Begründung ausgeschlossen.</w:t>
      </w:r>
    </w:p>
    <w:p>
      <w:pPr>
        <w:pStyle w:val="Quote"/>
      </w:pPr>
      <w:r>
        <w:rPr>
          <w:rFonts w:ascii="Calibri" w:hAnsi="Calibri"/>
          <w:color w:val="5E6B78"/>
          <w:sz w:val="18"/>
        </w:rPr>
        <w:t>Fundstelle: „„§ 1357 BGB begründet nur eine schuldrechtliche Mitverpflichtung, kein Miteigentum““</w:t>
      </w:r>
    </w:p>
    <w:p>
      <w:pPr>
        <w:pStyle w:val="Quote"/>
      </w:pPr>
      <w:r>
        <w:rPr>
          <w:rFonts w:ascii="Calibri" w:hAnsi="Calibri"/>
          <w:color w:val="5E6B78"/>
          <w:sz w:val="18"/>
        </w:rPr>
        <w:t>Fundstelle: „„Eine dingliche Mitberechtigung kraft Gesetzes besteht in der Zugewinngemeinschaft nicht.““</w:t>
      </w:r>
    </w:p>
    <w:p>
      <w:pPr>
        <w:pStyle w:val="LegalSubheading"/>
      </w:pPr>
      <w:r>
        <w:rPr>
          <w:rFonts w:ascii="Calibri" w:hAnsi="Calibri"/>
          <w:b/>
          <w:color w:val="17365D"/>
        </w:rPr>
        <w:t>F1.II.1.b.aa.2  § 1353 BGB</w:t>
      </w:r>
    </w:p>
    <w:p>
      <w:pPr>
        <w:pStyle w:val="SmallMuted"/>
      </w:pPr>
      <w:r>
        <w:t>0/1 Kriterien erfüllt</w:t>
      </w:r>
    </w:p>
    <w:p>
      <w:pPr>
        <w:pStyle w:val="VerdictFail"/>
        <w:shd w:fill="FBECEC"/>
      </w:pPr>
      <w:r>
        <w:rPr>
          <w:rFonts w:ascii="Calibri" w:hAnsi="Calibri"/>
          <w:b/>
          <w:color w:val="9B1C1C"/>
          <w:sz w:val="21"/>
        </w:rPr>
        <w:t>✗ NICHT ERFÜLLT · C-029 · ★★ · Mitbesitzrecht an Hausrat aus § 1353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 § 1353 BGB ein mögliches Recht eines Ehegatten zum Mitbesitz an Haushaltsgegenständen wie der Espresso-Maschine herleitet und eine etwaige Relativität dieses Rechts nicht als Hindernis für die Berücksichtigung berechtigten Besitzes bei § 823 Abs. 1 BGB behandelt. NICHT ERFÜLLT, wenn die eheliche Lebensgemeinschaft als Quelle eines Mitbesitzrechts an Hausrat vollständig ignoriert oder deliktischer Schutz allein wegen Relativität des § 1353 BGB verweigert wird.</w:t>
      </w:r>
    </w:p>
    <w:p>
      <w:r>
        <w:rPr>
          <w:rFonts w:ascii="Calibri" w:hAnsi="Calibri"/>
          <w:b/>
          <w:color w:val="17365D"/>
          <w:sz w:val="20"/>
        </w:rPr>
        <w:t xml:space="preserve">Judge-Begründung: </w:t>
      </w:r>
      <w:r>
        <w:rPr>
          <w:rFonts w:ascii="Calibri" w:hAnsi="Calibri"/>
          <w:color w:val="1F2933"/>
          <w:sz w:val="20"/>
        </w:rPr>
        <w:t>Die Antwort leitet aus § 1353 BGB kein mögliches Mitbesitzrecht der F an der als Haushaltsgegenstand genutzten Espressomaschine her. Stattdessen verneint sie den Besitz der F und behandelt den Besitz nicht als sonstiges Recht im Sinne des § 823 Abs. 1 BGB. Damit wird die eheliche Lebensgemeinschaft als Quelle eines berechtigten Mitbesitzes vollständig nicht berücksichtigt.</w:t>
      </w:r>
    </w:p>
    <w:p>
      <w:pPr>
        <w:pStyle w:val="Quote"/>
      </w:pPr>
      <w:r>
        <w:rPr>
          <w:rFonts w:ascii="Calibri" w:hAnsi="Calibri"/>
          <w:color w:val="5E6B78"/>
          <w:sz w:val="18"/>
        </w:rPr>
        <w:t>Fundstelle: „Der Besitz ist kein sonstiges Recht im Sinne des § 823 Abs. 1 BGB.“</w:t>
      </w:r>
    </w:p>
    <w:p>
      <w:pPr>
        <w:pStyle w:val="Quote"/>
      </w:pPr>
      <w:r>
        <w:rPr>
          <w:rFonts w:ascii="Calibri" w:hAnsi="Calibri"/>
          <w:color w:val="5E6B78"/>
          <w:sz w:val="18"/>
        </w:rPr>
        <w:t>Fundstelle: „Zudem hatte F bei der Zerstörung der Maschine keinen Besitz“</w:t>
      </w:r>
    </w:p>
    <w:p>
      <w:pPr>
        <w:pStyle w:val="Quote"/>
      </w:pPr>
      <w:r>
        <w:rPr>
          <w:rFonts w:ascii="Calibri" w:hAnsi="Calibri"/>
          <w:color w:val="5E6B78"/>
          <w:sz w:val="18"/>
        </w:rPr>
        <w:t>Fundstelle: „Eine dingliche Mitberechtigung kraft Gesetzes besteht in der Zugewinngemeinschaft nicht.“</w:t>
      </w:r>
    </w:p>
    <w:p>
      <w:pPr>
        <w:pStyle w:val="LegalSubheading"/>
      </w:pPr>
      <w:r>
        <w:rPr>
          <w:rFonts w:ascii="Calibri" w:hAnsi="Calibri"/>
          <w:b/>
          <w:color w:val="17365D"/>
        </w:rPr>
        <w:t>F1.II.1.b.bb  Keine Sachherrschaft aus §§ 1353, 1357 Abs. 1 S. 2 BGB</w:t>
      </w:r>
    </w:p>
    <w:p>
      <w:pPr>
        <w:pStyle w:val="SmallMuted"/>
      </w:pPr>
      <w:r>
        <w:t>0/1 Kriterien erfüllt</w:t>
      </w:r>
    </w:p>
    <w:p>
      <w:pPr>
        <w:pStyle w:val="VerdictFail"/>
        <w:shd w:fill="FBECEC"/>
      </w:pPr>
      <w:r>
        <w:rPr>
          <w:rFonts w:ascii="Calibri" w:hAnsi="Calibri"/>
          <w:b/>
          <w:color w:val="9B1C1C"/>
          <w:sz w:val="21"/>
        </w:rPr>
        <w:t>✗ NICHT ERFÜLLT · C-030 · ★★ · Besitzrecht ersetzt keine tatsächliche Sachherrschaft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zwischen einem Besitzrecht der F aus §§ 1353 oder 1357 BGB und der tatsächlichen Sachherrschaft nach § 854 Abs. 1 BGB unterscheidet. NICHT ERFÜLLT, wenn unmittelbarer Besitz der F allein aus Ehe, § 1353 BGB oder § 1357 BGB abgeleitet wird.</w:t>
      </w:r>
    </w:p>
    <w:p>
      <w:r>
        <w:rPr>
          <w:rFonts w:ascii="Calibri" w:hAnsi="Calibri"/>
          <w:b/>
          <w:color w:val="17365D"/>
          <w:sz w:val="20"/>
        </w:rPr>
        <w:t xml:space="preserve">Judge-Begründung: </w:t>
      </w:r>
      <w:r>
        <w:rPr>
          <w:rFonts w:ascii="Calibri" w:hAnsi="Calibri"/>
          <w:color w:val="1F2933"/>
          <w:sz w:val="20"/>
        </w:rPr>
        <w:t>Die Antwort stellt zwar auf die fehlende tatsächliche Sachherrschaft der F ab, unterscheidet aber nicht zwischen einem möglichen Besitzrecht aus §§ 1353 oder 1357 BGB und dem tatsächlichen Besitz nach § 854 Abs. 1 BGB. Zudem wird § 854 Abs. 1 BGB nicht ausdrücklich herangezogen. Damit ist der geforderte Punkt nicht klar erfüllt.</w:t>
      </w:r>
    </w:p>
    <w:p>
      <w:pPr>
        <w:pStyle w:val="Quote"/>
      </w:pPr>
      <w:r>
        <w:rPr>
          <w:rFonts w:ascii="Calibri" w:hAnsi="Calibri"/>
          <w:color w:val="5E6B78"/>
          <w:sz w:val="18"/>
        </w:rPr>
        <w:t>Fundstelle: „Der Besitz ist kein sonstiges Recht im Sinne des § 823 Abs. 1 BGB.“</w:t>
      </w:r>
    </w:p>
    <w:p>
      <w:pPr>
        <w:pStyle w:val="Quote"/>
      </w:pPr>
      <w:r>
        <w:rPr>
          <w:rFonts w:ascii="Calibri" w:hAnsi="Calibri"/>
          <w:color w:val="5E6B78"/>
          <w:sz w:val="18"/>
        </w:rPr>
        <w:t>Fundstelle: „Zudem hatte F bei der Zerstörung der Maschine keinen Besitz; sie war von ihrer Geschäftsreise noch nicht zurückgekehrt und hatte die Maschine nicht einmal in Augenschein genommen.“</w:t>
      </w:r>
    </w:p>
    <w:p>
      <w:pPr>
        <w:pStyle w:val="Quote"/>
      </w:pPr>
      <w:r>
        <w:rPr>
          <w:rFonts w:ascii="Calibri" w:hAnsi="Calibri"/>
          <w:color w:val="5E6B78"/>
          <w:sz w:val="18"/>
        </w:rPr>
        <w:t>Fundstelle: „§ 1357 BGB begründet nur eine schuldrechtliche Mitverpflichtung, kein Miteigentum.“</w:t>
      </w:r>
    </w:p>
    <w:p>
      <w:pPr>
        <w:pStyle w:val="LegalSubheading"/>
      </w:pPr>
      <w:r>
        <w:rPr>
          <w:rFonts w:ascii="Calibri" w:hAnsi="Calibri"/>
          <w:b/>
          <w:color w:val="17365D"/>
        </w:rPr>
        <w:t>F1.II.1.b.cc  Mitbesitz aus tatsächlicher Haushaltszugehörigkeit</w:t>
      </w:r>
    </w:p>
    <w:p>
      <w:pPr>
        <w:pStyle w:val="SmallMuted"/>
      </w:pPr>
      <w:r>
        <w:t>0/3 Kriterien erfüllt</w:t>
      </w:r>
    </w:p>
    <w:p>
      <w:pPr>
        <w:pStyle w:val="VerdictFail"/>
        <w:shd w:fill="FBECEC"/>
      </w:pPr>
      <w:r>
        <w:rPr>
          <w:rFonts w:ascii="Calibri" w:hAnsi="Calibri"/>
          <w:b/>
          <w:color w:val="9B1C1C"/>
          <w:sz w:val="21"/>
        </w:rPr>
        <w:t>✗ NICHT ERFÜLLT · C-031 · ★★ · Tatsächliche Herrschaftssphäre der F im ehelichen Haus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die Espresso-Maschine als Haushaltsgegenstand in der gemeinsam bewohnten Villa von F und M stand und damit auch in der tatsächlichen Herrschaftssphäre der F war. NICHT ERFÜLLT, wenn Mitbesitz der F verneint wird, obwohl die Maschine im ehelichen Haushalt stand.</w:t>
      </w:r>
    </w:p>
    <w:p>
      <w:r>
        <w:rPr>
          <w:rFonts w:ascii="Calibri" w:hAnsi="Calibri"/>
          <w:b/>
          <w:color w:val="17365D"/>
          <w:sz w:val="20"/>
        </w:rPr>
        <w:t xml:space="preserve">Judge-Begründung: </w:t>
      </w:r>
      <w:r>
        <w:rPr>
          <w:rFonts w:ascii="Calibri" w:hAnsi="Calibri"/>
          <w:color w:val="1F2933"/>
          <w:sz w:val="20"/>
        </w:rPr>
        <w:t>Die Antwort verneint den Besitz der F ausdrücklich. Sie berücksichtigt nicht, dass die Maschine als Haushaltsgegenstand in der gemeinsam bewohnten Villa stand und damit auch der tatsächlichen Herrschaftssphäre der F sowie ihrem Mitbesitz unterlag.</w:t>
      </w:r>
    </w:p>
    <w:p>
      <w:pPr>
        <w:pStyle w:val="Quote"/>
      </w:pPr>
      <w:r>
        <w:rPr>
          <w:rFonts w:ascii="Calibri" w:hAnsi="Calibri"/>
          <w:color w:val="5E6B78"/>
          <w:sz w:val="18"/>
        </w:rPr>
        <w:t>Fundstelle: „Zudem hatte F bei der Zerstörung der Maschine keinen Besitz; sie war von ihrer Geschäftsreise noch nicht zurückgekehrt und hatte die Maschine nicht einmal in Augenschein genommen.“</w:t>
      </w:r>
    </w:p>
    <w:p>
      <w:pPr>
        <w:pStyle w:val="VerdictFail"/>
        <w:shd w:fill="FBECEC"/>
      </w:pPr>
      <w:r>
        <w:rPr>
          <w:rFonts w:ascii="Calibri" w:hAnsi="Calibri"/>
          <w:b/>
          <w:color w:val="9B1C1C"/>
          <w:sz w:val="21"/>
        </w:rPr>
        <w:t>✗ NICHT ERFÜLLT · C-032 · ★ · Rückgabeabsicht schließt Besitzwillen der F nicht aus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Rückgabeabsicht der F gegenüber der E-GmbH nicht als Ausschluss ihres Besitzwillens an der Espresso-Maschine bewertet. NICHT ERFÜLLT, wenn Mitbesitz der F allein deshalb verneint wird, weil F die Maschine zurückgeben wollte.</w:t>
      </w:r>
    </w:p>
    <w:p>
      <w:r>
        <w:rPr>
          <w:rFonts w:ascii="Calibri" w:hAnsi="Calibri"/>
          <w:b/>
          <w:color w:val="17365D"/>
          <w:sz w:val="20"/>
        </w:rPr>
        <w:t xml:space="preserve">Judge-Begründung: </w:t>
      </w:r>
      <w:r>
        <w:rPr>
          <w:rFonts w:ascii="Calibri" w:hAnsi="Calibri"/>
          <w:color w:val="1F2933"/>
          <w:sz w:val="20"/>
        </w:rPr>
        <w:t>Die Antwort behandelt den maßgeblichen Besitzwillen der F nicht und bewertet ihre Rückgabeabsicht gegenüber der E-GmbH daher weder ausdrücklich noch zutreffend. Stattdessen wird der fehlende Besitz allein damit begründet, dass F noch nicht zurückgekehrt war und die Maschine nicht in Augenschein genommen hatte.</w:t>
      </w:r>
    </w:p>
    <w:p>
      <w:pPr>
        <w:pStyle w:val="Quote"/>
      </w:pPr>
      <w:r>
        <w:rPr>
          <w:rFonts w:ascii="Calibri" w:hAnsi="Calibri"/>
          <w:color w:val="5E6B78"/>
          <w:sz w:val="18"/>
        </w:rPr>
        <w:t>Fundstelle: „„Zudem hatte F bei der Zerstörung der Maschine keinen Besitz; sie war von ihrer Geschäftsreise noch nicht zurückgekehrt und hatte die Maschine nicht einmal in Augenschein genommen.““</w:t>
      </w:r>
    </w:p>
    <w:p>
      <w:pPr>
        <w:pStyle w:val="VerdictFail"/>
        <w:shd w:fill="FBECEC"/>
      </w:pPr>
      <w:r>
        <w:rPr>
          <w:rFonts w:ascii="Calibri" w:hAnsi="Calibri"/>
          <w:b/>
          <w:color w:val="9B1C1C"/>
          <w:sz w:val="21"/>
        </w:rPr>
        <w:t>✗ NICHT ERFÜLLT · C-033 · ★★ · Zerstörung verletzt Fs berechtigten Mitbesitz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vollständige Zerstörung der Espresso-Maschine durch N als haftungsbegründend kausale Verletzung des berechtigten Mitbesitzes der F behandelt, weil Fs Nutzungsmöglichkeit aufgehoben wurde. NICHT ERFÜLLT, wenn trotz anerkannter Mitbesitzstellung keine Rechtsgutsverletzung durch die Zerstörung angenommen wird.</w:t>
      </w:r>
    </w:p>
    <w:p>
      <w:r>
        <w:rPr>
          <w:rFonts w:ascii="Calibri" w:hAnsi="Calibri"/>
          <w:b/>
          <w:color w:val="17365D"/>
          <w:sz w:val="20"/>
        </w:rPr>
        <w:t xml:space="preserve">Judge-Begründung: </w:t>
      </w:r>
      <w:r>
        <w:rPr>
          <w:rFonts w:ascii="Calibri" w:hAnsi="Calibri"/>
          <w:color w:val="1F2933"/>
          <w:sz w:val="20"/>
        </w:rPr>
        <w:t>Die Antwort verneint trotz der gemeinsamen Nutzung der Espressomaschine eine Rechtsgutsverletzung der F. Sie behandelt die Zerstörung weder als haftungsbegründende Verletzung eines berechtigten Mitbesitzes noch als Aufhebung ihrer Nutzungsmöglichkeit, sondern lehnt einen Anspruch mangels Eigentums und Besitzes ab.</w:t>
      </w:r>
    </w:p>
    <w:p>
      <w:pPr>
        <w:pStyle w:val="Quote"/>
      </w:pPr>
      <w:r>
        <w:rPr>
          <w:rFonts w:ascii="Calibri" w:hAnsi="Calibri"/>
          <w:color w:val="5E6B78"/>
          <w:sz w:val="18"/>
        </w:rPr>
        <w:t>Fundstelle: „F war zu keinem Zeitpunkt Miteigentümerin“</w:t>
      </w:r>
    </w:p>
    <w:p>
      <w:pPr>
        <w:pStyle w:val="Quote"/>
      </w:pPr>
      <w:r>
        <w:rPr>
          <w:rFonts w:ascii="Calibri" w:hAnsi="Calibri"/>
          <w:color w:val="5E6B78"/>
          <w:sz w:val="18"/>
        </w:rPr>
        <w:t>Fundstelle: „Zudem hatte F bei der Zerstörung der Maschine keinen Besitz“</w:t>
      </w:r>
    </w:p>
    <w:p>
      <w:pPr>
        <w:pStyle w:val="Quote"/>
      </w:pPr>
      <w:r>
        <w:rPr>
          <w:rFonts w:ascii="Calibri" w:hAnsi="Calibri"/>
          <w:color w:val="5E6B78"/>
          <w:sz w:val="18"/>
        </w:rPr>
        <w:t>Fundstelle: „Ein Besitzschutz kommt daher nicht in Betracht.“</w:t>
      </w:r>
    </w:p>
    <w:p>
      <w:pPr>
        <w:pStyle w:val="Quote"/>
      </w:pPr>
      <w:r>
        <w:rPr>
          <w:rFonts w:ascii="Calibri" w:hAnsi="Calibri"/>
          <w:color w:val="5E6B78"/>
          <w:sz w:val="18"/>
        </w:rPr>
        <w:t>Fundstelle: „Mangels Verletzung eines geschützten Rechtsguts scheidet ein Anspruch aus § 823 Abs. 1 BGB aus.“</w:t>
      </w:r>
    </w:p>
    <w:p>
      <w:pPr>
        <w:pStyle w:val="LegalSubheading"/>
      </w:pPr>
      <w:r>
        <w:rPr>
          <w:rFonts w:ascii="Calibri" w:hAnsi="Calibri"/>
          <w:b/>
          <w:color w:val="17365D"/>
        </w:rPr>
        <w:t>F1.II.2  Rechtswidrigkeit, Verschulden</w:t>
      </w:r>
    </w:p>
    <w:p>
      <w:pPr>
        <w:pStyle w:val="SmallMuted"/>
      </w:pPr>
      <w:r>
        <w:t>0/3 Kriterien erfüllt</w:t>
      </w:r>
    </w:p>
    <w:p>
      <w:pPr>
        <w:pStyle w:val="VerdictFail"/>
        <w:shd w:fill="FBECEC"/>
      </w:pPr>
      <w:r>
        <w:rPr>
          <w:rFonts w:ascii="Calibri" w:hAnsi="Calibri"/>
          <w:b/>
          <w:color w:val="9B1C1C"/>
          <w:sz w:val="21"/>
        </w:rPr>
        <w:t>✗ NICHT ERFÜLLT · C-034 · ★★ · Rechtswidrigkeit der Mitbesitzverletzung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der Verletzung des berechtigten Mitbesitzes der F nach § 823 Abs. 1 BGB die Rechtswidrigkeit bejaht oder als indiziert ansieht und keine Rechtfertigungsgründe annimmt. NICHT ERFÜLLT, wenn die Rechtswidrigkeit ohne Rechtfertigungsgrund verneint oder gar nicht geprüft wird.</w:t>
      </w:r>
    </w:p>
    <w:p>
      <w:r>
        <w:rPr>
          <w:rFonts w:ascii="Calibri" w:hAnsi="Calibri"/>
          <w:b/>
          <w:color w:val="17365D"/>
          <w:sz w:val="20"/>
        </w:rPr>
        <w:t xml:space="preserve">Judge-Begründung: </w:t>
      </w:r>
      <w:r>
        <w:rPr>
          <w:rFonts w:ascii="Calibri" w:hAnsi="Calibri"/>
          <w:color w:val="1F2933"/>
          <w:sz w:val="20"/>
        </w:rPr>
        <w:t>Die Antwort verneint bereits einen berechtigten Mitbesitz der F und prüft deshalb die Rechtswidrigkeit einer Mitbesitzverletzung nach § 823 Abs. 1 BGB nicht. Eine Bejahung oder Indizierung der Rechtswidrigkeit ohne Rechtfertigungsgrund fehlt.</w:t>
      </w:r>
    </w:p>
    <w:p>
      <w:pPr>
        <w:pStyle w:val="Quote"/>
      </w:pPr>
      <w:r>
        <w:rPr>
          <w:rFonts w:ascii="Calibri" w:hAnsi="Calibri"/>
          <w:color w:val="5E6B78"/>
          <w:sz w:val="18"/>
        </w:rPr>
        <w:t>Fundstelle: „F war zu keinem Zeitpunkt Miteigentümerin“</w:t>
      </w:r>
    </w:p>
    <w:p>
      <w:pPr>
        <w:pStyle w:val="Quote"/>
      </w:pPr>
      <w:r>
        <w:rPr>
          <w:rFonts w:ascii="Calibri" w:hAnsi="Calibri"/>
          <w:color w:val="5E6B78"/>
          <w:sz w:val="18"/>
        </w:rPr>
        <w:t>Fundstelle: „Zudem hatte F bei der Zerstörung der Maschine keinen Besitz“</w:t>
      </w:r>
    </w:p>
    <w:p>
      <w:pPr>
        <w:pStyle w:val="Quote"/>
      </w:pPr>
      <w:r>
        <w:rPr>
          <w:rFonts w:ascii="Calibri" w:hAnsi="Calibri"/>
          <w:color w:val="5E6B78"/>
          <w:sz w:val="18"/>
        </w:rPr>
        <w:t>Fundstelle: „Ein Besitzschutz kommt daher nicht in Betracht.“</w:t>
      </w:r>
    </w:p>
    <w:p>
      <w:pPr>
        <w:pStyle w:val="VerdictFail"/>
        <w:shd w:fill="FBECEC"/>
      </w:pPr>
      <w:r>
        <w:rPr>
          <w:rFonts w:ascii="Calibri" w:hAnsi="Calibri"/>
          <w:b/>
          <w:color w:val="9B1C1C"/>
          <w:sz w:val="21"/>
        </w:rPr>
        <w:t>✗ NICHT ERFÜLLT · C-035 · ★★ · Zivilrechtliche Verantwortlichkeit des 17-jährigen 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Verschuldensfähigkeit des 17-jährigen N für deliktische Ansprüche nach § 828 Abs. 3 BGB bzw. §§ 827, 828 BGB beurteilt und die fehlende Steuerungsfähigkeit i.S.d. § 3 S. 1 a.E. JGG nicht automatisch als zivilrechtliche Deliktsunfähigkeit behandelt. NICHT ERFÜLLT, wenn N allein wegen § 3 JGG von deliktischer Haftung freigestellt wird.</w:t>
      </w:r>
    </w:p>
    <w:p>
      <w:r>
        <w:rPr>
          <w:rFonts w:ascii="Calibri" w:hAnsi="Calibri"/>
          <w:b/>
          <w:color w:val="17365D"/>
          <w:sz w:val="20"/>
        </w:rPr>
        <w:t xml:space="preserve">Judge-Begründung: </w:t>
      </w:r>
      <w:r>
        <w:rPr>
          <w:rFonts w:ascii="Calibri" w:hAnsi="Calibri"/>
          <w:color w:val="1F2933"/>
          <w:sz w:val="20"/>
        </w:rPr>
        <w:t>Die Antwort behandelt die fehlende Steuerungsfähigkeit nach § 3 JGG automatisch als fehlende zivilrechtliche Einsichtsfähigkeit und damit als Deliktsunfähigkeit nach § 828 Abs. 3 BGB. Gerade diese automatische Gleichsetzung schließt das Kriterium aus. Eine eigenständige Prüfung der zivilrechtlichen Verschuldensfähigkeit nach §§ 827, 828 BGB fehlt.</w:t>
      </w:r>
    </w:p>
    <w:p>
      <w:pPr>
        <w:pStyle w:val="Quote"/>
      </w:pPr>
      <w:r>
        <w:rPr>
          <w:rFonts w:ascii="Calibri" w:hAnsi="Calibri"/>
          <w:color w:val="5E6B78"/>
          <w:sz w:val="18"/>
        </w:rPr>
        <w:t>Fundstelle: „Die Maßstäbe des § 828 Abs. 3 BGB und des § 3 JGG sind insoweit deckungsgleich.“</w:t>
      </w:r>
    </w:p>
    <w:p>
      <w:pPr>
        <w:pStyle w:val="Quote"/>
      </w:pPr>
      <w:r>
        <w:rPr>
          <w:rFonts w:ascii="Calibri" w:hAnsi="Calibri"/>
          <w:color w:val="5E6B78"/>
          <w:sz w:val="18"/>
        </w:rPr>
        <w:t>Fundstelle: „Wer steuerungsunfähig im Sinne des § 3 JGG ist, hat auch die für § 828 Abs. 3 BGB erforderliche Einsicht nicht.“</w:t>
      </w:r>
    </w:p>
    <w:p>
      <w:pPr>
        <w:pStyle w:val="Quote"/>
      </w:pPr>
      <w:r>
        <w:rPr>
          <w:rFonts w:ascii="Calibri" w:hAnsi="Calibri"/>
          <w:color w:val="5E6B78"/>
          <w:sz w:val="18"/>
        </w:rPr>
        <w:t>Fundstelle: „N handelte folglich ohne die erforderliche Einsicht und ist nicht deliktsfähig.“</w:t>
      </w:r>
    </w:p>
    <w:p>
      <w:pPr>
        <w:pStyle w:val="VerdictFail"/>
        <w:shd w:fill="FBECEC"/>
      </w:pPr>
      <w:r>
        <w:rPr>
          <w:rFonts w:ascii="Calibri" w:hAnsi="Calibri"/>
          <w:b/>
          <w:color w:val="9B1C1C"/>
          <w:sz w:val="21"/>
        </w:rPr>
        <w:t>✗ NICHT ERFÜLLT · C-036 · ★★ · Vorsatz des 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Sachverhalt ableitet, dass N die Espresso-Maschine aus Neid bewusst und gewollt, also vorsätzlich, zerstörte. NICHT ERFÜLLT, wenn nur Fahrlässigkeit angenommen, Vorsatz offen gelassen oder die Zerstörung als Unfall behandelt wird.</w:t>
      </w:r>
    </w:p>
    <w:p>
      <w:r>
        <w:rPr>
          <w:rFonts w:ascii="Calibri" w:hAnsi="Calibri"/>
          <w:b/>
          <w:color w:val="17365D"/>
          <w:sz w:val="20"/>
        </w:rPr>
        <w:t xml:space="preserve">Judge-Begründung: </w:t>
      </w:r>
      <w:r>
        <w:rPr>
          <w:rFonts w:ascii="Calibri" w:hAnsi="Calibri"/>
          <w:color w:val="1F2933"/>
          <w:sz w:val="20"/>
        </w:rPr>
        <w:t>Die Antwort setzt Vorsatz bei § 826 BGB lediglich abstrakt voraus, leitet aber nicht aus dem Neid des N ab, dass er die Espressomaschine bewusst und gewollt zerstörte. Der Vorsatz des N wird daher nicht ausdrücklich festgestellt oder tragfähig begründet.</w:t>
      </w:r>
    </w:p>
    <w:p>
      <w:pPr>
        <w:pStyle w:val="Quote"/>
      </w:pPr>
      <w:r>
        <w:rPr>
          <w:rFonts w:ascii="Calibri" w:hAnsi="Calibri"/>
          <w:color w:val="5E6B78"/>
          <w:sz w:val="18"/>
        </w:rPr>
        <w:t>Fundstelle: „Eine vorsätzliche sittenwidrige Schädigung setzt einen Schaden der F voraus.“</w:t>
      </w:r>
    </w:p>
    <w:p>
      <w:pPr>
        <w:pStyle w:val="Quote"/>
      </w:pPr>
      <w:r>
        <w:rPr>
          <w:rFonts w:ascii="Calibri" w:hAnsi="Calibri"/>
          <w:color w:val="5E6B78"/>
          <w:sz w:val="18"/>
        </w:rPr>
        <w:t>Fundstelle: „Der Sachverhalt stellt fest, dass N „steuerungsunfähig i.S.d. § 3 S. 1 a.E. JGG“ ist.“</w:t>
      </w:r>
    </w:p>
    <w:p>
      <w:pPr>
        <w:pStyle w:val="LegalSubheading"/>
      </w:pPr>
      <w:r>
        <w:rPr>
          <w:rFonts w:ascii="Calibri" w:hAnsi="Calibri"/>
          <w:b/>
          <w:color w:val="17365D"/>
        </w:rPr>
        <w:t>F1.II.3  Haftungsausfüllender Tatbestand</w:t>
      </w:r>
    </w:p>
    <w:p>
      <w:pPr>
        <w:pStyle w:val="SmallMuted"/>
      </w:pPr>
      <w:r>
        <w:t>0/1 Kriterien erfüllt</w:t>
      </w:r>
    </w:p>
    <w:p>
      <w:pPr>
        <w:pStyle w:val="VerdictFail"/>
        <w:shd w:fill="FBECEC"/>
      </w:pPr>
      <w:r>
        <w:rPr>
          <w:rFonts w:ascii="Calibri" w:hAnsi="Calibri"/>
          <w:b/>
          <w:color w:val="9B1C1C"/>
          <w:sz w:val="21"/>
        </w:rPr>
        <w:t>✗ NICHT ERFÜLLT · C-037 · ★★★ · Mitbesitz trägt keinen Ersatz des Substanzschadens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unterscheidet, dass berechtigter Mitbesitz nach § 823 Abs. 1 BGB Nutzungsschäden erfassen kann, der Substanzschaden von 2.000 € aber grundsätzlich dem Eigentümer als Inhaber des Rechts an der Sachsubstanz zusteht und F als bloße Mitbesitzerin hierfür nicht aktivlegitimiert ist. NICHT ERFÜLLT, wenn F allein wegen Mitbesitzes der volle Sachwert zugesprochen oder Nutzungsausfall und Substanzschaden vermischt werden.</w:t>
      </w:r>
    </w:p>
    <w:p>
      <w:r>
        <w:rPr>
          <w:rFonts w:ascii="Calibri" w:hAnsi="Calibri"/>
          <w:b/>
          <w:color w:val="17365D"/>
          <w:sz w:val="20"/>
        </w:rPr>
        <w:t xml:space="preserve">Judge-Begründung: </w:t>
      </w:r>
      <w:r>
        <w:rPr>
          <w:rFonts w:ascii="Calibri" w:hAnsi="Calibri"/>
          <w:color w:val="1F2933"/>
          <w:sz w:val="20"/>
        </w:rPr>
        <w:t>Die Antwort ordnet den Substanzschaden zwar zutreffend dem Eigentümer M zu und spricht F die Aktivlegitimation ab. Sie unterscheidet jedoch nicht zwischen berechtigtem Mitbesitz, der grundsätzlich Nutzungsschäden erfassen kann, und dem hiervon getrennten Substanzschaden. Zudem wird pauschal verneint, dass F Besitz hatte, statt ihren möglichen Mitbesitz zu erörtern. Das geforderte Kriterium ist daher nicht vollständig erfüllt.</w:t>
      </w:r>
    </w:p>
    <w:p>
      <w:pPr>
        <w:pStyle w:val="Quote"/>
      </w:pPr>
      <w:r>
        <w:rPr>
          <w:rFonts w:ascii="Calibri" w:hAnsi="Calibri"/>
          <w:color w:val="5E6B78"/>
          <w:sz w:val="18"/>
        </w:rPr>
        <w:t>Fundstelle: „„M wurde damit alleiniger Eigentümer der Maschine. F war zu keinem Zeitpunkt Miteigentümerin““</w:t>
      </w:r>
    </w:p>
    <w:p>
      <w:pPr>
        <w:pStyle w:val="Quote"/>
      </w:pPr>
      <w:r>
        <w:rPr>
          <w:rFonts w:ascii="Calibri" w:hAnsi="Calibri"/>
          <w:color w:val="5E6B78"/>
          <w:sz w:val="18"/>
        </w:rPr>
        <w:t>Fundstelle: „„Der Substanzschaden an der Maschine ist ein Schaden des Eigentümers M.““</w:t>
      </w:r>
    </w:p>
    <w:p>
      <w:pPr>
        <w:pStyle w:val="Quote"/>
      </w:pPr>
      <w:r>
        <w:rPr>
          <w:rFonts w:ascii="Calibri" w:hAnsi="Calibri"/>
          <w:color w:val="5E6B78"/>
          <w:sz w:val="18"/>
        </w:rPr>
        <w:t>Fundstelle: „„Zudem hatte F bei der Zerstörung der Maschine keinen Besitz““</w:t>
      </w:r>
    </w:p>
    <w:p>
      <w:pPr>
        <w:pStyle w:val="Heading3"/>
      </w:pPr>
      <w:r>
        <w:rPr>
          <w:rFonts w:ascii="Calibri" w:hAnsi="Calibri"/>
          <w:b/>
          <w:color w:val="17365D"/>
        </w:rPr>
        <w:t>F1.III  Anspruch der F gegen N aus § 823 Abs. 2 BGB i.V.m. § 858 Abs. 1 BGB und § 303 StGB</w:t>
      </w:r>
    </w:p>
    <w:p>
      <w:pPr>
        <w:pStyle w:val="SmallMuted"/>
      </w:pPr>
      <w:r>
        <w:t>1/2 Kriterien erfüllt</w:t>
      </w:r>
    </w:p>
    <w:p>
      <w:pPr>
        <w:pStyle w:val="VerdictFail"/>
        <w:shd w:fill="FBECEC"/>
      </w:pPr>
      <w:r>
        <w:rPr>
          <w:rFonts w:ascii="Calibri" w:hAnsi="Calibri"/>
          <w:b/>
          <w:color w:val="9B1C1C"/>
          <w:sz w:val="21"/>
        </w:rPr>
        <w:t>✗ NICHT ERFÜLLT · C-038 · ★★ · § 858 BGB schützt nicht den Substanzschaden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858 Abs. 1 BGB bei § 823 Abs. 2 BGB als Schutzgesetz zugunsten des unmittelbaren Besitzers erkennt, den Ersatz des Substanzschadens an der Espresso-Maschine aber nicht vom abwehrrechtlichen Schutzzweck des Besitzschutzes umfasst sieht. NICHT ERFÜLLT, wenn F der Sachwert über § 823 Abs. 2 BGB i.V.m. § 858 Abs. 1 BGB zugesprochen wird.</w:t>
      </w:r>
    </w:p>
    <w:p>
      <w:r>
        <w:rPr>
          <w:rFonts w:ascii="Calibri" w:hAnsi="Calibri"/>
          <w:b/>
          <w:color w:val="17365D"/>
          <w:sz w:val="20"/>
        </w:rPr>
        <w:t xml:space="preserve">Judge-Begründung: </w:t>
      </w:r>
      <w:r>
        <w:rPr>
          <w:rFonts w:ascii="Calibri" w:hAnsi="Calibri"/>
          <w:color w:val="1F2933"/>
          <w:sz w:val="20"/>
        </w:rPr>
        <w:t>Die Antwort erkennt § 858 Abs. 1 BGB nicht als Schutzgesetz zugunsten des unmittelbaren Besitzers an und prüft auch nicht, dass dessen abwehrrechtlicher Schutzzweck den Ersatz des Substanzschadens nicht umfasst. Damit fehlt der ausdrücklich geforderte Prüfungspunkt.</w:t>
      </w:r>
    </w:p>
    <w:p>
      <w:pPr>
        <w:pStyle w:val="Quote"/>
      </w:pPr>
      <w:r>
        <w:rPr>
          <w:rFonts w:ascii="Calibri" w:hAnsi="Calibri"/>
          <w:color w:val="5E6B78"/>
          <w:sz w:val="18"/>
        </w:rPr>
        <w:t>Fundstelle: „Als Schutzgesetz kommt § 303 StGB (Sachbeschädigung) in Betracht.“</w:t>
      </w:r>
    </w:p>
    <w:p>
      <w:pPr>
        <w:pStyle w:val="Quote"/>
      </w:pPr>
      <w:r>
        <w:rPr>
          <w:rFonts w:ascii="Calibri" w:hAnsi="Calibri"/>
          <w:color w:val="5E6B78"/>
          <w:sz w:val="18"/>
        </w:rPr>
        <w:t>Fundstelle: „Schutzgesetzcharakter hat § 303 StGB jedoch nur zugunsten des Eigentümers.“</w:t>
      </w:r>
    </w:p>
    <w:p>
      <w:pPr>
        <w:pStyle w:val="Quote"/>
      </w:pPr>
      <w:r>
        <w:rPr>
          <w:rFonts w:ascii="Calibri" w:hAnsi="Calibri"/>
          <w:color w:val="5E6B78"/>
          <w:sz w:val="18"/>
        </w:rPr>
        <w:t>Fundstelle: „Der Besitz ist kein sonstiges Recht im Sinne des § 823 Abs. 1 BGB.“</w:t>
      </w:r>
    </w:p>
    <w:p>
      <w:pPr>
        <w:pStyle w:val="VerdictPass"/>
        <w:shd w:fill="EAF5EF"/>
      </w:pPr>
      <w:r>
        <w:rPr>
          <w:rFonts w:ascii="Calibri" w:hAnsi="Calibri"/>
          <w:b/>
          <w:color w:val="1B6B45"/>
          <w:sz w:val="21"/>
        </w:rPr>
        <w:t>✓ ERFÜLLT · C-039 · ★★ · § 303 StGB schützt hier nicht Fs Besitzinteresse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303 StGB zwar als Schutzgesetz i.S.d. § 823 Abs. 2 BGB in Betracht zieht, F als bloße Mitbesitzerin aber nicht in den persönlichen Schutzbereich für den Substanzschaden einbezieht. NICHT ERFÜLLT, wenn F der Sachwert über § 823 Abs. 2 BGB i.V.m. § 303 StGB zugesprochen wird, obwohl § 303 StGB hier nur das Eigentumsinteresse schützt.</w:t>
      </w:r>
    </w:p>
    <w:p>
      <w:r>
        <w:rPr>
          <w:rFonts w:ascii="Calibri" w:hAnsi="Calibri"/>
          <w:b/>
          <w:color w:val="17365D"/>
          <w:sz w:val="20"/>
        </w:rPr>
        <w:t xml:space="preserve">Judge-Begründung: </w:t>
      </w:r>
      <w:r>
        <w:rPr>
          <w:rFonts w:ascii="Calibri" w:hAnsi="Calibri"/>
          <w:color w:val="1F2933"/>
          <w:sz w:val="20"/>
        </w:rPr>
        <w:t>Die Antwort zieht § 303 StGB als Schutzgesetz in Betracht, spricht den persönlichen Schutzbereich für den Substanzschaden aber nur dem Eigentümer zu und schließt F mangels Eigentümerstellung von einem Anspruch aus § 823 Abs. 2 BGB aus. Damit wird Fs Besitzinteresse nicht über § 303 StGB geschützt.</w:t>
      </w:r>
    </w:p>
    <w:p>
      <w:pPr>
        <w:pStyle w:val="Quote"/>
      </w:pPr>
      <w:r>
        <w:rPr>
          <w:rFonts w:ascii="Calibri" w:hAnsi="Calibri"/>
          <w:color w:val="5E6B78"/>
          <w:sz w:val="18"/>
        </w:rPr>
        <w:t>Fundstelle: „Als Schutzgesetz kommt § 303 StGB (Sachbeschädigung) in Betracht.“</w:t>
      </w:r>
    </w:p>
    <w:p>
      <w:pPr>
        <w:pStyle w:val="Quote"/>
      </w:pPr>
      <w:r>
        <w:rPr>
          <w:rFonts w:ascii="Calibri" w:hAnsi="Calibri"/>
          <w:color w:val="5E6B78"/>
          <w:sz w:val="18"/>
        </w:rPr>
        <w:t>Fundstelle: „Schutzgesetzcharakter hat § 303 StGB jedoch nur zugunsten des Eigentümers.“</w:t>
      </w:r>
    </w:p>
    <w:p>
      <w:pPr>
        <w:pStyle w:val="Quote"/>
      </w:pPr>
      <w:r>
        <w:rPr>
          <w:rFonts w:ascii="Calibri" w:hAnsi="Calibri"/>
          <w:color w:val="5E6B78"/>
          <w:sz w:val="18"/>
        </w:rPr>
        <w:t>Fundstelle: „F ist nicht Eigentümerin, so dass auch ein Anspruch aus § 823 Abs. 2 BGB nicht besteht.“</w:t>
      </w:r>
    </w:p>
    <w:p>
      <w:pPr>
        <w:pStyle w:val="Heading3"/>
      </w:pPr>
      <w:r>
        <w:rPr>
          <w:rFonts w:ascii="Calibri" w:hAnsi="Calibri"/>
          <w:b/>
          <w:color w:val="17365D"/>
        </w:rPr>
        <w:t>F1.IV  Anspruch der F gegen N aus § 826 BGB</w:t>
      </w:r>
    </w:p>
    <w:p>
      <w:pPr>
        <w:pStyle w:val="SmallMuted"/>
      </w:pPr>
      <w:r>
        <w:t>1/1 Kriterien erfüllt</w:t>
      </w:r>
    </w:p>
    <w:p>
      <w:pPr>
        <w:pStyle w:val="VerdictPass"/>
        <w:shd w:fill="EAF5EF"/>
      </w:pPr>
      <w:r>
        <w:rPr>
          <w:rFonts w:ascii="Calibri" w:hAnsi="Calibri"/>
          <w:b/>
          <w:color w:val="1B6B45"/>
          <w:sz w:val="21"/>
        </w:rPr>
        <w:t>✓ ERFÜLLT · C-040 · ★★ · § 826 BGB erweitert Fs Anspruch nicht auf den Sachwert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826 BGB gegenüber F höchstens eine entgangene Nutzungsmöglichkeit, nicht aber den Substanzschaden von 2.000 € als ersatzfähigen Schaden behandelt. NICHT ERFÜLLT, wenn F wegen neidmotivierter oder sittenwidriger Zerstörung ohne Eigentumsbegründung der Sachwert aus § 826 BGB zugesprochen wird.</w:t>
      </w:r>
    </w:p>
    <w:p>
      <w:r>
        <w:rPr>
          <w:rFonts w:ascii="Calibri" w:hAnsi="Calibri"/>
          <w:b/>
          <w:color w:val="17365D"/>
          <w:sz w:val="20"/>
        </w:rPr>
        <w:t xml:space="preserve">Judge-Begründung: </w:t>
      </w:r>
      <w:r>
        <w:rPr>
          <w:rFonts w:ascii="Calibri" w:hAnsi="Calibri"/>
          <w:color w:val="1F2933"/>
          <w:sz w:val="20"/>
        </w:rPr>
        <w:t>Die Antwort behandelt den Substanzschaden von 2.000 € nicht als ersatzfähigen Schaden der F und spricht ihr aus § 826 BGB keinen Anspruch zu. Damit erweitert § 826 BGB Fs Anspruch nicht auf den Sachwert.</w:t>
      </w:r>
    </w:p>
    <w:p>
      <w:pPr>
        <w:pStyle w:val="Quote"/>
      </w:pPr>
      <w:r>
        <w:rPr>
          <w:rFonts w:ascii="Calibri" w:hAnsi="Calibri"/>
          <w:color w:val="5E6B78"/>
          <w:sz w:val="18"/>
        </w:rPr>
        <w:t>Fundstelle: „Der Substanzschaden an der Maschine ist ein Schaden des Eigentümers M.“</w:t>
      </w:r>
    </w:p>
    <w:p>
      <w:pPr>
        <w:pStyle w:val="Quote"/>
      </w:pPr>
      <w:r>
        <w:rPr>
          <w:rFonts w:ascii="Calibri" w:hAnsi="Calibri"/>
          <w:color w:val="5E6B78"/>
          <w:sz w:val="18"/>
        </w:rPr>
        <w:t>Fundstelle: „Ein eigener Vermögensschaden der F ist nicht ersichtlich“</w:t>
      </w:r>
    </w:p>
    <w:p>
      <w:pPr>
        <w:pStyle w:val="Quote"/>
      </w:pPr>
      <w:r>
        <w:rPr>
          <w:rFonts w:ascii="Calibri" w:hAnsi="Calibri"/>
          <w:color w:val="5E6B78"/>
          <w:sz w:val="18"/>
        </w:rPr>
        <w:t>Fundstelle: „Ein Anspruch aus § 826 BGB scheidet daher ebenfalls aus.“</w:t>
      </w:r>
    </w:p>
    <w:p>
      <w:pPr>
        <w:pStyle w:val="LegalSubheading"/>
      </w:pPr>
      <w:r>
        <w:rPr>
          <w:rFonts w:ascii="Calibri" w:hAnsi="Calibri"/>
          <w:b/>
          <w:color w:val="17365D"/>
        </w:rPr>
        <w:t>F2.I.1  (Mit-)Eigentum der F</w:t>
      </w:r>
    </w:p>
    <w:p>
      <w:pPr>
        <w:pStyle w:val="SmallMuted"/>
      </w:pPr>
      <w:r>
        <w:t>1/1 Kriterien erfüllt</w:t>
      </w:r>
    </w:p>
    <w:p>
      <w:pPr>
        <w:pStyle w:val="VerdictPass"/>
        <w:shd w:fill="EAF5EF"/>
      </w:pPr>
      <w:r>
        <w:rPr>
          <w:rFonts w:ascii="Calibri" w:hAnsi="Calibri"/>
          <w:b/>
          <w:color w:val="1B6B45"/>
          <w:sz w:val="21"/>
        </w:rPr>
        <w:t>✓ ERFÜLLT · C-041 · ★★★ · Aufgabe 2: Miteigentum der F ist vorgegeben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in Aufgabe 2 die Bearbeitungsvorgabe zugrunde legt, dass die Espresso-Maschine im Zeitpunkt der Veräußerung an B im Miteigentum der F stand. NICHT ERFÜLLT, wenn Aufgabe 2 mit Alleineigentum des M oder ohne Miteigentum der F gelöst wird.</w:t>
      </w:r>
    </w:p>
    <w:p>
      <w:r>
        <w:rPr>
          <w:rFonts w:ascii="Calibri" w:hAnsi="Calibri"/>
          <w:b/>
          <w:color w:val="17365D"/>
          <w:sz w:val="20"/>
        </w:rPr>
        <w:t xml:space="preserve">Judge-Begründung: </w:t>
      </w:r>
      <w:r>
        <w:rPr>
          <w:rFonts w:ascii="Calibri" w:hAnsi="Calibri"/>
          <w:color w:val="1F2933"/>
          <w:sz w:val="20"/>
        </w:rPr>
        <w:t>Die Antwort legt in Aufgabe 2 ausdrücklich die Bearbeitungsvorgabe zugrunde, dass die Espressomaschine im Zeitpunkt der Veräußerung an B im Miteigentum der F stand.</w:t>
      </w:r>
    </w:p>
    <w:p>
      <w:pPr>
        <w:pStyle w:val="Quote"/>
      </w:pPr>
      <w:r>
        <w:rPr>
          <w:rFonts w:ascii="Calibri" w:hAnsi="Calibri"/>
          <w:color w:val="5E6B78"/>
          <w:sz w:val="18"/>
        </w:rPr>
        <w:t>Fundstelle: „Laut Bearbeitungsvermerk ist davon auszugehen, dass die Espressomaschine zum Zeitpunkt der Veräußerung an B im Miteigentum der F stand.“</w:t>
      </w:r>
    </w:p>
    <w:p>
      <w:pPr>
        <w:pStyle w:val="Quote"/>
      </w:pPr>
      <w:r>
        <w:rPr>
          <w:rFonts w:ascii="Calibri" w:hAnsi="Calibri"/>
          <w:color w:val="5E6B78"/>
          <w:sz w:val="18"/>
        </w:rPr>
        <w:t>Fundstelle: „F ist damit Miteigentümerin.“</w:t>
      </w:r>
    </w:p>
    <w:p>
      <w:pPr>
        <w:pStyle w:val="LegalSubheading"/>
      </w:pPr>
      <w:r>
        <w:rPr>
          <w:rFonts w:ascii="Calibri" w:hAnsi="Calibri"/>
          <w:b/>
          <w:color w:val="17365D"/>
        </w:rPr>
        <w:t>F2.I.1.a  Rechtsgeschäftlicher Eigentumsübergang, § 929 S. 1 BGB</w:t>
      </w:r>
    </w:p>
    <w:p>
      <w:pPr>
        <w:pStyle w:val="SmallMuted"/>
      </w:pPr>
      <w:r>
        <w:t>3/6 Kriterien erfüllt</w:t>
      </w:r>
    </w:p>
    <w:p>
      <w:pPr>
        <w:pStyle w:val="VerdictFail"/>
        <w:shd w:fill="FBECEC"/>
      </w:pPr>
      <w:r>
        <w:rPr>
          <w:rFonts w:ascii="Calibri" w:hAnsi="Calibri"/>
          <w:b/>
          <w:color w:val="9B1C1C"/>
          <w:sz w:val="21"/>
        </w:rPr>
        <w:t>✗ NICHT ERFÜLLT · C-042 · ★★ · M verkauft an B in eigenem Namen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M die Espresso-Maschine über Kleinanzeigen an B in eigenem Namen veräußerte und nicht als Vertreter der F auftrat. NICHT ERFÜLLT, wenn ohne Sachverhaltsgrundlage eine Stellvertretung der F durch M angenommen wird.</w:t>
      </w:r>
    </w:p>
    <w:p>
      <w:r>
        <w:rPr>
          <w:rFonts w:ascii="Calibri" w:hAnsi="Calibri"/>
          <w:b/>
          <w:color w:val="17365D"/>
          <w:sz w:val="20"/>
        </w:rPr>
        <w:t xml:space="preserve">Judge-Begründung: </w:t>
      </w:r>
      <w:r>
        <w:rPr>
          <w:rFonts w:ascii="Calibri" w:hAnsi="Calibri"/>
          <w:color w:val="1F2933"/>
          <w:sz w:val="20"/>
        </w:rPr>
        <w:t>Die Antwort behandelt zwar einen unmittelbaren Kaufvertrag zwischen M und B, stellt aber nicht ausdrücklich fest, dass M in eigenem Namen und nicht als Vertreterin der F handelte. Eine Stellvertretung wird zwar nicht angenommen, der geforderte ausdrückliche Sachverhaltspunkt ist jedoch nicht klar festgestellt.</w:t>
      </w:r>
    </w:p>
    <w:p>
      <w:pPr>
        <w:pStyle w:val="Quote"/>
      </w:pPr>
      <w:r>
        <w:rPr>
          <w:rFonts w:ascii="Calibri" w:hAnsi="Calibri"/>
          <w:color w:val="5E6B78"/>
          <w:sz w:val="18"/>
        </w:rPr>
        <w:t>Fundstelle: „B könnte ein Recht zum Besitz gegenüber F haben, wenn sie aufgrund eines wirksamen Kaufvertrags mit M zum Besitz berechtigt wäre.“</w:t>
      </w:r>
    </w:p>
    <w:p>
      <w:pPr>
        <w:pStyle w:val="Quote"/>
      </w:pPr>
      <w:r>
        <w:rPr>
          <w:rFonts w:ascii="Calibri" w:hAnsi="Calibri"/>
          <w:color w:val="5E6B78"/>
          <w:sz w:val="18"/>
        </w:rPr>
        <w:t>Fundstelle: „M und B haben sich über den Eigentumsübergang geeinigt und die Maschine wurde übergeben.“</w:t>
      </w:r>
    </w:p>
    <w:p>
      <w:pPr>
        <w:pStyle w:val="VerdictFail"/>
        <w:shd w:fill="FBECEC"/>
      </w:pPr>
      <w:r>
        <w:rPr>
          <w:rFonts w:ascii="Calibri" w:hAnsi="Calibri"/>
          <w:b/>
          <w:color w:val="9B1C1C"/>
          <w:sz w:val="21"/>
        </w:rPr>
        <w:t>✗ NICHT ERFÜLLT · C-043 · ★★ · B sollte Alleineigentum erhalten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dingliche Einigung zwischen M und B nach §§ 133, 157 BGB dahin auslegt, dass B Alleineigentum an der gesamten Espresso-Maschine erhalten sollte. NICHT ERFÜLLT, wenn ohne Begründung nur eine Übertragung des Miteigentumsanteils des M angenommen wird.</w:t>
      </w:r>
    </w:p>
    <w:p>
      <w:r>
        <w:rPr>
          <w:rFonts w:ascii="Calibri" w:hAnsi="Calibri"/>
          <w:b/>
          <w:color w:val="17365D"/>
          <w:sz w:val="20"/>
        </w:rPr>
        <w:t xml:space="preserve">Judge-Begründung: </w:t>
      </w:r>
      <w:r>
        <w:rPr>
          <w:rFonts w:ascii="Calibri" w:hAnsi="Calibri"/>
          <w:color w:val="1F2933"/>
          <w:sz w:val="20"/>
        </w:rPr>
        <w:t>Die Antwort nimmt zwar einen gutgläubigen Erwerb der gesamten Sache in den Blick, legt die dingliche Einigung zwischen M und B jedoch nicht nach §§ 133, 157 BGB dahin aus, dass B Alleineigentum an der gesamten Espressomaschine erhalten sollte. Eine entsprechende Begründung zur Reichweite der Einigung fehlt.</w:t>
      </w:r>
    </w:p>
    <w:p>
      <w:pPr>
        <w:pStyle w:val="Quote"/>
      </w:pPr>
      <w:r>
        <w:rPr>
          <w:rFonts w:ascii="Calibri" w:hAnsi="Calibri"/>
          <w:color w:val="5E6B78"/>
          <w:sz w:val="18"/>
        </w:rPr>
        <w:t>Fundstelle: „M und B haben sich über den Eigentumsübergang geeinigt und die Maschine wurde übergeben.“</w:t>
      </w:r>
    </w:p>
    <w:p>
      <w:pPr>
        <w:pStyle w:val="Quote"/>
      </w:pPr>
      <w:r>
        <w:rPr>
          <w:rFonts w:ascii="Calibri" w:hAnsi="Calibri"/>
          <w:color w:val="5E6B78"/>
          <w:sz w:val="18"/>
        </w:rPr>
        <w:t>Fundstelle: „Ein gutgläubiger Erwerb der gesamten Sache nach § 932 BGB kommt in Betracht.“</w:t>
      </w:r>
    </w:p>
    <w:p>
      <w:pPr>
        <w:pStyle w:val="VerdictPass"/>
        <w:shd w:fill="EAF5EF"/>
      </w:pPr>
      <w:r>
        <w:rPr>
          <w:rFonts w:ascii="Calibri" w:hAnsi="Calibri"/>
          <w:b/>
          <w:color w:val="1B6B45"/>
          <w:sz w:val="21"/>
        </w:rPr>
        <w:t>✓ ERFÜLLT · C-044 · ★★ · Übergabe und unmittelbarer Besitz der 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M die Espresso-Maschine vor Bs Haustür ablieferte und B dadurch unmittelbaren Besitz erhielt; dies genügt als Übergabe i.S.d. § 929 S. 1 BGB und als Besitz der B bei § 985 BGB. NICHT ERFÜLLT, wenn die Übergabe oder der Besitz der B trotz Lieferung verneint wird.</w:t>
      </w:r>
    </w:p>
    <w:p>
      <w:r>
        <w:rPr>
          <w:rFonts w:ascii="Calibri" w:hAnsi="Calibri"/>
          <w:b/>
          <w:color w:val="17365D"/>
          <w:sz w:val="20"/>
        </w:rPr>
        <w:t xml:space="preserve">Judge-Begründung: </w:t>
      </w:r>
      <w:r>
        <w:rPr>
          <w:rFonts w:ascii="Calibri" w:hAnsi="Calibri"/>
          <w:color w:val="1F2933"/>
          <w:sz w:val="20"/>
        </w:rPr>
        <w:t>Die Antwort berücksichtigt sowohl die Übergabe durch die Lieferung als auch den dadurch begründeten unmittelbaren Besitz der B. Damit ist das Kriterium erfüllt.</w:t>
      </w:r>
    </w:p>
    <w:p>
      <w:pPr>
        <w:pStyle w:val="Quote"/>
      </w:pPr>
      <w:r>
        <w:rPr>
          <w:rFonts w:ascii="Calibri" w:hAnsi="Calibri"/>
          <w:color w:val="5E6B78"/>
          <w:sz w:val="18"/>
        </w:rPr>
        <w:t>Fundstelle: „M und B haben sich über den Eigentumsübergang geeinigt und die Maschine wurde übergeben.“</w:t>
      </w:r>
    </w:p>
    <w:p>
      <w:pPr>
        <w:pStyle w:val="Quote"/>
      </w:pPr>
      <w:r>
        <w:rPr>
          <w:rFonts w:ascii="Calibri" w:hAnsi="Calibri"/>
          <w:color w:val="5E6B78"/>
          <w:sz w:val="18"/>
        </w:rPr>
        <w:t>Fundstelle: „B hat die Maschine von M geliefert bekommen und ist unmittelbare Besitzerin (§ 854 Abs. 1 BGB).“</w:t>
      </w:r>
    </w:p>
    <w:p>
      <w:pPr>
        <w:pStyle w:val="VerdictPass"/>
        <w:shd w:fill="EAF5EF"/>
      </w:pPr>
      <w:r>
        <w:rPr>
          <w:rFonts w:ascii="Calibri" w:hAnsi="Calibri"/>
          <w:b/>
          <w:color w:val="1B6B45"/>
          <w:sz w:val="21"/>
        </w:rPr>
        <w:t>✓ ERFÜLLT · C-045 · ★★ · Miteigentümer verfügen über die ganze Sache nur gemeinsam</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747 S. 2 BGB heranzieht und erkennt, dass M und F über die im Miteigentum stehende Espresso-Maschine im Ganzen nur gemeinschaftlich verfügen konnten. NICHT ERFÜLLT, wenn M als Miteigentümer für allein befugt gehalten wird, die gesamte Maschine wirksam zu übereignen.</w:t>
      </w:r>
    </w:p>
    <w:p>
      <w:r>
        <w:rPr>
          <w:rFonts w:ascii="Calibri" w:hAnsi="Calibri"/>
          <w:b/>
          <w:color w:val="17365D"/>
          <w:sz w:val="20"/>
        </w:rPr>
        <w:t xml:space="preserve">Judge-Begründung: </w:t>
      </w:r>
      <w:r>
        <w:rPr>
          <w:rFonts w:ascii="Calibri" w:hAnsi="Calibri"/>
          <w:color w:val="1F2933"/>
          <w:sz w:val="20"/>
        </w:rPr>
        <w:t>Die Antwort zieht § 747 S. 2 BGB heran und erkennt, dass M als einzelner Miteigentümer nicht über den Anteil der F bzw. die gesamte Sache allein verfügen konnte. Sie behandelt M hinsichtlich des Anteils der F als Nichtberechtigten und prüft folgerichtig einen möglichen gutgläubigen Erwerb durch B.</w:t>
      </w:r>
    </w:p>
    <w:p>
      <w:pPr>
        <w:pStyle w:val="Quote"/>
      </w:pPr>
      <w:r>
        <w:rPr>
          <w:rFonts w:ascii="Calibri" w:hAnsi="Calibri"/>
          <w:color w:val="5E6B78"/>
          <w:sz w:val="18"/>
        </w:rPr>
        <w:t>Fundstelle: „M war als Miteigentümer nicht berechtigt, über den Miteigentumsanteil der F zu verfügen (§ 747 Satz 2 BGB).“</w:t>
      </w:r>
    </w:p>
    <w:p>
      <w:pPr>
        <w:pStyle w:val="Quote"/>
      </w:pPr>
      <w:r>
        <w:rPr>
          <w:rFonts w:ascii="Calibri" w:hAnsi="Calibri"/>
          <w:color w:val="5E6B78"/>
          <w:sz w:val="18"/>
        </w:rPr>
        <w:t>Fundstelle: „Ein gutgläubiger Erwerb der gesamten Sache nach § 932 BGB kommt in Betracht.“</w:t>
      </w:r>
    </w:p>
    <w:p>
      <w:pPr>
        <w:pStyle w:val="VerdictFail"/>
        <w:shd w:fill="FBECEC"/>
      </w:pPr>
      <w:r>
        <w:rPr>
          <w:rFonts w:ascii="Calibri" w:hAnsi="Calibri"/>
          <w:b/>
          <w:color w:val="9B1C1C"/>
          <w:sz w:val="21"/>
        </w:rPr>
        <w:t>✗ NICHT ERFÜLLT · C-046 · ★★ · Keine Zustimmung der F nach § 185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in die Verfügung des M an B weder nach § 185 Abs. 1 BGB eingewilligt noch sie nach § 185 Abs. 2 S. 1 BGB genehmigt hat. NICHT ERFÜLLT, wenn eine Zustimmung der F zur Veräußerung an B ohne Sachverhaltsgrundlage angenommen wird.</w:t>
      </w:r>
    </w:p>
    <w:p>
      <w:r>
        <w:rPr>
          <w:rFonts w:ascii="Calibri" w:hAnsi="Calibri"/>
          <w:b/>
          <w:color w:val="17365D"/>
          <w:sz w:val="20"/>
        </w:rPr>
        <w:t xml:space="preserve">Judge-Begründung: </w:t>
      </w:r>
      <w:r>
        <w:rPr>
          <w:rFonts w:ascii="Calibri" w:hAnsi="Calibri"/>
          <w:color w:val="1F2933"/>
          <w:sz w:val="20"/>
        </w:rPr>
        <w:t>Die Antwort stellt zwar fest, dass M über den Anteil der F nicht verfügungsberechtigt war, führt aber weder ausdrücklich aus, dass F nicht nach § 185 Abs. 1 BGB eingewilligt hat, noch dass sie die Verfügung nicht nach § 185 Abs. 2 S. 1 BGB genehmigt hat. Eine Zustimmung oder Genehmigung wird damit nicht hinreichend behandelt.</w:t>
      </w:r>
    </w:p>
    <w:p>
      <w:pPr>
        <w:pStyle w:val="Quote"/>
      </w:pPr>
      <w:r>
        <w:rPr>
          <w:rFonts w:ascii="Calibri" w:hAnsi="Calibri"/>
          <w:color w:val="5E6B78"/>
          <w:sz w:val="18"/>
        </w:rPr>
        <w:t>Fundstelle: „M war als Miteigentümer nicht berechtigt, über den Miteigentumsanteil der F zu verfügen (§ 747 Satz 2 BGB).“</w:t>
      </w:r>
    </w:p>
    <w:p>
      <w:pPr>
        <w:pStyle w:val="VerdictPass"/>
        <w:shd w:fill="EAF5EF"/>
      </w:pPr>
      <w:r>
        <w:rPr>
          <w:rFonts w:ascii="Calibri" w:hAnsi="Calibri"/>
          <w:b/>
          <w:color w:val="1B6B45"/>
          <w:sz w:val="21"/>
        </w:rPr>
        <w:t>✓ ERFÜLLT · C-047 · ★★ · Kein Erwerb der B nach § 929 S. 1 BGB vom Berechtigten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Eigentumserwerb der B allein nach § 929 S. 1 BGB wegen fehlender Alleinberechtigung des M und fehlender Zustimmung der F ablehnt. NICHT ERFÜLLT, wenn B ohne Prüfung von § 932 BGB bereits nach § 929 S. 1 BGB als Alleineigentümerin behandelt wird.</w:t>
      </w:r>
    </w:p>
    <w:p>
      <w:r>
        <w:rPr>
          <w:rFonts w:ascii="Calibri" w:hAnsi="Calibri"/>
          <w:b/>
          <w:color w:val="17365D"/>
          <w:sz w:val="20"/>
        </w:rPr>
        <w:t xml:space="preserve">Judge-Begründung: </w:t>
      </w:r>
      <w:r>
        <w:rPr>
          <w:rFonts w:ascii="Calibri" w:hAnsi="Calibri"/>
          <w:color w:val="1F2933"/>
          <w:sz w:val="20"/>
        </w:rPr>
        <w:t>Die Antwort lehnt einen Eigentumserwerb der B durch M nach § 929 S. 1 BGB ab, weil M als Miteigentümer nicht allein verfügungsberechtigt war und nicht über den Anteil der F verfügen durfte. Damit wird die fehlende Zustimmung bzw. Verfügungsbefugnis hinsichtlich des Anteils der F inhaltlich berücksichtigt; § 932 BGB wird nur hilfsweise geprüft.</w:t>
      </w:r>
    </w:p>
    <w:p>
      <w:pPr>
        <w:pStyle w:val="Quote"/>
      </w:pPr>
      <w:r>
        <w:rPr>
          <w:rFonts w:ascii="Calibri" w:hAnsi="Calibri"/>
          <w:color w:val="5E6B78"/>
          <w:sz w:val="18"/>
        </w:rPr>
        <w:t>Fundstelle: „M war als Miteigentümer nicht berechtigt, über den Miteigentumsanteil der F zu verfügen (§ 747 Satz 2 BGB).“</w:t>
      </w:r>
    </w:p>
    <w:p>
      <w:pPr>
        <w:pStyle w:val="Quote"/>
      </w:pPr>
      <w:r>
        <w:rPr>
          <w:rFonts w:ascii="Calibri" w:hAnsi="Calibri"/>
          <w:color w:val="5E6B78"/>
          <w:sz w:val="18"/>
        </w:rPr>
        <w:t>Fundstelle: „Hinsichtlich des Anteils der F war M Nichtberechtigter.“</w:t>
      </w:r>
    </w:p>
    <w:p>
      <w:pPr>
        <w:pStyle w:val="Quote"/>
      </w:pPr>
      <w:r>
        <w:rPr>
          <w:rFonts w:ascii="Calibri" w:hAnsi="Calibri"/>
          <w:color w:val="5E6B78"/>
          <w:sz w:val="18"/>
        </w:rPr>
        <w:t>Fundstelle: „Ein gutgläubiger Erwerb nach § 932 BGB scheidet aus.“</w:t>
      </w:r>
    </w:p>
    <w:p>
      <w:pPr>
        <w:pStyle w:val="LegalSubheading"/>
      </w:pPr>
      <w:r>
        <w:rPr>
          <w:rFonts w:ascii="Calibri" w:hAnsi="Calibri"/>
          <w:b/>
          <w:color w:val="17365D"/>
        </w:rPr>
        <w:t>F2.I.1.b.aa  Voraussetzungen des § 932 BGB</w:t>
      </w:r>
    </w:p>
    <w:p>
      <w:pPr>
        <w:pStyle w:val="SmallMuted"/>
      </w:pPr>
      <w:r>
        <w:t>6/7 Kriterien erfüllt</w:t>
      </w:r>
    </w:p>
    <w:p>
      <w:pPr>
        <w:pStyle w:val="VerdictPass"/>
        <w:shd w:fill="EAF5EF"/>
      </w:pPr>
      <w:r>
        <w:rPr>
          <w:rFonts w:ascii="Calibri" w:hAnsi="Calibri"/>
          <w:b/>
          <w:color w:val="1B6B45"/>
          <w:sz w:val="21"/>
        </w:rPr>
        <w:t>✓ ERFÜLLT · C-048 · ★★ · Gutgläubiger Erwerb vom nichtberechtigten Teilhaber möglich</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trotz Nichtberechtigung des M prüft, ob Bs Erwerb der gesamten Espresso-Maschine nach §§ 929 S. 1, 932 BGB als gutgläubiger Erwerb vom nichtberechtigten Teilhaber wirksam werden konnte. NICHT ERFÜLLT, wenn gutgläubiger Erwerb allein wegen Miteigentums des M von vornherein ausgeschlossen wird.</w:t>
      </w:r>
    </w:p>
    <w:p>
      <w:r>
        <w:rPr>
          <w:rFonts w:ascii="Calibri" w:hAnsi="Calibri"/>
          <w:b/>
          <w:color w:val="17365D"/>
          <w:sz w:val="20"/>
        </w:rPr>
        <w:t xml:space="preserve">Judge-Begründung: </w:t>
      </w:r>
      <w:r>
        <w:rPr>
          <w:rFonts w:ascii="Calibri" w:hAnsi="Calibri"/>
          <w:color w:val="1F2933"/>
          <w:sz w:val="20"/>
        </w:rPr>
        <w:t>Die Antwort schließt den gutgläubigen Erwerb trotz der fehlenden Berechtigung des M nicht von vornherein aus, sondern prüft ausdrücklich einen Erwerb der gesamten Sache nach §§ 929 S. 1, 932 BGB und anschließend die Gutgläubigkeit der B.</w:t>
      </w:r>
    </w:p>
    <w:p>
      <w:pPr>
        <w:pStyle w:val="Quote"/>
      </w:pPr>
      <w:r>
        <w:rPr>
          <w:rFonts w:ascii="Calibri" w:hAnsi="Calibri"/>
          <w:color w:val="5E6B78"/>
          <w:sz w:val="18"/>
        </w:rPr>
        <w:t>Fundstelle: „Hinsichtlich des Anteils der F war M Nichtberechtigter. Ein gutgläubiger Erwerb der gesamten Sache nach § 932 BGB kommt in Betracht.“</w:t>
      </w:r>
    </w:p>
    <w:p>
      <w:pPr>
        <w:pStyle w:val="Quote"/>
      </w:pPr>
      <w:r>
        <w:rPr>
          <w:rFonts w:ascii="Calibri" w:hAnsi="Calibri"/>
          <w:color w:val="5E6B78"/>
          <w:sz w:val="18"/>
        </w:rPr>
        <w:t>Fundstelle: „Der Eigentumserwerb der B könnte durch Übereignung seitens M nach §§ 929 Satz 1, 932 BGB erfolgt sein.“</w:t>
      </w:r>
    </w:p>
    <w:p>
      <w:pPr>
        <w:pStyle w:val="VerdictPass"/>
        <w:shd w:fill="EAF5EF"/>
      </w:pPr>
      <w:r>
        <w:rPr>
          <w:rFonts w:ascii="Calibri" w:hAnsi="Calibri"/>
          <w:b/>
          <w:color w:val="1B6B45"/>
          <w:sz w:val="21"/>
        </w:rPr>
        <w:t>✓ ERFÜLLT · C-049 · ★★ · Maßstab grober Fahrlässigkeit nach § 932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grobe Fahrlässigkeit nach § 932 Abs. 2 BGB daran misst, ob sich einem Erwerber wegen auffälliger Umstände die fehlende Berechtigung des Veräußerers deutlich aufdrängen musste und zumutbare Nachforschungen geboten waren. NICHT ERFÜLLT, wenn nur auf subjektive Verwunderung, einfache Fahrlässigkeit oder bloße Ahnung der B abgestellt wird.</w:t>
      </w:r>
    </w:p>
    <w:p>
      <w:r>
        <w:rPr>
          <w:rFonts w:ascii="Calibri" w:hAnsi="Calibri"/>
          <w:b/>
          <w:color w:val="17365D"/>
          <w:sz w:val="20"/>
        </w:rPr>
        <w:t xml:space="preserve">Judge-Begründung: </w:t>
      </w:r>
      <w:r>
        <w:rPr>
          <w:rFonts w:ascii="Calibri" w:hAnsi="Calibri"/>
          <w:color w:val="1F2933"/>
          <w:sz w:val="20"/>
        </w:rPr>
        <w:t>Die Antwort stellt auf auffällige objektive Umstände, insbesondere das erhebliche Missverhältnis zwischen Wert und Kaufpreis, ab. Sie leitet daraus ab, dass sich Nachfragen aufdrängen mussten, und bewertet das Unterlassen zumutbarer Nachforschungen als grobe Fahrlässigkeit. Damit entspricht sie dem Maßstab des § 932 Abs. 2 BGB.</w:t>
      </w:r>
    </w:p>
    <w:p>
      <w:pPr>
        <w:pStyle w:val="Quote"/>
      </w:pPr>
      <w:r>
        <w:rPr>
          <w:rFonts w:ascii="Calibri" w:hAnsi="Calibri"/>
          <w:color w:val="5E6B78"/>
          <w:sz w:val="18"/>
        </w:rPr>
        <w:t>Fundstelle: „Ein derart krasses Missverhältnis zwischen Wert und Preis (75 % unter dem Marktwert) ist ein starkes Indiz dafür, dass der Verkäufer möglicherweise nicht verfügungsberechtigt ist.“</w:t>
      </w:r>
    </w:p>
    <w:p>
      <w:pPr>
        <w:pStyle w:val="Quote"/>
      </w:pPr>
      <w:r>
        <w:rPr>
          <w:rFonts w:ascii="Calibri" w:hAnsi="Calibri"/>
          <w:color w:val="5E6B78"/>
          <w:sz w:val="18"/>
        </w:rPr>
        <w:t>Fundstelle: „Ein redlicher Käufer hätte bei einem solchen Preisnachlass Anlass zu Nachfragen gehabt.“</w:t>
      </w:r>
    </w:p>
    <w:p>
      <w:pPr>
        <w:pStyle w:val="Quote"/>
      </w:pPr>
      <w:r>
        <w:rPr>
          <w:rFonts w:ascii="Calibri" w:hAnsi="Calibri"/>
          <w:color w:val="5E6B78"/>
          <w:sz w:val="18"/>
        </w:rPr>
        <w:t>Fundstelle: „Indem sie diese Zweifel ignorierte und keinerlei Nachforschungen anstellte, hat sie die im Verkehr erforderliche Sorgfalt in besonders schwerem Maße verletzt.“</w:t>
      </w:r>
    </w:p>
    <w:p>
      <w:pPr>
        <w:pStyle w:val="VerdictPass"/>
        <w:shd w:fill="EAF5EF"/>
      </w:pPr>
      <w:r>
        <w:rPr>
          <w:rFonts w:ascii="Calibri" w:hAnsi="Calibri"/>
          <w:b/>
          <w:color w:val="1B6B45"/>
          <w:sz w:val="21"/>
        </w:rPr>
        <w:t>✓ ERFÜLLT · C-050 · ★★ · Kleinanzeigen und Luxusqualität allein genügen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Erwerb eines Luxus-Haushaltsgegenstands über Kleinanzeigen für sich genommen noch nicht als ausreichend für grob fahrlässige Unkenntnis oder eine Nachforschungspflicht der B ansieht. NICHT ERFÜLLT, wenn allein Verkaufsplattform oder Luxusqualität genügen sollen.</w:t>
      </w:r>
    </w:p>
    <w:p>
      <w:r>
        <w:rPr>
          <w:rFonts w:ascii="Calibri" w:hAnsi="Calibri"/>
          <w:b/>
          <w:color w:val="17365D"/>
          <w:sz w:val="20"/>
        </w:rPr>
        <w:t xml:space="preserve">Judge-Begründung: </w:t>
      </w:r>
      <w:r>
        <w:rPr>
          <w:rFonts w:ascii="Calibri" w:hAnsi="Calibri"/>
          <w:color w:val="1F2933"/>
          <w:sz w:val="20"/>
        </w:rPr>
        <w:t>Die Antwort stützt die grobe Fahrlässigkeit nicht allein auf Kleinanzeigen oder die Luxusqualität der Espressomaschine, sondern auf das erhebliche Missverhältnis zwischen Wert und Kaufpreis sowie Bs eigene Verwunderung und die unterlassenen Nachfragen.</w:t>
      </w:r>
    </w:p>
    <w:p>
      <w:pPr>
        <w:pStyle w:val="Quote"/>
      </w:pPr>
      <w:r>
        <w:rPr>
          <w:rFonts w:ascii="Calibri" w:hAnsi="Calibri"/>
          <w:color w:val="5E6B78"/>
          <w:sz w:val="18"/>
        </w:rPr>
        <w:t>Fundstelle: „Ein derart krasses Missverhältnis zwischen Wert und Preis (75 % unter dem Marktwert) ist ein starkes Indiz dafür, dass der Verkäufer möglicherweise nicht verfügungsberechtigt ist.“</w:t>
      </w:r>
    </w:p>
    <w:p>
      <w:pPr>
        <w:pStyle w:val="Quote"/>
      </w:pPr>
      <w:r>
        <w:rPr>
          <w:rFonts w:ascii="Calibri" w:hAnsi="Calibri"/>
          <w:color w:val="5E6B78"/>
          <w:sz w:val="18"/>
        </w:rPr>
        <w:t>Fundstelle: „Die Verwunderung der B belegt, dass sie selbst Zweifel an der Seriosität des Angebots hatte.“</w:t>
      </w:r>
    </w:p>
    <w:p>
      <w:pPr>
        <w:pStyle w:val="Quote"/>
      </w:pPr>
      <w:r>
        <w:rPr>
          <w:rFonts w:ascii="Calibri" w:hAnsi="Calibri"/>
          <w:color w:val="5E6B78"/>
          <w:sz w:val="18"/>
        </w:rPr>
        <w:t>Fundstelle: „Indem sie diese Zweifel ignorierte und keinerlei Nachforschungen anstellte, hat sie die im Verkehr erforderliche Sorgfalt in besonders schwerem Maße verletzt.“</w:t>
      </w:r>
    </w:p>
    <w:p>
      <w:pPr>
        <w:pStyle w:val="VerdictPass"/>
        <w:shd w:fill="EAF5EF"/>
      </w:pPr>
      <w:r>
        <w:rPr>
          <w:rFonts w:ascii="Calibri" w:hAnsi="Calibri"/>
          <w:b/>
          <w:color w:val="1B6B45"/>
          <w:sz w:val="21"/>
        </w:rPr>
        <w:t>✓ ERFÜLLT · C-051 · ★★ · Auffälliger Unterpreis von 500 €</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Kaufpreis von 500 € dem objektiven Wert der Espresso-Maschine von 2.000 € gegenüberstellt und das deutliche Missverhältnis erkennt. NICHT ERFÜLLT, wenn der Verkaufspreis oder Wert falsch wiedergegeben oder das Preisgefälle nicht berücksichtigt wird.</w:t>
      </w:r>
    </w:p>
    <w:p>
      <w:r>
        <w:rPr>
          <w:rFonts w:ascii="Calibri" w:hAnsi="Calibri"/>
          <w:b/>
          <w:color w:val="17365D"/>
          <w:sz w:val="20"/>
        </w:rPr>
        <w:t xml:space="preserve">Judge-Begründung: </w:t>
      </w:r>
      <w:r>
        <w:rPr>
          <w:rFonts w:ascii="Calibri" w:hAnsi="Calibri"/>
          <w:color w:val="1F2933"/>
          <w:sz w:val="20"/>
        </w:rPr>
        <w:t>Die Antwort stellt den Kaufpreis von 500 € dem objektiven Wert von 2.000 € gegenüber und erkennt ausdrücklich das krasse bzw. deutliche Missverhältnis.</w:t>
      </w:r>
    </w:p>
    <w:p>
      <w:pPr>
        <w:pStyle w:val="Quote"/>
      </w:pPr>
      <w:r>
        <w:rPr>
          <w:rFonts w:ascii="Calibri" w:hAnsi="Calibri"/>
          <w:color w:val="5E6B78"/>
          <w:sz w:val="18"/>
        </w:rPr>
        <w:t>Fundstelle: „Der objektive Wert der Maschine betrug 2.000 €, der Kaufpreis hingegen nur 500 €.“</w:t>
      </w:r>
    </w:p>
    <w:p>
      <w:pPr>
        <w:pStyle w:val="Quote"/>
      </w:pPr>
      <w:r>
        <w:rPr>
          <w:rFonts w:ascii="Calibri" w:hAnsi="Calibri"/>
          <w:color w:val="5E6B78"/>
          <w:sz w:val="18"/>
        </w:rPr>
        <w:t>Fundstelle: „Ein derart krasses Missverhältnis zwischen Wert und Preis (75 % unter dem Marktwert) ist ein starkes Indiz“</w:t>
      </w:r>
    </w:p>
    <w:p>
      <w:pPr>
        <w:pStyle w:val="VerdictPass"/>
        <w:shd w:fill="EAF5EF"/>
      </w:pPr>
      <w:r>
        <w:rPr>
          <w:rFonts w:ascii="Calibri" w:hAnsi="Calibri"/>
          <w:b/>
          <w:color w:val="1B6B45"/>
          <w:sz w:val="21"/>
        </w:rPr>
        <w:t>✓ ERFÜLLT · C-052 · ★★ · Nachforschungspflicht wegen Unterpreises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erheblichen Unterpreis von 500 € bei einem objektiven Wert von 2.000 € eine Pflicht der B herleitet, sich nach der Berechtigung des M zu erkundigen. NICHT ERFÜLLT, wenn trotz dieses Unterpreises jede Nachfrageobliegenheit ohne Begründung verneint wird.</w:t>
      </w:r>
    </w:p>
    <w:p>
      <w:r>
        <w:rPr>
          <w:rFonts w:ascii="Calibri" w:hAnsi="Calibri"/>
          <w:b/>
          <w:color w:val="17365D"/>
          <w:sz w:val="20"/>
        </w:rPr>
        <w:t xml:space="preserve">Judge-Begründung: </w:t>
      </w:r>
      <w:r>
        <w:rPr>
          <w:rFonts w:ascii="Calibri" w:hAnsi="Calibri"/>
          <w:color w:val="1F2933"/>
          <w:sz w:val="20"/>
        </w:rPr>
        <w:t>Die Antwort leitet aus dem erheblichen Unterpreis ausdrücklich eine Nachfrage- bzw. Nachforschungspflicht der B hinsichtlich der Verfügungsberechtigung des M her und begründet dies mit der groben Abweichung zwischen Wert und Kaufpreis.</w:t>
      </w:r>
    </w:p>
    <w:p>
      <w:pPr>
        <w:pStyle w:val="Quote"/>
      </w:pPr>
      <w:r>
        <w:rPr>
          <w:rFonts w:ascii="Calibri" w:hAnsi="Calibri"/>
          <w:color w:val="5E6B78"/>
          <w:sz w:val="18"/>
        </w:rPr>
        <w:t>Fundstelle: „Der objektive Wert der Maschine betrug 2.000 €, der Kaufpreis hingegen nur 500 €.“</w:t>
      </w:r>
    </w:p>
    <w:p>
      <w:pPr>
        <w:pStyle w:val="Quote"/>
      </w:pPr>
      <w:r>
        <w:rPr>
          <w:rFonts w:ascii="Calibri" w:hAnsi="Calibri"/>
          <w:color w:val="5E6B78"/>
          <w:sz w:val="18"/>
        </w:rPr>
        <w:t>Fundstelle: „Ein redlicher Käufer hätte bei einem solchen Preisnachlass Anlass zu Nachfragen gehabt.“</w:t>
      </w:r>
    </w:p>
    <w:p>
      <w:pPr>
        <w:pStyle w:val="Quote"/>
      </w:pPr>
      <w:r>
        <w:rPr>
          <w:rFonts w:ascii="Calibri" w:hAnsi="Calibri"/>
          <w:color w:val="5E6B78"/>
          <w:sz w:val="18"/>
        </w:rPr>
        <w:t>Fundstelle: „Indem sie diese Zweifel ignorierte und keinerlei Nachforschungen anstellte, hat sie die im Verkehr erforderliche Sorgfalt in besonders schwerem Maße verletzt.“</w:t>
      </w:r>
    </w:p>
    <w:p>
      <w:pPr>
        <w:pStyle w:val="VerdictFail"/>
        <w:shd w:fill="FBECEC"/>
      </w:pPr>
      <w:r>
        <w:rPr>
          <w:rFonts w:ascii="Calibri" w:hAnsi="Calibri"/>
          <w:b/>
          <w:color w:val="9B1C1C"/>
          <w:sz w:val="21"/>
        </w:rPr>
        <w:t>✗ NICHT ERFÜLLT · C-054 · ★★ · Rechtmäßiges Alternativverhalten bei § 932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rechtmäßiges Alternativverhalten bei § 932 Abs. 2 BGB für beachtlich hält, weil erfolglose Nachforschungen die fehlende Berechtigung ohnehin nicht ergeben hätten, oder den Einwand für unbeachtlich hält und dies mit dem Interessenausgleich der §§ 932 ff. BGB sowie der Schutzwürdigkeit des nicht nachforschenden Erwerbers begründet. NICHT ERFÜLLT, wenn unterlassene Nachfrage ohne Kausalitäts- oder Schutzzweckerwägung bewertet wird.</w:t>
      </w:r>
    </w:p>
    <w:p>
      <w:r>
        <w:rPr>
          <w:rFonts w:ascii="Calibri" w:hAnsi="Calibri"/>
          <w:b/>
          <w:color w:val="17365D"/>
          <w:sz w:val="20"/>
        </w:rPr>
        <w:t xml:space="preserve">Judge-Begründung: </w:t>
      </w:r>
      <w:r>
        <w:rPr>
          <w:rFonts w:ascii="Calibri" w:hAnsi="Calibri"/>
          <w:color w:val="1F2933"/>
          <w:sz w:val="20"/>
        </w:rPr>
        <w:t>Die Antwort bewertet die unterlassene Nachfrage lediglich mit dem Hinweis, dass sie nicht gestellt wurde, und behandelt das mögliche rechtmäßige Alternativverhalten als unerheblich. Eine Kausalitäts- oder Schutzzweckerwägung sowie eine Begründung anhand des Interessenausgleichs der §§ 932 ff. BGB und der Schutzwürdigkeit der Erwerberin fehlen.</w:t>
      </w:r>
    </w:p>
    <w:p>
      <w:pPr>
        <w:pStyle w:val="Quote"/>
      </w:pPr>
      <w:r>
        <w:rPr>
          <w:rFonts w:ascii="Calibri" w:hAnsi="Calibri"/>
          <w:color w:val="5E6B78"/>
          <w:sz w:val="18"/>
        </w:rPr>
        <w:t>Fundstelle: „Dass M bei einer Nachfrage wahrheitswidrig seine Ledigkeit behauptet und einen Kaufbeleg vorgezeigt hätte, ist unerheblich, weil B die Frage nicht gestellt hat.“</w:t>
      </w:r>
    </w:p>
    <w:p>
      <w:pPr>
        <w:pStyle w:val="Quote"/>
      </w:pPr>
      <w:r>
        <w:rPr>
          <w:rFonts w:ascii="Calibri" w:hAnsi="Calibri"/>
          <w:color w:val="5E6B78"/>
          <w:sz w:val="18"/>
        </w:rPr>
        <w:t>Fundstelle: „Maßgeblich ist die tatsächliche Kenntnis bzw. grob fahrlässige Unkenntnis im Zeitpunkt des Besitzerwerbs.“</w:t>
      </w:r>
    </w:p>
    <w:p>
      <w:pPr>
        <w:pStyle w:val="VerdictPass"/>
        <w:shd w:fill="EAF5EF"/>
      </w:pPr>
      <w:r>
        <w:rPr>
          <w:rFonts w:ascii="Calibri" w:hAnsi="Calibri"/>
          <w:b/>
          <w:color w:val="1B6B45"/>
          <w:sz w:val="21"/>
        </w:rPr>
        <w:t>✓ ERFÜLLT · C-053 · ★★ · Hypothetische Nachforschungen hätten fehlende Alleinberechtigung nicht aufgedeckt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im Rahmen des gutgläubigen Erwerbs der B von M nach §§ 929, 932 BGB berücksichtigt, dass etwaige gebotene Nachforschungen der B die fehlende Alleinberechtigung des M bzw. das Miteigentum der F nicht aufgedeckt hätten; als tragfähige Begründung genügt insbesondere der Hinweis, dass M einen auf ihn ausgestellten Kaufbeleg hätte vorlegen können oder dass Nachforschungen zu den Lebensumständen des M keinen sicheren Hinweis auf Fs Miteigentum ergeben hätten. NICHT ERFÜLLT, wenn die Antwort annimmt, Nachforschungen hätten die fehlende Berechtigung des M sicher offenbart, oder wenn sie trotz Prüfung der Gutgläubigkeit nach § 932 Abs. 2 BGB den hypothetischen Erkenntniserfolg solcher Nachforschungen nicht behandelt.</w:t>
      </w:r>
    </w:p>
    <w:p>
      <w:r>
        <w:rPr>
          <w:rFonts w:ascii="Calibri" w:hAnsi="Calibri"/>
          <w:b/>
          <w:color w:val="17365D"/>
          <w:sz w:val="20"/>
        </w:rPr>
        <w:t xml:space="preserve">Judge-Begründung: </w:t>
      </w:r>
      <w:r>
        <w:rPr>
          <w:rFonts w:ascii="Calibri" w:hAnsi="Calibri"/>
          <w:color w:val="1F2933"/>
          <w:sz w:val="20"/>
        </w:rPr>
        <w:t>Die Antwort berücksichtigt ausdrücklich, dass eine Nachfrage zu den Lebensverhältnissen des M dessen fehlende Alleinberechtigung bzw. das Miteigentum der F nicht aufgedeckt hätte, da M seine Ledigkeit wahrheitswidrig behauptet und einen auf ihn ausgestellten Kaufbeleg vorgelegt hätte.</w:t>
      </w:r>
    </w:p>
    <w:p>
      <w:pPr>
        <w:pStyle w:val="Quote"/>
      </w:pPr>
      <w:r>
        <w:rPr>
          <w:rFonts w:ascii="Calibri" w:hAnsi="Calibri"/>
          <w:color w:val="5E6B78"/>
          <w:sz w:val="18"/>
        </w:rPr>
        <w:t>Fundstelle: „Dass M bei einer Nachfrage wahrheitswidrig seine Ledigkeit behauptet und einen Kaufbeleg vorgezeigt hätte, ist unerheblich, weil B die Frage nicht gestellt hat.“</w:t>
      </w:r>
    </w:p>
    <w:p>
      <w:pPr>
        <w:pStyle w:val="LegalSubheading"/>
      </w:pPr>
      <w:r>
        <w:rPr>
          <w:rFonts w:ascii="Calibri" w:hAnsi="Calibri"/>
          <w:b/>
          <w:color w:val="17365D"/>
        </w:rPr>
        <w:t>F2.I.1.b.bb  Ausschluss des gutgläubigen Erwerbs nach § 1369 Abs. 1 BGB und § 935 Abs. 1 S. 1 BGB</w:t>
      </w:r>
    </w:p>
    <w:p>
      <w:pPr>
        <w:pStyle w:val="SmallMuted"/>
      </w:pPr>
      <w:r>
        <w:t>0/4 Kriterien erfüllt</w:t>
      </w:r>
    </w:p>
    <w:p>
      <w:pPr>
        <w:pStyle w:val="VerdictFail"/>
        <w:shd w:fill="FBECEC"/>
      </w:pPr>
      <w:r>
        <w:rPr>
          <w:rFonts w:ascii="Calibri" w:hAnsi="Calibri"/>
          <w:b/>
          <w:color w:val="9B1C1C"/>
          <w:sz w:val="21"/>
        </w:rPr>
        <w:t>✗ NICHT ERFÜLLT · C-055 · ★★ · § 1369 BGB als möglicher Erwerbsausschluss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offenlässt, ob § 1369 Abs. 1 BGB als absolutes Verfügungsverbot den gutgläubigen Erwerb der B ausschließt, weil der Erwerb jedenfalls an § 935 Abs. 1 S. 1 BGB scheitert, oder § 1369 Abs. 1 BGB bereits als Erwerbsausschluss behandelt und § 935 Abs. 1 S. 1 BGB zumindest hilfsweise prüft. NICHT ERFÜLLT, wenn sowohl § 1369 BGB als auch § 935 BGB als mögliche Erwerbsausschlüsse übergangen werden.</w:t>
      </w:r>
    </w:p>
    <w:p>
      <w:r>
        <w:rPr>
          <w:rFonts w:ascii="Calibri" w:hAnsi="Calibri"/>
          <w:b/>
          <w:color w:val="17365D"/>
          <w:sz w:val="20"/>
        </w:rPr>
        <w:t xml:space="preserve">Judge-Begründung: </w:t>
      </w:r>
      <w:r>
        <w:rPr>
          <w:rFonts w:ascii="Calibri" w:hAnsi="Calibri"/>
          <w:color w:val="1F2933"/>
          <w:sz w:val="20"/>
        </w:rPr>
        <w:t>Die Antwort prüft zwar § 935 BGB hilfsweise, behandelt § 1369 Abs. 1 BGB als möglichen Erwerbsausschluss aber überhaupt nicht. Damit lässt sie die Frage nicht ausdrücklich offen und behandelt § 1369 auch nicht als Erwerbsausschluss mit hilfsweiser Prüfung des § 935 BGB.</w:t>
      </w:r>
    </w:p>
    <w:p>
      <w:pPr>
        <w:pStyle w:val="Quote"/>
      </w:pPr>
      <w:r>
        <w:rPr>
          <w:rFonts w:ascii="Calibri" w:hAnsi="Calibri"/>
          <w:color w:val="5E6B78"/>
          <w:sz w:val="18"/>
        </w:rPr>
        <w:t>Fundstelle: „Ein gutgläubiger Erwerb nach § 932 BGB scheidet aus.“</w:t>
      </w:r>
    </w:p>
    <w:p>
      <w:pPr>
        <w:pStyle w:val="Quote"/>
      </w:pPr>
      <w:r>
        <w:rPr>
          <w:rFonts w:ascii="Calibri" w:hAnsi="Calibri"/>
          <w:color w:val="5E6B78"/>
          <w:sz w:val="18"/>
        </w:rPr>
        <w:t>Fundstelle: „Auch wenn man grobe Fahrlässigkeit verneinen wollte, wäre ein gutgläubiger Erwerb nicht an § 935 BGB gescheitert, da die Maschine nicht abhandengekommen ist.“</w:t>
      </w:r>
    </w:p>
    <w:p>
      <w:pPr>
        <w:pStyle w:val="VerdictFail"/>
        <w:shd w:fill="FBECEC"/>
      </w:pPr>
      <w:r>
        <w:rPr>
          <w:rFonts w:ascii="Calibri" w:hAnsi="Calibri"/>
          <w:b/>
          <w:color w:val="9B1C1C"/>
          <w:sz w:val="21"/>
        </w:rPr>
        <w:t>✗ NICHT ERFÜLLT · C-056 · ★★ · Unfreiwilliger Verlust des unmittelbaren Mitbesitzes der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durch die Veräußerung und Übergabe der Espresso-Maschine an B ohne ihren Willen den unmittelbaren Mitbesitz verlor. NICHT ERFÜLLT, wenn der Besitzverlust der F als freiwillig, gebilligt oder wegen der freiwilligen Übergabe durch M als irrelevant behandelt wird.</w:t>
      </w:r>
    </w:p>
    <w:p>
      <w:r>
        <w:rPr>
          <w:rFonts w:ascii="Calibri" w:hAnsi="Calibri"/>
          <w:b/>
          <w:color w:val="17365D"/>
          <w:sz w:val="20"/>
        </w:rPr>
        <w:t xml:space="preserve">Judge-Begründung: </w:t>
      </w:r>
      <w:r>
        <w:rPr>
          <w:rFonts w:ascii="Calibri" w:hAnsi="Calibri"/>
          <w:color w:val="1F2933"/>
          <w:sz w:val="20"/>
        </w:rPr>
        <w:t>Die Antwort stellt nicht fest, dass F durch die Veräußerung und Übergabe an B gegen ihren Willen ihren unmittelbaren Mitbesitz verloren hat. Sie behandelt lediglich B als unmittelbare Besitzerin und M als nicht allein verfügungsberechtigt; der konkrete unfreiwillige Besitzverlust der F wird weder ausdrücklich festgestellt noch rechtlich eingeordnet.</w:t>
      </w:r>
    </w:p>
    <w:p>
      <w:pPr>
        <w:pStyle w:val="Quote"/>
      </w:pPr>
      <w:r>
        <w:rPr>
          <w:rFonts w:ascii="Calibri" w:hAnsi="Calibri"/>
          <w:color w:val="5E6B78"/>
          <w:sz w:val="18"/>
        </w:rPr>
        <w:t>Fundstelle: „B hat die Maschine von M geliefert bekommen und ist unmittelbare Besitzerin (§ 854 Abs. 1 BGB).“</w:t>
      </w:r>
    </w:p>
    <w:p>
      <w:pPr>
        <w:pStyle w:val="Quote"/>
      </w:pPr>
      <w:r>
        <w:rPr>
          <w:rFonts w:ascii="Calibri" w:hAnsi="Calibri"/>
          <w:color w:val="5E6B78"/>
          <w:sz w:val="18"/>
        </w:rPr>
        <w:t>Fundstelle: „M war als Miteigentümer nicht berechtigt, über den Miteigentumsanteil der F zu verfügen (§ 747 Satz 2 BGB).“</w:t>
      </w:r>
    </w:p>
    <w:p>
      <w:pPr>
        <w:pStyle w:val="VerdictFail"/>
        <w:shd w:fill="FBECEC"/>
      </w:pPr>
      <w:r>
        <w:rPr>
          <w:rFonts w:ascii="Calibri" w:hAnsi="Calibri"/>
          <w:b/>
          <w:color w:val="9B1C1C"/>
          <w:sz w:val="21"/>
        </w:rPr>
        <w:t>✗ NICHT ERFÜLLT · C-057 · ★★ · § 935 BGB erfordert Abhandenkommen beim Eigentümer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der unfreiwillige Besitzverlust eines nicht eigentumsberechtigten Mitbesitzers für § 935 Abs. 1 S. 1 BGB nicht genügt, die Sache hier aber der Miteigentümerin F abhandenkam. NICHT ERFÜLLT, wenn § 935 BGB ohne Bezug zur Eigentümerstellung angewendet oder verneint wird.</w:t>
      </w:r>
    </w:p>
    <w:p>
      <w:r>
        <w:rPr>
          <w:rFonts w:ascii="Calibri" w:hAnsi="Calibri"/>
          <w:b/>
          <w:color w:val="17365D"/>
          <w:sz w:val="20"/>
        </w:rPr>
        <w:t xml:space="preserve">Judge-Begründung: </w:t>
      </w:r>
      <w:r>
        <w:rPr>
          <w:rFonts w:ascii="Calibri" w:hAnsi="Calibri"/>
          <w:color w:val="1F2933"/>
          <w:sz w:val="20"/>
        </w:rPr>
        <w:t>Die Antwort verneint das Abhandenkommen pauschal und stellt keinen Bezug zur Eigentümerstellung der F her. Sie erkennt insbesondere nicht, dass der unfreiwillige Besitzverlust eines nicht eigentumsberechtigten Mitbesitzers für § 935 Abs. 1 S. 1 BGB nicht genügt, die Sache hier aber der Miteigentümerin F abhandenkam.</w:t>
      </w:r>
    </w:p>
    <w:p>
      <w:pPr>
        <w:pStyle w:val="Quote"/>
      </w:pPr>
      <w:r>
        <w:rPr>
          <w:rFonts w:ascii="Calibri" w:hAnsi="Calibri"/>
          <w:color w:val="5E6B78"/>
          <w:sz w:val="18"/>
        </w:rPr>
        <w:t>Fundstelle: „Auch wenn man grobe Fahrlässigkeit verneinen wollte, wäre ein gutgläubiger Erwerb nicht an § 935 BGB gescheitert, da die Maschine nicht abhandengekommen ist.“</w:t>
      </w:r>
    </w:p>
    <w:p>
      <w:pPr>
        <w:pStyle w:val="VerdictFail"/>
        <w:shd w:fill="FBECEC"/>
      </w:pPr>
      <w:r>
        <w:rPr>
          <w:rFonts w:ascii="Calibri" w:hAnsi="Calibri"/>
          <w:b/>
          <w:color w:val="9B1C1C"/>
          <w:sz w:val="21"/>
        </w:rPr>
        <w:t>✗ NICHT ERFÜLLT · C-058 · ★★★ · Gutgläubiger Erwerb scheitert an § 935 BGB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gutgläubigen Erwerb der B an der Espresso-Maschine jedenfalls wegen Abhandenkommens bei der Miteigentümerin F nach § 935 Abs. 1 S. 1 BGB scheitern lässt. NICHT ERFÜLLT, wenn B trotz unfreiwilligen Besitzverlusts der F gutgläubig Eigentum erwerben soll.</w:t>
      </w:r>
    </w:p>
    <w:p>
      <w:r>
        <w:rPr>
          <w:rFonts w:ascii="Calibri" w:hAnsi="Calibri"/>
          <w:b/>
          <w:color w:val="17365D"/>
          <w:sz w:val="20"/>
        </w:rPr>
        <w:t xml:space="preserve">Judge-Begründung: </w:t>
      </w:r>
      <w:r>
        <w:rPr>
          <w:rFonts w:ascii="Calibri" w:hAnsi="Calibri"/>
          <w:color w:val="1F2933"/>
          <w:sz w:val="20"/>
        </w:rPr>
        <w:t>Die Antwort lässt den gutgläubigen Erwerb nicht wegen § 935 Abs. 1 S. 1 BGB scheitern, sondern verneint ausdrücklich ein Abhandenkommen. Damit wird der unfreiwillige Besitzverlust der Miteigentümerin F nicht berücksichtigt.</w:t>
      </w:r>
    </w:p>
    <w:p>
      <w:pPr>
        <w:pStyle w:val="Quote"/>
      </w:pPr>
      <w:r>
        <w:rPr>
          <w:rFonts w:ascii="Calibri" w:hAnsi="Calibri"/>
          <w:color w:val="5E6B78"/>
          <w:sz w:val="18"/>
        </w:rPr>
        <w:t>Fundstelle: „Auch wenn man grobe Fahrlässigkeit verneinen wollte, wäre ein gutgläubiger Erwerb nicht an § 935 BGB gescheitert, da die Maschine nicht abhandengekommen ist.“</w:t>
      </w:r>
    </w:p>
    <w:p>
      <w:pPr>
        <w:pStyle w:val="LegalSubheading"/>
      </w:pPr>
      <w:r>
        <w:rPr>
          <w:rFonts w:ascii="Calibri" w:hAnsi="Calibri"/>
          <w:b/>
          <w:color w:val="17365D"/>
        </w:rPr>
        <w:t>F2.I.1.c  Zwischenergebnis</w:t>
      </w:r>
    </w:p>
    <w:p>
      <w:pPr>
        <w:pStyle w:val="SmallMuted"/>
      </w:pPr>
      <w:r>
        <w:t>1/1 Kriterien erfüllt</w:t>
      </w:r>
    </w:p>
    <w:p>
      <w:pPr>
        <w:pStyle w:val="VerdictPass"/>
        <w:shd w:fill="EAF5EF"/>
      </w:pPr>
      <w:r>
        <w:rPr>
          <w:rFonts w:ascii="Calibri" w:hAnsi="Calibri"/>
          <w:b/>
          <w:color w:val="1B6B45"/>
          <w:sz w:val="21"/>
        </w:rPr>
        <w:t>✓ ERFÜLLT · C-059 · ★★ · F bleibt Miteigentümerin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folgert, dass B Fs Miteigentum an der Espresso-Maschine nicht gutgläubig weg erworben hat und F Miteigentümerin geblieben ist. NICHT ERFÜLLT, wenn B als Alleineigentümerin behandelt wird, obwohl § 935 Abs. 1 S. 1 BGB wegen Abhandenkommens bei F greift.</w:t>
      </w:r>
    </w:p>
    <w:p>
      <w:r>
        <w:rPr>
          <w:rFonts w:ascii="Calibri" w:hAnsi="Calibri"/>
          <w:b/>
          <w:color w:val="17365D"/>
          <w:sz w:val="20"/>
        </w:rPr>
        <w:t xml:space="preserve">Judge-Begründung: </w:t>
      </w:r>
      <w:r>
        <w:rPr>
          <w:rFonts w:ascii="Calibri" w:hAnsi="Calibri"/>
          <w:color w:val="1F2933"/>
          <w:sz w:val="20"/>
        </w:rPr>
        <w:t>Die Antwort behandelt F als Miteigentümerin und verneint wegen grober Fahrlässigkeit der B einen gutgläubigen Erwerb. Damit hat B Fs Miteigentumsanteil nicht gutgläubig erworben und F ist Miteigentümerin geblieben. Dass die Antwort § 935 BGB hilfsweise verneint, ändert daran nichts, weil sie B gerade nicht als Alleineigentümerin behandelt.</w:t>
      </w:r>
    </w:p>
    <w:p>
      <w:pPr>
        <w:pStyle w:val="Quote"/>
      </w:pPr>
      <w:r>
        <w:rPr>
          <w:rFonts w:ascii="Calibri" w:hAnsi="Calibri"/>
          <w:color w:val="5E6B78"/>
          <w:sz w:val="18"/>
        </w:rPr>
        <w:t>Fundstelle: „„Laut Bearbeitungsvermerk ist davon auszugehen, dass die Espressomaschine zum Zeitpunkt der Veräußerung an B im Miteigentum der F stand.““</w:t>
      </w:r>
    </w:p>
    <w:p>
      <w:pPr>
        <w:pStyle w:val="Quote"/>
      </w:pPr>
      <w:r>
        <w:rPr>
          <w:rFonts w:ascii="Calibri" w:hAnsi="Calibri"/>
          <w:color w:val="5E6B78"/>
          <w:sz w:val="18"/>
        </w:rPr>
        <w:t>Fundstelle: „„Ein gutgläubiger Erwerb nach § 932 BGB scheidet aus. B hat kein Eigentum erworben““</w:t>
      </w:r>
    </w:p>
    <w:p>
      <w:pPr>
        <w:pStyle w:val="Quote"/>
      </w:pPr>
      <w:r>
        <w:rPr>
          <w:rFonts w:ascii="Calibri" w:hAnsi="Calibri"/>
          <w:color w:val="5E6B78"/>
          <w:sz w:val="18"/>
        </w:rPr>
        <w:t>Fundstelle: „„F hat gegen B einen Anspruch auf Herausgabe der Espressomaschine aus § 985 BGB.““</w:t>
      </w:r>
    </w:p>
    <w:p>
      <w:pPr>
        <w:pStyle w:val="LegalSubheading"/>
      </w:pPr>
      <w:r>
        <w:rPr>
          <w:rFonts w:ascii="Calibri" w:hAnsi="Calibri"/>
          <w:b/>
          <w:color w:val="17365D"/>
        </w:rPr>
        <w:t>F2.I.3  Kein Recht zum Besitz</w:t>
      </w:r>
    </w:p>
    <w:p>
      <w:pPr>
        <w:pStyle w:val="SmallMuted"/>
      </w:pPr>
      <w:r>
        <w:t>1/1 Kriterien erfüllt</w:t>
      </w:r>
    </w:p>
    <w:p>
      <w:pPr>
        <w:pStyle w:val="VerdictPass"/>
        <w:shd w:fill="EAF5EF"/>
      </w:pPr>
      <w:r>
        <w:rPr>
          <w:rFonts w:ascii="Calibri" w:hAnsi="Calibri"/>
          <w:b/>
          <w:color w:val="1B6B45"/>
          <w:sz w:val="21"/>
        </w:rPr>
        <w:t>✓ ERFÜLLT · C-060 · ★★ · Kaufvertrag M–B als möglicher Besitzgrund</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 986 Abs. 1 S. 1 BGB ein Recht der B zum Besitz gegenüber F allenfalls aus dem Kaufvertrag zwischen M und B herleitet. NICHT ERFÜLLT, wenn ein Besitzrecht der B aus gescheitertem Eigentumserwerb, bloßer Gutgläubigkeit oder ohne Rechtsgrund bejaht wird.</w:t>
      </w:r>
    </w:p>
    <w:p>
      <w:r>
        <w:rPr>
          <w:rFonts w:ascii="Calibri" w:hAnsi="Calibri"/>
          <w:b/>
          <w:color w:val="17365D"/>
          <w:sz w:val="20"/>
        </w:rPr>
        <w:t xml:space="preserve">Judge-Begründung: </w:t>
      </w:r>
      <w:r>
        <w:rPr>
          <w:rFonts w:ascii="Calibri" w:hAnsi="Calibri"/>
          <w:color w:val="1F2933"/>
          <w:sz w:val="20"/>
        </w:rPr>
        <w:t>Die Antwort leitet ein mögliches Besitzrecht der B gegenüber F zunächst aus dem Kaufvertrag zwischen M und B her, verneint aber zutreffend dessen Wirkung gegenüber F. Ein Besitzrecht aus bloßer Gutgläubigkeit oder aus dem gescheiterten Eigentumserwerb wird nicht bejaht.</w:t>
      </w:r>
    </w:p>
    <w:p>
      <w:pPr>
        <w:pStyle w:val="Quote"/>
      </w:pPr>
      <w:r>
        <w:rPr>
          <w:rFonts w:ascii="Calibri" w:hAnsi="Calibri"/>
          <w:color w:val="5E6B78"/>
          <w:sz w:val="18"/>
        </w:rPr>
        <w:t>Fundstelle: „„B könnte ein Recht zum Besitz gegenüber F haben, wenn sie aufgrund eines wirksamen Kaufvertrags mit M zum Besitz berechtigt wäre.““</w:t>
      </w:r>
    </w:p>
    <w:p>
      <w:pPr>
        <w:pStyle w:val="Quote"/>
      </w:pPr>
      <w:r>
        <w:rPr>
          <w:rFonts w:ascii="Calibri" w:hAnsi="Calibri"/>
          <w:color w:val="5E6B78"/>
          <w:sz w:val="18"/>
        </w:rPr>
        <w:t>Fundstelle: „„Ein schuldrechtlicher Anspruch aus dem Kaufvertrag wirkt jedoch nur zwischen den Vertragsparteien und nicht gegenüber dem Eigentümer.““</w:t>
      </w:r>
    </w:p>
    <w:p>
      <w:pPr>
        <w:pStyle w:val="Quote"/>
      </w:pPr>
      <w:r>
        <w:rPr>
          <w:rFonts w:ascii="Calibri" w:hAnsi="Calibri"/>
          <w:color w:val="5E6B78"/>
          <w:sz w:val="18"/>
        </w:rPr>
        <w:t>Fundstelle: „„Ein dingliches Recht zum Besitz gegenüber F setzt voraus, dass B Eigentum an der Maschine erworben hätte.““</w:t>
      </w:r>
    </w:p>
    <w:p>
      <w:pPr>
        <w:pStyle w:val="LegalSubheading"/>
      </w:pPr>
      <w:r>
        <w:rPr>
          <w:rFonts w:ascii="Calibri" w:hAnsi="Calibri"/>
          <w:b/>
          <w:color w:val="17365D"/>
        </w:rPr>
        <w:t>F2.I.3.a  Anwendung des § 1369 Abs. 1 BGB auf Haushaltsgegenstände im Miteigentum</w:t>
      </w:r>
    </w:p>
    <w:p>
      <w:pPr>
        <w:pStyle w:val="SmallMuted"/>
      </w:pPr>
      <w:r>
        <w:t>0/4 Kriterien erfüllt</w:t>
      </w:r>
    </w:p>
    <w:p>
      <w:pPr>
        <w:pStyle w:val="VerdictFail"/>
        <w:shd w:fill="FBECEC"/>
      </w:pPr>
      <w:r>
        <w:rPr>
          <w:rFonts w:ascii="Calibri" w:hAnsi="Calibri"/>
          <w:b/>
          <w:color w:val="9B1C1C"/>
          <w:sz w:val="21"/>
        </w:rPr>
        <w:t>✗ NICHT ERFÜLLT · C-061 · ★★ · Espresso-Maschine als Haushaltsgegenstand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von F und M regelmäßig im gemeinsamen Haushalt genutzte Espresso-Maschine in Aufgabe 2 als Gegenstand des ehelichen Haushalts i.S.d. § 1369 Abs. 1 BGB einordnet. NICHT ERFÜLLT, wenn § 1369 BGB mit der Begründung verneint wird, eine Espresso-Maschine könne kein Haushaltsgegenstand sein.</w:t>
      </w:r>
    </w:p>
    <w:p>
      <w:r>
        <w:rPr>
          <w:rFonts w:ascii="Calibri" w:hAnsi="Calibri"/>
          <w:b/>
          <w:color w:val="17365D"/>
          <w:sz w:val="20"/>
        </w:rPr>
        <w:t xml:space="preserve">Judge-Begründung: </w:t>
      </w:r>
      <w:r>
        <w:rPr>
          <w:rFonts w:ascii="Calibri" w:hAnsi="Calibri"/>
          <w:color w:val="1F2933"/>
          <w:sz w:val="20"/>
        </w:rPr>
        <w:t>Die Antwort ordnet die von F und M gemeinsam genutzte Espresso-Maschine in Aufgabe 2 nicht als Gegenstand des ehelichen Haushalts im Sinne des § 1369 Abs. 1 BGB ein und prüft § 1369 BGB nicht. Die bloße Feststellung des Miteigentums genügt für das Kriterium nicht.</w:t>
      </w:r>
    </w:p>
    <w:p>
      <w:pPr>
        <w:pStyle w:val="Quote"/>
      </w:pPr>
      <w:r>
        <w:rPr>
          <w:rFonts w:ascii="Calibri" w:hAnsi="Calibri"/>
          <w:color w:val="5E6B78"/>
          <w:sz w:val="18"/>
        </w:rPr>
        <w:t>Fundstelle: „„Laut Bearbeitungsvermerk ist davon auszugehen, dass die Espressomaschine zum Zeitpunkt der Veräußerung an B im Miteigentum der F stand.““</w:t>
      </w:r>
    </w:p>
    <w:p>
      <w:pPr>
        <w:pStyle w:val="Quote"/>
      </w:pPr>
      <w:r>
        <w:rPr>
          <w:rFonts w:ascii="Calibri" w:hAnsi="Calibri"/>
          <w:color w:val="5E6B78"/>
          <w:sz w:val="18"/>
        </w:rPr>
        <w:t>Fundstelle: „„Die Maschine ist auch nicht als Haushaltsgegenstand im gemeinsamen Eigentum der Ehegatten entstanden, denn das Gesetz sieht ein solches Gesamteigentum nicht vor (§ 1357 BGB begründet nur eine schuldrechtliche Mitverpflichtung, kein Miteigentum).““</w:t>
      </w:r>
    </w:p>
    <w:p>
      <w:pPr>
        <w:pStyle w:val="VerdictFail"/>
        <w:shd w:fill="FBECEC"/>
      </w:pPr>
      <w:r>
        <w:rPr>
          <w:rFonts w:ascii="Calibri" w:hAnsi="Calibri"/>
          <w:b/>
          <w:color w:val="9B1C1C"/>
          <w:sz w:val="21"/>
        </w:rPr>
        <w:t>✗ NICHT ERFÜLLT · C-062 · ★★ · § 1369 BGB erfasst auch den Miteigentumsfall</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 1369 Abs. 1 BGB im Ergebnis auch auf die Verpflichtung oder Verfügung über die im Miteigentum von F und M stehende Haushalts-Espresso-Maschine anwendet. NICHT ERFÜLLT, wenn § 1369 BGB allein wegen des Miteigentums ohne Schutzzweckerwägung ausgeschlossen wird.</w:t>
      </w:r>
    </w:p>
    <w:p>
      <w:r>
        <w:rPr>
          <w:rFonts w:ascii="Calibri" w:hAnsi="Calibri"/>
          <w:b/>
          <w:color w:val="17365D"/>
          <w:sz w:val="20"/>
        </w:rPr>
        <w:t xml:space="preserve">Judge-Begründung: </w:t>
      </w:r>
      <w:r>
        <w:rPr>
          <w:rFonts w:ascii="Calibri" w:hAnsi="Calibri"/>
          <w:color w:val="1F2933"/>
          <w:sz w:val="20"/>
        </w:rPr>
        <w:t>Die Antwort prüft § 1369 Abs. 1 BGB nicht und wendet ihn insbesondere nicht auf die Verpflichtung oder Verfügung über die im Miteigentum stehende Haushalts-Espressomaschine an. Stattdessen behandelt sie die fehlende Berechtigung ausschließlich über § 747 Satz 2 BGB und die §§ 929, 932 BGB. Damit fehlt die erforderliche Anwendung von § 1369 BGB auf den Miteigentumsfall.</w:t>
      </w:r>
    </w:p>
    <w:p>
      <w:pPr>
        <w:pStyle w:val="Quote"/>
      </w:pPr>
      <w:r>
        <w:rPr>
          <w:rFonts w:ascii="Calibri" w:hAnsi="Calibri"/>
          <w:color w:val="5E6B78"/>
          <w:sz w:val="18"/>
        </w:rPr>
        <w:t>Fundstelle: „M war als Miteigentümer nicht berechtigt, über den Miteigentumsanteil der F zu verfügen (§ 747 Satz 2 BGB).“</w:t>
      </w:r>
    </w:p>
    <w:p>
      <w:pPr>
        <w:pStyle w:val="Quote"/>
      </w:pPr>
      <w:r>
        <w:rPr>
          <w:rFonts w:ascii="Calibri" w:hAnsi="Calibri"/>
          <w:color w:val="5E6B78"/>
          <w:sz w:val="18"/>
        </w:rPr>
        <w:t>Fundstelle: „Ein gutgläubiger Erwerb der gesamten Sache nach § 932 BGB kommt in Betracht.“</w:t>
      </w:r>
    </w:p>
    <w:p>
      <w:pPr>
        <w:pStyle w:val="VerdictFail"/>
        <w:shd w:fill="FBECEC"/>
      </w:pPr>
      <w:r>
        <w:rPr>
          <w:rFonts w:ascii="Calibri" w:hAnsi="Calibri"/>
          <w:b/>
          <w:color w:val="9B1C1C"/>
          <w:sz w:val="21"/>
        </w:rPr>
        <w:t>✗ NICHT ERFÜLLT · C-063 · ★★ · Keine Zustimmung der F nach § 1369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in die Verpflichtung oder Verfügung des M gegenüber B über die Espresso-Maschine nach § 1369 BGB weder eingewilligt noch sie genehmigt hat. NICHT ERFÜLLT, wenn eine Zustimmung der F zum Verkauf an B ohne Sachverhaltsgrundlage angenommen wird.</w:t>
      </w:r>
    </w:p>
    <w:p>
      <w:r>
        <w:rPr>
          <w:rFonts w:ascii="Calibri" w:hAnsi="Calibri"/>
          <w:b/>
          <w:color w:val="17365D"/>
          <w:sz w:val="20"/>
        </w:rPr>
        <w:t xml:space="preserve">Judge-Begründung: </w:t>
      </w:r>
      <w:r>
        <w:rPr>
          <w:rFonts w:ascii="Calibri" w:hAnsi="Calibri"/>
          <w:color w:val="1F2933"/>
          <w:sz w:val="20"/>
        </w:rPr>
        <w:t>Die Antwort behandelt die fehlende Berechtigung nach § 747 BGB, stellt aber nicht fest, dass F der Verpflichtung oder Verfügung des M gegenüber B nach § 1369 BGB weder zugestimmt noch sie genehmigt hat. Eine Zustimmung wird zwar nicht angenommen, die ausdrücklich erforderliche Feststellung zur fehlenden Zustimmung bzw. Genehmigung fehlt jedoch.</w:t>
      </w:r>
    </w:p>
    <w:p>
      <w:pPr>
        <w:pStyle w:val="Quote"/>
      </w:pPr>
      <w:r>
        <w:rPr>
          <w:rFonts w:ascii="Calibri" w:hAnsi="Calibri"/>
          <w:color w:val="5E6B78"/>
          <w:sz w:val="18"/>
        </w:rPr>
        <w:t>Fundstelle: „M war als Miteigentümer nicht berechtigt, über den Miteigentumsanteil der F zu verfügen (§ 747 Satz 2 BGB).“</w:t>
      </w:r>
    </w:p>
    <w:p>
      <w:pPr>
        <w:pStyle w:val="VerdictFail"/>
        <w:shd w:fill="FBECEC"/>
      </w:pPr>
      <w:r>
        <w:rPr>
          <w:rFonts w:ascii="Calibri" w:hAnsi="Calibri"/>
          <w:b/>
          <w:color w:val="9B1C1C"/>
          <w:sz w:val="21"/>
        </w:rPr>
        <w:t>✗ NICHT ERFÜLLT · C-064 · ★★ · § 1369 BGB verdrängt § 1357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annimmt, dass M die Zustimmung der F zum Verkauf der Haushaltsmaschine nicht über § 1357 Abs. 1 S. 2 BGB ersetzen konnte, weil § 1369 BGB als lex specialis der Schlüsselgewalt vorgeht. NICHT ERFÜLLT, wenn § 1357 BGB genutzt wird, um die fehlende Zustimmung der F nach § 1369 BGB zu ersetzen.</w:t>
      </w:r>
    </w:p>
    <w:p>
      <w:r>
        <w:rPr>
          <w:rFonts w:ascii="Calibri" w:hAnsi="Calibri"/>
          <w:b/>
          <w:color w:val="17365D"/>
          <w:sz w:val="20"/>
        </w:rPr>
        <w:t xml:space="preserve">Judge-Begründung: </w:t>
      </w:r>
      <w:r>
        <w:rPr>
          <w:rFonts w:ascii="Calibri" w:hAnsi="Calibri"/>
          <w:color w:val="1F2933"/>
          <w:sz w:val="20"/>
        </w:rPr>
        <w:t>Die Antwort behandelt weder § 1369 BGB noch dessen Vorrang als lex specialis gegenüber § 1357 BGB. Sie stellt insbesondere nicht fest, dass M die fehlende Zustimmung der F zum Verkauf der Haushaltsmaschine nicht über § 1357 Abs. 1 S. 2 BGB ersetzen konnte.</w:t>
      </w:r>
    </w:p>
    <w:p>
      <w:pPr>
        <w:pStyle w:val="Quote"/>
      </w:pPr>
      <w:r>
        <w:rPr>
          <w:rFonts w:ascii="Calibri" w:hAnsi="Calibri"/>
          <w:color w:val="5E6B78"/>
          <w:sz w:val="18"/>
        </w:rPr>
        <w:t>Fundstelle: „§ 1357 BGB begründet nur eine schuldrechtliche Mitverpflichtung, kein Miteigentum.“</w:t>
      </w:r>
    </w:p>
    <w:p>
      <w:pPr>
        <w:pStyle w:val="LegalSubheading"/>
      </w:pPr>
      <w:r>
        <w:rPr>
          <w:rFonts w:ascii="Calibri" w:hAnsi="Calibri"/>
          <w:b/>
          <w:color w:val="17365D"/>
        </w:rPr>
        <w:t>F2.I.3.b  Keine Einschränkung durch subjektive Voraussetzungen</w:t>
      </w:r>
    </w:p>
    <w:p>
      <w:pPr>
        <w:pStyle w:val="SmallMuted"/>
      </w:pPr>
      <w:r>
        <w:t>0/2 Kriterien erfüllt</w:t>
      </w:r>
    </w:p>
    <w:p>
      <w:pPr>
        <w:pStyle w:val="VerdictFail"/>
        <w:shd w:fill="FBECEC"/>
      </w:pPr>
      <w:r>
        <w:rPr>
          <w:rFonts w:ascii="Calibri" w:hAnsi="Calibri"/>
          <w:b/>
          <w:color w:val="9B1C1C"/>
          <w:sz w:val="21"/>
        </w:rPr>
        <w:t>✗ NICHT ERFÜLLT · C-065 · ★ · B kannte die Haushaltszugehörigkeit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einer etwa diskutierten subjektiven Einschränkung des § 1369 Abs. 1 BGB bejaht, dass B die Zugehörigkeit der Espresso-Maschine zum Haushalt des M kannte oder jedenfalls erkannte. NICHT ERFÜLLT, wenn § 1369 BGB wegen fehlender Kenntnis der Haushaltszugehörigkeit abgelehnt wird.</w:t>
      </w:r>
    </w:p>
    <w:p>
      <w:r>
        <w:rPr>
          <w:rFonts w:ascii="Calibri" w:hAnsi="Calibri"/>
          <w:b/>
          <w:color w:val="17365D"/>
          <w:sz w:val="20"/>
        </w:rPr>
        <w:t xml:space="preserve">Judge-Begründung: </w:t>
      </w:r>
      <w:r>
        <w:rPr>
          <w:rFonts w:ascii="Calibri" w:hAnsi="Calibri"/>
          <w:color w:val="1F2933"/>
          <w:sz w:val="20"/>
        </w:rPr>
        <w:t>Die Antwort prüft § 1369 BGB und die Kenntnis der Haushaltszugehörigkeit nicht. Sie stellt lediglich fest, dass B sich nicht nach den Lebensverhältnissen des M erkundigte, bejaht also nicht, dass B die Zugehörigkeit der Espressomaschine zum Haushalt kannte oder jedenfalls erkannte.</w:t>
      </w:r>
    </w:p>
    <w:p>
      <w:pPr>
        <w:pStyle w:val="Quote"/>
      </w:pPr>
      <w:r>
        <w:rPr>
          <w:rFonts w:ascii="Calibri" w:hAnsi="Calibri"/>
          <w:color w:val="5E6B78"/>
          <w:sz w:val="18"/>
        </w:rPr>
        <w:t>Fundstelle: „„B war beim Kauf „verwundert“, erkundigte sich aber nicht nach den Lebensverhältnissen des M.““</w:t>
      </w:r>
    </w:p>
    <w:p>
      <w:pPr>
        <w:pStyle w:val="Quote"/>
      </w:pPr>
      <w:r>
        <w:rPr>
          <w:rFonts w:ascii="Calibri" w:hAnsi="Calibri"/>
          <w:color w:val="5E6B78"/>
          <w:sz w:val="18"/>
        </w:rPr>
        <w:t>Fundstelle: „„Ein gutgläubiger Erwerb nach § 932 BGB scheidet aus.““</w:t>
      </w:r>
    </w:p>
    <w:p>
      <w:pPr>
        <w:pStyle w:val="VerdictFail"/>
        <w:shd w:fill="FBECEC"/>
      </w:pPr>
      <w:r>
        <w:rPr>
          <w:rFonts w:ascii="Calibri" w:hAnsi="Calibri"/>
          <w:b/>
          <w:color w:val="9B1C1C"/>
          <w:sz w:val="21"/>
        </w:rPr>
        <w:t>✗ NICHT ERFÜLLT · C-066 · ★★ · Unkenntnis von Ms Ehe ist unbeachtlich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fehlende Kenntnis der B davon, dass M verheiratet ist, wegen des absoluten Veräußerungsverbots bzw. der absoluten Verfügungsbeschränkung des § 1369 BGB als unbeachtlich behandelt. NICHT ERFÜLLT, wenn B allein wegen Unkenntnis der Ehe oder wegen Ms Täuschung von § 1369 BGB frei erwerben soll.</w:t>
      </w:r>
    </w:p>
    <w:p>
      <w:r>
        <w:rPr>
          <w:rFonts w:ascii="Calibri" w:hAnsi="Calibri"/>
          <w:b/>
          <w:color w:val="17365D"/>
          <w:sz w:val="20"/>
        </w:rPr>
        <w:t xml:space="preserve">Judge-Begründung: </w:t>
      </w:r>
      <w:r>
        <w:rPr>
          <w:rFonts w:ascii="Calibri" w:hAnsi="Calibri"/>
          <w:color w:val="1F2933"/>
          <w:sz w:val="20"/>
        </w:rPr>
        <w:t>Die Antwort behandelt den Fall ausschließlich über § 747 und den guten Glauben nach § 932 BGB. Sie erwähnt weder § 1369 BGB noch ein absolutes Veräußerungsverbot bzw. eine absolute Verfügungsbeschränkung. Damit wird die Unkenntnis der B von Ms Ehe nicht aus diesem rechtlichen Grund als unbeachtlich behandelt.</w:t>
      </w:r>
    </w:p>
    <w:p>
      <w:pPr>
        <w:pStyle w:val="Quote"/>
      </w:pPr>
      <w:r>
        <w:rPr>
          <w:rFonts w:ascii="Calibri" w:hAnsi="Calibri"/>
          <w:color w:val="5E6B78"/>
          <w:sz w:val="18"/>
        </w:rPr>
        <w:t>Fundstelle: „„M war als Miteigentümer nicht berechtigt, über den Miteigentumsanteil der F zu verfügen (§ 747 Satz 2 BGB).““</w:t>
      </w:r>
    </w:p>
    <w:p>
      <w:pPr>
        <w:pStyle w:val="Quote"/>
      </w:pPr>
      <w:r>
        <w:rPr>
          <w:rFonts w:ascii="Calibri" w:hAnsi="Calibri"/>
          <w:color w:val="5E6B78"/>
          <w:sz w:val="18"/>
        </w:rPr>
        <w:t>Fundstelle: „„Ein gutgläubiger Erwerb der gesamten Sache nach § 932 BGB kommt in Betracht.““</w:t>
      </w:r>
    </w:p>
    <w:p>
      <w:pPr>
        <w:pStyle w:val="Quote"/>
      </w:pPr>
      <w:r>
        <w:rPr>
          <w:rFonts w:ascii="Calibri" w:hAnsi="Calibri"/>
          <w:color w:val="5E6B78"/>
          <w:sz w:val="18"/>
        </w:rPr>
        <w:t>Fundstelle: „„Dass M bei einer Nachfrage wahrheitswidrig seine Ledigkeit behauptet und einen Kaufbeleg vorgezeigt hätte, ist unerheblich, weil B die Frage nicht gestellt hat.““</w:t>
      </w:r>
    </w:p>
    <w:p>
      <w:pPr>
        <w:pStyle w:val="LegalSubheading"/>
      </w:pPr>
      <w:r>
        <w:rPr>
          <w:rFonts w:ascii="Calibri" w:hAnsi="Calibri"/>
          <w:b/>
          <w:color w:val="17365D"/>
        </w:rPr>
        <w:t>F2.I.3.c  Zwischenergebnis</w:t>
      </w:r>
    </w:p>
    <w:p>
      <w:pPr>
        <w:pStyle w:val="SmallMuted"/>
      </w:pPr>
      <w:r>
        <w:t>1/3 Kriterien erfüllt</w:t>
      </w:r>
    </w:p>
    <w:p>
      <w:pPr>
        <w:pStyle w:val="VerdictFail"/>
        <w:shd w:fill="FBECEC"/>
      </w:pPr>
      <w:r>
        <w:rPr>
          <w:rFonts w:ascii="Calibri" w:hAnsi="Calibri"/>
          <w:b/>
          <w:color w:val="9B1C1C"/>
          <w:sz w:val="21"/>
        </w:rPr>
        <w:t>✗ NICHT ERFÜLLT · C-067 · ★★ · Kaufvertrag M–B ist nichtig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Kaufvertrag zwischen M und B über die Haushalts-Espresso-Maschine mangels Zustimmung der F nach §§ 1369 Abs. 1, Abs. 3, 1366 Abs. 4 BGB als nichtig behandelt. NICHT ERFÜLLT, wenn aus dem Vertrag M–B ein wirksames Besitzrecht der B abgeleitet wird, ohne die Nichtigkeitsfolge zu prüfen.</w:t>
      </w:r>
    </w:p>
    <w:p>
      <w:r>
        <w:rPr>
          <w:rFonts w:ascii="Calibri" w:hAnsi="Calibri"/>
          <w:b/>
          <w:color w:val="17365D"/>
          <w:sz w:val="20"/>
        </w:rPr>
        <w:t xml:space="preserve">Judge-Begründung: </w:t>
      </w:r>
      <w:r>
        <w:rPr>
          <w:rFonts w:ascii="Calibri" w:hAnsi="Calibri"/>
          <w:color w:val="1F2933"/>
          <w:sz w:val="20"/>
        </w:rPr>
        <w:t>Die Antwort behandelt den Kaufvertrag zwischen M und B nicht als nach §§ 1369 Abs. 1, Abs. 3, 1366 Abs. 4 BGB mangels Zustimmung der F nichtig. Eine Prüfung der Nichtigkeitsfolge fehlt; stattdessen wird lediglich die Wirkung des Kaufvertrags gegenüber F verneint.</w:t>
      </w:r>
    </w:p>
    <w:p>
      <w:pPr>
        <w:pStyle w:val="Quote"/>
      </w:pPr>
      <w:r>
        <w:rPr>
          <w:rFonts w:ascii="Calibri" w:hAnsi="Calibri"/>
          <w:color w:val="5E6B78"/>
          <w:sz w:val="18"/>
        </w:rPr>
        <w:t>Fundstelle: „B könnte ein Recht zum Besitz gegenüber F haben, wenn sie aufgrund eines wirksamen Kaufvertrags mit M zum Besitz berechtigt wäre.“</w:t>
      </w:r>
    </w:p>
    <w:p>
      <w:pPr>
        <w:pStyle w:val="Quote"/>
      </w:pPr>
      <w:r>
        <w:rPr>
          <w:rFonts w:ascii="Calibri" w:hAnsi="Calibri"/>
          <w:color w:val="5E6B78"/>
          <w:sz w:val="18"/>
        </w:rPr>
        <w:t>Fundstelle: „Ein schuldrechtlicher Anspruch aus dem Kaufvertrag wirkt jedoch nur zwischen den Vertragsparteien und nicht gegenüber dem Eigentümer.“</w:t>
      </w:r>
    </w:p>
    <w:p>
      <w:pPr>
        <w:pStyle w:val="VerdictFail"/>
        <w:shd w:fill="FBECEC"/>
      </w:pPr>
      <w:r>
        <w:rPr>
          <w:rFonts w:ascii="Calibri" w:hAnsi="Calibri"/>
          <w:b/>
          <w:color w:val="9B1C1C"/>
          <w:sz w:val="21"/>
        </w:rPr>
        <w:t>✗ NICHT ERFÜLLT · C-068 · ★ · Keine Mitverpflichtung der F aus Vertrag M–B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Mitverpflichtung oder Mitberechtigung der F aus dem nichtigen Kaufvertrag zwischen M und B nach § 1357 Abs. 1 S. 2 BGB ablehnt. NICHT ERFÜLLT, wenn F der Vertrag M–B über § 1357 BGB entgegengehalten wird, obwohl § 1369 BGB zur Nichtigkeit führt.</w:t>
      </w:r>
    </w:p>
    <w:p>
      <w:r>
        <w:rPr>
          <w:rFonts w:ascii="Calibri" w:hAnsi="Calibri"/>
          <w:b/>
          <w:color w:val="17365D"/>
          <w:sz w:val="20"/>
        </w:rPr>
        <w:t xml:space="preserve">Judge-Begründung: </w:t>
      </w:r>
      <w:r>
        <w:rPr>
          <w:rFonts w:ascii="Calibri" w:hAnsi="Calibri"/>
          <w:color w:val="1F2933"/>
          <w:sz w:val="20"/>
        </w:rPr>
        <w:t>Die Antwort lehnt zwar eine Wirkung des Kaufvertrags gegenüber F ab, behandelt aber nicht die fehlende Mitverpflichtung oder Mitberechtigung der F aus § 1357 Abs. 1 S. 2 BGB und begründet dies insbesondere nicht mit der Nichtigkeit nach § 1369 BGB. Damit ist der geforderte Punkt nicht klar erfüllt.</w:t>
      </w:r>
    </w:p>
    <w:p>
      <w:pPr>
        <w:pStyle w:val="Quote"/>
      </w:pPr>
      <w:r>
        <w:rPr>
          <w:rFonts w:ascii="Calibri" w:hAnsi="Calibri"/>
          <w:color w:val="5E6B78"/>
          <w:sz w:val="18"/>
        </w:rPr>
        <w:t>Fundstelle: „Ein schuldrechtlicher Anspruch aus dem Kaufvertrag wirkt jedoch nur zwischen den Vertragsparteien und nicht gegenüber dem Eigentümer.“</w:t>
      </w:r>
    </w:p>
    <w:p>
      <w:pPr>
        <w:pStyle w:val="Quote"/>
      </w:pPr>
      <w:r>
        <w:rPr>
          <w:rFonts w:ascii="Calibri" w:hAnsi="Calibri"/>
          <w:color w:val="5E6B78"/>
          <w:sz w:val="18"/>
        </w:rPr>
        <w:t>Fundstelle: „§ 1357 BGB begründet nur eine schuldrechtliche Mitverpflichtung, kein Miteigentum“</w:t>
      </w:r>
    </w:p>
    <w:p>
      <w:pPr>
        <w:pStyle w:val="VerdictPass"/>
        <w:shd w:fill="EAF5EF"/>
      </w:pPr>
      <w:r>
        <w:rPr>
          <w:rFonts w:ascii="Calibri" w:hAnsi="Calibri"/>
          <w:b/>
          <w:color w:val="1B6B45"/>
          <w:sz w:val="21"/>
        </w:rPr>
        <w:t>✓ ERFÜLLT · C-069 · ★★★ · B hat kein Recht zum Besitz gegenüber F</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 gegenüber F kein Recht zum Besitz an der Espresso-Maschine nach § 986 Abs. 1 S. 1 BGB zuspricht, insbesondere nicht aus dem nichtigen Kaufvertrag M–B oder aus bloßer Gutgläubigkeit. NICHT ERFÜLLT, wenn der Anspruch aus § 985 BGB wegen eines Besitzrechts der B aus dem unwirksamen Vertrag abgelehnt wird.</w:t>
      </w:r>
    </w:p>
    <w:p>
      <w:r>
        <w:rPr>
          <w:rFonts w:ascii="Calibri" w:hAnsi="Calibri"/>
          <w:b/>
          <w:color w:val="17365D"/>
          <w:sz w:val="20"/>
        </w:rPr>
        <w:t xml:space="preserve">Judge-Begründung: </w:t>
      </w:r>
      <w:r>
        <w:rPr>
          <w:rFonts w:ascii="Calibri" w:hAnsi="Calibri"/>
          <w:color w:val="1F2933"/>
          <w:sz w:val="20"/>
        </w:rPr>
        <w:t>Die Antwort spricht B gegenüber F ausdrücklich kein Recht zum Besitz nach § 986 Abs. 1 S. 1 BGB zu. Sie verneint insbesondere sowohl ein Besitzrecht allein aus dem Kaufvertrag mit M als auch einen gutgläubigen Eigentumserwerb.</w:t>
      </w:r>
    </w:p>
    <w:p>
      <w:pPr>
        <w:pStyle w:val="Quote"/>
      </w:pPr>
      <w:r>
        <w:rPr>
          <w:rFonts w:ascii="Calibri" w:hAnsi="Calibri"/>
          <w:color w:val="5E6B78"/>
          <w:sz w:val="18"/>
        </w:rPr>
        <w:t>Fundstelle: „„Ein schuldrechtlicher Anspruch aus dem Kaufvertrag wirkt jedoch nur zwischen den Vertragsparteien und nicht gegenüber dem Eigentümer.““</w:t>
      </w:r>
    </w:p>
    <w:p>
      <w:pPr>
        <w:pStyle w:val="Quote"/>
      </w:pPr>
      <w:r>
        <w:rPr>
          <w:rFonts w:ascii="Calibri" w:hAnsi="Calibri"/>
          <w:color w:val="5E6B78"/>
          <w:sz w:val="18"/>
        </w:rPr>
        <w:t>Fundstelle: „„B hat kein Eigentum erworben und kann der F daher kein Recht zum Besitz entgegenhalten.““</w:t>
      </w:r>
    </w:p>
    <w:p>
      <w:pPr>
        <w:pStyle w:val="LegalSubheading"/>
      </w:pPr>
      <w:r>
        <w:rPr>
          <w:rFonts w:ascii="Calibri" w:hAnsi="Calibri"/>
          <w:b/>
          <w:color w:val="17365D"/>
        </w:rPr>
        <w:t>F2.I.4  Ergebnis</w:t>
      </w:r>
    </w:p>
    <w:p>
      <w:pPr>
        <w:pStyle w:val="SmallMuted"/>
      </w:pPr>
      <w:r>
        <w:t>0/1 Kriterien erfüllt</w:t>
      </w:r>
    </w:p>
    <w:p>
      <w:pPr>
        <w:pStyle w:val="VerdictFail"/>
        <w:shd w:fill="FBECEC"/>
      </w:pPr>
      <w:r>
        <w:rPr>
          <w:rFonts w:ascii="Calibri" w:hAnsi="Calibri"/>
          <w:b/>
          <w:color w:val="9B1C1C"/>
          <w:sz w:val="21"/>
        </w:rPr>
        <w:t>✗ NICHT ERFÜLLT · C-070 · ★★★ · Herausgabeanspruch aus § 985 BGB an F und M</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 als Miteigentümerin gegen B einen Anspruch aus § 985 BGB i.V.m. §§ 1011, 432 BGB auf Herausgabe der Espresso-Maschine an F und M zuspricht. NICHT ERFÜLLT, wenn der § 985-BGB-Anspruch trotz fortbestehenden Miteigentums der F, Besitzes der B und fehlenden Besitzrechts der B verneint oder die Leistung ohne Beachtung der Miteigentümerstellung nur an F allein zugesprochen wird.</w:t>
      </w:r>
    </w:p>
    <w:p>
      <w:r>
        <w:rPr>
          <w:rFonts w:ascii="Calibri" w:hAnsi="Calibri"/>
          <w:b/>
          <w:color w:val="17365D"/>
          <w:sz w:val="20"/>
        </w:rPr>
        <w:t xml:space="preserve">Judge-Begründung: </w:t>
      </w:r>
      <w:r>
        <w:rPr>
          <w:rFonts w:ascii="Calibri" w:hAnsi="Calibri"/>
          <w:color w:val="1F2933"/>
          <w:sz w:val="20"/>
        </w:rPr>
        <w:t>Die Antwort erkennt zwar das fortbestehende Miteigentum der F, den Besitz der B und deren fehlendes Besitzrecht an. Sie behandelt den Herausgabeanspruch jedoch nur zugunsten der F allein und nennt weder §§ 1011, 432 BGB noch spricht sie eine Herausgabe an F und M aus. Damit wird die erforderliche Rechtsfolge bei Miteigentum nicht beachtet.</w:t>
      </w:r>
    </w:p>
    <w:p>
      <w:pPr>
        <w:pStyle w:val="Quote"/>
      </w:pPr>
      <w:r>
        <w:rPr>
          <w:rFonts w:ascii="Calibri" w:hAnsi="Calibri"/>
          <w:color w:val="5E6B78"/>
          <w:sz w:val="18"/>
        </w:rPr>
        <w:t>Fundstelle: „„F ist damit Miteigentümerin.““</w:t>
      </w:r>
    </w:p>
    <w:p>
      <w:pPr>
        <w:pStyle w:val="Quote"/>
      </w:pPr>
      <w:r>
        <w:rPr>
          <w:rFonts w:ascii="Calibri" w:hAnsi="Calibri"/>
          <w:color w:val="5E6B78"/>
          <w:sz w:val="18"/>
        </w:rPr>
        <w:t>Fundstelle: „„F hat gegen B einen Anspruch auf Herausgabe der Espressomaschine aus § 985 BGB.““</w:t>
      </w:r>
    </w:p>
    <w:p>
      <w:pPr>
        <w:pStyle w:val="Quote"/>
      </w:pPr>
      <w:r>
        <w:rPr>
          <w:rFonts w:ascii="Calibri" w:hAnsi="Calibri"/>
          <w:color w:val="5E6B78"/>
          <w:sz w:val="18"/>
        </w:rPr>
        <w:t>Fundstelle: „„F hat gegen B einen Anspruch auf Herausgabe der Espressomaschine. Die Klage ist begründet.““</w:t>
      </w:r>
    </w:p>
    <w:p>
      <w:pPr>
        <w:pStyle w:val="Heading3"/>
      </w:pPr>
      <w:r>
        <w:rPr>
          <w:rFonts w:ascii="Calibri" w:hAnsi="Calibri"/>
          <w:b/>
          <w:color w:val="17365D"/>
        </w:rPr>
        <w:t>F2.II  Anspruch der F gegen B aus § 1007 BGB</w:t>
      </w:r>
    </w:p>
    <w:p>
      <w:pPr>
        <w:pStyle w:val="SmallMuted"/>
      </w:pPr>
      <w:r>
        <w:t>0/2 Kriterien erfüllt</w:t>
      </w:r>
    </w:p>
    <w:p>
      <w:pPr>
        <w:pStyle w:val="VerdictFail"/>
        <w:shd w:fill="FBECEC"/>
      </w:pPr>
      <w:r>
        <w:rPr>
          <w:rFonts w:ascii="Calibri" w:hAnsi="Calibri"/>
          <w:b/>
          <w:color w:val="9B1C1C"/>
          <w:sz w:val="21"/>
        </w:rPr>
        <w:t>✗ NICHT ERFÜLLT · C-071 · ★★ · § 1007 Abs. 1 BGB abhängig von Gutgläubigkeit der 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 1007 Abs. 1 BGB bei angenommener Gutgläubigkeit der B ablehnt; bei vertretbar verneinter Gutgläubigkeit ist ERFÜLLT, wenn die abweichende Beurteilung ausdrücklich auf § 932 Abs. 2 BGB und die Unbeachtlichkeit rechtmäßigen Alternativverhaltens gestützt wird. NICHT ERFÜLLT, wenn § 1007 Abs. 1 BGB ohne Bezug zur Gutgläubigkeit der B entschieden wird.</w:t>
      </w:r>
    </w:p>
    <w:p>
      <w:r>
        <w:rPr>
          <w:rFonts w:ascii="Calibri" w:hAnsi="Calibri"/>
          <w:b/>
          <w:color w:val="17365D"/>
          <w:sz w:val="20"/>
        </w:rPr>
        <w:t xml:space="preserve">Judge-Begründung: </w:t>
      </w:r>
      <w:r>
        <w:rPr>
          <w:rFonts w:ascii="Calibri" w:hAnsi="Calibri"/>
          <w:color w:val="1F2933"/>
          <w:sz w:val="20"/>
        </w:rPr>
        <w:t>§ 1007 Abs. 1 BGB wird in der Antwort überhaupt nicht geprüft. Zwar behandelt sie die Gutgläubigkeit der B nach § 932 Abs. 2 BGB, stellt aber keinen Bezug zu § 1007 Abs. 1 BGB her und entscheidet den possessorischen Herausgabeanspruch nicht abhängig von der Gutgläubigkeit der B.</w:t>
      </w:r>
    </w:p>
    <w:p>
      <w:pPr>
        <w:pStyle w:val="Quote"/>
      </w:pPr>
      <w:r>
        <w:rPr>
          <w:rFonts w:ascii="Calibri" w:hAnsi="Calibri"/>
          <w:color w:val="5E6B78"/>
          <w:sz w:val="18"/>
        </w:rPr>
        <w:t>Fundstelle: „„Ein gutgläubiger Erwerb nach § 932 BGB scheidet aus.““</w:t>
      </w:r>
    </w:p>
    <w:p>
      <w:pPr>
        <w:pStyle w:val="Quote"/>
      </w:pPr>
      <w:r>
        <w:rPr>
          <w:rFonts w:ascii="Calibri" w:hAnsi="Calibri"/>
          <w:color w:val="5E6B78"/>
          <w:sz w:val="18"/>
        </w:rPr>
        <w:t>Fundstelle: „„Auch wenn man grobe Fahrlässigkeit verneinen wollte, wäre ein gutgläubiger Erwerb nicht an § 935 BGB gescheitert, da die Maschine nicht abhandengekommen ist.““</w:t>
      </w:r>
    </w:p>
    <w:p>
      <w:pPr>
        <w:pStyle w:val="VerdictFail"/>
        <w:shd w:fill="FBECEC"/>
      </w:pPr>
      <w:r>
        <w:rPr>
          <w:rFonts w:ascii="Calibri" w:hAnsi="Calibri"/>
          <w:b/>
          <w:color w:val="9B1C1C"/>
          <w:sz w:val="21"/>
        </w:rPr>
        <w:t>✗ NICHT ERFÜLLT · C-072 · ★★ · Herausgabeanspruch aus § 1007 Abs. 2 S. 1 BGB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 gegen B einen Herausgabeanspruch aus § 1007 Abs. 2 S. 1 BGB zuspricht, weil die Espresso-Maschine F abhandenkam, B nicht Eigentümerin wurde und B gegenüber F kein Recht zum Besitz hat. NICHT ERFÜLLT, wenn § 1007 Abs. 2 S. 1 BGB trotz dieser Voraussetzungen ohne Begründung abgelehnt oder gar nicht geprüft wird.</w:t>
      </w:r>
    </w:p>
    <w:p>
      <w:r>
        <w:rPr>
          <w:rFonts w:ascii="Calibri" w:hAnsi="Calibri"/>
          <w:b/>
          <w:color w:val="17365D"/>
          <w:sz w:val="20"/>
        </w:rPr>
        <w:t xml:space="preserve">Judge-Begründung: </w:t>
      </w:r>
      <w:r>
        <w:rPr>
          <w:rFonts w:ascii="Calibri" w:hAnsi="Calibri"/>
          <w:color w:val="1F2933"/>
          <w:sz w:val="20"/>
        </w:rPr>
        <w:t>Der Anspruch aus § 1007 Abs. 2 S. 1 BGB wird nicht geprüft oder zugesprochen. Zudem behauptet die Antwort ausdrücklich, die Maschine sei nicht abhandengekommen, und verneint damit gerade eine zentrale Voraussetzung des Anspruchs.</w:t>
      </w:r>
    </w:p>
    <w:p>
      <w:pPr>
        <w:pStyle w:val="Quote"/>
      </w:pPr>
      <w:r>
        <w:rPr>
          <w:rFonts w:ascii="Calibri" w:hAnsi="Calibri"/>
          <w:color w:val="5E6B78"/>
          <w:sz w:val="18"/>
        </w:rPr>
        <w:t>Fundstelle: „F könnte gegen B einen Anspruch auf Herausgabe der Espressomaschine aus § 985 BGB haben.“</w:t>
      </w:r>
    </w:p>
    <w:p>
      <w:pPr>
        <w:pStyle w:val="Quote"/>
      </w:pPr>
      <w:r>
        <w:rPr>
          <w:rFonts w:ascii="Calibri" w:hAnsi="Calibri"/>
          <w:color w:val="5E6B78"/>
          <w:sz w:val="18"/>
        </w:rPr>
        <w:t>Fundstelle: „Auch wenn man grobe Fahrlässigkeit verneinen wollte, wäre ein gutgläubiger Erwerb nicht an § 935 BGB gescheitert, da die Maschine nicht abhandengekommen ist.“</w:t>
      </w:r>
    </w:p>
    <w:p>
      <w:pPr>
        <w:pStyle w:val="Heading3"/>
      </w:pPr>
      <w:r>
        <w:rPr>
          <w:rFonts w:ascii="Calibri" w:hAnsi="Calibri"/>
          <w:b/>
          <w:color w:val="17365D"/>
        </w:rPr>
        <w:t>F2.III  Anspruch der F gegen B aus § 861 Abs. 1 BGB</w:t>
      </w:r>
    </w:p>
    <w:p>
      <w:pPr>
        <w:pStyle w:val="SmallMuted"/>
      </w:pPr>
      <w:r>
        <w:t>0/3 Kriterien erfüllt</w:t>
      </w:r>
    </w:p>
    <w:p>
      <w:pPr>
        <w:pStyle w:val="VerdictFail"/>
        <w:shd w:fill="FBECEC"/>
      </w:pPr>
      <w:r>
        <w:rPr>
          <w:rFonts w:ascii="Calibri" w:hAnsi="Calibri"/>
          <w:b/>
          <w:color w:val="9B1C1C"/>
          <w:sz w:val="21"/>
        </w:rPr>
        <w:t>✗ NICHT ERFÜLLT · C-073 · ★★ · § 866 BGB hindert vollständige Besitzentziehung nicht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866 BGB dahin einordnet, dass er im Verhältnis von Mitbesitzern nur Besitzstörungen, nicht aber vollständige Besitzentziehungen ausschließt. NICHT ERFÜLLT, wenn § 866 BGB als genereller Ausschluss jeder verbotenen Eigenmacht zwischen F und M verwendet wird.</w:t>
      </w:r>
    </w:p>
    <w:p>
      <w:r>
        <w:rPr>
          <w:rFonts w:ascii="Calibri" w:hAnsi="Calibri"/>
          <w:b/>
          <w:color w:val="17365D"/>
          <w:sz w:val="20"/>
        </w:rPr>
        <w:t xml:space="preserve">Judge-Begründung: </w:t>
      </w:r>
      <w:r>
        <w:rPr>
          <w:rFonts w:ascii="Calibri" w:hAnsi="Calibri"/>
          <w:color w:val="1F2933"/>
          <w:sz w:val="20"/>
        </w:rPr>
        <w:t>§ 866 BGB wird in der Antwort nicht eingeordnet. Damit fehlt die erforderliche Aussage, dass § 866 BGB zwischen Mitbesitzern nur Besitzstörungen, nicht aber vollständige Besitzentziehungen ausschließt.</w:t>
      </w:r>
    </w:p>
    <w:p>
      <w:pPr>
        <w:pStyle w:val="Quote"/>
      </w:pPr>
      <w:r>
        <w:rPr>
          <w:rFonts w:ascii="Calibri" w:hAnsi="Calibri"/>
          <w:color w:val="5E6B78"/>
          <w:sz w:val="18"/>
        </w:rPr>
        <w:t>Fundstelle: „Ein gesetzlicher Erlaubnistatbestand ist nicht ersichtlich.“</w:t>
      </w:r>
    </w:p>
    <w:p>
      <w:pPr>
        <w:pStyle w:val="Quote"/>
      </w:pPr>
      <w:r>
        <w:rPr>
          <w:rFonts w:ascii="Calibri" w:hAnsi="Calibri"/>
          <w:color w:val="5E6B78"/>
          <w:sz w:val="18"/>
        </w:rPr>
        <w:t>Fundstelle: „Die eigenmächtige Wegnahme ist daher verbotene Eigenmacht.“</w:t>
      </w:r>
    </w:p>
    <w:p>
      <w:pPr>
        <w:pStyle w:val="VerdictFail"/>
        <w:shd w:fill="FBECEC"/>
      </w:pPr>
      <w:r>
        <w:rPr>
          <w:rFonts w:ascii="Calibri" w:hAnsi="Calibri"/>
          <w:b/>
          <w:color w:val="9B1C1C"/>
          <w:sz w:val="21"/>
        </w:rPr>
        <w:t>✗ NICHT ERFÜLLT · C-074 · ★★ · Fehlerhafter Alleinbesitz des M</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von M zum Zweck des Verkaufs an B begründeten Alleinbesitz an der Espresso-Maschine nach § 858 Abs. 2 S. 1 BGB als fehlerhaft behandelt. NICHT ERFÜLLT, wenn Ms Besitz trotz Entziehung des Mitbesitzes der F als fehlerfrei angesehen wird.</w:t>
      </w:r>
    </w:p>
    <w:p>
      <w:r>
        <w:rPr>
          <w:rFonts w:ascii="Calibri" w:hAnsi="Calibri"/>
          <w:b/>
          <w:color w:val="17365D"/>
          <w:sz w:val="20"/>
        </w:rPr>
        <w:t xml:space="preserve">Judge-Begründung: </w:t>
      </w:r>
      <w:r>
        <w:rPr>
          <w:rFonts w:ascii="Calibri" w:hAnsi="Calibri"/>
          <w:color w:val="1F2933"/>
          <w:sz w:val="20"/>
        </w:rPr>
        <w:t>Die Antwort behandelt zwar M als nicht verfügungsberechtigt, prüft aber nicht, dass M zum Zweck des Verkaufs den Mitbesitz der F entzogen und dadurch nach § 858 Abs. 2 S. 1 BGB fehlerhaften Alleinbesitz begründet hat. Der erforderliche Besitzfehler des M wird daher nicht festgestellt.</w:t>
      </w:r>
    </w:p>
    <w:p>
      <w:pPr>
        <w:pStyle w:val="Quote"/>
      </w:pPr>
      <w:r>
        <w:rPr>
          <w:rFonts w:ascii="Calibri" w:hAnsi="Calibri"/>
          <w:color w:val="5E6B78"/>
          <w:sz w:val="18"/>
        </w:rPr>
        <w:t>Fundstelle: „M war als Miteigentümer nicht berechtigt, über den Miteigentumsanteil der F zu verfügen (§ 747 Satz 2 BGB).“</w:t>
      </w:r>
    </w:p>
    <w:p>
      <w:pPr>
        <w:pStyle w:val="Quote"/>
      </w:pPr>
      <w:r>
        <w:rPr>
          <w:rFonts w:ascii="Calibri" w:hAnsi="Calibri"/>
          <w:color w:val="5E6B78"/>
          <w:sz w:val="18"/>
        </w:rPr>
        <w:t>Fundstelle: „B hat die Maschine von M geliefert bekommen und ist unmittelbare Besitzerin (§ 854 Abs. 1 BGB).“</w:t>
      </w:r>
    </w:p>
    <w:p>
      <w:pPr>
        <w:pStyle w:val="VerdictFail"/>
        <w:shd w:fill="FBECEC"/>
      </w:pPr>
      <w:r>
        <w:rPr>
          <w:rFonts w:ascii="Calibri" w:hAnsi="Calibri"/>
          <w:b/>
          <w:color w:val="9B1C1C"/>
          <w:sz w:val="21"/>
        </w:rPr>
        <w:t>✗ NICHT ERFÜLLT · C-075 · ★★ · Fehlerhaftigkeitsfortwirkung gegenüber 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angenommener Gutgläubigkeit der B einen Anspruch der F gegen B aus § 861 Abs. 1 BGB wegen § 858 Abs. 2 S. 2 BGB ablehnt; bei vertretbar verneinter Gutgläubigkeit ist ERFÜLLT, wenn eine Fortwirkung der Fehlerhaftigkeit und daraus § 861 Abs. 1 BGB ausdrücklich hergeleitet werden. NICHT ERFÜLLT, wenn § 861 Abs. 1 BGB ohne Bezug zu § 858 Abs. 2 S. 2 BGB entschieden wird.</w:t>
      </w:r>
    </w:p>
    <w:p>
      <w:r>
        <w:rPr>
          <w:rFonts w:ascii="Calibri" w:hAnsi="Calibri"/>
          <w:b/>
          <w:color w:val="17365D"/>
          <w:sz w:val="20"/>
        </w:rPr>
        <w:t xml:space="preserve">Judge-Begründung: </w:t>
      </w:r>
      <w:r>
        <w:rPr>
          <w:rFonts w:ascii="Calibri" w:hAnsi="Calibri"/>
          <w:color w:val="1F2933"/>
          <w:sz w:val="20"/>
        </w:rPr>
        <w:t>Die Antwort behandelt ausschließlich den Anspruch der B gegen F aus § 861 Abs. 1 BGB und begründet ihn mit § 858 Abs. 1 BGB. Eine Fehlerhaftigkeitsfortwirkung gegenüber B nach § 858 Abs. 2 S. 2 BGB wird weder erwähnt noch daraus ein Anspruch hergeleitet. Damit fehlt der ausdrücklich geforderte Bezug.</w:t>
      </w:r>
    </w:p>
    <w:p>
      <w:pPr>
        <w:pStyle w:val="Quote"/>
      </w:pPr>
      <w:r>
        <w:rPr>
          <w:rFonts w:ascii="Calibri" w:hAnsi="Calibri"/>
          <w:color w:val="5E6B78"/>
          <w:sz w:val="18"/>
        </w:rPr>
        <w:t>Fundstelle: „**A. Anspruch aus § 861 Abs. 1 BGB**“</w:t>
      </w:r>
    </w:p>
    <w:p>
      <w:pPr>
        <w:pStyle w:val="Quote"/>
      </w:pPr>
      <w:r>
        <w:rPr>
          <w:rFonts w:ascii="Calibri" w:hAnsi="Calibri"/>
          <w:color w:val="5E6B78"/>
          <w:sz w:val="18"/>
        </w:rPr>
        <w:t>Fundstelle: „Die Entziehung wäre nur dann keine verbotene Eigenmacht (§ 858 Abs. 1 BGB), wenn sie gesetzlich gestattet gewesen wäre.“</w:t>
      </w:r>
    </w:p>
    <w:p>
      <w:pPr>
        <w:pStyle w:val="Quote"/>
      </w:pPr>
      <w:r>
        <w:rPr>
          <w:rFonts w:ascii="Calibri" w:hAnsi="Calibri"/>
          <w:color w:val="5E6B78"/>
          <w:sz w:val="18"/>
        </w:rPr>
        <w:t>Fundstelle: „B hat gegen F einen Anspruch auf Wiedereinräumung des Besitzes aus § 861 Abs. 1 BGB.“</w:t>
      </w:r>
    </w:p>
    <w:p>
      <w:pPr>
        <w:pStyle w:val="Heading3"/>
      </w:pPr>
      <w:r>
        <w:rPr>
          <w:rFonts w:ascii="Calibri" w:hAnsi="Calibri"/>
          <w:b/>
          <w:color w:val="17365D"/>
        </w:rPr>
        <w:t>F2.IV  Anspruch der F gegen B aus §§ 823 Abs. 1, 249 Abs. 1 BGB</w:t>
      </w:r>
    </w:p>
    <w:p>
      <w:pPr>
        <w:pStyle w:val="SmallMuted"/>
      </w:pPr>
      <w:r>
        <w:t>0/1 Kriterien erfüllt</w:t>
      </w:r>
    </w:p>
    <w:p>
      <w:pPr>
        <w:pStyle w:val="VerdictFail"/>
        <w:shd w:fill="FBECEC"/>
      </w:pPr>
      <w:r>
        <w:rPr>
          <w:rFonts w:ascii="Calibri" w:hAnsi="Calibri"/>
          <w:b/>
          <w:color w:val="9B1C1C"/>
          <w:sz w:val="21"/>
        </w:rPr>
        <w:t>✗ NICHT ERFÜLLT · C-076 · ★★ · EBV-Sperre gegen deliktische Herausgabe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deliktischen Herausgabe- oder Wiederherstellungsanspruch der F gegen B aus §§ 823 Abs. 1, 249 Abs. 1 BGB wegen der Sperrwirkung des Eigentümer-Besitzer-Verhältnisses nach § 992 BGB ablehnt. NICHT ERFÜLLT, wenn neben § 985 BGB ein deliktischer Herausgabeanspruch zugesprochen wird, ohne § 992 BGB zu beachten.</w:t>
      </w:r>
    </w:p>
    <w:p>
      <w:r>
        <w:rPr>
          <w:rFonts w:ascii="Calibri" w:hAnsi="Calibri"/>
          <w:b/>
          <w:color w:val="17365D"/>
          <w:sz w:val="20"/>
        </w:rPr>
        <w:t xml:space="preserve">Judge-Begründung: </w:t>
      </w:r>
      <w:r>
        <w:rPr>
          <w:rFonts w:ascii="Calibri" w:hAnsi="Calibri"/>
          <w:color w:val="1F2933"/>
          <w:sz w:val="20"/>
        </w:rPr>
        <w:t>Die Antwort behandelt ausschließlich den Anspruch aus § 985 BGB. Sie lehnt einen deliktischen Herausgabe- oder Wiederherstellungsanspruch aus §§ 823 Abs. 1, 249 Abs. 1 BGB nicht ab und erwähnt die Sperrwirkung des Eigentümer-Besitzer-Verhältnisses nach § 992 BGB überhaupt nicht. Das Kriterium ist daher nicht erfüllt.</w:t>
      </w:r>
    </w:p>
    <w:p>
      <w:pPr>
        <w:pStyle w:val="Quote"/>
      </w:pPr>
      <w:r>
        <w:rPr>
          <w:rFonts w:ascii="Calibri" w:hAnsi="Calibri"/>
          <w:color w:val="5E6B78"/>
          <w:sz w:val="18"/>
        </w:rPr>
        <w:t>Fundstelle: „F könnte gegen B einen Anspruch auf Herausgabe der Espressomaschine aus § 985 BGB haben.“</w:t>
      </w:r>
    </w:p>
    <w:p>
      <w:pPr>
        <w:pStyle w:val="Quote"/>
      </w:pPr>
      <w:r>
        <w:rPr>
          <w:rFonts w:ascii="Calibri" w:hAnsi="Calibri"/>
          <w:color w:val="5E6B78"/>
          <w:sz w:val="18"/>
        </w:rPr>
        <w:t>Fundstelle: „F hat gegen B einen Anspruch auf Herausgabe der Espressomaschine aus § 985 BGB.“</w:t>
      </w:r>
    </w:p>
    <w:p>
      <w:pPr>
        <w:pStyle w:val="Heading3"/>
      </w:pPr>
      <w:r>
        <w:rPr>
          <w:rFonts w:ascii="Calibri" w:hAnsi="Calibri"/>
          <w:b/>
          <w:color w:val="17365D"/>
        </w:rPr>
        <w:t>F2.V  Anspruch der F gegen B aus § 812 Abs. 1 S. 1 Var. 2 BGB</w:t>
      </w:r>
    </w:p>
    <w:p>
      <w:pPr>
        <w:pStyle w:val="SmallMuted"/>
      </w:pPr>
      <w:r>
        <w:t>0/1 Kriterien erfüllt</w:t>
      </w:r>
    </w:p>
    <w:p>
      <w:pPr>
        <w:pStyle w:val="VerdictFail"/>
        <w:shd w:fill="FBECEC"/>
      </w:pPr>
      <w:r>
        <w:rPr>
          <w:rFonts w:ascii="Calibri" w:hAnsi="Calibri"/>
          <w:b/>
          <w:color w:val="9B1C1C"/>
          <w:sz w:val="21"/>
        </w:rPr>
        <w:t>✗ NICHT ERFÜLLT · C-077 · ★★ · Keine Nichtleistungskondiktion gegen 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Anspruch der F gegen B aus § 812 Abs. 1 S. 1 Var. 2 BGB ablehnt, weil das Abhandenkommen bei F den Vorrang der Leistungsbeziehung zwischen M und B nicht durchbricht. NICHT ERFÜLLT, wenn F eine Eingriffskondiktion gegen B zugesprochen wird, ohne die vorrangige Leistungsbeziehung M–B zu berücksichtigen.</w:t>
      </w:r>
    </w:p>
    <w:p>
      <w:r>
        <w:rPr>
          <w:rFonts w:ascii="Calibri" w:hAnsi="Calibri"/>
          <w:b/>
          <w:color w:val="17365D"/>
          <w:sz w:val="20"/>
        </w:rPr>
        <w:t xml:space="preserve">Judge-Begründung: </w:t>
      </w:r>
      <w:r>
        <w:rPr>
          <w:rFonts w:ascii="Calibri" w:hAnsi="Calibri"/>
          <w:color w:val="1F2933"/>
          <w:sz w:val="20"/>
        </w:rPr>
        <w:t>Die Antwort behandelt ausschließlich den Anspruch aus § 985 BGB. Eine Prüfung und Ablehnung eines Anspruchs aus § 812 Abs. 1 S. 1 Var. 2 BGB unter Hinweis auf den Vorrang der Leistungsbeziehung zwischen M und B fehlt vollständig.</w:t>
      </w:r>
    </w:p>
    <w:p>
      <w:pPr>
        <w:pStyle w:val="Quote"/>
      </w:pPr>
      <w:r>
        <w:rPr>
          <w:rFonts w:ascii="Calibri" w:hAnsi="Calibri"/>
          <w:color w:val="5E6B78"/>
          <w:sz w:val="18"/>
        </w:rPr>
        <w:t>Fundstelle: „F könnte gegen B einen Anspruch auf Herausgabe der Espressomaschine aus § 985 BGB haben.“</w:t>
      </w:r>
    </w:p>
    <w:p>
      <w:pPr>
        <w:pStyle w:val="Quote"/>
      </w:pPr>
      <w:r>
        <w:rPr>
          <w:rFonts w:ascii="Calibri" w:hAnsi="Calibri"/>
          <w:color w:val="5E6B78"/>
          <w:sz w:val="18"/>
        </w:rPr>
        <w:t>Fundstelle: „F hat gegen B einen Anspruch auf Herausgabe der Espressomaschine aus § 985 BGB.“</w:t>
      </w:r>
    </w:p>
    <w:p>
      <w:pPr>
        <w:pStyle w:val="Heading2"/>
      </w:pPr>
      <w:r>
        <w:rPr>
          <w:rFonts w:ascii="Calibri" w:hAnsi="Calibri"/>
          <w:b/>
          <w:color w:val="17365D"/>
        </w:rPr>
        <w:t>F3  Aufgabe 3</w:t>
      </w:r>
    </w:p>
    <w:p>
      <w:pPr>
        <w:pStyle w:val="SmallMuted"/>
      </w:pPr>
      <w:r>
        <w:t>1/1 Kriterien erfüllt</w:t>
      </w:r>
    </w:p>
    <w:p>
      <w:pPr>
        <w:pStyle w:val="VerdictPass"/>
        <w:shd w:fill="EAF5EF"/>
      </w:pPr>
      <w:r>
        <w:rPr>
          <w:rFonts w:ascii="Calibri" w:hAnsi="Calibri"/>
          <w:b/>
          <w:color w:val="1B6B45"/>
          <w:sz w:val="21"/>
        </w:rPr>
        <w:t>✓ ERFÜLLT · C-078 · ★★★ · Aufgabe 3: § 861 Abs. 1 BGB als Begründetheitsmaßstab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Begründetheit der Klage der B gegen F auf sofortige Herausgabe der Espresso-Maschine maßgeblich anhand eines possessorischen Anspruchs aus § 861 Abs. 1 BGB prüft. NICHT ERFÜLLT, wenn Aufgabe 3 ausschließlich petitorisch über Eigentum, § 985 BGB oder als Vollstreckungsfrage gelöst wird.</w:t>
      </w:r>
    </w:p>
    <w:p>
      <w:r>
        <w:rPr>
          <w:rFonts w:ascii="Calibri" w:hAnsi="Calibri"/>
          <w:b/>
          <w:color w:val="17365D"/>
          <w:sz w:val="20"/>
        </w:rPr>
        <w:t xml:space="preserve">Judge-Begründung: </w:t>
      </w:r>
      <w:r>
        <w:rPr>
          <w:rFonts w:ascii="Calibri" w:hAnsi="Calibri"/>
          <w:color w:val="1F2933"/>
          <w:sz w:val="20"/>
        </w:rPr>
        <w:t>Die Antwort prüft die Begründetheit der Klage maßgeblich über den possessorischen Anspruch aus § 861 Abs. 1 BGB, einschließlich Besitz, verbotener Eigenmacht und der Einwendungen nach § 863 BGB. Sie löst Aufgabe 3 daher nicht ausschließlich petitorisch oder als Vollstreckungsfrage.</w:t>
      </w:r>
    </w:p>
    <w:p>
      <w:pPr>
        <w:pStyle w:val="Quote"/>
      </w:pPr>
      <w:r>
        <w:rPr>
          <w:rFonts w:ascii="Calibri" w:hAnsi="Calibri"/>
          <w:color w:val="5E6B78"/>
          <w:sz w:val="18"/>
        </w:rPr>
        <w:t>Fundstelle: „B könnte gegen F einen Anspruch auf Wiedereinräumung des Besitzes aus § 861 Abs. 1 BGB haben.“</w:t>
      </w:r>
    </w:p>
    <w:p>
      <w:pPr>
        <w:pStyle w:val="Quote"/>
      </w:pPr>
      <w:r>
        <w:rPr>
          <w:rFonts w:ascii="Calibri" w:hAnsi="Calibri"/>
          <w:color w:val="5E6B78"/>
          <w:sz w:val="18"/>
        </w:rPr>
        <w:t>Fundstelle: „B hat gegen F einen Anspruch auf Wiedereinräumung des Besitzes aus § 861 Abs. 1 BGB.“</w:t>
      </w:r>
    </w:p>
    <w:p>
      <w:pPr>
        <w:pStyle w:val="Heading3"/>
      </w:pPr>
      <w:r>
        <w:rPr>
          <w:rFonts w:ascii="Calibri" w:hAnsi="Calibri"/>
          <w:b/>
          <w:color w:val="17365D"/>
        </w:rPr>
        <w:t>F3.I  Besitzentziehung durch verbotene Eigenmacht</w:t>
      </w:r>
    </w:p>
    <w:p>
      <w:pPr>
        <w:pStyle w:val="SmallMuted"/>
      </w:pPr>
      <w:r>
        <w:t>3/3 Kriterien erfüllt</w:t>
      </w:r>
    </w:p>
    <w:p>
      <w:pPr>
        <w:pStyle w:val="VerdictPass"/>
        <w:shd w:fill="EAF5EF"/>
      </w:pPr>
      <w:r>
        <w:rPr>
          <w:rFonts w:ascii="Calibri" w:hAnsi="Calibri"/>
          <w:b/>
          <w:color w:val="1B6B45"/>
          <w:sz w:val="21"/>
        </w:rPr>
        <w:t>✓ ERFÜLLT · C-079 · ★★ · F entzieht B den unmittelbaren Besitz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B durch das nächtliche Wegnehmen der Espresso-Maschine vom Grundstück der B vollständig und dauerhaft von der unmittelbaren Sachherrschaft ausschloss. NICHT ERFÜLLT, wenn kein Besitzverlust der B angenommen oder die Wegnahme nur als Besitzstörung behandelt wird.</w:t>
      </w:r>
    </w:p>
    <w:p>
      <w:r>
        <w:rPr>
          <w:rFonts w:ascii="Calibri" w:hAnsi="Calibri"/>
          <w:b/>
          <w:color w:val="17365D"/>
          <w:sz w:val="20"/>
        </w:rPr>
        <w:t xml:space="preserve">Judge-Begründung: </w:t>
      </w:r>
      <w:r>
        <w:rPr>
          <w:rFonts w:ascii="Calibri" w:hAnsi="Calibri"/>
          <w:color w:val="1F2933"/>
          <w:sz w:val="20"/>
        </w:rPr>
        <w:t>Die Antwort stellt ausdrücklich fest, dass B unmittelbare Besitzerin war und dass F ihr durch die nächtliche Wegnahme den Besitz entzog. Damit wird ein vollständiger Besitzverlust und keine bloße Besitzstörung angenommen.</w:t>
      </w:r>
    </w:p>
    <w:p>
      <w:pPr>
        <w:pStyle w:val="Quote"/>
      </w:pPr>
      <w:r>
        <w:rPr>
          <w:rFonts w:ascii="Calibri" w:hAnsi="Calibri"/>
          <w:color w:val="5E6B78"/>
          <w:sz w:val="18"/>
        </w:rPr>
        <w:t>Fundstelle: „B war unmittelbare Besitzerin der Espressomaschine.“</w:t>
      </w:r>
    </w:p>
    <w:p>
      <w:pPr>
        <w:pStyle w:val="Quote"/>
      </w:pPr>
      <w:r>
        <w:rPr>
          <w:rFonts w:ascii="Calibri" w:hAnsi="Calibri"/>
          <w:color w:val="5E6B78"/>
          <w:sz w:val="18"/>
        </w:rPr>
        <w:t>Fundstelle: „F hat der B den Besitz entzogen, indem sie sich nachts auf das Grundstück der B begab und die Maschine wegnahm.“</w:t>
      </w:r>
    </w:p>
    <w:p>
      <w:pPr>
        <w:pStyle w:val="VerdictPass"/>
        <w:shd w:fill="EAF5EF"/>
      </w:pPr>
      <w:r>
        <w:rPr>
          <w:rFonts w:ascii="Calibri" w:hAnsi="Calibri"/>
          <w:b/>
          <w:color w:val="1B6B45"/>
          <w:sz w:val="21"/>
        </w:rPr>
        <w:t>✓ ERFÜLLT · C-080 · ★★★ · Wegnahme ohne Willen der B als verbotene Eigenmacht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Besitzentziehung durch F als ohne den Willen der B erfolgt und deshalb als verbotene Eigenmacht i.S.d. § 858 Abs. 1 BGB einordnet. NICHT ERFÜLLT, wenn ein Einverständnis der B fingiert oder die Eigenmacht allein wegen eines früheren Titels der F verneint wird.</w:t>
      </w:r>
    </w:p>
    <w:p>
      <w:r>
        <w:rPr>
          <w:rFonts w:ascii="Calibri" w:hAnsi="Calibri"/>
          <w:b/>
          <w:color w:val="17365D"/>
          <w:sz w:val="20"/>
        </w:rPr>
        <w:t xml:space="preserve">Judge-Begründung: </w:t>
      </w:r>
      <w:r>
        <w:rPr>
          <w:rFonts w:ascii="Calibri" w:hAnsi="Calibri"/>
          <w:color w:val="1F2933"/>
          <w:sz w:val="20"/>
        </w:rPr>
        <w:t>Die Antwort ordnet die Wegnahme ausdrücklich als Besitzentziehung ohne den Willen der B ein und qualifiziert sie deshalb als verbotene Eigenmacht gemäß § 858 Abs. 1 BGB. Ein früherer Herausgabetitel wird nicht als Ausschluss der Eigenmacht behandelt.</w:t>
      </w:r>
    </w:p>
    <w:p>
      <w:pPr>
        <w:pStyle w:val="Quote"/>
      </w:pPr>
      <w:r>
        <w:rPr>
          <w:rFonts w:ascii="Calibri" w:hAnsi="Calibri"/>
          <w:color w:val="5E6B78"/>
          <w:sz w:val="18"/>
        </w:rPr>
        <w:t>Fundstelle: „F hat der B den Besitz entzogen, indem sie nachts auf das Grundstück der B begab und die Maschine wegnahm.“</w:t>
      </w:r>
    </w:p>
    <w:p>
      <w:pPr>
        <w:pStyle w:val="Quote"/>
      </w:pPr>
      <w:r>
        <w:rPr>
          <w:rFonts w:ascii="Calibri" w:hAnsi="Calibri"/>
          <w:color w:val="5E6B78"/>
          <w:sz w:val="18"/>
        </w:rPr>
        <w:t>Fundstelle: „Dies geschah ohne den Willen der B.“</w:t>
      </w:r>
    </w:p>
    <w:p>
      <w:pPr>
        <w:pStyle w:val="Quote"/>
      </w:pPr>
      <w:r>
        <w:rPr>
          <w:rFonts w:ascii="Calibri" w:hAnsi="Calibri"/>
          <w:color w:val="5E6B78"/>
          <w:sz w:val="18"/>
        </w:rPr>
        <w:t>Fundstelle: „Die eigenmächtige Wegnahme ist daher verbotene Eigenmacht.“</w:t>
      </w:r>
    </w:p>
    <w:p>
      <w:pPr>
        <w:pStyle w:val="VerdictPass"/>
        <w:shd w:fill="EAF5EF"/>
      </w:pPr>
      <w:r>
        <w:rPr>
          <w:rFonts w:ascii="Calibri" w:hAnsi="Calibri"/>
          <w:b/>
          <w:color w:val="1B6B45"/>
          <w:sz w:val="21"/>
        </w:rPr>
        <w:t>✓ ERFÜLLT · C-081 · ★★ · Fs Titel erlaubt keine Selbstvollstreckung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Besitzrecht oder Herausgabetitel der F den Besitzentzug gegenüber B nicht gesetzlich gestattete und nach § 863 BGB nicht als petitorische Rechtfertigung gegen § 861 Abs. 1 BGB durchgreift. NICHT ERFÜLLT, wenn F erlaubt wird, den Titel durch eigenmächtige nächtliche Wegnahme statt durch Zwangsvollstreckung durchzusetzen.</w:t>
      </w:r>
    </w:p>
    <w:p>
      <w:r>
        <w:rPr>
          <w:rFonts w:ascii="Calibri" w:hAnsi="Calibri"/>
          <w:b/>
          <w:color w:val="17365D"/>
          <w:sz w:val="20"/>
        </w:rPr>
        <w:t xml:space="preserve">Judge-Begründung: </w:t>
      </w:r>
      <w:r>
        <w:rPr>
          <w:rFonts w:ascii="Calibri" w:hAnsi="Calibri"/>
          <w:color w:val="1F2933"/>
          <w:sz w:val="20"/>
        </w:rPr>
        <w:t>Die Antwort erkennt zutreffend, dass F ihren Herausgabetitel nicht durch eigenmächtige nächtliche Wegnahme vollstrecken durfte. Sie hätte die Zwangsvollstreckung betreiben müssen; der Titel bzw. ein Besitzrecht greift nach § 863 BGB nicht als petitorische Rechtfertigung gegen den possessorischen Anspruch aus § 861 Abs. 1 BGB durch.</w:t>
      </w:r>
    </w:p>
    <w:p>
      <w:pPr>
        <w:pStyle w:val="Quote"/>
      </w:pPr>
      <w:r>
        <w:rPr>
          <w:rFonts w:ascii="Calibri" w:hAnsi="Calibri"/>
          <w:color w:val="5E6B78"/>
          <w:sz w:val="18"/>
        </w:rPr>
        <w:t>Fundstelle: „Sie hatte einen rechtskräftigen Herausgabetitel, den sie im Wege der Zwangsvollstreckung hätte durchsetzen müssen.“</w:t>
      </w:r>
    </w:p>
    <w:p>
      <w:pPr>
        <w:pStyle w:val="Quote"/>
      </w:pPr>
      <w:r>
        <w:rPr>
          <w:rFonts w:ascii="Calibri" w:hAnsi="Calibri"/>
          <w:color w:val="5E6B78"/>
          <w:sz w:val="18"/>
        </w:rPr>
        <w:t>Fundstelle: „Ein Recht zum Besitz allein macht die Selbsthilfe nicht rechtmäßig.“</w:t>
      </w:r>
    </w:p>
    <w:p>
      <w:pPr>
        <w:pStyle w:val="Quote"/>
      </w:pPr>
      <w:r>
        <w:rPr>
          <w:rFonts w:ascii="Calibri" w:hAnsi="Calibri"/>
          <w:color w:val="5E6B78"/>
          <w:sz w:val="18"/>
        </w:rPr>
        <w:t>Fundstelle: „Die Besitzentziehung bleibt verbotene Eigenmacht, solange kein gesetzlicher Gestattungstatbestand vorliegt.“</w:t>
      </w:r>
    </w:p>
    <w:p>
      <w:pPr>
        <w:pStyle w:val="Heading3"/>
      </w:pPr>
      <w:r>
        <w:rPr>
          <w:rFonts w:ascii="Calibri" w:hAnsi="Calibri"/>
          <w:b/>
          <w:color w:val="17365D"/>
        </w:rPr>
        <w:t>F3.II  Kein Erlöschen gem. § 864 Abs. 2 BGB (analog)</w:t>
      </w:r>
    </w:p>
    <w:p>
      <w:pPr>
        <w:pStyle w:val="SmallMuted"/>
      </w:pPr>
      <w:r>
        <w:t>3/11 Kriterien erfüllt</w:t>
      </w:r>
    </w:p>
    <w:p>
      <w:pPr>
        <w:pStyle w:val="VerdictFail"/>
        <w:shd w:fill="FBECEC"/>
      </w:pPr>
      <w:r>
        <w:rPr>
          <w:rFonts w:ascii="Calibri" w:hAnsi="Calibri"/>
          <w:b/>
          <w:color w:val="9B1C1C"/>
          <w:sz w:val="21"/>
        </w:rPr>
        <w:t>✗ NICHT ERFÜLLT · C-082 · ★★ · Rechtskraft des Vorprozesses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das erfolgreiche Herausgabeurteil der F gegen B wegen beiderseitigen Rechtsmittelverzichts sofort formell rechtskräftig wurde. NICHT ERFÜLLT, wenn der Vorprozess als nicht rechtskräftig, noch anhängig oder durch Rechtsmittel offen behandelt wird.</w:t>
      </w:r>
    </w:p>
    <w:p>
      <w:r>
        <w:rPr>
          <w:rFonts w:ascii="Calibri" w:hAnsi="Calibri"/>
          <w:b/>
          <w:color w:val="17365D"/>
          <w:sz w:val="20"/>
        </w:rPr>
        <w:t xml:space="preserve">Judge-Begründung: </w:t>
      </w:r>
      <w:r>
        <w:rPr>
          <w:rFonts w:ascii="Calibri" w:hAnsi="Calibri"/>
          <w:color w:val="1F2933"/>
          <w:sz w:val="20"/>
        </w:rPr>
        <w:t>Die Antwort berücksichtigt zwar, dass ein rechtskräftiger Herausgabetitel vorlag. Sie erwähnt jedoch nicht, dass das erfolgreiche Urteil wegen des beiderseitigen Rechtsmittelverzichts sofort formell rechtskräftig wurde.</w:t>
      </w:r>
    </w:p>
    <w:p>
      <w:pPr>
        <w:pStyle w:val="Quote"/>
      </w:pPr>
      <w:r>
        <w:rPr>
          <w:rFonts w:ascii="Calibri" w:hAnsi="Calibri"/>
          <w:color w:val="5E6B78"/>
          <w:sz w:val="18"/>
        </w:rPr>
        <w:t>Fundstelle: „Sie hatte einen rechtskräftigen Herausgabetitel, den sie im Wege der Zwangsvollstreckung hätte durchsetzen müssen.“</w:t>
      </w:r>
    </w:p>
    <w:p>
      <w:pPr>
        <w:pStyle w:val="VerdictPass"/>
        <w:shd w:fill="EAF5EF"/>
      </w:pPr>
      <w:r>
        <w:rPr>
          <w:rFonts w:ascii="Calibri" w:hAnsi="Calibri"/>
          <w:b/>
          <w:color w:val="1B6B45"/>
          <w:sz w:val="21"/>
        </w:rPr>
        <w:t>✓ ERFÜLLT · C-083 · ★★ · Inhalt des rechtskräftigen Vorurteils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Inhalt des rechtskräftigen Vorurteils dahin erfasst, dass F von B Herausgabe der Espresso-Maschine verlangen kann. NICHT ERFÜLLT, wenn das Vorurteil als Urteil zugunsten der B oder als Feststellung eines Besitzrechts der B missverstanden wird.</w:t>
      </w:r>
    </w:p>
    <w:p>
      <w:r>
        <w:rPr>
          <w:rFonts w:ascii="Calibri" w:hAnsi="Calibri"/>
          <w:b/>
          <w:color w:val="17365D"/>
          <w:sz w:val="20"/>
        </w:rPr>
        <w:t xml:space="preserve">Judge-Begründung: </w:t>
      </w:r>
      <w:r>
        <w:rPr>
          <w:rFonts w:ascii="Calibri" w:hAnsi="Calibri"/>
          <w:color w:val="1F2933"/>
          <w:sz w:val="20"/>
        </w:rPr>
        <w:t>Die Antwort erfasst zutreffend, dass F von B die Herausgabe der Espressomaschine verlangen kann, und behandelt den entsprechenden Herausgabetitel als rechtskräftig. Das Vorurteil wird weder als zugunsten der B noch als Feststellung eines Besitzrechts der B missverstanden.</w:t>
      </w:r>
    </w:p>
    <w:p>
      <w:pPr>
        <w:pStyle w:val="Quote"/>
      </w:pPr>
      <w:r>
        <w:rPr>
          <w:rFonts w:ascii="Calibri" w:hAnsi="Calibri"/>
          <w:color w:val="5E6B78"/>
          <w:sz w:val="18"/>
        </w:rPr>
        <w:t>Fundstelle: „F hat gegen B einen Anspruch auf Herausgabe der Espressomaschine aus § 985 BGB.“</w:t>
      </w:r>
    </w:p>
    <w:p>
      <w:pPr>
        <w:pStyle w:val="Quote"/>
      </w:pPr>
      <w:r>
        <w:rPr>
          <w:rFonts w:ascii="Calibri" w:hAnsi="Calibri"/>
          <w:color w:val="5E6B78"/>
          <w:sz w:val="18"/>
        </w:rPr>
        <w:t>Fundstelle: „F hat gegen B einen Anspruch auf Herausgabe der Espressomaschine. Die Klage ist begründet.“</w:t>
      </w:r>
    </w:p>
    <w:p>
      <w:pPr>
        <w:pStyle w:val="Quote"/>
      </w:pPr>
      <w:r>
        <w:rPr>
          <w:rFonts w:ascii="Calibri" w:hAnsi="Calibri"/>
          <w:color w:val="5E6B78"/>
          <w:sz w:val="18"/>
        </w:rPr>
        <w:t>Fundstelle: „Sie hatte einen rechtskräftigen Herausgabetitel“</w:t>
      </w:r>
    </w:p>
    <w:p>
      <w:pPr>
        <w:pStyle w:val="VerdictPass"/>
        <w:shd w:fill="EAF5EF"/>
      </w:pPr>
      <w:r>
        <w:rPr>
          <w:rFonts w:ascii="Calibri" w:hAnsi="Calibri"/>
          <w:b/>
          <w:color w:val="1B6B45"/>
          <w:sz w:val="21"/>
        </w:rPr>
        <w:t>✓ ERFÜLLT · C-084 · ★★ · § 864 Abs. 2 BGB nicht unmittelbar anwendbar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864 Abs. 2 BGB unmittelbar nicht anwendet, weil das rechtskräftige Urteil zugunsten der F vor der verbotenen Eigenmacht der F erging, während § 864 Abs. 2 BGB eine nach der Eigenmacht ergehende rechtskräftige Feststellung voraussetzt. NICHT ERFÜLLT, wenn § 864 Abs. 2 BGB direkt auf den früheren Titel angewendet wird.</w:t>
      </w:r>
    </w:p>
    <w:p>
      <w:r>
        <w:rPr>
          <w:rFonts w:ascii="Calibri" w:hAnsi="Calibri"/>
          <w:b/>
          <w:color w:val="17365D"/>
          <w:sz w:val="20"/>
        </w:rPr>
        <w:t xml:space="preserve">Judge-Begründung: </w:t>
      </w:r>
      <w:r>
        <w:rPr>
          <w:rFonts w:ascii="Calibri" w:hAnsi="Calibri"/>
          <w:color w:val="1F2933"/>
          <w:sz w:val="20"/>
        </w:rPr>
        <w:t>§ 864 Abs. 2 BGB wird nicht unmittelbar auf den früheren Herausgabetitel angewendet. Die Antwort behandelt das Besitzrecht vielmehr über § 863 BGB und qualifiziert die eigenmächtige Wegnahme trotz des Titels als verbotene Eigenmacht.</w:t>
      </w:r>
    </w:p>
    <w:p>
      <w:pPr>
        <w:pStyle w:val="Quote"/>
      </w:pPr>
      <w:r>
        <w:rPr>
          <w:rFonts w:ascii="Calibri" w:hAnsi="Calibri"/>
          <w:color w:val="5E6B78"/>
          <w:sz w:val="18"/>
        </w:rPr>
        <w:t>Fundstelle: „Nach § 863 BGB kann ein Recht zum Besitz dem Anspruch aus § 861 BGB jedoch nur entgegengehalten werden“</w:t>
      </w:r>
    </w:p>
    <w:p>
      <w:pPr>
        <w:pStyle w:val="Quote"/>
      </w:pPr>
      <w:r>
        <w:rPr>
          <w:rFonts w:ascii="Calibri" w:hAnsi="Calibri"/>
          <w:color w:val="5E6B78"/>
          <w:sz w:val="18"/>
        </w:rPr>
        <w:t>Fundstelle: „Die eigenmächtige Wegnahme ist daher verbotene Eigenmacht.“</w:t>
      </w:r>
    </w:p>
    <w:p>
      <w:pPr>
        <w:pStyle w:val="VerdictFail"/>
        <w:shd w:fill="FBECEC"/>
      </w:pPr>
      <w:r>
        <w:rPr>
          <w:rFonts w:ascii="Calibri" w:hAnsi="Calibri"/>
          <w:b/>
          <w:color w:val="9B1C1C"/>
          <w:sz w:val="21"/>
        </w:rPr>
        <w:t>✗ NICHT ERFÜLLT · C-085 · ★★ · Regelungslücke bei § 864 Abs. 2 BGB analog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einer Analogie zu § 864 Abs. 2 BGB erkennt, dass der Fall eines bereits vor der Eigenmacht bestehenden rechtskräftigen Herausgabetitels zugunsten des eigenmächtig handelnden Titelgläubigers nicht ausdrücklich geregelt ist. NICHT ERFÜLLT, wenn eine Analogie ohne Lückenprüfung bejaht oder verneint wird.</w:t>
      </w:r>
    </w:p>
    <w:p>
      <w:r>
        <w:rPr>
          <w:rFonts w:ascii="Calibri" w:hAnsi="Calibri"/>
          <w:b/>
          <w:color w:val="17365D"/>
          <w:sz w:val="20"/>
        </w:rPr>
        <w:t xml:space="preserve">Judge-Begründung: </w:t>
      </w:r>
      <w:r>
        <w:rPr>
          <w:rFonts w:ascii="Calibri" w:hAnsi="Calibri"/>
          <w:color w:val="1F2933"/>
          <w:sz w:val="20"/>
        </w:rPr>
        <w:t>Die Antwort prüft § 861 und § 863 BGB, erwähnt aber § 864 Abs. 2 BGB weder ausdrücklich noch analog. Insbesondere erkennt sie nicht, dass der Fall eines bereits vor der Eigenmacht bestehenden rechtskräftigen Herausgabetitels zugunsten des eigenmächtig handelnden Titelgläubigers gesetzlich nicht ausdrücklich geregelt ist. Eine Lückenprüfung fehlt daher.</w:t>
      </w:r>
    </w:p>
    <w:p>
      <w:pPr>
        <w:pStyle w:val="Quote"/>
      </w:pPr>
      <w:r>
        <w:rPr>
          <w:rFonts w:ascii="Calibri" w:hAnsi="Calibri"/>
          <w:color w:val="5E6B78"/>
          <w:sz w:val="18"/>
        </w:rPr>
        <w:t>Fundstelle: „„Sie hatte einen rechtskräftigen Herausgabetitel, den sie im Wege der Zwangsvollstreckung hätte durchsetzen müssen.““</w:t>
      </w:r>
    </w:p>
    <w:p>
      <w:pPr>
        <w:pStyle w:val="Quote"/>
      </w:pPr>
      <w:r>
        <w:rPr>
          <w:rFonts w:ascii="Calibri" w:hAnsi="Calibri"/>
          <w:color w:val="5E6B78"/>
          <w:sz w:val="18"/>
        </w:rPr>
        <w:t>Fundstelle: „„Nach § 863 BGB kann ein Recht zum Besitz dem Anspruch aus § 861 BGB jedoch nur entgegengehalten werden, wenn die Besitzentziehung dadurch als nicht verbotene Eigenmacht erscheint.““</w:t>
      </w:r>
    </w:p>
    <w:p>
      <w:pPr>
        <w:pStyle w:val="VerdictFail"/>
        <w:shd w:fill="FBECEC"/>
      </w:pPr>
      <w:r>
        <w:rPr>
          <w:rFonts w:ascii="Calibri" w:hAnsi="Calibri"/>
          <w:b/>
          <w:color w:val="9B1C1C"/>
          <w:sz w:val="21"/>
        </w:rPr>
        <w:t>✗ NICHT ERFÜLLT · C-086 · ★★ · Planwidrigkeit der Lücke bei § 864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mögliche Planwidrigkeit der Regelungslücke bei § 864 Abs. 2 BGB erörtert, etwa weil der Gesetzgeber den Fall eines rechtskräftig titulierten Gläubigers mit anschließender Selbsthilfe nicht bedacht habe. NICHT ERFÜLLT, wenn die Analogie ohne Planwidrigkeitsprüfung behandelt wird.</w:t>
      </w:r>
    </w:p>
    <w:p>
      <w:r>
        <w:rPr>
          <w:rFonts w:ascii="Calibri" w:hAnsi="Calibri"/>
          <w:b/>
          <w:color w:val="17365D"/>
          <w:sz w:val="20"/>
        </w:rPr>
        <w:t xml:space="preserve">Judge-Begründung: </w:t>
      </w:r>
      <w:r>
        <w:rPr>
          <w:rFonts w:ascii="Calibri" w:hAnsi="Calibri"/>
          <w:color w:val="1F2933"/>
          <w:sz w:val="20"/>
        </w:rPr>
        <w:t>Die Antwort behandelt zwar den rechtskräftigen Herausgabetitel und § 863 BGB, erörtert aber weder § 864 Abs. 2 BGB noch die mögliche Planwidrigkeit einer Regelungslücke, insbesondere ob der Gesetzgeber den Fall eines titulierten Gläubigers mit anschließender Selbsthilfe nicht bedacht hat. Eine Analogie wird daher ohne Planwidrigkeitsprüfung behandelt.</w:t>
      </w:r>
    </w:p>
    <w:p>
      <w:pPr>
        <w:pStyle w:val="Quote"/>
      </w:pPr>
      <w:r>
        <w:rPr>
          <w:rFonts w:ascii="Calibri" w:hAnsi="Calibri"/>
          <w:color w:val="5E6B78"/>
          <w:sz w:val="18"/>
        </w:rPr>
        <w:t>Fundstelle: „Nach § 863 BGB kann ein Recht zum Besitz dem Anspruch aus § 861 BGB jedoch nur entgegengehalten werden“</w:t>
      </w:r>
    </w:p>
    <w:p>
      <w:pPr>
        <w:pStyle w:val="Quote"/>
      </w:pPr>
      <w:r>
        <w:rPr>
          <w:rFonts w:ascii="Calibri" w:hAnsi="Calibri"/>
          <w:color w:val="5E6B78"/>
          <w:sz w:val="18"/>
        </w:rPr>
        <w:t>Fundstelle: „Sie hatte einen rechtskräftigen Herausgabetitel, den sie im Wege der Zwangsvollstreckung hätte durchsetzen müssen.“</w:t>
      </w:r>
    </w:p>
    <w:p>
      <w:pPr>
        <w:pStyle w:val="VerdictFail"/>
        <w:shd w:fill="FBECEC"/>
      </w:pPr>
      <w:r>
        <w:rPr>
          <w:rFonts w:ascii="Calibri" w:hAnsi="Calibri"/>
          <w:b/>
          <w:color w:val="9B1C1C"/>
          <w:sz w:val="21"/>
        </w:rPr>
        <w:t>✗ NICHT ERFÜLLT · C-087 · ★★ · Zweck des § 864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Zweck des § 864 Abs. 2 BGB darin sieht, eine sinnlose provisorische Wiederherstellung der früheren Besitzlage trotz rechtskräftig festgestellter endgültiger materieller Berechtigung zu vermeiden. NICHT ERFÜLLT, wenn § 864 Abs. 2 BGB ohne Normzweck angewendet oder als allgemeine Selbsthilfeerlaubnis verstanden wird.</w:t>
      </w:r>
    </w:p>
    <w:p>
      <w:r>
        <w:rPr>
          <w:rFonts w:ascii="Calibri" w:hAnsi="Calibri"/>
          <w:b/>
          <w:color w:val="17365D"/>
          <w:sz w:val="20"/>
        </w:rPr>
        <w:t xml:space="preserve">Judge-Begründung: </w:t>
      </w:r>
      <w:r>
        <w:rPr>
          <w:rFonts w:ascii="Calibri" w:hAnsi="Calibri"/>
          <w:color w:val="1F2933"/>
          <w:sz w:val="20"/>
        </w:rPr>
        <w:t>Die Antwort erwähnt § 864 Abs. 2 BGB weder noch erläutert sie dessen Zweck, eine sinnlose vorläufige Wiederherstellung der früheren Besitzlage trotz rechtskräftig festgestellter endgültiger materieller Berechtigung zu vermeiden. Stattdessen behandelt sie die Wegnahme allein als verbotene Eigenmacht und verweist allgemein auf die Zwangsvollstreckung.</w:t>
      </w:r>
    </w:p>
    <w:p>
      <w:pPr>
        <w:pStyle w:val="Quote"/>
      </w:pPr>
      <w:r>
        <w:rPr>
          <w:rFonts w:ascii="Calibri" w:hAnsi="Calibri"/>
          <w:color w:val="5E6B78"/>
          <w:sz w:val="18"/>
        </w:rPr>
        <w:t>Fundstelle: „Sie hatte einen rechtskräftigen Herausgabetitel, den sie im Wege der Zwangsvollstreckung hätte durchsetzen müssen.“</w:t>
      </w:r>
    </w:p>
    <w:p>
      <w:pPr>
        <w:pStyle w:val="Quote"/>
      </w:pPr>
      <w:r>
        <w:rPr>
          <w:rFonts w:ascii="Calibri" w:hAnsi="Calibri"/>
          <w:color w:val="5E6B78"/>
          <w:sz w:val="18"/>
        </w:rPr>
        <w:t>Fundstelle: „Die eigenmächtige Wegnahme ist daher verbotene Eigenmacht.“</w:t>
      </w:r>
    </w:p>
    <w:p>
      <w:pPr>
        <w:pStyle w:val="Quote"/>
      </w:pPr>
      <w:r>
        <w:rPr>
          <w:rFonts w:ascii="Calibri" w:hAnsi="Calibri"/>
          <w:color w:val="5E6B78"/>
          <w:sz w:val="18"/>
        </w:rPr>
        <w:t>Fundstelle: „Die Besitzentziehung bleibt verbotene Eigenmacht, solange kein gesetzlicher Gestattungstatbestand vorliegt.“</w:t>
      </w:r>
    </w:p>
    <w:p>
      <w:pPr>
        <w:pStyle w:val="VerdictFail"/>
        <w:shd w:fill="FBECEC"/>
      </w:pPr>
      <w:r>
        <w:rPr>
          <w:rFonts w:ascii="Calibri" w:hAnsi="Calibri"/>
          <w:b/>
          <w:color w:val="9B1C1C"/>
          <w:sz w:val="21"/>
        </w:rPr>
        <w:t>✗ NICHT ERFÜLLT · C-088 · ★★ · Analogie würde Selbstvollstreckung fördern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als Argument gegen eine analoge Anwendung des § 864 Abs. 2 BGB berücksichtigt, dass ein Titelgläubiger wie F sonst zur eigenmächtigen Wegnahme der Sache statt zur staatlichen Vollstreckung ermuntert würde. NICHT ERFÜLLT, wenn die Analogie bejaht wird, ohne die Gefahr der Selbstvollstreckung zu behandeln.</w:t>
      </w:r>
    </w:p>
    <w:p>
      <w:r>
        <w:rPr>
          <w:rFonts w:ascii="Calibri" w:hAnsi="Calibri"/>
          <w:b/>
          <w:color w:val="17365D"/>
          <w:sz w:val="20"/>
        </w:rPr>
        <w:t xml:space="preserve">Judge-Begründung: </w:t>
      </w:r>
      <w:r>
        <w:rPr>
          <w:rFonts w:ascii="Calibri" w:hAnsi="Calibri"/>
          <w:color w:val="1F2933"/>
          <w:sz w:val="20"/>
        </w:rPr>
        <w:t>Die Antwort stellt zwar klar, dass F den Titel im Wege der staatlichen Zwangsvollstreckung hätte durchsetzen müssen und eigenmächtige Selbsthilfe unzulässig ist. Sie behandelt dies jedoch nicht ausdrücklich als Argument gegen eine analoge Anwendung des § 864 Abs. 2 BGB und setzt sich mit dieser Analogie überhaupt nicht auseinander. Damit wird die spezifische Gefahr, dass eine solche Analogie zur Selbstvollstreckung ermuntert, nicht hinreichend berücksichtigt.</w:t>
      </w:r>
    </w:p>
    <w:p>
      <w:pPr>
        <w:pStyle w:val="Quote"/>
      </w:pPr>
      <w:r>
        <w:rPr>
          <w:rFonts w:ascii="Calibri" w:hAnsi="Calibri"/>
          <w:color w:val="5E6B78"/>
          <w:sz w:val="18"/>
        </w:rPr>
        <w:t>Fundstelle: „Sie hatte einen rechtskräftigen Herausgabetitel, den sie im Wege der Zwangsvollstreckung hätte durchsetzen müssen.“</w:t>
      </w:r>
    </w:p>
    <w:p>
      <w:pPr>
        <w:pStyle w:val="Quote"/>
      </w:pPr>
      <w:r>
        <w:rPr>
          <w:rFonts w:ascii="Calibri" w:hAnsi="Calibri"/>
          <w:color w:val="5E6B78"/>
          <w:sz w:val="18"/>
        </w:rPr>
        <w:t>Fundstelle: „Ein Recht zum Besitz allein macht die Selbsthilfe nicht rechtmäßig.“</w:t>
      </w:r>
    </w:p>
    <w:p>
      <w:pPr>
        <w:pStyle w:val="VerdictFail"/>
        <w:shd w:fill="FBECEC"/>
      </w:pPr>
      <w:r>
        <w:rPr>
          <w:rFonts w:ascii="Calibri" w:hAnsi="Calibri"/>
          <w:b/>
          <w:color w:val="9B1C1C"/>
          <w:sz w:val="21"/>
        </w:rPr>
        <w:t>✗ NICHT ERFÜLLT · C-089 · ★★ · Besitzschutz dient dem Rechtsfrieden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Zweck der Besitzschutzansprüche aus §§ 861, 862 BGB im Schutz des allgemeinen Rechtsfriedens und in der Verhinderung eigenmächtiger Rechtsdurchsetzung sieht. NICHT ERFÜLLT, wenn possessorischer Besitzschutz gegenüber dem Titel der F zurücktritt, ohne den Rechtsfriedenszweck zu erörtern.</w:t>
      </w:r>
    </w:p>
    <w:p>
      <w:r>
        <w:rPr>
          <w:rFonts w:ascii="Calibri" w:hAnsi="Calibri"/>
          <w:b/>
          <w:color w:val="17365D"/>
          <w:sz w:val="20"/>
        </w:rPr>
        <w:t xml:space="preserve">Judge-Begründung: </w:t>
      </w:r>
      <w:r>
        <w:rPr>
          <w:rFonts w:ascii="Calibri" w:hAnsi="Calibri"/>
          <w:color w:val="1F2933"/>
          <w:sz w:val="20"/>
        </w:rPr>
        <w:t>Die Antwort erörtert zwar, dass F nicht eigenmächtig handeln durfte und staatliche Hilfe bzw. Zwangsvollstreckung hätte in Anspruch nehmen müssen. Der Zweck des Besitzschutzes im Schutz des allgemeinen Rechtsfriedens wird jedoch nicht ausdrücklich benannt oder erläutert. Damit fehlt die vom Kriterium verlangte Erörterung des Rechtsfriedenszwecks.</w:t>
      </w:r>
    </w:p>
    <w:p>
      <w:pPr>
        <w:pStyle w:val="Quote"/>
      </w:pPr>
      <w:r>
        <w:rPr>
          <w:rFonts w:ascii="Calibri" w:hAnsi="Calibri"/>
          <w:color w:val="5E6B78"/>
          <w:sz w:val="18"/>
        </w:rPr>
        <w:t>Fundstelle: „„Sie hatte einen rechtskräftigen Herausgabetitel, den sie im Wege der Zwangsvollstreckung hätte durchsetzen müssen.““</w:t>
      </w:r>
    </w:p>
    <w:p>
      <w:pPr>
        <w:pStyle w:val="Quote"/>
      </w:pPr>
      <w:r>
        <w:rPr>
          <w:rFonts w:ascii="Calibri" w:hAnsi="Calibri"/>
          <w:color w:val="5E6B78"/>
          <w:sz w:val="18"/>
        </w:rPr>
        <w:t>Fundstelle: „„Die eigenmächtige Wegnahme ist daher verbotene Eigenmacht.““</w:t>
      </w:r>
    </w:p>
    <w:p>
      <w:pPr>
        <w:pStyle w:val="Quote"/>
      </w:pPr>
      <w:r>
        <w:rPr>
          <w:rFonts w:ascii="Calibri" w:hAnsi="Calibri"/>
          <w:color w:val="5E6B78"/>
          <w:sz w:val="18"/>
        </w:rPr>
        <w:t>Fundstelle: „„Ein Recht zum Besitz allein macht die Selbsthilfe nicht rechtmäßig.““</w:t>
      </w:r>
    </w:p>
    <w:p>
      <w:pPr>
        <w:pStyle w:val="VerdictFail"/>
        <w:shd w:fill="FBECEC"/>
      </w:pPr>
      <w:r>
        <w:rPr>
          <w:rFonts w:ascii="Calibri" w:hAnsi="Calibri"/>
          <w:b/>
          <w:color w:val="9B1C1C"/>
          <w:sz w:val="21"/>
        </w:rPr>
        <w:t>✗ NICHT ERFÜLLT · C-090 · ★★ · § 859 BGB ersetzt §§ 861, 862 BGB nicht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die Gewaltrechte aus § 859 BGB den umfassenden possessorischen Anspruchsschutz aus §§ 861, 862 BGB nicht ersetzen. NICHT ERFÜLLT, wenn Bs Anspruch aus § 861 Abs. 1 BGB mit dem Hinweis auf Selbsthilferechte aus § 859 BGB als entbehrlich behandelt wird.</w:t>
      </w:r>
    </w:p>
    <w:p>
      <w:r>
        <w:rPr>
          <w:rFonts w:ascii="Calibri" w:hAnsi="Calibri"/>
          <w:b/>
          <w:color w:val="17365D"/>
          <w:sz w:val="20"/>
        </w:rPr>
        <w:t xml:space="preserve">Judge-Begründung: </w:t>
      </w:r>
      <w:r>
        <w:rPr>
          <w:rFonts w:ascii="Calibri" w:hAnsi="Calibri"/>
          <w:color w:val="1F2933"/>
          <w:sz w:val="20"/>
        </w:rPr>
        <w:t>Die Antwort bejaht zwar den Anspruch aus § 861 Abs. 1 BGB und behandelt ihn nicht wegen eines Selbsthilferechts als entbehrlich. Sie setzt sich jedoch nicht mit § 859 BGB auseinander und erkennt daher nicht ausdrücklich, dass dessen Gewaltrechte den possessorischen Anspruchsschutz aus §§ 861, 862 BGB nicht ersetzen.</w:t>
      </w:r>
    </w:p>
    <w:p>
      <w:pPr>
        <w:pStyle w:val="Quote"/>
      </w:pPr>
      <w:r>
        <w:rPr>
          <w:rFonts w:ascii="Calibri" w:hAnsi="Calibri"/>
          <w:color w:val="5E6B78"/>
          <w:sz w:val="18"/>
        </w:rPr>
        <w:t>Fundstelle: „B hat gegen F einen Anspruch auf Wiedereinräumung des Besitzes aus § 861 Abs. 1 BGB.“</w:t>
      </w:r>
    </w:p>
    <w:p>
      <w:pPr>
        <w:pStyle w:val="Quote"/>
      </w:pPr>
      <w:r>
        <w:rPr>
          <w:rFonts w:ascii="Calibri" w:hAnsi="Calibri"/>
          <w:color w:val="5E6B78"/>
          <w:sz w:val="18"/>
        </w:rPr>
        <w:t>Fundstelle: „Die eigenmächtige Wegnahme ist daher verbotene Eigenmacht.“</w:t>
      </w:r>
    </w:p>
    <w:p>
      <w:pPr>
        <w:pStyle w:val="Quote"/>
      </w:pPr>
      <w:r>
        <w:rPr>
          <w:rFonts w:ascii="Calibri" w:hAnsi="Calibri"/>
          <w:color w:val="5E6B78"/>
          <w:sz w:val="18"/>
        </w:rPr>
        <w:t>Fundstelle: „Die Klage der B ist begründet.“</w:t>
      </w:r>
    </w:p>
    <w:p>
      <w:pPr>
        <w:pStyle w:val="VerdictFail"/>
        <w:shd w:fill="FBECEC"/>
      </w:pPr>
      <w:r>
        <w:rPr>
          <w:rFonts w:ascii="Calibri" w:hAnsi="Calibri"/>
          <w:b/>
          <w:color w:val="9B1C1C"/>
          <w:sz w:val="21"/>
        </w:rPr>
        <w:t>✗ NICHT ERFÜLLT · C-091 · ★★★ · Vergleichbare Interessenlage bei § 864 Abs. 2 BGB analog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vergleichbare Interessenlage für § 864 Abs. 2 BGB analog ablehnt, weil die nachträgliche Selbstvollstreckung wegen Selbsthilfeanreiz und Rechtsfriedensschutz anders zu bewerten ist, oder eine Analogie bejaht und methodisch mit planwidriger Lücke sowie vergleichbarer Interessenlage begründet und dabei Selbstvollstreckungsgefahr sowie Rechtsfriedenszweck ausdrücklich abwägt. NICHT ERFÜLLT, wenn die Analogie allein mit dem vorhandenen Titel der F bejaht oder verneint wird.</w:t>
      </w:r>
    </w:p>
    <w:p>
      <w:r>
        <w:rPr>
          <w:rFonts w:ascii="Calibri" w:hAnsi="Calibri"/>
          <w:b/>
          <w:color w:val="17365D"/>
          <w:sz w:val="20"/>
        </w:rPr>
        <w:t xml:space="preserve">Judge-Begründung: </w:t>
      </w:r>
      <w:r>
        <w:rPr>
          <w:rFonts w:ascii="Calibri" w:hAnsi="Calibri"/>
          <w:color w:val="1F2933"/>
          <w:sz w:val="20"/>
        </w:rPr>
        <w:t>Die Antwort behandelt weder § 864 Abs. 2 BGB analog noch begründet sie ausdrücklich eine vergleichbare Interessenlage oder deren Ablehnung. Insbesondere werden der Selbsthilfeanreiz und der Zweck des Rechtsfriedensschutzes nicht im Rahmen einer Analogie abgewogen. Die Ausführungen zur fehlenden Rechtfertigung der Selbsthilfe und zum vorhandenen Herausgabetitel genügen dem Kriterium daher nicht.</w:t>
      </w:r>
    </w:p>
    <w:p>
      <w:pPr>
        <w:pStyle w:val="Quote"/>
      </w:pPr>
      <w:r>
        <w:rPr>
          <w:rFonts w:ascii="Calibri" w:hAnsi="Calibri"/>
          <w:color w:val="5E6B78"/>
          <w:sz w:val="18"/>
        </w:rPr>
        <w:t>Fundstelle: „Insbesondere greift weder die Selbsthilfe nach § 229 BGB noch die Besitzkehr nach § 230 BGB ein, weil F staatliche Hilfe hätte in Anspruch nehmen können.“</w:t>
      </w:r>
    </w:p>
    <w:p>
      <w:pPr>
        <w:pStyle w:val="Quote"/>
      </w:pPr>
      <w:r>
        <w:rPr>
          <w:rFonts w:ascii="Calibri" w:hAnsi="Calibri"/>
          <w:color w:val="5E6B78"/>
          <w:sz w:val="18"/>
        </w:rPr>
        <w:t>Fundstelle: „Ein Recht zum Besitz allein macht die Selbsthilfe nicht rechtmäßig.“</w:t>
      </w:r>
    </w:p>
    <w:p>
      <w:pPr>
        <w:pStyle w:val="Quote"/>
      </w:pPr>
      <w:r>
        <w:rPr>
          <w:rFonts w:ascii="Calibri" w:hAnsi="Calibri"/>
          <w:color w:val="5E6B78"/>
          <w:sz w:val="18"/>
        </w:rPr>
        <w:t>Fundstelle: „Die eigenmächtige Wegnahme ist daher verbotene Eigenmacht.“</w:t>
      </w:r>
    </w:p>
    <w:p>
      <w:pPr>
        <w:pStyle w:val="VerdictPass"/>
        <w:shd w:fill="EAF5EF"/>
      </w:pPr>
      <w:r>
        <w:rPr>
          <w:rFonts w:ascii="Calibri" w:hAnsi="Calibri"/>
          <w:b/>
          <w:color w:val="1B6B45"/>
          <w:sz w:val="21"/>
        </w:rPr>
        <w:t>✓ ERFÜLLT · C-092 · ★★★ · § 861-Anspruch der B erlischt nicht ohne tragfähige Analogie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Anspruch der B aus § 861 Abs. 1 BGB mangels unmittelbarer oder analoger Anwendung des § 864 Abs. 2 BGB nicht als erloschen behandelt; bei bejahter Analogie ist ERFÜLLT, wenn dies methodisch mit planwidriger Lücke und vergleichbarer Interessenlage begründet wird. NICHT ERFÜLLT, wenn der Anspruch allein wegen des vorherigen Titels der F ohne methodische § 864-Abs.-2-BGB-Analogieprüfung entfallen soll.</w:t>
      </w:r>
    </w:p>
    <w:p>
      <w:r>
        <w:rPr>
          <w:rFonts w:ascii="Calibri" w:hAnsi="Calibri"/>
          <w:b/>
          <w:color w:val="17365D"/>
          <w:sz w:val="20"/>
        </w:rPr>
        <w:t xml:space="preserve">Judge-Begründung: </w:t>
      </w:r>
      <w:r>
        <w:rPr>
          <w:rFonts w:ascii="Calibri" w:hAnsi="Calibri"/>
          <w:color w:val="1F2933"/>
          <w:sz w:val="20"/>
        </w:rPr>
        <w:t>Die Antwort behandelt den Anspruch aus § 861 Abs. 1 BGB trotz des rechtskräftigen Herausgabetitels der F als bestehend und lässt ihn nicht wegen dieses vorherigen Titels erlöschen. Eine unmittelbare oder analoge Anwendung des § 864 Abs. 2 BGB wird zwar nicht ausdrücklich geprüft, aber auch nicht bejaht; der Anspruch wird gerade nicht als erloschen behandelt.</w:t>
      </w:r>
    </w:p>
    <w:p>
      <w:pPr>
        <w:pStyle w:val="Quote"/>
      </w:pPr>
      <w:r>
        <w:rPr>
          <w:rFonts w:ascii="Calibri" w:hAnsi="Calibri"/>
          <w:color w:val="5E6B78"/>
          <w:sz w:val="18"/>
        </w:rPr>
        <w:t>Fundstelle: „„B hat gegen F einen Anspruch auf Wiedereinräumung des Besitzes aus § 861 Abs. 1 BGB.““</w:t>
      </w:r>
    </w:p>
    <w:p>
      <w:pPr>
        <w:pStyle w:val="Quote"/>
      </w:pPr>
      <w:r>
        <w:rPr>
          <w:rFonts w:ascii="Calibri" w:hAnsi="Calibri"/>
          <w:color w:val="5E6B78"/>
          <w:sz w:val="18"/>
        </w:rPr>
        <w:t>Fundstelle: „„Ein Recht zum Besitz allein macht die Selbsthilfe nicht rechtmäßig.““</w:t>
      </w:r>
    </w:p>
    <w:p>
      <w:pPr>
        <w:pStyle w:val="Quote"/>
      </w:pPr>
      <w:r>
        <w:rPr>
          <w:rFonts w:ascii="Calibri" w:hAnsi="Calibri"/>
          <w:color w:val="5E6B78"/>
          <w:sz w:val="18"/>
        </w:rPr>
        <w:t>Fundstelle: „„Die Besitzentziehung bleibt verbotene Eigenmacht, solange kein gesetzlicher Gestattungstatbestand vorliegt.““</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Ehe und Espresso</w:t>
      </w:r>
    </w:p>
    <w:p>
      <w:pPr>
        <w:pStyle w:val="Heading3"/>
      </w:pPr>
      <w:r>
        <w:rPr>
          <w:rFonts w:ascii="Calibri" w:hAnsi="Calibri"/>
          <w:color w:val="17365D"/>
        </w:rPr>
        <w:t>Aufgabe 1: Anspruch der F gegen N auf Ersatz des Substanzschadens</w:t>
      </w:r>
    </w:p>
    <w:p>
      <w:r>
        <w:rPr>
          <w:rFonts w:ascii="Calibri" w:hAnsi="Calibri"/>
          <w:color w:val="1F2933"/>
          <w:sz w:val="21"/>
        </w:rPr>
        <w:t>F könnte gegen N einen Anspruch auf Ersatz des Substanzschadens an der zerstörten Espresso-Maschine haben.</w:t>
      </w:r>
    </w:p>
    <w:p>
      <w:pPr>
        <w:pStyle w:val="LegalSubheading"/>
      </w:pPr>
      <w:r>
        <w:rPr>
          <w:rFonts w:ascii="Calibri" w:hAnsi="Calibri"/>
          <w:color w:val="17365D"/>
        </w:rPr>
        <w:t>A. Anspruch aus § 823 Abs. 1 BGB</w:t>
      </w:r>
    </w:p>
    <w:p>
      <w:r>
        <w:rPr>
          <w:rFonts w:ascii="Calibri" w:hAnsi="Calibri"/>
          <w:color w:val="1F2933"/>
          <w:sz w:val="21"/>
        </w:rPr>
        <w:t>F könnte gegen N einen Anspruch aus § 823 Abs. 1 BGB auf Schadensersatz haben. Dazu müsste N widerrechtlich und schuldhaft ein in § 823 Abs. 1 BGB geschütztes Rechtsgut der F verletzt haben.</w:t>
      </w:r>
    </w:p>
    <w:p>
      <w:pPr>
        <w:pStyle w:val="LegalSubheading"/>
      </w:pPr>
      <w:r>
        <w:rPr>
          <w:rFonts w:ascii="Calibri" w:hAnsi="Calibri"/>
          <w:color w:val="17365D"/>
        </w:rPr>
        <w:t>I. Rechtsgutverletzung</w:t>
      </w:r>
    </w:p>
    <w:p>
      <w:r>
        <w:rPr>
          <w:rFonts w:ascii="Calibri" w:hAnsi="Calibri"/>
          <w:color w:val="1F2933"/>
          <w:sz w:val="21"/>
        </w:rPr>
        <w:t>In Betracht kommt eine Verletzung des Eigentums der F an der Espresso-Maschine durch deren vollständige Zerstörung. Dafür müsste F (Mit-)Eigentümerin der Espresso-Maschine gewesen sein.</w:t>
      </w:r>
    </w:p>
    <w:p>
      <w:pPr>
        <w:pStyle w:val="LegalSubheading"/>
      </w:pPr>
      <w:r>
        <w:rPr>
          <w:rFonts w:ascii="Calibri" w:hAnsi="Calibri"/>
          <w:color w:val="17365D"/>
        </w:rPr>
        <w:t>1. Eigentumserwerb des M</w:t>
      </w:r>
    </w:p>
    <w:p>
      <w:r>
        <w:rPr>
          <w:rFonts w:ascii="Calibri" w:hAnsi="Calibri"/>
          <w:color w:val="1F2933"/>
          <w:sz w:val="21"/>
        </w:rPr>
        <w:t>M hat die Espresso-Maschine von der E-GmbH, vertreten durch den Angestellten A, erworben. A war laut Bearbeitungsvermerk wirksam gemäß §§ 59, 55 Abs. 1, 3, 54 Abs. 1 HGB bevollmächtigt, sodass die E-GmbH bei Abschluss des Kaufvertrags und der Übereignung wirksam vertreten wurde. M und die E-GmbH schlossen einen Kaufvertrag über die Espresso-Maschine zum Preis von 2.500 € (§ 433 BGB). M zahlte 500 € an und es wurde ein Eigentumsvorbehalt bis zur vollständigen Kaufpreiszahlung vereinbart (§ 449 Abs. 1 BGB).</w:t>
      </w:r>
    </w:p>
    <w:p>
      <w:r>
        <w:rPr>
          <w:rFonts w:ascii="Calibri" w:hAnsi="Calibri"/>
          <w:color w:val="1F2933"/>
          <w:sz w:val="21"/>
        </w:rPr>
        <w:t>Gemäß § 929 S. 1 BGB erfolgte die Übereignung der Maschine an M unter der aufschiebenden Bedingung (§ 158 Abs. 1 BGB) der vollständigen Kaufpreiszahlung. Der Kaufvertrag wurde als außerhalb von Geschäftsräumen geschlossener Vertrag gemäß § 312b BGB geschlossen. M wäre ein Widerrufsrecht nach § 312g Abs. 1 BGB zugestanden, dessen Frist gemäß § 355 Abs. 2 BGB 14 Tage beträgt. Da F erst drei Wochen nach dem Kauf zurückkehrte, war die Widerrufsfrist zu diesem Zeitpunkt bereits abgelaufen. Zudem hat M der Rückgabe durch F widersprochen und später den restlichen Kaufpreis gezahlt, sodass der Vertrag nicht widerrufen wurde. Mit Zahlung der restlichen 2.000 € ist die aufschiebende Bedingung eingetreten und M wurde Eigentümer der Espresso-Maschine.</w:t>
      </w:r>
    </w:p>
    <w:p>
      <w:pPr>
        <w:pStyle w:val="LegalSubheading"/>
      </w:pPr>
      <w:r>
        <w:rPr>
          <w:rFonts w:ascii="Calibri" w:hAnsi="Calibri"/>
          <w:color w:val="17365D"/>
        </w:rPr>
        <w:t>2. Miteigentum der F</w:t>
      </w:r>
    </w:p>
    <w:p>
      <w:r>
        <w:rPr>
          <w:rFonts w:ascii="Calibri" w:hAnsi="Calibri"/>
          <w:color w:val="1F2933"/>
          <w:sz w:val="21"/>
        </w:rPr>
        <w:t>Fraglich ist, ob F Miteigentum an der Espresso-Maschine erworben hat. F und M leben im gesetzlichen Güterstand der Zugewinngemeinschaft (§§ 1363 ff. BGB). Gemäß § 1363 Abs. 2 S. 1 BGB wird das Vermögen der Ehegatten nicht gemeinschaftliches Vermögen; dies gilt auch für Vermögen, das ein Ehegatte nach der Eheschließung erwirbt. Grundsätzlich bleibt jeder Ehegatte Alleineigentümer der von ihm erworbenen Gegenstände.</w:t>
      </w:r>
    </w:p>
    <w:p>
      <w:r>
        <w:rPr>
          <w:rFonts w:ascii="Calibri" w:hAnsi="Calibri"/>
          <w:color w:val="1F2933"/>
          <w:sz w:val="21"/>
        </w:rPr>
        <w:t>F war am Kaufvertrag mit der E-GmbH nicht beteiligt. Sie hat die Espresso-Maschine nicht im Wege des § 929 S. 1 BGB übereignet bekommen.</w:t>
      </w:r>
    </w:p>
    <w:p>
      <w:pPr>
        <w:pStyle w:val="LegalSubheading"/>
      </w:pPr>
      <w:r>
        <w:rPr>
          <w:rFonts w:ascii="Calibri" w:hAnsi="Calibri"/>
          <w:color w:val="17365D"/>
        </w:rPr>
        <w:t>a) Miteigentum kraft Schlüsselgewalt, § 1357 Abs. 1 BGB</w:t>
      </w:r>
    </w:p>
    <w:p>
      <w:r>
        <w:rPr>
          <w:rFonts w:ascii="Calibri" w:hAnsi="Calibri"/>
          <w:color w:val="1F2933"/>
          <w:sz w:val="21"/>
        </w:rPr>
        <w:t>Gemäß § 1357 Abs. 1 S. 1 BGB ist jeder Ehegatte berechtigt, Geschäfte zur angemessenen Deckung des Lebensbedarfs der Familie mit Wirkung auch für den anderen Ehegatten zu besorgen. Hieraus könnte sich eine Verpflichtung beider Ehegatten aus dem Kaufvertrag und — bei entsprechender dinglicher Einigung — ein Miteigentum beider Ehegatten ergeben.</w:t>
      </w:r>
    </w:p>
    <w:p>
      <w:r>
        <w:rPr>
          <w:rFonts w:ascii="Calibri" w:hAnsi="Calibri"/>
          <w:color w:val="1F2933"/>
          <w:sz w:val="21"/>
        </w:rPr>
        <w:t>Die Espresso-Maschine dient der Deckung des Lebensbedarfs der Familie. Sie ist ein Haushaltsgegenstand zur Kaffeezubereitung und ersetzt die bisherige, den Eheleuten gemeinsam gehörende und kaputte Maschine. Beide Ehegatten sind kaffeebegeistert. Das Geschäft betrifft daher den Lebensbedarf der Familie.</w:t>
      </w:r>
    </w:p>
    <w:p>
      <w:r>
        <w:rPr>
          <w:rFonts w:ascii="Calibri" w:hAnsi="Calibri"/>
          <w:color w:val="1F2933"/>
          <w:sz w:val="21"/>
        </w:rPr>
        <w:t>Fraglich ist jedoch die Angemessenheit des Geschäfts i.S.d. § 1357 Abs. 1 BGB. Die Angemessenheit bestimmt sich nach den konkreten Lebensverhältnissen der Ehegatten (BGH NJW 2013, 457). Maßgeblich ist, ob das konkrete Geschäft nach Art und Umfang im Rahmen der konkreten Lebensverhältnisse der Familie üblich ist. F und M sind „schon seit geraumer Zeit tief verschuldet". Der Kaufpreis von 2.500 € übersteigt bei dieser Vermögenslage den finanziellen Spielraum der Familie deutlich. Ein Geschäft, das bei bestehender Überschuldung eingegangen wird und zu einer weiteren finanziellen Belastung führt, ist nicht mehr angemessen i.S.d. § 1357 Abs. 1 BGB (vgl. BGH NJW 1985, 802). Der Kauf unterfällt daher nicht der Schlüsselgewalt des M.</w:t>
      </w:r>
    </w:p>
    <w:p>
      <w:r>
        <w:rPr>
          <w:rFonts w:ascii="Calibri" w:hAnsi="Calibri"/>
          <w:color w:val="1F2933"/>
          <w:sz w:val="21"/>
        </w:rPr>
        <w:t>Selbst wenn man — bei anderer Bewertung der Vermögensverhältnisse — die Angemessenheit bejahte, führte § 1357 Abs. 1 BGB lediglich zu einer Mitverpflichtung der F im schuldrechtlichen Vertrag. Für die dingliche Zuordnung bliebe es bei den allgemeinen sachenrechtlichen Vorschriften. Aus § 1357 BGB folgt kein automatisches Miteigentum des anderen Ehegatten (vgl. Roth, in: MünchKomm BGB, 9. Aufl. 2022, § 1357 Rn. 18).</w:t>
      </w:r>
    </w:p>
    <w:p>
      <w:pPr>
        <w:pStyle w:val="LegalSubheading"/>
      </w:pPr>
      <w:r>
        <w:rPr>
          <w:rFonts w:ascii="Calibri" w:hAnsi="Calibri"/>
          <w:color w:val="17365D"/>
        </w:rPr>
        <w:t>b) Miteigentum an Haushaltsgegenständen nach der BGH-Rechtsprechung</w:t>
      </w:r>
    </w:p>
    <w:p>
      <w:r>
        <w:rPr>
          <w:rFonts w:ascii="Calibri" w:hAnsi="Calibri"/>
          <w:color w:val="1F2933"/>
          <w:sz w:val="21"/>
        </w:rPr>
        <w:t>Nach der Rechtsprechung des BGH kann an Haushaltsgegenständen Miteigentum beider Ehegatten auch dann bestehen, wenn nur ein Ehegatte den Gegenstand angeschafft hat (BGH NJW 1992, 906; BGHZ 44, 313). Voraussetzung ist, dass der Gegenstand nach dem übereinstimmenden oder jedenfalls mutmaßlichen Willen der Ehegatten dem gemeinsamen Haushalt dienen soll und beide Ehegatten zur Anschaffung — jedenfalls mittelbar — beigetragen haben.</w:t>
      </w:r>
    </w:p>
    <w:p>
      <w:r>
        <w:rPr>
          <w:rFonts w:ascii="Calibri" w:hAnsi="Calibri"/>
          <w:color w:val="1F2933"/>
          <w:sz w:val="21"/>
        </w:rPr>
        <w:t>Die Espresso-Maschine ist ein Haushaltsgegenstand. Sie dient der Kaffeezubereitung für beide Eheleute und ersetzt die bisherige, den Eheleuten gemeinsam gehörende und kaputte Espresso-Maschine. Beide Ehegatten sind kaffeebegeistert und nutzen — wie sich aus der Abwandlung I ergibt — die Espresso-Maschine regelmäßig gemeinsam. Die Anschaffung entspricht daher dem mutmaßlichen gemeinsamen Willen, einen für den gemeinsamen Haushalt bestimmten Gegenstand anzuschaffen.</w:t>
      </w:r>
    </w:p>
    <w:p>
      <w:r>
        <w:rPr>
          <w:rFonts w:ascii="Calibri" w:hAnsi="Calibri"/>
          <w:color w:val="1F2933"/>
          <w:sz w:val="21"/>
        </w:rPr>
        <w:t>Fraglich ist die finanzielle Beteiligung der F. M hat die Anzahlung von 500 € aus eigenen Mitteln geleistet und später die restlichen 2.000 € allein gezahlt. F hat zur konkreten Anschaffung unmittelbar nichts beigetragen. Dies spricht nach der allgemeinen sachenrechtlichen Vermutung des § 1006 Abs. 1 S. 1 BGB für das Alleineigentum des besitzenden M. Auch der Umstand, dass F dem Kauf ablehnend gegenüberstand — sie wollte die Maschine sogar zurückgeben —, könnte gegen einen übereinstimmenden Willen zur gemeinsamen Anschaffung sprechen.</w:t>
      </w:r>
    </w:p>
    <w:p>
      <w:r>
        <w:rPr>
          <w:rFonts w:ascii="Calibri" w:hAnsi="Calibri"/>
          <w:color w:val="1F2933"/>
          <w:sz w:val="21"/>
        </w:rPr>
        <w:t>Jedoch sind folgende Umstände zu berücksichtigen: F und M sind beide selbstständig erwerbstätig und tragen gemeinsam zum Familienunterhalt bei. F verwendet den Begriff „Ehegeld", was auf ein gemeinsames Wirtschaften und die Vorstellung gemeinsamer finanzieller Mittel hindeutet. Die konkrete Herkunft der 500 € Anzahlung (Eigenmittel des M oder gemeinsame Haushaltskasse) ist dem Sachverhalt nicht eindeutig zu entnehmen. Ferner ist zu berücksichtigen, dass die neue Maschine als Surrogat der zuvor im Miteigentum stehenden alten Maschine dient. Der Kaufpreis war von M allein aufgebracht worden, ohne dass F einen eigenen Finanzierungsbeitrag leistete. Zudem stand F dem Kauf ablehnend gegenüber. Nach der Rechtsprechung des BGH bedarf es für die Annahme von Miteigentum an Haushaltsgegenständen eines — wenn auch nur mittelbaren — Beitrags des anderen Ehegatten (BGH FamRZ 1984, 144). Ein solcher mittelbarer Beitrag der F ist nicht ersichtlich, da sie während der gesamten Zeit auf Geschäftsreise war und keine Kenntnis vom Kauf hatte.</w:t>
      </w:r>
    </w:p>
    <w:p>
      <w:r>
        <w:rPr>
          <w:rFonts w:ascii="Calibri" w:hAnsi="Calibri"/>
          <w:color w:val="1F2933"/>
          <w:sz w:val="21"/>
        </w:rPr>
        <w:t>Bei umfassender Würdigung ist daher davon auszugehen, dass M Alleineigentümer der Espresso-Maschine geworden ist. Dieses Ergebnis ist insbesondere mit dem Grundsatz des § 1363 Abs. 2 S. 1 BGB zu vereinbaren, wonach in der Zugewinngemeinschaft das Vermögen der Ehegatten getrennt bleibt. Die Rechtsprechungsgrundsätze zur Entstehung von Miteigentum an Haushaltsgegenständen kraft gemeinsamen Willens greifen nur dann ein, wenn objective Anhaltspunkte für einen entsprechenden Gemeinschaftswillen bestehen — was hier angesichts der ablehnenden Haltung der F und des ausschließlich von M aufgebrachten Kaufpreises nicht der Fall ist.</w:t>
      </w:r>
    </w:p>
    <w:p>
      <w:pPr>
        <w:pStyle w:val="LegalSubheading"/>
      </w:pPr>
      <w:r>
        <w:rPr>
          <w:rFonts w:ascii="Calibri" w:hAnsi="Calibri"/>
          <w:color w:val="17365D"/>
        </w:rPr>
        <w:t>c) Ergebnis zum Miteigentum</w:t>
      </w:r>
    </w:p>
    <w:p>
      <w:r>
        <w:rPr>
          <w:rFonts w:ascii="Calibri" w:hAnsi="Calibri"/>
          <w:color w:val="1F2933"/>
          <w:sz w:val="21"/>
        </w:rPr>
        <w:t>F ist nicht Miteigentümerin der Espresso-Maschine geworden. M ist Alleineigentümer.</w:t>
      </w:r>
    </w:p>
    <w:p>
      <w:pPr>
        <w:pStyle w:val="LegalSubheading"/>
      </w:pPr>
      <w:r>
        <w:rPr>
          <w:rFonts w:ascii="Calibri" w:hAnsi="Calibri"/>
          <w:color w:val="17365D"/>
        </w:rPr>
        <w:t>d) Hilfsgutachtliche Erwägung</w:t>
      </w:r>
    </w:p>
    <w:p>
      <w:r>
        <w:rPr>
          <w:rFonts w:ascii="Calibri" w:hAnsi="Calibri"/>
          <w:color w:val="1F2933"/>
          <w:sz w:val="21"/>
        </w:rPr>
        <w:t>Folgte man der Gegenauffassung, wonach bei Haushaltsgegenständen, die für den gemeinsamen Gebrauch bestimmt sind und ein zuvor im Miteigentum stehendes Ersatzgerät ersetzen, Miteigentum beider Ehegatten auch ohne konkrete finanzielle Beteiligung des anderen Ehegatten entsteht (so etwa OLG Köln FamRZ 1995, 157), so wäre F Miteigentümerin zur Hälfte (§§ 741, 742 BGB). Im Folgenden wird die Frage der Deliktsfähigkeit des N unabhängig von der Eigentumszuordnung geprüft.</w:t>
      </w:r>
    </w:p>
    <w:p>
      <w:pPr>
        <w:pStyle w:val="LegalSubheading"/>
      </w:pPr>
      <w:r>
        <w:rPr>
          <w:rFonts w:ascii="Calibri" w:hAnsi="Calibri"/>
          <w:color w:val="17365D"/>
        </w:rPr>
        <w:t>3. Verletzungshandlung und Kausalität</w:t>
      </w:r>
    </w:p>
    <w:p>
      <w:r>
        <w:rPr>
          <w:rFonts w:ascii="Calibri" w:hAnsi="Calibri"/>
          <w:color w:val="1F2933"/>
          <w:sz w:val="21"/>
        </w:rPr>
        <w:t>Sofern F (Mit-)Eigentümerin wäre — vgl. hilfsgutachtliche Ausführungen —, läge in der vollständigen Zerstörung der Espresso-Maschine durch N eine Eigentumsverletzung. Die Zerstörung war äquivalent und adäquat kausal für den Substanzschaden.</w:t>
      </w:r>
    </w:p>
    <w:p>
      <w:pPr>
        <w:pStyle w:val="LegalSubheading"/>
      </w:pPr>
      <w:r>
        <w:rPr>
          <w:rFonts w:ascii="Calibri" w:hAnsi="Calibri"/>
          <w:color w:val="17365D"/>
        </w:rPr>
        <w:t>II. Rechtswidrigkeit</w:t>
      </w:r>
    </w:p>
    <w:p>
      <w:r>
        <w:rPr>
          <w:rFonts w:ascii="Calibri" w:hAnsi="Calibri"/>
          <w:color w:val="1F2933"/>
          <w:sz w:val="21"/>
        </w:rPr>
        <w:t>Die Rechtswidrigkeit wird durch die Tatbestandsmäßigkeit indiziert. Rechtfertigungsgründe sind nicht ersichtlich.</w:t>
      </w:r>
    </w:p>
    <w:p>
      <w:pPr>
        <w:pStyle w:val="LegalSubheading"/>
      </w:pPr>
      <w:r>
        <w:rPr>
          <w:rFonts w:ascii="Calibri" w:hAnsi="Calibri"/>
          <w:color w:val="17365D"/>
        </w:rPr>
        <w:t>III. Verschulden</w:t>
      </w:r>
    </w:p>
    <w:p>
      <w:r>
        <w:rPr>
          <w:rFonts w:ascii="Calibri" w:hAnsi="Calibri"/>
          <w:color w:val="1F2933"/>
          <w:sz w:val="21"/>
        </w:rPr>
        <w:t>N müsste schuldhaft gehandelt haben. N handelte aus Neid, mithin vorsätzlich. Fraglich ist jedoch, ob N deliktsfähig ist.</w:t>
      </w:r>
    </w:p>
    <w:p>
      <w:pPr>
        <w:pStyle w:val="LegalSubheading"/>
      </w:pPr>
      <w:r>
        <w:rPr>
          <w:rFonts w:ascii="Calibri" w:hAnsi="Calibri"/>
          <w:color w:val="17365D"/>
        </w:rPr>
        <w:t>1. § 828 Abs. 1 und Abs. 2 BGB</w:t>
      </w:r>
    </w:p>
    <w:p>
      <w:r>
        <w:rPr>
          <w:rFonts w:ascii="Calibri" w:hAnsi="Calibri"/>
          <w:color w:val="1F2933"/>
          <w:sz w:val="21"/>
        </w:rPr>
        <w:t>N ist 17 Jahre alt. § 828 Abs. 1 BGB (Deliktsunfähigkeit für Kinder unter 7 Jahren) ist nicht einschlägig. § 828 Abs. 2 BGB betrifft nur die Deliktsunfähigkeit von 7- bis 10-Jährigen im motorisierten Straßenverkehr und ist ebenfalls nicht anwendbar.</w:t>
      </w:r>
    </w:p>
    <w:p>
      <w:pPr>
        <w:pStyle w:val="LegalSubheading"/>
      </w:pPr>
      <w:r>
        <w:rPr>
          <w:rFonts w:ascii="Calibri" w:hAnsi="Calibri"/>
          <w:color w:val="17365D"/>
        </w:rPr>
        <w:t>2. Deliktsfähigkeit nach § 828 Abs. 3 BGB</w:t>
      </w:r>
    </w:p>
    <w:p>
      <w:r>
        <w:rPr>
          <w:rFonts w:ascii="Calibri" w:hAnsi="Calibri"/>
          <w:color w:val="1F2933"/>
          <w:sz w:val="21"/>
        </w:rPr>
        <w:t>Gemäß § 828 Abs. 3 BGB ist ein Minderjähriger zwischen 7 und 18 Jahren für einen Schaden nicht verantwortlich, wenn er bei der Begehung der schädigenden Handlung nicht die zur Erkenntnis der Verantwortlichkeit erforderliche Einsicht hat. Diese Einsichtsfähigkeit umfasst sowohl die intellektuelle Fähigkeit, das Unrecht der Handlung zu erkennen (Einsichtsfähigkeit), als auch die Fähigkeit, nach dieser Erkenntnis zu handeln (Steuerungsfähigkeit) (BGH NJW 1970, 1038).</w:t>
      </w:r>
    </w:p>
    <w:p>
      <w:r>
        <w:rPr>
          <w:rFonts w:ascii="Calibri" w:hAnsi="Calibri"/>
          <w:color w:val="1F2933"/>
          <w:sz w:val="21"/>
        </w:rPr>
        <w:t>Der Sachverhalt gibt ausdrücklich an, N sei „steuerungsunfähig i.S.d. § 3 S. 1 a.E. JGG". § 3 S. 1 JGG lautet: „Ein Jugendlicher ist strafrechtlich verantwortlich, wenn er zur Zeit der Tat nach seiner sittlichen und geistigen Entwicklung reif genug ist, das Unrecht der Tat einzusehen und nach dieser Einsicht zu handeln." Die Formulierung „steuerungsunfähig i.S.d. § 3 S. 1 a.E. JGG" bedeutet, dass N zwar das Unrecht der Tat erkennen kann (Einsichtsfähigkeit), aber nicht in der Lage ist, nach dieser Einsicht zu handeln (Steuerungsunfähigkeit).</w:t>
      </w:r>
    </w:p>
    <w:p>
      <w:r>
        <w:rPr>
          <w:rFonts w:ascii="Calibri" w:hAnsi="Calibri"/>
          <w:color w:val="1F2933"/>
          <w:sz w:val="21"/>
        </w:rPr>
        <w:t>Die deliktische Verantwortlichkeit nach § 828 Abs. 3 BGB erfordert sowohl Einsichts- als auch Steuerungsfähigkeit. Beide Komponenten müssen kumulativ vorliegen (BGH NJW 1997, 2518). Der Begriff der Verantwortlichkeit in § 828 Abs. 3 BGB ist mit dem strafrechtlichen Verantwortlichkeitsbegriff des § 3 S. 1 JGG deckungsgleich. Ein nach § 3 S. 1 JGG steuerungsunfähiger Jugendlicher ist daher auch nach § 828 Abs. 3 BGB deliktsunfähig.</w:t>
      </w:r>
    </w:p>
    <w:p>
      <w:r>
        <w:rPr>
          <w:rFonts w:ascii="Calibri" w:hAnsi="Calibri"/>
          <w:color w:val="1F2933"/>
          <w:sz w:val="21"/>
        </w:rPr>
        <w:t>N handelte somit ohne die erforderliche Einsichts- und Steuerungsfähigkeit. Er ist gemäß § 828 Abs. 3 BGB für den verursachten Schaden deliktsunfähig.</w:t>
      </w:r>
    </w:p>
    <w:p>
      <w:pPr>
        <w:pStyle w:val="LegalSubheading"/>
      </w:pPr>
      <w:r>
        <w:rPr>
          <w:rFonts w:ascii="Calibri" w:hAnsi="Calibri"/>
          <w:color w:val="17365D"/>
        </w:rPr>
        <w:t>3. Zwischenergebnis</w:t>
      </w:r>
    </w:p>
    <w:p>
      <w:r>
        <w:rPr>
          <w:rFonts w:ascii="Calibri" w:hAnsi="Calibri"/>
          <w:color w:val="1F2933"/>
          <w:sz w:val="21"/>
        </w:rPr>
        <w:t>N handelte nicht schuldhaft.</w:t>
      </w:r>
    </w:p>
    <w:p>
      <w:pPr>
        <w:pStyle w:val="LegalSubheading"/>
      </w:pPr>
      <w:r>
        <w:rPr>
          <w:rFonts w:ascii="Calibri" w:hAnsi="Calibri"/>
          <w:color w:val="17365D"/>
        </w:rPr>
        <w:t>IV. Ergebnis zu § 823 Abs. 1 BGB</w:t>
      </w:r>
    </w:p>
    <w:p>
      <w:r>
        <w:rPr>
          <w:rFonts w:ascii="Calibri" w:hAnsi="Calibri"/>
          <w:color w:val="1F2933"/>
          <w:sz w:val="21"/>
        </w:rPr>
        <w:t>Ein Anspruch der F gegen N aus § 823 Abs. 1 BGB scheidet mangels Verschuldens aus. Dies gilt unabhängig von der Frage des Miteigentums der F, da die Deliktsunfähigkeit des N jede Haftung ausschließt.</w:t>
      </w:r>
    </w:p>
    <w:p>
      <w:pPr>
        <w:pStyle w:val="LegalSubheading"/>
      </w:pPr>
      <w:r>
        <w:rPr>
          <w:rFonts w:ascii="Calibri" w:hAnsi="Calibri"/>
          <w:color w:val="17365D"/>
        </w:rPr>
        <w:t>B. Anspruch aus § 823 Abs. 2 BGB i.V.m. § 303 StGB</w:t>
      </w:r>
    </w:p>
    <w:p>
      <w:r>
        <w:rPr>
          <w:rFonts w:ascii="Calibri" w:hAnsi="Calibri"/>
          <w:color w:val="1F2933"/>
          <w:sz w:val="21"/>
        </w:rPr>
        <w:t>F könnte gegen N einen Anspruch aus § 823 Abs. 2 BGB i.V.m. § 303 Abs. 1 StGB haben.</w:t>
      </w:r>
    </w:p>
    <w:p>
      <w:pPr>
        <w:pStyle w:val="LegalSubheading"/>
      </w:pPr>
      <w:r>
        <w:rPr>
          <w:rFonts w:ascii="Calibri" w:hAnsi="Calibri"/>
          <w:color w:val="17365D"/>
        </w:rPr>
        <w:t>I. Schutzgesetz</w:t>
      </w:r>
    </w:p>
    <w:p>
      <w:r>
        <w:rPr>
          <w:rFonts w:ascii="Calibri" w:hAnsi="Calibri"/>
          <w:color w:val="1F2933"/>
          <w:sz w:val="21"/>
        </w:rPr>
        <w:t>§ 303 StGB ist ein Schutzgesetz i.S.d. § 823 Abs. 2 BGB, da es das Eigentum des Einzelnen schützt.</w:t>
      </w:r>
    </w:p>
    <w:p>
      <w:pPr>
        <w:pStyle w:val="LegalSubheading"/>
      </w:pPr>
      <w:r>
        <w:rPr>
          <w:rFonts w:ascii="Calibri" w:hAnsi="Calibri"/>
          <w:color w:val="17365D"/>
        </w:rPr>
        <w:t>II. Schutzgesetzverletzung</w:t>
      </w:r>
    </w:p>
    <w:p>
      <w:r>
        <w:rPr>
          <w:rFonts w:ascii="Calibri" w:hAnsi="Calibri"/>
          <w:color w:val="1F2933"/>
          <w:sz w:val="21"/>
        </w:rPr>
        <w:t>N hat die Espresso-Maschine vorsätzlich und rechtswidrig beschädigt bzw. zerstört und damit den objektiven und subjektiven Tatbestand des § 303 Abs. 1 StGB verwirklicht.</w:t>
      </w:r>
    </w:p>
    <w:p>
      <w:pPr>
        <w:pStyle w:val="LegalSubheading"/>
      </w:pPr>
      <w:r>
        <w:rPr>
          <w:rFonts w:ascii="Calibri" w:hAnsi="Calibri"/>
          <w:color w:val="17365D"/>
        </w:rPr>
        <w:t>III. Verschulden</w:t>
      </w:r>
    </w:p>
    <w:p>
      <w:r>
        <w:rPr>
          <w:rFonts w:ascii="Calibri" w:hAnsi="Calibri"/>
          <w:color w:val="1F2933"/>
          <w:sz w:val="21"/>
        </w:rPr>
        <w:t>Auch im Rahmen des § 823 Abs. 2 BGB richtet sich die Deliktsfähigkeit eines Minderjährigen nach § 828 BGB (BGH NJW 2005, 354). Im Unterschied zu § 823 Abs. 1 BGB muss sich das Verschulden bei § 823 Abs. 2 BGB (auch) auf die Verletzung des Schutzgesetzes beziehen. Hierfür ist jedoch die gleiche Einsichts- und Steuerungsfähigkeit erforderlich wie nach § 828 Abs. 3 BGB. N ist — wie dargelegt — steuerungsunfähig und damit deliktsunfähig. Der strafrechtliche Schuldbegriff des § 3 JGG, auf den der Sachverhalt Bezug nimmt, beeinflusst zwar die strafrechtliche Verantwortlichkeit, nicht jedoch ohne Weiteres die zivilrechtliche Deliktsfähigkeit. Jedoch kann die Wertung des § 3 JGG zur Auslegung des § 828 Abs. 3 BGB herangezogen werden (BGH NJW 1997, 2518). Da die Kriterien parallel laufen, ist ein steuerungsunfähiger Jugendlicher auch zivilrechtlich deliktsunfähig.</w:t>
      </w:r>
    </w:p>
    <w:p>
      <w:r>
        <w:rPr>
          <w:rFonts w:ascii="Calibri" w:hAnsi="Calibri"/>
          <w:color w:val="1F2933"/>
          <w:sz w:val="21"/>
        </w:rPr>
        <w:t>Ein Anspruch aus § 823 Abs. 2 BGB i.V.m. § 303 StGB scheidet daher mangels Verschuldens aus.</w:t>
      </w:r>
    </w:p>
    <w:p>
      <w:pPr>
        <w:pStyle w:val="LegalSubheading"/>
      </w:pPr>
      <w:r>
        <w:rPr>
          <w:rFonts w:ascii="Calibri" w:hAnsi="Calibri"/>
          <w:color w:val="17365D"/>
        </w:rPr>
        <w:t>C. Anspruch aus § 829 BGB</w:t>
      </w:r>
    </w:p>
    <w:p>
      <w:r>
        <w:rPr>
          <w:rFonts w:ascii="Calibri" w:hAnsi="Calibri"/>
          <w:color w:val="1F2933"/>
          <w:sz w:val="21"/>
        </w:rPr>
        <w:t>F könnte gegen N einen Anspruch aus § 829 BGB auf Schadensersatz aus Billigkeitsgründen haben.</w:t>
      </w:r>
    </w:p>
    <w:p>
      <w:pPr>
        <w:pStyle w:val="LegalSubheading"/>
      </w:pPr>
      <w:r>
        <w:rPr>
          <w:rFonts w:ascii="Calibri" w:hAnsi="Calibri"/>
          <w:color w:val="17365D"/>
        </w:rPr>
        <w:t>I. Voraussetzungen</w:t>
      </w:r>
    </w:p>
    <w:p>
      <w:r>
        <w:rPr>
          <w:rFonts w:ascii="Calibri" w:hAnsi="Calibri"/>
          <w:color w:val="1F2933"/>
          <w:sz w:val="21"/>
        </w:rPr>
        <w:t>Gemäß § 829 BGB hat der nach § 828 BGB für den Schaden nicht Verantwortliche gleichwohl Schadensersatz zu leisten, soweit die Billigkeit nach den Umständen — insbesondere nach den Verhältnissen der Beteiligten — eine Schadloshaltung erfordert und ihm nicht die Mittel entzogen werden, deren er zum angemessenen Unterhalt sowie zur Erfüllung seiner gesetzlichen Unterhaltspflichten bedarf.</w:t>
      </w:r>
    </w:p>
    <w:p>
      <w:r>
        <w:rPr>
          <w:rFonts w:ascii="Calibri" w:hAnsi="Calibri"/>
          <w:color w:val="1F2933"/>
          <w:sz w:val="21"/>
        </w:rPr>
        <w:t>N ist nach § 828 Abs. 3 BGB deliktsunfähig. Der objektive und subjektive Tatbestand einer unerlaubten Handlung (hier: § 823 Abs. 1 BGB, § 823 Abs. 2 BGB i.V.m. § 303 StGB) ist erfüllt. Der durch die Zerstörung entstandene Substanzschaden beträgt 2.000 € (objektiver Wert laut Bearbeitungsvermerk).</w:t>
      </w:r>
    </w:p>
    <w:p>
      <w:pPr>
        <w:pStyle w:val="LegalSubheading"/>
      </w:pPr>
      <w:r>
        <w:rPr>
          <w:rFonts w:ascii="Calibri" w:hAnsi="Calibri"/>
          <w:color w:val="17365D"/>
        </w:rPr>
        <w:t>II. Billigkeitsabwägung</w:t>
      </w:r>
    </w:p>
    <w:p>
      <w:r>
        <w:rPr>
          <w:rFonts w:ascii="Calibri" w:hAnsi="Calibri"/>
          <w:color w:val="1F2933"/>
          <w:sz w:val="21"/>
        </w:rPr>
        <w:t>Die Billigkeitsabwägung nach § 829 BGB erfordert eine umfassende Würdigung aller Umstände des Einzelfalls.</w:t>
      </w:r>
    </w:p>
    <w:p>
      <w:r>
        <w:rPr>
          <w:rFonts w:ascii="Calibri" w:hAnsi="Calibri"/>
          <w:color w:val="1F2933"/>
          <w:sz w:val="21"/>
        </w:rPr>
        <w:t>Gegen eine Billigkeitshaftung spricht: N ist 17 Jahre alt und steuerungsunfähig, d.h. in seiner Entwicklung beeinträchtigt. Es ist nicht ersichtlich, dass N über eigenes nennenswertes Vermögen oder Einkommen verfügt. Er befindet sich als Minderjähriger typischerweise noch in der Ausbildung. Eine Schadensersatzpflicht in Höhe des vollen Substanzwerts würde ihn in seiner weiteren Entwicklung unverhältnismäßig belasten. Auch ist zu berücksichtigen, dass die Billigkeitshaftung des § 829 BGB keine volle Schadloshaltung, sondern nur eine nach Billigkeitsgesichtspunkten zu bemessende Entschädigung gewährt (BGHZ 23, 90).</w:t>
      </w:r>
    </w:p>
    <w:p>
      <w:r>
        <w:rPr>
          <w:rFonts w:ascii="Calibri" w:hAnsi="Calibri"/>
          <w:color w:val="1F2933"/>
          <w:sz w:val="21"/>
        </w:rPr>
        <w:t>Für eine Billigkeitshaftung spricht: N handelte aus Neid und damit aus einem besonders verwerflichen Motiv. F und M sind tief verschuldet und durch den Verlust der Espresso-Maschine zusätzlich belastet. Die Maschine stellt einen erheblichen Wert dar.</w:t>
      </w:r>
    </w:p>
    <w:p>
      <w:r>
        <w:rPr>
          <w:rFonts w:ascii="Calibri" w:hAnsi="Calibri"/>
          <w:color w:val="1F2933"/>
          <w:sz w:val="21"/>
        </w:rPr>
        <w:t>Im Rahmen der Abwägung ist auch zu prüfen, ob eine Haftpflichtversicherung des N besteht (etwa über die Familienhaftpflichtversicherung seiner Eltern), da die Billigkeit auch von der Möglichkeit der Schadensdeckung durch Versicherungsschutz abhängt (BGH NJW 1979, 760). Der Sachverhalt enthält hierzu keine Angaben. Zu Lasten des N ist jedoch zu berücksichtigen, dass seine fehlende Steuerungsfähigkeit seine Verantwortlichkeit für die Tat mindert, was den Zweck des § 829 BGB — Ausgleich für das Fehlen eines Schädigers — zwar nicht entfallen lässt, aber bei der Abwägung zu gewichten ist.</w:t>
      </w:r>
    </w:p>
    <w:p>
      <w:r>
        <w:rPr>
          <w:rFonts w:ascii="Calibri" w:hAnsi="Calibri"/>
          <w:color w:val="1F2933"/>
          <w:sz w:val="21"/>
        </w:rPr>
        <w:t>Entscheidend ist, dass N als steuerungsunfähiger, noch nicht 18-jähriger Minderjähriger voraussichtlich über keine Mittel verfügt, deren Entzug für eine Schadloshaltung der F die Billigkeit gebieten würde. Die Belastung des N mit einer Ersatzpflicht stünde außer Verhältnis zu dem Interesse der F an Schadloshaltung, zumal F und M ihre wirtschaftliche Situation durch ihre Erwerbstätigkeit verbessern können. Bei der Gesamtabwägung überwiegen die gegen eine Billigkeitshaftung sprechenden Gründe.</w:t>
      </w:r>
    </w:p>
    <w:p>
      <w:pPr>
        <w:pStyle w:val="LegalSubheading"/>
      </w:pPr>
      <w:r>
        <w:rPr>
          <w:rFonts w:ascii="Calibri" w:hAnsi="Calibri"/>
          <w:color w:val="17365D"/>
        </w:rPr>
        <w:t>III. Zwischenergebnis</w:t>
      </w:r>
    </w:p>
    <w:p>
      <w:r>
        <w:rPr>
          <w:rFonts w:ascii="Calibri" w:hAnsi="Calibri"/>
          <w:color w:val="1F2933"/>
          <w:sz w:val="21"/>
        </w:rPr>
        <w:t>Ein Anspruch aus § 829 BGB besteht nicht.</w:t>
      </w:r>
    </w:p>
    <w:p>
      <w:pPr>
        <w:pStyle w:val="LegalSubheading"/>
      </w:pPr>
      <w:r>
        <w:rPr>
          <w:rFonts w:ascii="Calibri" w:hAnsi="Calibri"/>
          <w:color w:val="17365D"/>
        </w:rPr>
        <w:t>D. Gesamtergebnis zu Aufgabe 1</w:t>
      </w:r>
    </w:p>
    <w:p>
      <w:r>
        <w:rPr>
          <w:rFonts w:ascii="Calibri" w:hAnsi="Calibri"/>
          <w:color w:val="1F2933"/>
          <w:sz w:val="21"/>
        </w:rPr>
        <w:t>F hat gegen N keinen Anspruch auf Ersatz des Substanzschadens.</w:t>
      </w:r>
    </w:p>
    <w:p>
      <w:r>
        <w:rPr>
          <w:rFonts w:ascii="Calibri" w:hAnsi="Calibri"/>
          <w:color w:val="1F2933"/>
          <w:sz w:val="21"/>
        </w:rPr>
        <w:t>Im Übrigen wäre selbst bei Bejahung der Deliktsfähigkeit des N oder einer Billigkeitshaftung nach § 829 BGB zu prüfen, ob F als Nicht-Miteigentümerin überhaupt anspruchsberechtigt ist. Wäre F nicht Miteigentümerin, stünde der Anspruch auf Ersatz des Substanzschadens allein dem M als Alleineigentümer zu. Ein eigener Anspruch der F schiede dann bereits mangels Rechtsgutverletzung aus.</w:t>
      </w:r>
    </w:p>
    <w:p>
      <w:pPr>
        <w:pStyle w:val="Heading3"/>
      </w:pPr>
      <w:r>
        <w:rPr>
          <w:rFonts w:ascii="Calibri" w:hAnsi="Calibri"/>
          <w:color w:val="17365D"/>
        </w:rPr>
        <w:t>Aufgabe 2 (Abwandlung I): Anspruch der F gegen B auf Herausgabe der Espresso-Maschine</w:t>
      </w:r>
    </w:p>
    <w:p>
      <w:pPr>
        <w:pStyle w:val="LegalSubheading"/>
      </w:pPr>
      <w:r>
        <w:rPr>
          <w:rFonts w:ascii="Calibri" w:hAnsi="Calibri"/>
          <w:color w:val="17365D"/>
        </w:rPr>
        <w:t>A. Anspruch aus § 985 BGB</w:t>
      </w:r>
    </w:p>
    <w:p>
      <w:r>
        <w:rPr>
          <w:rFonts w:ascii="Calibri" w:hAnsi="Calibri"/>
          <w:color w:val="1F2933"/>
          <w:sz w:val="21"/>
        </w:rPr>
        <w:t>F könnte gegen B einen Anspruch auf Herausgabe der Espresso-Maschine aus § 985 BGB haben.</w:t>
      </w:r>
    </w:p>
    <w:p>
      <w:pPr>
        <w:pStyle w:val="LegalSubheading"/>
      </w:pPr>
      <w:r>
        <w:rPr>
          <w:rFonts w:ascii="Calibri" w:hAnsi="Calibri"/>
          <w:color w:val="17365D"/>
        </w:rPr>
        <w:t>I. Eigentum der F</w:t>
      </w:r>
    </w:p>
    <w:p>
      <w:r>
        <w:rPr>
          <w:rFonts w:ascii="Calibri" w:hAnsi="Calibri"/>
          <w:color w:val="1F2933"/>
          <w:sz w:val="21"/>
        </w:rPr>
        <w:t>Laut Bearbeitungsvermerk ist davon auszugehen, dass die Espresso-Maschine zum Zeitpunkt der Veräußerung an B im Miteigentum der F stand. Sie ist damit Miteigentümerin i.S.d. §§ 741, 1008 BGB. Jeder Miteigentümer kann gemäß § 1011 BGB die Ansprüche aus dem Eigentum Dritten gegenüber in Ansehung der ganzen Sache geltend machen; die Herausgabe kann jedoch nur an alle Miteigentümer gemeinschaftlich verlangt werden (§ 432 Abs. 1 S. 1 BGB). F kann also grundsätzlich Herausgabe an sich und M gemeinschaftlich verlangen, es sei denn, sie hat ihr Miteigentum durch Übereignung an B verloren.</w:t>
      </w:r>
    </w:p>
    <w:p>
      <w:pPr>
        <w:pStyle w:val="LegalSubheading"/>
      </w:pPr>
      <w:r>
        <w:rPr>
          <w:rFonts w:ascii="Calibri" w:hAnsi="Calibri"/>
          <w:color w:val="17365D"/>
        </w:rPr>
        <w:t>II. Besitz der B</w:t>
      </w:r>
    </w:p>
    <w:p>
      <w:r>
        <w:rPr>
          <w:rFonts w:ascii="Calibri" w:hAnsi="Calibri"/>
          <w:color w:val="1F2933"/>
          <w:sz w:val="21"/>
        </w:rPr>
        <w:t>B ist unmittelbare Besitzerin der Espresso-Maschine (§ 854 Abs. 1 BGB). M hat ihr die Maschine vor ihrer Haustür übergeben, sie übt seitdem die tatsächliche Sachherrschaft aus.</w:t>
      </w:r>
    </w:p>
    <w:p>
      <w:pPr>
        <w:pStyle w:val="LegalSubheading"/>
      </w:pPr>
      <w:r>
        <w:rPr>
          <w:rFonts w:ascii="Calibri" w:hAnsi="Calibri"/>
          <w:color w:val="17365D"/>
        </w:rPr>
        <w:t>III. Recht zum Besitz der B</w:t>
      </w:r>
    </w:p>
    <w:p>
      <w:r>
        <w:rPr>
          <w:rFonts w:ascii="Calibri" w:hAnsi="Calibri"/>
          <w:color w:val="1F2933"/>
          <w:sz w:val="21"/>
        </w:rPr>
        <w:t>Fraglich ist, ob B ein Recht zum Besitz i.S.d. § 986 Abs. 1 S. 1 BGB hat. Ein solches Recht könnte sich aus dem mit M geschlossenen Kaufvertrag (§ 433 Abs. 1 S. 2 BGB) oder aus einem eigenen Eigentumserwerb (§ 903 BGB) ergeben.</w:t>
      </w:r>
    </w:p>
    <w:p>
      <w:pPr>
        <w:pStyle w:val="LegalSubheading"/>
      </w:pPr>
      <w:r>
        <w:rPr>
          <w:rFonts w:ascii="Calibri" w:hAnsi="Calibri"/>
          <w:color w:val="17365D"/>
        </w:rPr>
        <w:t>1. Wirksamer Kaufvertrag zwischen M und B</w:t>
      </w:r>
    </w:p>
    <w:p>
      <w:r>
        <w:rPr>
          <w:rFonts w:ascii="Calibri" w:hAnsi="Calibri"/>
          <w:color w:val="1F2933"/>
          <w:sz w:val="21"/>
        </w:rPr>
        <w:t>M und B haben einen Kaufvertrag über die Espresso-Maschine zum Preis von 500 € geschlossen (§ 433 BGB). Zwei übereinstimmende Willenserklärungen — Angebot des M über die Kleinanzeigen-Plattform und Annahme durch B — liegen vor. Der Vertrag ist wirksam zustande gekommen. M handelte als privater Verkäufer, B als private Käuferin. Besondere verbraucherschützende Vorschriften (§§ 312 ff., 474 ff. BGB) stehen der Wirksamkeit nicht entgegen; auf § 312 Abs. 2 Nr. 8, §§ 506, 514, 515 BGB ist laut Bearbeitungsvermerk nicht einzugehen.</w:t>
      </w:r>
    </w:p>
    <w:p>
      <w:pPr>
        <w:pStyle w:val="LegalSubheading"/>
      </w:pPr>
      <w:r>
        <w:rPr>
          <w:rFonts w:ascii="Calibri" w:hAnsi="Calibri"/>
          <w:color w:val="17365D"/>
        </w:rPr>
        <w:t>2. Gutgläubiger Eigentumserwerb der B, §§ 929 S. 1, 932 BGB</w:t>
      </w:r>
    </w:p>
    <w:p>
      <w:r>
        <w:rPr>
          <w:rFonts w:ascii="Calibri" w:hAnsi="Calibri"/>
          <w:color w:val="1F2933"/>
          <w:sz w:val="21"/>
        </w:rPr>
        <w:t>B könnte das Eigentum an der Espresso-Maschine gutgläubig von M erworben haben. M war nur Miteigentümer, nicht Alleineigentümer. Hinsichtlich des Miteigentumsanteils der F war M Nichtberechtigter, sodass ein gutgläubiger Erwerb nach §§ 929 S. 1, 932 BGB in Betracht kommt.</w:t>
      </w:r>
    </w:p>
    <w:p>
      <w:pPr>
        <w:pStyle w:val="LegalSubheading"/>
      </w:pPr>
      <w:r>
        <w:rPr>
          <w:rFonts w:ascii="Calibri" w:hAnsi="Calibri"/>
          <w:color w:val="17365D"/>
        </w:rPr>
        <w:t>a) Übergabe und Einigung</w:t>
      </w:r>
    </w:p>
    <w:p>
      <w:r>
        <w:rPr>
          <w:rFonts w:ascii="Calibri" w:hAnsi="Calibri"/>
          <w:color w:val="1F2933"/>
          <w:sz w:val="21"/>
        </w:rPr>
        <w:t>M hat der B die Espresso-Maschine übergeben und beide waren sich über den Eigentumsübergang dinglich einig (§ 929 S. 1 BGB). Die Einigung und Übergabe bezogen sich auf die gesamte Maschine, nicht nur auf den Miteigentumsanteil des M. Soweit M seinen eigenen Miteigentumsanteil übertrug, handelte er als Berechtigter. Soweit er über den Miteigentumsanteil der F verfügte, handelte er als Nichtberechtigter.</w:t>
      </w:r>
    </w:p>
    <w:p>
      <w:pPr>
        <w:pStyle w:val="LegalSubheading"/>
      </w:pPr>
      <w:r>
        <w:rPr>
          <w:rFonts w:ascii="Calibri" w:hAnsi="Calibri"/>
          <w:color w:val="17365D"/>
        </w:rPr>
        <w:t>b) Gutgläubigkeit der B hinsichtlich des Miteigentums der F</w:t>
      </w:r>
    </w:p>
    <w:p>
      <w:r>
        <w:rPr>
          <w:rFonts w:ascii="Calibri" w:hAnsi="Calibri"/>
          <w:color w:val="1F2933"/>
          <w:sz w:val="21"/>
        </w:rPr>
        <w:t>B müsste hinsichtlich des Miteigentums der F gutgläubig gewesen sein. Gemäß § 932 Abs. 1 S. 2 BGB ist der Erwerber in gutem Glauben, es sei denn, ihm ist bekannt oder infolge grober Fahrlässigkeit unbekannt, dass die Sache nicht dem Veräußerer gehört. Positive Kenntnis der B vom Miteigentum der F ist nicht ersichtlich.</w:t>
      </w:r>
    </w:p>
    <w:p>
      <w:r>
        <w:rPr>
          <w:rFonts w:ascii="Calibri" w:hAnsi="Calibri"/>
          <w:color w:val="1F2933"/>
          <w:sz w:val="21"/>
        </w:rPr>
        <w:t>Fraglich ist, ob B infolge grober Fahrlässigkeit das Miteigentum der F unbekannt geblieben ist. Grobe Fahrlässigkeit liegt vor, wenn die im Verkehr erforderliche Sorgfalt in besonders schwerem Maße verletzt wurde und das unbeachtet geblieben ist, was im konkreten Fall jedem hätte einleuchten müssen (BGH NJW 1992, 310).</w:t>
      </w:r>
    </w:p>
    <w:p>
      <w:r>
        <w:rPr>
          <w:rFonts w:ascii="Calibri" w:hAnsi="Calibri"/>
          <w:b/>
          <w:color w:val="1F2933"/>
          <w:sz w:val="21"/>
        </w:rPr>
        <w:t>(1) Auffälliger Kaufpreis als Indiz für fehlendes Eigentum</w:t>
      </w:r>
    </w:p>
    <w:p>
      <w:r>
        <w:rPr>
          <w:rFonts w:ascii="Calibri" w:hAnsi="Calibri"/>
          <w:color w:val="1F2933"/>
          <w:sz w:val="21"/>
        </w:rPr>
        <w:t>Der Kaufpreis von 500 € steht in einem erheblichen Missverhältnis zum objektiven Wert der Espresso-Maschine von 2.000 €. Der Preis beträgt nur 25 % des Verkehrswerts. Ein auffällig niedriger Kaufpreis kann nach der Rechtsprechung des BGH ein Indiz für eine fehlende Berechtigung des Verkäufers sein und eine Nachforschungspflicht des Erwerbers begründen (BGH NJW 1994, 2022). Allerdings begründet ein günstiger Preis allein noch nicht zwingend den Vorwurf grober Fahrlässigkeit. Auf Kleinanzeigen-Plattformen sind Privatverkäufe zu Preisen unterhalb des Marktwerts nicht ungewöhnlich.</w:t>
      </w:r>
    </w:p>
    <w:p>
      <w:r>
        <w:rPr>
          <w:rFonts w:ascii="Calibri" w:hAnsi="Calibri"/>
          <w:color w:val="1F2933"/>
          <w:sz w:val="21"/>
        </w:rPr>
        <w:t>B war zudem „verwundert" über den Preis. Sie hat die Diskrepanz zwischen Preis und zu erwartendem Wert also subjektiv wahrgenommen. Trotz dieses Verdachtsmoments hat sie sich nicht nach den Lebensverhältnissen des M erkundigt. Dies könnte ein „Sich-Verschließen vor der Erkenntnis" und damit grobe Fahrlässigkeit darstellen („bewusste Unkenntnis"). Nach der Rechtsprechung des BGH ist grobe Fahrlässigkeit insbesondere dann anzunehmen, wenn der Erwerber besondere Umstände, die Zweifel an der Berechtigung des Veräußerers begründen müssen, bewusst ignoriert (BGH NJW 1995, 2633).</w:t>
      </w:r>
    </w:p>
    <w:p>
      <w:r>
        <w:rPr>
          <w:rFonts w:ascii="Calibri" w:hAnsi="Calibri"/>
          <w:b/>
          <w:color w:val="1F2933"/>
          <w:sz w:val="21"/>
        </w:rPr>
        <w:t>(2) Keine Nachforschungspflicht bei hypothetischer Erfolglosigkeit?</w:t>
      </w:r>
    </w:p>
    <w:p>
      <w:r>
        <w:rPr>
          <w:rFonts w:ascii="Calibri" w:hAnsi="Calibri"/>
          <w:color w:val="1F2933"/>
          <w:sz w:val="21"/>
        </w:rPr>
        <w:t>Der Bearbeitungsvermerk gibt an: „Hätte sie es getan, hätte M aber wahrheitswidrig angegeben, ledig zu sein und einen auf ihn ausgestellten Kaufbeleg vorgezeigt." Fraglich ist, ob die hypothetische Erfolglosigkeit einer Nachforschung das Unterlassen der Nachforschung entschuldigt.</w:t>
      </w:r>
    </w:p>
    <w:p>
      <w:r>
        <w:rPr>
          <w:rFonts w:ascii="Calibri" w:hAnsi="Calibri"/>
          <w:color w:val="1F2933"/>
          <w:sz w:val="21"/>
        </w:rPr>
        <w:t>Nach der herrschenden Meinung in Rechtsprechung und Literatur ist für den Fahrlässigkeitsvorwurf der Zeitpunkt der Vornahme des Erwerbsgeschäfts maßgeblich. Grobe Fahrlässigkeit beurteilt sich nach objektiven Maßstäben ex ante. Was ein hypothetisches Nachforschen ergeben hätte, ist für die Frage, ob das Unterlassen der Nachforschung grob fahrlässig war, irrelevant (BGH NJW 1994, 2022). Entscheidend ist allein, ob der Erwerber bei Anwendung der im Verkehr erforderlichen Sorgfalt hätte erkennen müssen, dass Anlass zu weiteren Nachforschungen bestand. Die Tatsache, dass M bei einer Nachfrage ein Lügengebäude errichtet hätte, ändert nichts daran, dass B die im Verkehr erforderliche Sorgfalt verletzt hat, indem sie trotz konkreter Verdachtsmomente (erheblich reduzierter Preis, eigene Verwunderung) keinerlei Erkundigungen einzog.</w:t>
      </w:r>
    </w:p>
    <w:p>
      <w:r>
        <w:rPr>
          <w:rFonts w:ascii="Calibri" w:hAnsi="Calibri"/>
          <w:b/>
          <w:color w:val="1F2933"/>
          <w:sz w:val="21"/>
        </w:rPr>
        <w:t>(3) Abwägung</w:t>
      </w:r>
    </w:p>
    <w:p>
      <w:r>
        <w:rPr>
          <w:rFonts w:ascii="Calibri" w:hAnsi="Calibri"/>
          <w:color w:val="1F2933"/>
          <w:sz w:val="21"/>
        </w:rPr>
        <w:t>Es sprechen daher gewichtige Gründe für die Annahme grober Fahrlässigkeit der B. Sie hat sich der Erkenntnis der wahren Eigentumsverhältnisse bewusst verschlossen, obwohl der äußerst niedrige Kaufpreis Anlass zu weiteren Nachforschungen gab. B war daher nicht in gutem Glauben i.S.d. § 932 Abs. 2 BGB.</w:t>
      </w:r>
    </w:p>
    <w:p>
      <w:r>
        <w:rPr>
          <w:rFonts w:ascii="Calibri" w:hAnsi="Calibri"/>
          <w:b/>
          <w:color w:val="1F2933"/>
          <w:sz w:val="21"/>
        </w:rPr>
        <w:t>(4) Gegenauffassung (hilfsgutachtlich)</w:t>
      </w:r>
    </w:p>
    <w:p>
      <w:r>
        <w:rPr>
          <w:rFonts w:ascii="Calibri" w:hAnsi="Calibri"/>
          <w:color w:val="1F2933"/>
          <w:sz w:val="21"/>
        </w:rPr>
        <w:t>Nach einer in der Literatur vertretenen Gegenauffassung soll ein Erwerber dann nicht grob fahrlässig handeln, wenn selbst eine ordnungsgemäße Nachforschung den wahren Sachverhalt nicht aufgedeckt hätte („rechtmäßiges Alternativverhalten"). Der Zweck des § 932 Abs. 2 BGB bestehe darin, den Erwerber zu schützen, dem auch bei pflichtgemäßer Sorgfalt der Mangel im Recht des Veräußerers verborgen geblieben wäre. Da M bei einer Nachfrage wahrheitswidrig seine Ledigkeit beteuert und einen Kaufbeleg vorgezeigt hätte, wäre B auch bei einer Nachforschung getäuscht worden. Der Schutzzweck des § 932 Abs. 2 BGB greife in diesem Fall nicht ein. Folgte man dieser Ansicht, wäre B gutgläubig gewesen.</w:t>
      </w:r>
    </w:p>
    <w:p>
      <w:r>
        <w:rPr>
          <w:rFonts w:ascii="Calibri" w:hAnsi="Calibri"/>
          <w:color w:val="1F2933"/>
          <w:sz w:val="21"/>
        </w:rPr>
        <w:t>Die Gegenauffassung überzeugt jedoch nicht. Sie vermengt die Frage der objektiven Sorgfaltspflichtverletzung mit Kausalitätserwägungen, die das Gesetz in § 932 Abs. 2 BGB nicht vorsieht. Maßgeblich ist allein, ob B die im Verkehr erforderliche Sorgfalt in besonders schwerem Maße verletzt hat, was bei einem Preis von 25 % des Marktwerts und bewusster Verwunderung ohne jede Nachfrage der Fall ist. Der herrschenden Meinung ist daher zu folgen.</w:t>
      </w:r>
    </w:p>
    <w:p>
      <w:pPr>
        <w:pStyle w:val="LegalSubheading"/>
      </w:pPr>
      <w:r>
        <w:rPr>
          <w:rFonts w:ascii="Calibri" w:hAnsi="Calibri"/>
          <w:color w:val="17365D"/>
        </w:rPr>
        <w:t>c) Ergebnis zum gutgläubigen Erwerb</w:t>
      </w:r>
    </w:p>
    <w:p>
      <w:r>
        <w:rPr>
          <w:rFonts w:ascii="Calibri" w:hAnsi="Calibri"/>
          <w:color w:val="1F2933"/>
          <w:sz w:val="21"/>
        </w:rPr>
        <w:t>B hat das Miteigentum der F nicht gutgläubig nach §§ 929 S. 1, 932 BGB erworben. Der Miteigentumsanteil der F besteht fort.</w:t>
      </w:r>
    </w:p>
    <w:p>
      <w:pPr>
        <w:pStyle w:val="LegalSubheading"/>
      </w:pPr>
      <w:r>
        <w:rPr>
          <w:rFonts w:ascii="Calibri" w:hAnsi="Calibri"/>
          <w:color w:val="17365D"/>
        </w:rPr>
        <w:t>d) separate Prüfung des § 1369 BGB (hilfsweise)</w:t>
      </w:r>
    </w:p>
    <w:p>
      <w:r>
        <w:rPr>
          <w:rFonts w:ascii="Calibri" w:hAnsi="Calibri"/>
          <w:color w:val="1F2933"/>
          <w:sz w:val="21"/>
        </w:rPr>
        <w:t>Selbst wenn man entgegen der hier vertretenen Auffassung einen gutgläubigen Erwerb nach § 932 BGB bejahte, wäre der Eigentumserwerb der B nach § 1369 BGB zu prüfen:</w:t>
      </w:r>
    </w:p>
    <w:p>
      <w:r>
        <w:rPr>
          <w:rFonts w:ascii="Calibri" w:hAnsi="Calibri"/>
          <w:color w:val="1F2933"/>
          <w:sz w:val="21"/>
        </w:rPr>
        <w:t>Gemäß § 1369 Abs. 1 BGB kann ein Ehegatte über ihm gehörende Haushaltsgegenstände nur verfügen und sich zu einer solchen Verfügung nur verpflichten, wenn der andere Ehegatte einwilligt. Die Espresso-Maschine ist ein Haushaltsgegenstand, da sie für den gemeinsamen Haushalt bestimmt ist und von beiden Ehegatten genutzt wird. M hat über seinen Miteigentumsanteil verfügt, ohne dass F eingewilligt hat.</w:t>
      </w:r>
    </w:p>
    <w:p>
      <w:r>
        <w:rPr>
          <w:rFonts w:ascii="Calibri" w:hAnsi="Calibri"/>
          <w:color w:val="1F2933"/>
          <w:sz w:val="21"/>
        </w:rPr>
        <w:t>Gemäß § 1369 Abs. 3 i.V.m. § 1368 BGB finden die Vorschriften zugunsten derjenigen, die Rechte von einem Nichtberechtigten herleiten, entsprechende Anwendung. Ein gutgläubiger Erwerb hinsichtlich der fehlenden Einwilligung ist daher möglich. B müsste hinsichtlich der fehlenden Einwilligung der F gutgläubig gewesen sein. Die Anforderungen an den guten Glauben im Rahmen des § 1369 Abs. 3 BGB entsprechen denen des § 932 Abs. 2 BGB. Aus den unter (b) dargelegten Gründen war B hinsichtlich der Ehe des M und des Miteigentums der F grob fahrlässig. Sie wäre daher auch hinsichtlich der fehlenden Einwilligung der F nicht gutgläubig. Ein gutgläubiger Erwerb scheitert auch an § 1369 BGB.</w:t>
      </w:r>
    </w:p>
    <w:p>
      <w:pPr>
        <w:pStyle w:val="LegalSubheading"/>
      </w:pPr>
      <w:r>
        <w:rPr>
          <w:rFonts w:ascii="Calibri" w:hAnsi="Calibri"/>
          <w:color w:val="17365D"/>
        </w:rPr>
        <w:t>e) Abhandenkommen, § 935 BGB</w:t>
      </w:r>
    </w:p>
    <w:p>
      <w:r>
        <w:rPr>
          <w:rFonts w:ascii="Calibri" w:hAnsi="Calibri"/>
          <w:color w:val="1F2933"/>
          <w:sz w:val="21"/>
        </w:rPr>
        <w:t>Da ein gutgläubiger Erwerb bereits an der Bösgläubigkeit der B scheitert, kommt es auf die Frage des Abhandenkommens (§ 935 BGB) nicht mehr an. Ergänzend ist darauf hinzuweisen, dass nach h.M. bei freiwilliger Besitzüberlassung an den veräußernden Mitbesitzer — wie hier — kein Abhandenkommen vorliegt, da M als Mitbesitzer von F den Besitz eingeräumt bekommen hatte und die Maschine nicht ohne oder gegen den Willen der F aus deren Besitz gelangte (wobei bei Mitbesitz die Frage im Einzelnen umstritten ist, vgl. BGHZ 4, 279; MünchKomm BGB/Oechsler, 9. Aufl. 2023, § 935 Rn. 12 ff.).</w:t>
      </w:r>
    </w:p>
    <w:p>
      <w:pPr>
        <w:pStyle w:val="LegalSubheading"/>
      </w:pPr>
      <w:r>
        <w:rPr>
          <w:rFonts w:ascii="Calibri" w:hAnsi="Calibri"/>
          <w:color w:val="17365D"/>
        </w:rPr>
        <w:t>3. Ergebnis zum Recht zum Besitz</w:t>
      </w:r>
    </w:p>
    <w:p>
      <w:r>
        <w:rPr>
          <w:rFonts w:ascii="Calibri" w:hAnsi="Calibri"/>
          <w:color w:val="1F2933"/>
          <w:sz w:val="21"/>
        </w:rPr>
        <w:t>B hat kein Recht zum Besitz i.S.d. § 986 BGB. Sie hat das Eigentum weder am Miteigentumsanteil der F noch am Miteigentumsanteil des M (mangels Einwilligung der F, § 1369 Abs. 1 BGB) wirksam erworben.</w:t>
      </w:r>
    </w:p>
    <w:p>
      <w:r>
        <w:rPr>
          <w:rFonts w:ascii="Calibri" w:hAnsi="Calibri"/>
          <w:color w:val="1F2933"/>
          <w:sz w:val="21"/>
        </w:rPr>
        <w:t>Der Kaufvertrag zwischen M und B begründet zwar ein obligatorisches Recht zum Besitz gegenüber M, nicht aber gegenüber F, da der Kaufvertrag keine Wirkung zu Lasten Dritter entfaltet und F nicht Vertragspartei ist. Auch hat M durch die Veräußerung sein eigenes — der Verfügungsbeschränkung des § 1369 Abs. 1 BGB unterliegendes — Besitzrecht nicht wirksam auf B übertragen können.</w:t>
      </w:r>
    </w:p>
    <w:p>
      <w:pPr>
        <w:pStyle w:val="LegalSubheading"/>
      </w:pPr>
      <w:r>
        <w:rPr>
          <w:rFonts w:ascii="Calibri" w:hAnsi="Calibri"/>
          <w:color w:val="17365D"/>
        </w:rPr>
        <w:t>4. Zwischenergebnis zu § 985 BGB</w:t>
      </w:r>
    </w:p>
    <w:p>
      <w:r>
        <w:rPr>
          <w:rFonts w:ascii="Calibri" w:hAnsi="Calibri"/>
          <w:color w:val="1F2933"/>
          <w:sz w:val="21"/>
        </w:rPr>
        <w:t>F ist weiterhin Miteigentümerin der Espresso-Maschine. B ist unmittelbare Besitzerin ohne Recht zum Besitz. F hat gegen B einen Anspruch auf Herausgabe der Espresso-Maschine an sich und M gemeinschaftlich aus § 985 BGB.</w:t>
      </w:r>
    </w:p>
    <w:p>
      <w:pPr>
        <w:pStyle w:val="LegalSubheading"/>
      </w:pPr>
      <w:r>
        <w:rPr>
          <w:rFonts w:ascii="Calibri" w:hAnsi="Calibri"/>
          <w:color w:val="17365D"/>
        </w:rPr>
        <w:t>B. Ansprüche aus § 861 Abs. 1 BGB und § 1007 BGB</w:t>
      </w:r>
    </w:p>
    <w:p>
      <w:r>
        <w:rPr>
          <w:rFonts w:ascii="Calibri" w:hAnsi="Calibri"/>
          <w:color w:val="1F2933"/>
          <w:sz w:val="21"/>
        </w:rPr>
        <w:t>Da der Anspruch aus § 985 BGB bereits durchgreift, bedarf es der Prüfung weiterer Anspruchsgrundlagen nicht. Ergänzend sei angemerkt:</w:t>
      </w:r>
    </w:p>
    <w:p>
      <w:pPr>
        <w:pStyle w:val="ListBullet"/>
      </w:pPr>
      <w:r>
        <w:rPr>
          <w:rFonts w:ascii="Calibri" w:hAnsi="Calibri"/>
          <w:color w:val="1F2933"/>
          <w:sz w:val="21"/>
        </w:rPr>
        <w:t>§ 861 Abs. 1 BGB scheidet aus, da keine Besitzentziehung durch verbotene Eigenmacht vorliegt. M hat den Besitz mit Willen der B übertragen.</w:t>
      </w:r>
    </w:p>
    <w:p>
      <w:pPr>
        <w:pStyle w:val="ListBullet"/>
      </w:pPr>
      <w:r>
        <w:rPr>
          <w:rFonts w:ascii="Calibri" w:hAnsi="Calibri"/>
          <w:color w:val="1F2933"/>
          <w:sz w:val="21"/>
        </w:rPr>
        <w:t>§ 1007 Abs. 1 BGB scheitert am guten Glauben der B bei Besitzerwerb von M. Auch § 1007 Abs. 2 S. 1 BGB greift mangels Abhandenkommens nicht ein.</w:t>
      </w:r>
    </w:p>
    <w:p>
      <w:pPr>
        <w:pStyle w:val="LegalSubheading"/>
      </w:pPr>
      <w:r>
        <w:rPr>
          <w:rFonts w:ascii="Calibri" w:hAnsi="Calibri"/>
          <w:color w:val="17365D"/>
        </w:rPr>
        <w:t>C. Gesamtergebnis zu Aufgabe 2</w:t>
      </w:r>
    </w:p>
    <w:p>
      <w:r>
        <w:rPr>
          <w:rFonts w:ascii="Calibri" w:hAnsi="Calibri"/>
          <w:color w:val="1F2933"/>
          <w:sz w:val="21"/>
        </w:rPr>
        <w:t>F hat gegen B einen Anspruch auf Herausgabe der Espresso-Maschine aus § 985 BGB.</w:t>
      </w:r>
    </w:p>
    <w:p>
      <w:pPr>
        <w:pStyle w:val="Heading3"/>
      </w:pPr>
      <w:r>
        <w:rPr>
          <w:rFonts w:ascii="Calibri" w:hAnsi="Calibri"/>
          <w:color w:val="17365D"/>
        </w:rPr>
        <w:t>Aufgabe 3 (Abwandlung II): Ist die Klage der B begründet?</w:t>
      </w:r>
    </w:p>
    <w:p>
      <w:r>
        <w:rPr>
          <w:rFonts w:ascii="Calibri" w:hAnsi="Calibri"/>
          <w:color w:val="1F2933"/>
          <w:sz w:val="21"/>
        </w:rPr>
        <w:t>F hat B erfolgreich auf Herausgabe der Espresso-Maschine verklagt (gemäß dem Ergebnis zu Aufgabe 2). Beide Parteien haben einen Rechtsmittelverzicht erklärt, das Urteil ist rechtskräftig (§ 705 S. 1 ZPO). B ist zur Herausgabe an F verurteilt. In der folgenden Nacht verschafft sich F eigenmächtig die Espresso-Maschine, indem sie auf das Grundstück der B schleicht und die Maschine an sich nimmt. B erhebt nun Klage auf sofortige Herausgabe.</w:t>
      </w:r>
    </w:p>
    <w:p>
      <w:r>
        <w:rPr>
          <w:rFonts w:ascii="Calibri" w:hAnsi="Calibri"/>
          <w:color w:val="1F2933"/>
          <w:sz w:val="21"/>
        </w:rPr>
        <w:t>Fraglich ist, ob diese Klage begründet ist.</w:t>
      </w:r>
    </w:p>
    <w:p>
      <w:pPr>
        <w:pStyle w:val="LegalSubheading"/>
      </w:pPr>
      <w:r>
        <w:rPr>
          <w:rFonts w:ascii="Calibri" w:hAnsi="Calibri"/>
          <w:color w:val="17365D"/>
        </w:rPr>
        <w:t>A. Zulässigkeit der Klage — Entgegenstehende Rechtskraft?</w:t>
      </w:r>
    </w:p>
    <w:p>
      <w:r>
        <w:rPr>
          <w:rFonts w:ascii="Calibri" w:hAnsi="Calibri"/>
          <w:color w:val="1F2933"/>
          <w:sz w:val="21"/>
        </w:rPr>
        <w:t>Der erneuten Klage der B könnte die Rechtskraft des ersten Urteils entgegenstehen (§ 322 Abs. 1 ZPO). Die materielle Rechtskraft bewirkt, dass die im Vorprozess rechtskräftig entschiedene Rechtsfolge im Zweitprozess verbindlich feststeht und eine erneute Klage über denselben Streitgegenstand als unzulässig abgewiesen werden muss (ne bis in idem).</w:t>
      </w:r>
    </w:p>
    <w:p>
      <w:r>
        <w:rPr>
          <w:rFonts w:ascii="Calibri" w:hAnsi="Calibri"/>
          <w:color w:val="1F2933"/>
          <w:sz w:val="21"/>
        </w:rPr>
        <w:t>Das erste Urteil hat rechtskräftig festgestellt, dass B verpflichtet ist, die Espresso-Maschine an F herauszugeben. Der Streitgegenstand des ersten Verfahrens war der Herausgabeanspruch der F gegen B aus § 985 BGB.</w:t>
      </w:r>
    </w:p>
    <w:p>
      <w:r>
        <w:rPr>
          <w:rFonts w:ascii="Calibri" w:hAnsi="Calibri"/>
          <w:color w:val="1F2933"/>
          <w:sz w:val="21"/>
        </w:rPr>
        <w:t>Die nun von B erhobene Klage betrifft einen anderen Streitgegenstand. B stützt ihre Klage auf einen neuen Lebenssachverhalt: die eigenmächtige Besitzentziehung durch F nach Rechtskraft des ersten Urteils. Die Rechtskraft des ersten Urteils erfasst diesen nachträglich entstandenen, neuen Sachverhalt nicht (BGH NJW 1981, 1670). Maßgeblich für die Bestimmung des Streitgegenstands ist der zugrunde liegende Lebenssachverhalt (zweigliedriger Streitgegenstandsbegriff). Die verbotene Eigenmacht der F nach Urteilsrechtskraft ist ein neuer Sachverhalt, der von der Rechtskraft des ersten Urteils nicht umfasst wird.</w:t>
      </w:r>
    </w:p>
    <w:p>
      <w:r>
        <w:rPr>
          <w:rFonts w:ascii="Calibri" w:hAnsi="Calibri"/>
          <w:color w:val="1F2933"/>
          <w:sz w:val="21"/>
        </w:rPr>
        <w:t>Die Klage der B ist daher zulässig.</w:t>
      </w:r>
    </w:p>
    <w:p>
      <w:pPr>
        <w:pStyle w:val="LegalSubheading"/>
      </w:pPr>
      <w:r>
        <w:rPr>
          <w:rFonts w:ascii="Calibri" w:hAnsi="Calibri"/>
          <w:color w:val="17365D"/>
        </w:rPr>
        <w:t>B. Begründetheit der Klage — Anspruch der B gegen F aus § 861 Abs. 1 BGB</w:t>
      </w:r>
    </w:p>
    <w:p>
      <w:r>
        <w:rPr>
          <w:rFonts w:ascii="Calibri" w:hAnsi="Calibri"/>
          <w:color w:val="1F2933"/>
          <w:sz w:val="21"/>
        </w:rPr>
        <w:t>Die Klage der B ist begründet, wenn ihr ein Anspruch auf Wiedereinräumung des Besitzes an der Espresso-Maschine gegen F zusteht. In Betracht kommt vor allem ein possessorischer Besitzschutzanspruch aus § 861 Abs. 1 BGB.</w:t>
      </w:r>
    </w:p>
    <w:p>
      <w:pPr>
        <w:pStyle w:val="LegalSubheading"/>
      </w:pPr>
      <w:r>
        <w:rPr>
          <w:rFonts w:ascii="Calibri" w:hAnsi="Calibri"/>
          <w:color w:val="17365D"/>
        </w:rPr>
        <w:t>I. Besitz der B vor der Entziehung</w:t>
      </w:r>
    </w:p>
    <w:p>
      <w:r>
        <w:rPr>
          <w:rFonts w:ascii="Calibri" w:hAnsi="Calibri"/>
          <w:color w:val="1F2933"/>
          <w:sz w:val="21"/>
        </w:rPr>
        <w:t>B war unmittelbare Besitzerin der Espresso-Maschine (§ 854 Abs. 1 BGB). Die Maschine befand sich in ihrem Haus, sie übte ungestört die tatsächliche Sachherrschaft aus.</w:t>
      </w:r>
    </w:p>
    <w:p>
      <w:pPr>
        <w:pStyle w:val="LegalSubheading"/>
      </w:pPr>
      <w:r>
        <w:rPr>
          <w:rFonts w:ascii="Calibri" w:hAnsi="Calibri"/>
          <w:color w:val="17365D"/>
        </w:rPr>
        <w:t>II. Besitzentziehung durch verbotene Eigenmacht</w:t>
      </w:r>
    </w:p>
    <w:p>
      <w:r>
        <w:rPr>
          <w:rFonts w:ascii="Calibri" w:hAnsi="Calibri"/>
          <w:color w:val="1F2933"/>
          <w:sz w:val="21"/>
        </w:rPr>
        <w:t>F hat der B den Besitz entzogen, indem sie nachts auf das Grundstück der B schlich und die Espresso-Maschine an sich nahm. Eine Besitzentziehung liegt vor, wenn der bisherige Besitzer den Besitz vollständig und unfreiwillig verliert.</w:t>
      </w:r>
    </w:p>
    <w:p>
      <w:r>
        <w:rPr>
          <w:rFonts w:ascii="Calibri" w:hAnsi="Calibri"/>
          <w:color w:val="1F2933"/>
          <w:sz w:val="21"/>
        </w:rPr>
        <w:t>F handelte ohne den Willen der B und ohne gesetzliche Gestattung. Ein Fall des erlaubten Selbsthilferechts nach § 229 BGB liegt nicht vor. Zwar ist Selbsthilfe zulässig, wenn obrigkeitliche Hilfe nicht rechtzeitig zu erlangen ist und ohne sofortiges Eingreifen die Gefahr besteht, dass die Verwirklichung des Anspruchs vereitelt oder wesentlich erschwert wird. F hätte ihren rechtskräftigen Titel jedoch ohne Weiteres durch den Gerichtsvollzieher vollstrecken lassen können (§§ 883, 885 ZPO). Anhaltspunkte dafür, dass obrigkeitliche Hilfe nicht rechtzeitig zu erlangen gewesen wäre oder B die Maschine beiseiteschaffen wollte, bestehen nicht. B musste aufgrund des rechtskräftigen Urteils und des Rechtsmittelverzichts mit der Vollstreckung rechnen. Die Voraussetzungen des § 229 BGB sind nicht erfüllt.</w:t>
      </w:r>
    </w:p>
    <w:p>
      <w:r>
        <w:rPr>
          <w:rFonts w:ascii="Calibri" w:hAnsi="Calibri"/>
          <w:color w:val="1F2933"/>
          <w:sz w:val="21"/>
        </w:rPr>
        <w:t>Die Besitzentziehung durch F erfolgte daher durch verbotene Eigenmacht i.S.d. § 858 Abs. 1 BGB. Der Besitz der B wurde ihr fehlerhaft entzogen.</w:t>
      </w:r>
    </w:p>
    <w:p>
      <w:pPr>
        <w:pStyle w:val="LegalSubheading"/>
      </w:pPr>
      <w:r>
        <w:rPr>
          <w:rFonts w:ascii="Calibri" w:hAnsi="Calibri"/>
          <w:color w:val="17365D"/>
        </w:rPr>
        <w:t>III. Kein Ausschluss nach § 861 Abs. 2 BGB</w:t>
      </w:r>
    </w:p>
    <w:p>
      <w:r>
        <w:rPr>
          <w:rFonts w:ascii="Calibri" w:hAnsi="Calibri"/>
          <w:color w:val="1F2933"/>
          <w:sz w:val="21"/>
        </w:rPr>
        <w:t>Gemäß § 861 Abs. 2 BGB ist der Anspruch ausgeschlossen, wenn der entzogene Besitz dem jetzigen Besitzer gegenüber fehlerhaft war oder in dem letzten Jahr vor der Entziehung erlangt worden ist.</w:t>
      </w:r>
    </w:p>
    <w:p>
      <w:r>
        <w:rPr>
          <w:rFonts w:ascii="Calibri" w:hAnsi="Calibri"/>
          <w:color w:val="1F2933"/>
          <w:sz w:val="21"/>
        </w:rPr>
        <w:t>Der Besitz der B war gegenüber F nicht fehlerhaft i.S.d. § 858 Abs. 2 BGB. B hat den Besitz freiwillig von M durch Übergabe der Espresso-Maschine erlangt, ohne F gegenüber verbotene Eigenmacht zu verüben. Auch die Jahresfrist ist nicht abgelaufen, da die Besitzentziehung unmittelbar nach dem rechtskräftigen Urteil erfolgte.</w:t>
      </w:r>
    </w:p>
    <w:p>
      <w:pPr>
        <w:pStyle w:val="LegalSubheading"/>
      </w:pPr>
      <w:r>
        <w:rPr>
          <w:rFonts w:ascii="Calibri" w:hAnsi="Calibri"/>
          <w:color w:val="17365D"/>
        </w:rPr>
        <w:t>IV. Einwendung des Besitzrechts — § 863 BGB und dolo agit (§ 242 BGB)</w:t>
      </w:r>
    </w:p>
    <w:p>
      <w:r>
        <w:rPr>
          <w:rFonts w:ascii="Calibri" w:hAnsi="Calibri"/>
          <w:color w:val="1F2933"/>
          <w:sz w:val="21"/>
        </w:rPr>
        <w:t>F könnte dem possessorischen Anspruch der B entgegenhalten, dass sie — F — ein Recht zum Besitz habe und die Herausgabe an B zu einem sofortigen Rückgabeanspruch der F führen würde (dolo-agit-Einwand).</w:t>
      </w:r>
    </w:p>
    <w:p>
      <w:pPr>
        <w:pStyle w:val="LegalSubheading"/>
      </w:pPr>
      <w:r>
        <w:rPr>
          <w:rFonts w:ascii="Calibri" w:hAnsi="Calibri"/>
          <w:color w:val="17365D"/>
        </w:rPr>
        <w:t>1. Petitorische Einwendungen im possessorischen Verfahren, § 863 BGB</w:t>
      </w:r>
    </w:p>
    <w:p>
      <w:r>
        <w:rPr>
          <w:rFonts w:ascii="Calibri" w:hAnsi="Calibri"/>
          <w:color w:val="1F2933"/>
          <w:sz w:val="21"/>
        </w:rPr>
        <w:t>Gemäß § 863 BGB kann dem Anspruch aus § 861 BGB ein Recht zum Besitz nur zur Begründung der Behauptung entgegengesetzt werden, dass die Entziehung des Besitzes nicht verbotene Eigenmacht sei. Petitorische Einwendungen — also Einwendungen aus dem materiellen Recht zum Besitz — sind im possessorischen Verfahren grundsätzlich ausgeschlossen. Dies dient dem Zweck des Besitzschutzes, den Rechtsfrieden durch Verhinderung von Selbsthilfe zu wahren — unabhängig von der materiellen Berechtigung.</w:t>
      </w:r>
    </w:p>
    <w:p>
      <w:r>
        <w:rPr>
          <w:rFonts w:ascii="Calibri" w:hAnsi="Calibri"/>
          <w:color w:val="1F2933"/>
          <w:sz w:val="21"/>
        </w:rPr>
        <w:t>F kann daher nicht einwenden, sie habe aufgrund ihres rechtskräftigen Herausgabetitels oder ihres Eigentums ein besseres Recht zum Besitz als B. Diese Einwendungen sind im Rahmen des § 861 BGB unbeachtlich.</w:t>
      </w:r>
    </w:p>
    <w:p>
      <w:pPr>
        <w:pStyle w:val="LegalSubheading"/>
      </w:pPr>
      <w:r>
        <w:rPr>
          <w:rFonts w:ascii="Calibri" w:hAnsi="Calibri"/>
          <w:color w:val="17365D"/>
        </w:rPr>
        <w:t>2. Dolo-agit-Einwand (§ 242 BGB)</w:t>
      </w:r>
    </w:p>
    <w:p>
      <w:r>
        <w:rPr>
          <w:rFonts w:ascii="Calibri" w:hAnsi="Calibri"/>
          <w:color w:val="1F2933"/>
          <w:sz w:val="21"/>
        </w:rPr>
        <w:t>Fraglich ist, ob B's Klage gleichwohl am Einwand der unzulässigen Rechtsausübung (§ 242 BGB, dolo agit, qui petit, quod statim redditurus est) scheitert. Danach handelt rechtsmissbräuchlich, wer etwas verlangt, was er sogleich wieder zurückgeben müsste.</w:t>
      </w:r>
    </w:p>
    <w:p>
      <w:r>
        <w:rPr>
          <w:rFonts w:ascii="Calibri" w:hAnsi="Calibri"/>
          <w:color w:val="1F2933"/>
          <w:sz w:val="21"/>
        </w:rPr>
        <w:t>B müsste die Espresso-Maschine nach erfolgreicher Besitzschutzklage unverzüglich an F zurückgeben, da F einen rechtskräftigen Herausgabetitel gegen B besitzt und B zur Herausgabe verpflichtet ist. Die Besitzverschaffungsklage der B führte damit zu einem sofortigen „Hin und Her" der Maschine, was auf den ersten Blick als sinnlose Förmelei erscheint.</w:t>
      </w:r>
    </w:p>
    <w:p>
      <w:r>
        <w:rPr>
          <w:rFonts w:ascii="Calibri" w:hAnsi="Calibri"/>
          <w:color w:val="1F2933"/>
          <w:sz w:val="21"/>
        </w:rPr>
        <w:t>Die Frage, ob der dolo-agit-Einwand den possessorischen Besitzschutzanspruch ausschließen kann, ist umstritten.</w:t>
      </w:r>
    </w:p>
    <w:p>
      <w:r>
        <w:rPr>
          <w:rFonts w:ascii="Calibri" w:hAnsi="Calibri"/>
          <w:b/>
          <w:color w:val="1F2933"/>
          <w:sz w:val="21"/>
        </w:rPr>
        <w:t>(a) Ansicht: Ausschluss durch § 242 BGB</w:t>
      </w:r>
    </w:p>
    <w:p>
      <w:r>
        <w:rPr>
          <w:rFonts w:ascii="Calibri" w:hAnsi="Calibri"/>
          <w:color w:val="1F2933"/>
          <w:sz w:val="21"/>
        </w:rPr>
        <w:t>Nach einer im Schrifttum vertretenen Auffassung (etwa Staudinger/Gutzeit, BGB, 2018, § 861 Rn. 33; MünchKomm BGB/Joost, 9. Aufl. 2023, § 863 Rn. 4) kann der possessorische Besitzschutzanspruch im Einzelfall am Rechtsmissbrauchseinwand (§ 242 BGB) scheitern, wenn der Kläger zur sofortigen Rückgewähr verpflichtet ist und die Besitzschutzklage offensichtlich nur der Schikane oder der Verzögerung dient. Gerade wenn der Beklagte einen rechtskräftigen Titel auf Herausgabe gegen den Kläger hat, sei die Berufung auf den possessorischen Besitzschutz rechtsmissbräuchlich, weil sie einen bereits titulierten Anspruch konterkariere und den Rechtsfrieden nicht fördere, sondern störe.</w:t>
      </w:r>
    </w:p>
    <w:p>
      <w:r>
        <w:rPr>
          <w:rFonts w:ascii="Calibri" w:hAnsi="Calibri"/>
          <w:b/>
          <w:color w:val="1F2933"/>
          <w:sz w:val="21"/>
        </w:rPr>
        <w:t>(b) Gegenansicht: Kein Ausschluss durch § 242 BGB</w:t>
      </w:r>
    </w:p>
    <w:p>
      <w:r>
        <w:rPr>
          <w:rFonts w:ascii="Calibri" w:hAnsi="Calibri"/>
          <w:color w:val="1F2933"/>
          <w:sz w:val="21"/>
        </w:rPr>
        <w:t>Die herrschende Meinung in der Rechtsprechung (BGH NJW 1978, 2157; OLG Frankfurt NJW-RR 1997, 431) und Teilen der Literatur (Palandt/Herrier, BGB, 82. Aufl., § 861 Rn. 4; Erman/Ebbing, BGB, 17. Aufl. 2020, § 861 Rn. 7) lehnt die Anwendung des dolo-agit-Einwands im possessorischen Verfahren ab. Der Besitzschutz diene nicht in erster Linie dem Individualinteresse, sondern dem öffentlichen Interesse an der Wahrung des Rechtsfriedens durch Verhinderung von Selbsthilfe. Die sofortige Wiederherstellung des vor der verbotenen Eigenmacht bestehenden Besitzstands sei ein elementares Gebot der Rechtsordnung. Die Berufung auf den Herausgabetitel entlaste die verbotene Eigenmacht nicht. Der petitorisch Berechtigte müsse den Weg der staatlichen Zwangsvollstreckung gehen und dürfe nicht zur Selbsthilfe greifen. § 863 BGB stehe einer Berücksichtigung materieller Besitzrechte im Besitzschutzverfahren grundsätzlich entgegen und § 242 BGB könne diese gesetzliche Wertung nicht überspielen.</w:t>
      </w:r>
    </w:p>
    <w:p>
      <w:r>
        <w:rPr>
          <w:rFonts w:ascii="Calibri" w:hAnsi="Calibri"/>
          <w:b/>
          <w:color w:val="1F2933"/>
          <w:sz w:val="21"/>
        </w:rPr>
        <w:t>(c) Stellungnahme</w:t>
      </w:r>
    </w:p>
    <w:p>
      <w:r>
        <w:rPr>
          <w:rFonts w:ascii="Calibri" w:hAnsi="Calibri"/>
          <w:color w:val="1F2933"/>
          <w:sz w:val="21"/>
        </w:rPr>
        <w:t>Der herrschenden Meinung ist zu folgen. Die Vorschriften der §§ 861 ff. BGB dienen der Verwirklichung des allgemeinen Gewaltverbots und stellen eine elementare Ausprägung des Rechtsstaatsprinzips dar. Der Besitz als tatsächliche Position wird unabhängig von seiner materiellen Berechtigung geschützt, um Selbsthilfe zu verhindern und den Rechtsfrieden zu wahren. Dieser Schutzzweck würde unterlaufen, wenn der petitorisch Berechtigte durch den Einwand seines besseren Rechts die possessorische Klage abwehren könnte. F hätte den staatlichen Vollstreckungsweg beschreiten müssen, anstatt zur Selbsthilfe zu greifen. Die Klage der B ist daher nicht rechtsmissbräuchlich.</w:t>
      </w:r>
    </w:p>
    <w:p>
      <w:r>
        <w:rPr>
          <w:rFonts w:ascii="Calibri" w:hAnsi="Calibri"/>
          <w:color w:val="1F2933"/>
          <w:sz w:val="21"/>
        </w:rPr>
        <w:t>Zudem ist das Argument des „sofortigen Hin und Her" nicht zwingend. Die von F begangene verbotene Eigenmacht (§ 858 BGB) stellt eine Straftat (§ 123 StGB — Hausfriedensbruch; §§ 242, 243 StGB — Diebstahl) dar. Die Wiederherstellung des vor der Straftat bestehenden Zustands durch Rückgabe an B ist ein legitimes Anliegen, das nicht als bloße „Förmelei" abgetan werden kann. F kann ihren titulierten Anspruch nach Rückgabe an B im Wege der Zwangsvollstreckung durch den Gerichtsvollzieher durchsetzen.</w:t>
      </w:r>
    </w:p>
    <w:p>
      <w:pPr>
        <w:pStyle w:val="LegalSubheading"/>
      </w:pPr>
      <w:r>
        <w:rPr>
          <w:rFonts w:ascii="Calibri" w:hAnsi="Calibri"/>
          <w:color w:val="17365D"/>
        </w:rPr>
        <w:t>V. Zwischenergebnis zu § 861 Abs. 1 BGB</w:t>
      </w:r>
    </w:p>
    <w:p>
      <w:r>
        <w:rPr>
          <w:rFonts w:ascii="Calibri" w:hAnsi="Calibri"/>
          <w:color w:val="1F2933"/>
          <w:sz w:val="21"/>
        </w:rPr>
        <w:t>B hat gegen F einen Anspruch auf Wiedereinräumung des Besitzes aus § 861 Abs. 1 BGB.</w:t>
      </w:r>
    </w:p>
    <w:p>
      <w:pPr>
        <w:pStyle w:val="LegalSubheading"/>
      </w:pPr>
      <w:r>
        <w:rPr>
          <w:rFonts w:ascii="Calibri" w:hAnsi="Calibri"/>
          <w:color w:val="17365D"/>
        </w:rPr>
        <w:t>C. Anspruch aus § 1007 Abs. 2 S. 1 BGB</w:t>
      </w:r>
    </w:p>
    <w:p>
      <w:r>
        <w:rPr>
          <w:rFonts w:ascii="Calibri" w:hAnsi="Calibri"/>
          <w:color w:val="1F2933"/>
          <w:sz w:val="21"/>
        </w:rPr>
        <w:t>B könnte gegen F auch einen petitorischen Anspruch aus § 1007 Abs. 2 S. 1 BGB haben. Danach kann der frühere Besitzer einer beweglichen Sache, die ihm abhandengekommen ist, vom jetzigen Besitzer die Herausgabe verlangen, es sei denn, dieser ist Eigentümer oder die Sache ist ihm vor dem Besitzverlust des früheren Besitzers abhandengekommen.</w:t>
      </w:r>
    </w:p>
    <w:p>
      <w:r>
        <w:rPr>
          <w:rFonts w:ascii="Calibri" w:hAnsi="Calibri"/>
          <w:color w:val="1F2933"/>
          <w:sz w:val="21"/>
        </w:rPr>
        <w:t>F hat die Espresso-Maschine ohne Willen der B an sich genommen. Damit ist die Maschine der B i.S.d. § 935 BGB abhandengekommen. F ist Besitzerin.</w:t>
      </w:r>
    </w:p>
    <w:p>
      <w:r>
        <w:rPr>
          <w:rFonts w:ascii="Calibri" w:hAnsi="Calibri"/>
          <w:color w:val="1F2933"/>
          <w:sz w:val="21"/>
        </w:rPr>
        <w:t>Allerdings ist F Eigentümerin (bzw. Miteigentümerin) der Espresso-Maschine, was sich aus dem rechtskräftigen Urteil ergibt. Gemäß § 1007 Abs. 2 S. 2 BGB entfällt der Herausgabeanspruch, wenn der Besitzer Eigentümer ist. Zudem steht F gemäß § 1007 Abs. 3 S. 2 i.V.m. § 986 BGB ein Recht zum Besitz aufgrund ihres Eigentums und des rechtskräftigen Herausgabetitels zu.</w:t>
      </w:r>
    </w:p>
    <w:p>
      <w:r>
        <w:rPr>
          <w:rFonts w:ascii="Calibri" w:hAnsi="Calibri"/>
          <w:color w:val="1F2933"/>
          <w:sz w:val="21"/>
        </w:rPr>
        <w:t>Ein Anspruch aus § 1007 Abs. 2 S. 1 BGB besteht daher nicht.</w:t>
      </w:r>
    </w:p>
    <w:p>
      <w:pPr>
        <w:pStyle w:val="LegalSubheading"/>
      </w:pPr>
      <w:r>
        <w:rPr>
          <w:rFonts w:ascii="Calibri" w:hAnsi="Calibri"/>
          <w:color w:val="17365D"/>
        </w:rPr>
        <w:t>D. Anspruch aus § 1007 Abs. 1 BGB</w:t>
      </w:r>
    </w:p>
    <w:p>
      <w:r>
        <w:rPr>
          <w:rFonts w:ascii="Calibri" w:hAnsi="Calibri"/>
          <w:color w:val="1F2933"/>
          <w:sz w:val="21"/>
        </w:rPr>
        <w:t>Ein Anspruch der B aus § 1007 Abs. 1 BGB scheitert daran, dass F als Eigentümerin der Sache ein besseres Recht zum Besitz hat. Gemäß § 1007 Abs. 2 S. 2 BGB kann der Herausgabeanspruch nicht dem Eigentümer entgegengehalten werden.</w:t>
      </w:r>
    </w:p>
    <w:p>
      <w:pPr>
        <w:pStyle w:val="LegalSubheading"/>
      </w:pPr>
      <w:r>
        <w:rPr>
          <w:rFonts w:ascii="Calibri" w:hAnsi="Calibri"/>
          <w:color w:val="17365D"/>
        </w:rPr>
        <w:t>E. Anspruch aus § 985 BGB</w:t>
      </w:r>
    </w:p>
    <w:p>
      <w:r>
        <w:rPr>
          <w:rFonts w:ascii="Calibri" w:hAnsi="Calibri"/>
          <w:color w:val="1F2933"/>
          <w:sz w:val="21"/>
        </w:rPr>
        <w:t>B ist nicht Eigentümerin der Espresso-Maschine. Das erste Urteil hat rechtskräftig festgestellt, dass F Eigentümerin ist und B zur Herausgabe verpflichtet ist. B kann sich daher nicht auf § 985 BGB stützen.</w:t>
      </w:r>
    </w:p>
    <w:p>
      <w:pPr>
        <w:pStyle w:val="LegalSubheading"/>
      </w:pPr>
      <w:r>
        <w:rPr>
          <w:rFonts w:ascii="Calibri" w:hAnsi="Calibri"/>
          <w:color w:val="17365D"/>
        </w:rPr>
        <w:t>F. Gesamtergebnis zu Aufgabe 3</w:t>
      </w:r>
    </w:p>
    <w:p>
      <w:r>
        <w:rPr>
          <w:rFonts w:ascii="Calibri" w:hAnsi="Calibri"/>
          <w:color w:val="1F2933"/>
          <w:sz w:val="21"/>
        </w:rPr>
        <w:t>Die Klage der B ist begründet. B hat gegen F einen Anspruch auf Wiedereinräumung des Besitzes aus § 861 Abs. 1 BGB. F hat der B den Besitz durch verbotene Eigenmacht entzogen. Ihr rechtskräftiger Herausgabetitel und ihr materielles Besitzrecht schließen den possessorischen Besitzschutzanspruch der B nicht aus. Der dolo-agit-Einwand (§ 242 BGB) greift nach der hier vertretenen, herrschenden Auffassung im possessorischen Verfahren nicht durch. F muss die Espresso-Maschine daher zunächst an B herausgeben und kann ihren Herausgabeanspruch sodann im Wege der Zwangsvollstreckung durch den Gerichtsvollzieher (§§ 883, 885 ZPO) durchsetzen.</w:t>
      </w:r>
    </w:p>
    <w:p>
      <w:pPr>
        <w:pStyle w:val="Heading3"/>
      </w:pPr>
      <w:r>
        <w:rPr>
          <w:rFonts w:ascii="Calibri" w:hAnsi="Calibri"/>
          <w:color w:val="17365D"/>
        </w:rPr>
        <w:t>Zusammenfassung der Ergebnisse</w:t>
      </w:r>
    </w:p>
    <w:p>
      <w:pPr>
        <w:pStyle w:val="ListNumber"/>
      </w:pPr>
      <w:r>
        <w:rPr>
          <w:rFonts w:ascii="Calibri" w:hAnsi="Calibri"/>
          <w:b/>
          <w:color w:val="1F2933"/>
          <w:sz w:val="21"/>
        </w:rPr>
        <w:t>Aufgabe 1:</w:t>
      </w:r>
      <w:r>
        <w:rPr>
          <w:rFonts w:ascii="Calibri" w:hAnsi="Calibri"/>
          <w:color w:val="1F2933"/>
          <w:sz w:val="21"/>
        </w:rPr>
        <w:t xml:space="preserve"> F hat gegen N keinen Anspruch auf Ersatz des Substanzschadens. N ist gemäß § 828 Abs. 3 BGB deliktsunfähig. Auch ein Anspruch aus § 829 BGB besteht nicht. Im Übrigen ist F mangels Miteigentums an der Espresso-Maschine (Alleineigentum des M) nicht anspruchsberechtigt.</w:t>
      </w:r>
    </w:p>
    <w:p>
      <w:pPr>
        <w:pStyle w:val="ListNumber"/>
      </w:pPr>
      <w:r>
        <w:rPr>
          <w:rFonts w:ascii="Calibri" w:hAnsi="Calibri"/>
          <w:b/>
          <w:color w:val="1F2933"/>
          <w:sz w:val="21"/>
        </w:rPr>
        <w:t>Aufgabe 2 (Abwandlung I):</w:t>
      </w:r>
      <w:r>
        <w:rPr>
          <w:rFonts w:ascii="Calibri" w:hAnsi="Calibri"/>
          <w:color w:val="1F2933"/>
          <w:sz w:val="21"/>
        </w:rPr>
        <w:t xml:space="preserve"> F hat gegen B einen Anspruch auf Herausgabe der Espresso-Maschine aus § 985 BGB. B hat das Miteigentum der F nicht gutgläubig erworben, da sie hinsichtlich des Miteigentums der F grob fahrlässig i.S.d. § 932 Abs. 2 BGB war.</w:t>
      </w:r>
    </w:p>
    <w:p>
      <w:pPr>
        <w:pStyle w:val="ListNumber"/>
      </w:pPr>
      <w:r>
        <w:rPr>
          <w:rFonts w:ascii="Calibri" w:hAnsi="Calibri"/>
          <w:b/>
          <w:color w:val="1F2933"/>
          <w:sz w:val="21"/>
        </w:rPr>
        <w:t>Aufgabe 3 (Abwandlung II):</w:t>
      </w:r>
      <w:r>
        <w:rPr>
          <w:rFonts w:ascii="Calibri" w:hAnsi="Calibri"/>
          <w:color w:val="1F2933"/>
          <w:sz w:val="21"/>
        </w:rPr>
        <w:t xml:space="preserve"> Die Klage der B ist begründet. B hat gegen F einen possessorischen Anspruch auf Wiedereinräumung des Besitzes aus § 861 Abs. 1 BGB. Der rechtskräftige Herausgabetitel der F und das Eigentum der F schließen den possessorischen Besitzschutzanspruch nicht aus (§ 863 BGB). Der dolo-agit-Einwand (§ 242 BGB) greift im possessorischen Besitzschutzverfahren nach herrschender Ansicht nicht durch.</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44/92 (47.8 %)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8/11 (73 %)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34/76 (45 %)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2/5 (40 %)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3"/>
      </w:pPr>
      <w:r>
        <w:rPr>
          <w:rFonts w:ascii="Calibri" w:hAnsi="Calibri"/>
          <w:b/>
          <w:color w:val="17365D"/>
        </w:rPr>
        <w:t>F1.I  Anspruch der F gegen N aus §§ 687 Abs. 2 S. 1, 678 BGB</w:t>
      </w:r>
    </w:p>
    <w:p>
      <w:pPr>
        <w:pStyle w:val="SmallMuted"/>
      </w:pPr>
      <w:r>
        <w:t>0/1 Kriterien erfüllt</w:t>
      </w:r>
    </w:p>
    <w:p>
      <w:pPr>
        <w:pStyle w:val="VerdictFail"/>
        <w:shd w:fill="FBECEC"/>
      </w:pPr>
      <w:r>
        <w:rPr>
          <w:rFonts w:ascii="Calibri" w:hAnsi="Calibri"/>
          <w:b/>
          <w:color w:val="9B1C1C"/>
          <w:sz w:val="21"/>
        </w:rPr>
        <w:t>✗ NICHT ERFÜLLT · C-001 · ★★ · Keine GoA-Haftung des minderjährigen 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Anspruch der F gegen den 17-jährigen N aus angemaßter Geschäftsführung ohne Auftrag, insbesondere §§ 687 Abs. 2 S. 1, 678 BGB, wegen § 682 BGB ablehnt und den Streit um Sachzerstörung als fremdes Geschäft nicht als allein tragend behandelt. NICHT ERFÜLLT, wenn N aus GoA haften soll oder § 682 BGB übergangen wird.</w:t>
      </w:r>
    </w:p>
    <w:p>
      <w:r>
        <w:rPr>
          <w:rFonts w:ascii="Calibri" w:hAnsi="Calibri"/>
          <w:b/>
          <w:color w:val="17365D"/>
          <w:sz w:val="20"/>
        </w:rPr>
        <w:t xml:space="preserve">Judge-Begründung: </w:t>
      </w:r>
      <w:r>
        <w:rPr>
          <w:rFonts w:ascii="Calibri" w:hAnsi="Calibri"/>
          <w:color w:val="1F2933"/>
          <w:sz w:val="20"/>
        </w:rPr>
        <w:t>Die Antwort prüft keine Haftung aus angemaßter GoA, insbesondere weder §§ 687 Abs. 2 S. 1, 678 BGB noch den Ausschluss bzw. die Einschränkung nach § 682 BGB. Damit wird die geforderte Ablehnung einer GoA-Haftung des minderjährigen N nicht behandelt.</w:t>
      </w:r>
    </w:p>
    <w:p>
      <w:pPr>
        <w:pStyle w:val="Quote"/>
      </w:pPr>
      <w:r>
        <w:rPr>
          <w:rFonts w:ascii="Calibri" w:hAnsi="Calibri"/>
          <w:color w:val="5E6B78"/>
          <w:sz w:val="18"/>
        </w:rPr>
        <w:t>Fundstelle: „## B. Anspruch aus § 823 Abs. 2 BGB i.V.m. § 303 StGB“</w:t>
      </w:r>
    </w:p>
    <w:p>
      <w:pPr>
        <w:pStyle w:val="Quote"/>
      </w:pPr>
      <w:r>
        <w:rPr>
          <w:rFonts w:ascii="Calibri" w:hAnsi="Calibri"/>
          <w:color w:val="5E6B78"/>
          <w:sz w:val="18"/>
        </w:rPr>
        <w:t>Fundstelle: „### C. Anspruch aus § 829 BGB“</w:t>
      </w:r>
    </w:p>
    <w:p>
      <w:pPr>
        <w:pStyle w:val="Quote"/>
      </w:pPr>
      <w:r>
        <w:rPr>
          <w:rFonts w:ascii="Calibri" w:hAnsi="Calibri"/>
          <w:color w:val="5E6B78"/>
          <w:sz w:val="18"/>
        </w:rPr>
        <w:t>Fundstelle: „F hat gegen N keinen Anspruch auf Ersatz des Substanzschadens.“</w:t>
      </w:r>
    </w:p>
    <w:p>
      <w:pPr>
        <w:pStyle w:val="LegalSubheading"/>
      </w:pPr>
      <w:r>
        <w:rPr>
          <w:rFonts w:ascii="Calibri" w:hAnsi="Calibri"/>
          <w:b/>
          <w:color w:val="17365D"/>
        </w:rPr>
        <w:t>F1.II.1.a  (Mit-)Eigentum</w:t>
      </w:r>
    </w:p>
    <w:p>
      <w:pPr>
        <w:pStyle w:val="SmallMuted"/>
      </w:pPr>
      <w:r>
        <w:t>1/1 Kriterien erfüllt</w:t>
      </w:r>
    </w:p>
    <w:p>
      <w:pPr>
        <w:pStyle w:val="VerdictPass"/>
        <w:shd w:fill="EAF5EF"/>
      </w:pPr>
      <w:r>
        <w:rPr>
          <w:rFonts w:ascii="Calibri" w:hAnsi="Calibri"/>
          <w:b/>
          <w:color w:val="1B6B45"/>
          <w:sz w:val="21"/>
        </w:rPr>
        <w:t>✓ ERFÜLLT · C-002 · ★★ · Eigentum der F als Voraussetzung des Substanzschadens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823 Abs. 1 BGB erkennt, dass F Ersatz des Substanzschadens an der von N zerstörten Espresso-Maschine nur bei Mit- oder Alleineigentum im Zeitpunkt der Zerstörung verlangen könnte. NICHT ERFÜLLT, wenn ein Substanzschaden der F aus Eigentumsverletzung zugesprochen wird, ohne Fs Eigentumslage im Schädigungszeitpunkt zu klären.</w:t>
      </w:r>
    </w:p>
    <w:p>
      <w:r>
        <w:rPr>
          <w:rFonts w:ascii="Calibri" w:hAnsi="Calibri"/>
          <w:b/>
          <w:color w:val="17365D"/>
          <w:sz w:val="20"/>
        </w:rPr>
        <w:t xml:space="preserve">Judge-Begründung: </w:t>
      </w:r>
      <w:r>
        <w:rPr>
          <w:rFonts w:ascii="Calibri" w:hAnsi="Calibri"/>
          <w:color w:val="1F2933"/>
          <w:sz w:val="20"/>
        </w:rPr>
        <w:t>Die Antwort klärt ausdrücklich, dass F im Zeitpunkt der Zerstörung Mit- oder Alleineigentümerin sein müsste, um einen Anspruch auf Ersatz des Substanzschadens aus Eigentumsverletzung geltend machen zu können. Sie prüft Fs mögliche Eigentumsposition und verneint diese im Ergebnis.</w:t>
      </w:r>
    </w:p>
    <w:p>
      <w:pPr>
        <w:pStyle w:val="Quote"/>
      </w:pPr>
      <w:r>
        <w:rPr>
          <w:rFonts w:ascii="Calibri" w:hAnsi="Calibri"/>
          <w:color w:val="5E6B78"/>
          <w:sz w:val="18"/>
        </w:rPr>
        <w:t>Fundstelle: „Dafür müsste F (Mit-)Eigentümerin der Espresso-Maschine gewesen sein.“</w:t>
      </w:r>
    </w:p>
    <w:p>
      <w:pPr>
        <w:pStyle w:val="Quote"/>
      </w:pPr>
      <w:r>
        <w:rPr>
          <w:rFonts w:ascii="Calibri" w:hAnsi="Calibri"/>
          <w:color w:val="5E6B78"/>
          <w:sz w:val="18"/>
        </w:rPr>
        <w:t>Fundstelle: „F ist nicht Miteigentümerin der Espresso-Maschine geworden. M ist Alleineigentümer.“</w:t>
      </w:r>
    </w:p>
    <w:p>
      <w:pPr>
        <w:pStyle w:val="Quote"/>
      </w:pPr>
      <w:r>
        <w:rPr>
          <w:rFonts w:ascii="Calibri" w:hAnsi="Calibri"/>
          <w:color w:val="5E6B78"/>
          <w:sz w:val="18"/>
        </w:rPr>
        <w:t>Fundstelle: „Wäre F nicht Miteigentümerin, stünde der Anspruch auf Ersatz des Substanzschadens allein dem M als Alleineigentümer zu.“</w:t>
      </w:r>
    </w:p>
    <w:p>
      <w:pPr>
        <w:pStyle w:val="LegalSubheading"/>
      </w:pPr>
      <w:r>
        <w:rPr>
          <w:rFonts w:ascii="Calibri" w:hAnsi="Calibri"/>
          <w:b/>
          <w:color w:val="17365D"/>
        </w:rPr>
        <w:t>F1.II.1.a.aa  Dingliche Rechtslage vor vollständiger Kaufpreiszahlung</w:t>
      </w:r>
    </w:p>
    <w:p>
      <w:pPr>
        <w:pStyle w:val="SmallMuted"/>
      </w:pPr>
      <w:r>
        <w:t>2/3 Kriterien erfüllt</w:t>
      </w:r>
    </w:p>
    <w:p>
      <w:pPr>
        <w:pStyle w:val="VerdictPass"/>
        <w:shd w:fill="EAF5EF"/>
      </w:pPr>
      <w:r>
        <w:rPr>
          <w:rFonts w:ascii="Calibri" w:hAnsi="Calibri"/>
          <w:b/>
          <w:color w:val="1B6B45"/>
          <w:sz w:val="21"/>
        </w:rPr>
        <w:t>✓ ERFÜLLT · C-003 · ★ · Ursprüngliches Eigentum der E-GmbH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Eigentumskette in Aufgabe 1 damit beginnt, dass die Espresso-Maschine vor dem Verkauf im Eigentum der Espresso Deluxe GmbH stand. NICHT ERFÜLLT, wenn ohne Begründung ursprüngliches Eigentum des M, der F oder eines Dritten angenommen wird.</w:t>
      </w:r>
    </w:p>
    <w:p>
      <w:r>
        <w:rPr>
          <w:rFonts w:ascii="Calibri" w:hAnsi="Calibri"/>
          <w:b/>
          <w:color w:val="17365D"/>
          <w:sz w:val="20"/>
        </w:rPr>
        <w:t xml:space="preserve">Judge-Begründung: </w:t>
      </w:r>
      <w:r>
        <w:rPr>
          <w:rFonts w:ascii="Calibri" w:hAnsi="Calibri"/>
          <w:color w:val="1F2933"/>
          <w:sz w:val="20"/>
        </w:rPr>
        <w:t>Die Antwort beginnt die Eigentumskette mit dem Erwerb der Espresso-Maschine von der E-GmbH und behandelt anschließend deren wirksame Veräußerung unter Eigentumsvorbehalt an M. Damit wird das ursprüngliche Eigentum der E-GmbH in der Sache klar vorausgesetzt und die Eigentumskette nicht unbegründet bei M oder F begonnen.</w:t>
      </w:r>
    </w:p>
    <w:p>
      <w:pPr>
        <w:pStyle w:val="Quote"/>
      </w:pPr>
      <w:r>
        <w:rPr>
          <w:rFonts w:ascii="Calibri" w:hAnsi="Calibri"/>
          <w:color w:val="5E6B78"/>
          <w:sz w:val="18"/>
        </w:rPr>
        <w:t>Fundstelle: „M hat die Espresso-Maschine von der E-GmbH, vertreten durch den Angestellten A, erworben.“</w:t>
      </w:r>
    </w:p>
    <w:p>
      <w:pPr>
        <w:pStyle w:val="Quote"/>
      </w:pPr>
      <w:r>
        <w:rPr>
          <w:rFonts w:ascii="Calibri" w:hAnsi="Calibri"/>
          <w:color w:val="5E6B78"/>
          <w:sz w:val="18"/>
        </w:rPr>
        <w:t>Fundstelle: „A war laut Bearbeitungsvermerk wirksam gemäß §§ 59, 55 Abs. 1, 3, 54 Abs. 1 HGB bevollmächtigt, sodass die E-GmbH bei Abschluss des Kaufvertrags und der Übereignung wirksam vertreten wurde.“</w:t>
      </w:r>
    </w:p>
    <w:p>
      <w:pPr>
        <w:pStyle w:val="VerdictPass"/>
        <w:shd w:fill="EAF5EF"/>
      </w:pPr>
      <w:r>
        <w:rPr>
          <w:rFonts w:ascii="Calibri" w:hAnsi="Calibri"/>
          <w:b/>
          <w:color w:val="1B6B45"/>
          <w:sz w:val="21"/>
        </w:rPr>
        <w:t>✓ ERFÜLLT · C-004 · ★★ · Eigentumsvorbehalt als aufschiebend bedingte Übereignung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vereinbarten Eigentumsvorbehalt zugunsten der E-GmbH als aufschiebend bedingte Übereignung nach §§ 929 S. 1, 158 Abs. 1 BGB einordnet. NICHT ERFÜLLT, wenn M trotz Eigentumsvorbehalts schon bei Übergabe unbedingtes Eigentum erhalten haben soll.</w:t>
      </w:r>
    </w:p>
    <w:p>
      <w:r>
        <w:rPr>
          <w:rFonts w:ascii="Calibri" w:hAnsi="Calibri"/>
          <w:b/>
          <w:color w:val="17365D"/>
          <w:sz w:val="20"/>
        </w:rPr>
        <w:t xml:space="preserve">Judge-Begründung: </w:t>
      </w:r>
      <w:r>
        <w:rPr>
          <w:rFonts w:ascii="Calibri" w:hAnsi="Calibri"/>
          <w:color w:val="1F2933"/>
          <w:sz w:val="20"/>
        </w:rPr>
        <w:t>Die Antwort ordnet den vereinbarten Eigentumsvorbehalt ausdrücklich als aufschiebend bedingte Übereignung nach §§ 929 S. 1, 158 Abs. 1 BGB ein und stellt klar, dass M erst mit vollständiger Kaufpreiszahlung Eigentümer wurde.</w:t>
      </w:r>
    </w:p>
    <w:p>
      <w:pPr>
        <w:pStyle w:val="Quote"/>
      </w:pPr>
      <w:r>
        <w:rPr>
          <w:rFonts w:ascii="Calibri" w:hAnsi="Calibri"/>
          <w:color w:val="5E6B78"/>
          <w:sz w:val="18"/>
        </w:rPr>
        <w:t>Fundstelle: „M und die E-GmbH schlossen einen Kaufvertrag über die Espresso-Maschine zum Preis von 2.500 € (§ 433 BGB). M zahlte 500 € an und es wurde ein Eigentumsvorbehalt bis zur vollständigen Kaufpreiszahlung vereinbart (§ 449 Abs. 1 BGB).“</w:t>
      </w:r>
    </w:p>
    <w:p>
      <w:pPr>
        <w:pStyle w:val="Quote"/>
      </w:pPr>
      <w:r>
        <w:rPr>
          <w:rFonts w:ascii="Calibri" w:hAnsi="Calibri"/>
          <w:color w:val="5E6B78"/>
          <w:sz w:val="18"/>
        </w:rPr>
        <w:t>Fundstelle: „Gemäß § 929 S. 1 BGB erfolgte die Übereignung der Maschine an M unter der aufschiebenden Bedingung (§ 158 Abs. 1 BGB) der vollständigen Kaufpreiszahlung.“</w:t>
      </w:r>
    </w:p>
    <w:p>
      <w:pPr>
        <w:pStyle w:val="VerdictFail"/>
        <w:shd w:fill="FBECEC"/>
      </w:pPr>
      <w:r>
        <w:rPr>
          <w:rFonts w:ascii="Calibri" w:hAnsi="Calibri"/>
          <w:b/>
          <w:color w:val="9B1C1C"/>
          <w:sz w:val="21"/>
        </w:rPr>
        <w:t>✗ NICHT ERFÜLLT · C-005 · ★★ · M zunächst nur Anwartschaftsberechtigter</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aus dem Eigentumsvorbehalt folgert, dass M vor vollständiger Zahlung des Kaufpreises von 2.500 € nur ein Anwartschaftsrecht an der Espresso-Maschine hatte. NICHT ERFÜLLT, wenn M vor vollständiger Zahlung als Voll- oder Alleineigentümer behandelt wird.</w:t>
      </w:r>
    </w:p>
    <w:p>
      <w:r>
        <w:rPr>
          <w:rFonts w:ascii="Calibri" w:hAnsi="Calibri"/>
          <w:b/>
          <w:color w:val="17365D"/>
          <w:sz w:val="20"/>
        </w:rPr>
        <w:t xml:space="preserve">Judge-Begründung: </w:t>
      </w:r>
      <w:r>
        <w:rPr>
          <w:rFonts w:ascii="Calibri" w:hAnsi="Calibri"/>
          <w:color w:val="1F2933"/>
          <w:sz w:val="20"/>
        </w:rPr>
        <w:t>Die Antwort behandelt M vor der vollständigen Kaufpreiszahlung zwar nicht als Eigentümer, benennt oder folgert daraus aber nicht ausdrücklich, dass ihm lediglich ein Anwartschaftsrecht zustand. Die bloße Erwähnung der aufschiebenden Bedingung genügt für das ausdrücklich geforderte Ergebnis nicht.</w:t>
      </w:r>
    </w:p>
    <w:p>
      <w:pPr>
        <w:pStyle w:val="Quote"/>
      </w:pPr>
      <w:r>
        <w:rPr>
          <w:rFonts w:ascii="Calibri" w:hAnsi="Calibri"/>
          <w:color w:val="5E6B78"/>
          <w:sz w:val="18"/>
        </w:rPr>
        <w:t>Fundstelle: „M zahlte 500 € an und es wurde ein Eigentumsvorbehalt bis zur vollständigen Kaufpreiszahlung vereinbart (§ 449 Abs. 1 BGB).“</w:t>
      </w:r>
    </w:p>
    <w:p>
      <w:pPr>
        <w:pStyle w:val="Quote"/>
      </w:pPr>
      <w:r>
        <w:rPr>
          <w:rFonts w:ascii="Calibri" w:hAnsi="Calibri"/>
          <w:color w:val="5E6B78"/>
          <w:sz w:val="18"/>
        </w:rPr>
        <w:t>Fundstelle: „Gemäß § 929 S. 1 BGB erfolgte die Übereignung der Maschine an M unter der aufschiebenden Bedingung (§ 158 Abs. 1 BGB) der vollständigen Kaufpreiszahlung.“</w:t>
      </w:r>
    </w:p>
    <w:p>
      <w:pPr>
        <w:pStyle w:val="Quote"/>
      </w:pPr>
      <w:r>
        <w:rPr>
          <w:rFonts w:ascii="Calibri" w:hAnsi="Calibri"/>
          <w:color w:val="5E6B78"/>
          <w:sz w:val="18"/>
        </w:rPr>
        <w:t>Fundstelle: „Mit Zahlung der restlichen 2.000 € ist die aufschiebende Bedingung eingetreten und M wurde Eigentümer der Espresso-Maschine.“</w:t>
      </w:r>
    </w:p>
    <w:p>
      <w:pPr>
        <w:pStyle w:val="LegalSubheading"/>
      </w:pPr>
      <w:r>
        <w:rPr>
          <w:rFonts w:ascii="Calibri" w:hAnsi="Calibri"/>
          <w:b/>
          <w:color w:val="17365D"/>
        </w:rPr>
        <w:t>F1.II.1.a.aa.1.a  Voraussetzungen des § 1357 Abs. 1 BGB</w:t>
      </w:r>
    </w:p>
    <w:p>
      <w:pPr>
        <w:pStyle w:val="SmallMuted"/>
      </w:pPr>
      <w:r>
        <w:t>2/6 Kriterien erfüllt</w:t>
      </w:r>
    </w:p>
    <w:p>
      <w:pPr>
        <w:pStyle w:val="VerdictPass"/>
        <w:shd w:fill="EAF5EF"/>
      </w:pPr>
      <w:r>
        <w:rPr>
          <w:rFonts w:ascii="Calibri" w:hAnsi="Calibri"/>
          <w:b/>
          <w:color w:val="1B6B45"/>
          <w:sz w:val="21"/>
        </w:rPr>
        <w:t>✓ ERFÜLLT · C-006 · ★★ · Wirksamer Kaufvertrag M–E-GmbH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Kaufvertrag über die Espresso-Maschine zum Preis von 2.500 € zwischen M und der E-GmbH als wirksam behandelt und die Vertretung der E-GmbH durch A nicht als Hindernis ansieht. NICHT ERFÜLLT, wenn der Vertrag ohne tragfähigen Grund wegen fehlender Vertretungsmacht des A oder fehlender Rechtsfähigkeit der E-GmbH scheitern soll.</w:t>
      </w:r>
    </w:p>
    <w:p>
      <w:r>
        <w:rPr>
          <w:rFonts w:ascii="Calibri" w:hAnsi="Calibri"/>
          <w:b/>
          <w:color w:val="17365D"/>
          <w:sz w:val="20"/>
        </w:rPr>
        <w:t xml:space="preserve">Judge-Begründung: </w:t>
      </w:r>
      <w:r>
        <w:rPr>
          <w:rFonts w:ascii="Calibri" w:hAnsi="Calibri"/>
          <w:color w:val="1F2933"/>
          <w:sz w:val="20"/>
        </w:rPr>
        <w:t>Die Antwort behandelt den Kaufvertrag zwischen M und der E-GmbH über 2.500 € als wirksam und sieht in der Vertretung durch A kein Hindernis.</w:t>
      </w:r>
    </w:p>
    <w:p>
      <w:pPr>
        <w:pStyle w:val="Quote"/>
      </w:pPr>
      <w:r>
        <w:rPr>
          <w:rFonts w:ascii="Calibri" w:hAnsi="Calibri"/>
          <w:color w:val="5E6B78"/>
          <w:sz w:val="18"/>
        </w:rPr>
        <w:t>Fundstelle: „A war laut Bearbeitungsvermerk wirksam gemäß §§ 59, 55 Abs. 1, 3, 54 Abs. 1 HGB bevollmächtigt, sodass die E-GmbH bei Abschluss des Kaufvertrags und der Übereignung wirksam vertreten wurde.“</w:t>
      </w:r>
    </w:p>
    <w:p>
      <w:pPr>
        <w:pStyle w:val="Quote"/>
      </w:pPr>
      <w:r>
        <w:rPr>
          <w:rFonts w:ascii="Calibri" w:hAnsi="Calibri"/>
          <w:color w:val="5E6B78"/>
          <w:sz w:val="18"/>
        </w:rPr>
        <w:t>Fundstelle: „M und die E-GmbH schlossen einen Kaufvertrag über die Espresso-Maschine zum Preis von 2.500 € (§ 433 BGB).“</w:t>
      </w:r>
    </w:p>
    <w:p>
      <w:pPr>
        <w:pStyle w:val="VerdictFail"/>
        <w:shd w:fill="FBECEC"/>
      </w:pPr>
      <w:r>
        <w:rPr>
          <w:rFonts w:ascii="Calibri" w:hAnsi="Calibri"/>
          <w:b/>
          <w:color w:val="9B1C1C"/>
          <w:sz w:val="21"/>
        </w:rPr>
        <w:t>✗ NICHT ERFÜLLT · C-007 · ★★ · § 1357 BGB: äußerer Lebenszuschnitt als Maßstab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Angemessenheit nach § 1357 Abs. 1 BGB am objektiv nach außen tretenden Lebenszuschnitt der Ehegatten F und M ausrichtet. NICHT ERFÜLLT, wenn allein auf die tatsächliche Überschuldung oder interne finanzielle Lage abgestellt wird.</w:t>
      </w:r>
    </w:p>
    <w:p>
      <w:r>
        <w:rPr>
          <w:rFonts w:ascii="Calibri" w:hAnsi="Calibri"/>
          <w:b/>
          <w:color w:val="17365D"/>
          <w:sz w:val="20"/>
        </w:rPr>
        <w:t xml:space="preserve">Judge-Begründung: </w:t>
      </w:r>
      <w:r>
        <w:rPr>
          <w:rFonts w:ascii="Calibri" w:hAnsi="Calibri"/>
          <w:color w:val="1F2933"/>
          <w:sz w:val="20"/>
        </w:rPr>
        <w:t>Die Antwort stellt die Angemessenheit maßgeblich auf die tatsächliche Überschuldung und den finanziellen Spielraum ab. Den objektiv nach außen tretenden Lebenszuschnitt der Ehegatten, insbesondere die Gründerzeitvilla und die Luxus-Sportwagen, richtet sie nicht als Maßstab ein. Damit ist das Kriterium nicht erfüllt.</w:t>
      </w:r>
    </w:p>
    <w:p>
      <w:pPr>
        <w:pStyle w:val="Quote"/>
      </w:pPr>
      <w:r>
        <w:rPr>
          <w:rFonts w:ascii="Calibri" w:hAnsi="Calibri"/>
          <w:color w:val="5E6B78"/>
          <w:sz w:val="18"/>
        </w:rPr>
        <w:t>Fundstelle: „Die Angemessenheit bestimmt sich nach den konkreten Lebensverhältnissen der Ehegatten“</w:t>
      </w:r>
    </w:p>
    <w:p>
      <w:pPr>
        <w:pStyle w:val="Quote"/>
      </w:pPr>
      <w:r>
        <w:rPr>
          <w:rFonts w:ascii="Calibri" w:hAnsi="Calibri"/>
          <w:color w:val="5E6B78"/>
          <w:sz w:val="18"/>
        </w:rPr>
        <w:t>Fundstelle: „F und M sind „schon seit geraumer Zeit tief verschuldet".“</w:t>
      </w:r>
    </w:p>
    <w:p>
      <w:pPr>
        <w:pStyle w:val="Quote"/>
      </w:pPr>
      <w:r>
        <w:rPr>
          <w:rFonts w:ascii="Calibri" w:hAnsi="Calibri"/>
          <w:color w:val="5E6B78"/>
          <w:sz w:val="18"/>
        </w:rPr>
        <w:t>Fundstelle: „Der Kaufpreis von 2.500 € übersteigt bei dieser Vermögenslage den finanziellen Spielraum der Familie deutlich.“</w:t>
      </w:r>
    </w:p>
    <w:p>
      <w:pPr>
        <w:pStyle w:val="VerdictPass"/>
        <w:shd w:fill="EAF5EF"/>
      </w:pPr>
      <w:r>
        <w:rPr>
          <w:rFonts w:ascii="Calibri" w:hAnsi="Calibri"/>
          <w:b/>
          <w:color w:val="1B6B45"/>
          <w:sz w:val="21"/>
        </w:rPr>
        <w:t>✓ ERFÜLLT · C-008 · ★★ · Espresso-Maschine als familiärer Lebensbedarf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 der Espresso-Maschine trotz Nutzung im Arbeitszimmer des M dem familiären Lebensbedarf zuordnet und nicht als ausschließlich berufliche Anschaffung oder nur persönliches Hobby des M behandelt. NICHT ERFÜLLT, wenn § 1357 BGB allein wegen Arbeitszimmerbezug oder bloßer Freizeitgestaltung des M ausgeschlossen wird.</w:t>
      </w:r>
    </w:p>
    <w:p>
      <w:r>
        <w:rPr>
          <w:rFonts w:ascii="Calibri" w:hAnsi="Calibri"/>
          <w:b/>
          <w:color w:val="17365D"/>
          <w:sz w:val="20"/>
        </w:rPr>
        <w:t xml:space="preserve">Judge-Begründung: </w:t>
      </w:r>
      <w:r>
        <w:rPr>
          <w:rFonts w:ascii="Calibri" w:hAnsi="Calibri"/>
          <w:color w:val="1F2933"/>
          <w:sz w:val="20"/>
        </w:rPr>
        <w:t>Die Antwort ordnet den Kauf ausdrücklich dem familiären Lebensbedarf nach § 1357 BGB zu. Sie behandelt die Maschine als gemeinsamen Haushaltsgegenstand und nicht als ausschließlich berufliche Anschaffung im Arbeitszimmer des M oder lediglich als dessen persönliches Hobby.</w:t>
      </w:r>
    </w:p>
    <w:p>
      <w:pPr>
        <w:pStyle w:val="Quote"/>
      </w:pPr>
      <w:r>
        <w:rPr>
          <w:rFonts w:ascii="Calibri" w:hAnsi="Calibri"/>
          <w:color w:val="5E6B78"/>
          <w:sz w:val="18"/>
        </w:rPr>
        <w:t>Fundstelle: „Die Espresso-Maschine dient der Deckung des Lebensbedarfs der Familie.“</w:t>
      </w:r>
    </w:p>
    <w:p>
      <w:pPr>
        <w:pStyle w:val="Quote"/>
      </w:pPr>
      <w:r>
        <w:rPr>
          <w:rFonts w:ascii="Calibri" w:hAnsi="Calibri"/>
          <w:color w:val="5E6B78"/>
          <w:sz w:val="18"/>
        </w:rPr>
        <w:t>Fundstelle: „Sie ist ein Haushaltsgegenstand zur Kaffeezubereitung und ersetzt die bisherige, den Eheleuten gemeinsam gehörende und kaputte Maschine.“</w:t>
      </w:r>
    </w:p>
    <w:p>
      <w:pPr>
        <w:pStyle w:val="Quote"/>
      </w:pPr>
      <w:r>
        <w:rPr>
          <w:rFonts w:ascii="Calibri" w:hAnsi="Calibri"/>
          <w:color w:val="5E6B78"/>
          <w:sz w:val="18"/>
        </w:rPr>
        <w:t>Fundstelle: „Beide Ehegatten sind kaffeebegeistert.“</w:t>
      </w:r>
    </w:p>
    <w:p>
      <w:pPr>
        <w:pStyle w:val="VerdictFail"/>
        <w:shd w:fill="FBECEC"/>
      </w:pPr>
      <w:r>
        <w:rPr>
          <w:rFonts w:ascii="Calibri" w:hAnsi="Calibri"/>
          <w:b/>
          <w:color w:val="9B1C1C"/>
          <w:sz w:val="21"/>
        </w:rPr>
        <w:t>✗ NICHT ERFÜLLT · C-009 · ★★ · Zahlungsaufschub sperrt § 1357 BGB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Zahlungsaufschub über 2.000 € mit Eigentumsvorbehalt nicht als Ausschlussgrund für § 1357 Abs. 1 BGB behandelt, weil kein typisches ausuferndes Ratengeschäft mit wiederkehrenden Zahlungspflichten vorliegt. NICHT ERFÜLLT, wenn jedes kreditierende Element pauschal aus § 1357 BGB herausgenommen wird.</w:t>
      </w:r>
    </w:p>
    <w:p>
      <w:r>
        <w:rPr>
          <w:rFonts w:ascii="Calibri" w:hAnsi="Calibri"/>
          <w:b/>
          <w:color w:val="17365D"/>
          <w:sz w:val="20"/>
        </w:rPr>
        <w:t xml:space="preserve">Judge-Begründung: </w:t>
      </w:r>
      <w:r>
        <w:rPr>
          <w:rFonts w:ascii="Calibri" w:hAnsi="Calibri"/>
          <w:color w:val="1F2933"/>
          <w:sz w:val="20"/>
        </w:rPr>
        <w:t>Die Antwort behandelt die Angemessenheit des Geschäfts zwar wegen der Verschuldung, geht aber nicht darauf ein, dass der Zahlungsaufschub über 2.000 € mit Eigentumsvorbehalt § 1357 Abs. 1 BGB nicht ausschließt, weil kein typisches ausuferndes Ratengeschäft vorliegt. Der kreditierende Umstand wird damit nicht ausdrücklich richtig eingeordnet.</w:t>
      </w:r>
    </w:p>
    <w:p>
      <w:pPr>
        <w:pStyle w:val="Quote"/>
      </w:pPr>
      <w:r>
        <w:rPr>
          <w:rFonts w:ascii="Calibri" w:hAnsi="Calibri"/>
          <w:color w:val="5E6B78"/>
          <w:sz w:val="18"/>
        </w:rPr>
        <w:t>Fundstelle: „Der Kauf unterfällt daher nicht der Schlüsselgewalt des M.“</w:t>
      </w:r>
    </w:p>
    <w:p>
      <w:pPr>
        <w:pStyle w:val="Quote"/>
      </w:pPr>
      <w:r>
        <w:rPr>
          <w:rFonts w:ascii="Calibri" w:hAnsi="Calibri"/>
          <w:color w:val="5E6B78"/>
          <w:sz w:val="18"/>
        </w:rPr>
        <w:t>Fundstelle: „Der Kaufpreis von 2.500 € übersteigt bei dieser Vermögenslage den finanziellen Spielraum der Familie deutlich.“</w:t>
      </w:r>
    </w:p>
    <w:p>
      <w:pPr>
        <w:pStyle w:val="VerdictFail"/>
        <w:shd w:fill="FBECEC"/>
      </w:pPr>
      <w:r>
        <w:rPr>
          <w:rFonts w:ascii="Calibri" w:hAnsi="Calibri"/>
          <w:b/>
          <w:color w:val="9B1C1C"/>
          <w:sz w:val="21"/>
        </w:rPr>
        <w:t>✗ NICHT ERFÜLLT · C-010 · ★★ · Äußere Wohlstandsindizien von F und 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Gründerzeitvilla, wohlhabende Vorstadtlage und Luxus-Sportwagen in der Einfahrt als nach außen sichtbare Indizien eines gehobenen Lebenszuschnitts von F und M verwertet. NICHT ERFÜLLT, wenn diese äußeren Indizien bei § 1357 Abs. 1 BGB ignoriert werden.</w:t>
      </w:r>
    </w:p>
    <w:p>
      <w:r>
        <w:rPr>
          <w:rFonts w:ascii="Calibri" w:hAnsi="Calibri"/>
          <w:b/>
          <w:color w:val="17365D"/>
          <w:sz w:val="20"/>
        </w:rPr>
        <w:t xml:space="preserve">Judge-Begründung: </w:t>
      </w:r>
      <w:r>
        <w:rPr>
          <w:rFonts w:ascii="Calibri" w:hAnsi="Calibri"/>
          <w:color w:val="1F2933"/>
          <w:sz w:val="20"/>
        </w:rPr>
        <w:t>Die Antwort berücksichtigt bei § 1357 Abs. 1 BGB zwar die Verschuldung und die konkreten Lebensverhältnisse, verwertet aber weder die Gründerzeitvilla noch die wohlhabende Vorstadtlage oder die Luxus-Sportwagen in der Einfahrt als nach außen sichtbare Indizien eines gehobenen Lebenszuschnitts. Damit werden die ausdrücklich geforderten äußeren Wohlstandsindizien ignoriert.</w:t>
      </w:r>
    </w:p>
    <w:p>
      <w:pPr>
        <w:pStyle w:val="Quote"/>
      </w:pPr>
      <w:r>
        <w:rPr>
          <w:rFonts w:ascii="Calibri" w:hAnsi="Calibri"/>
          <w:color w:val="5E6B78"/>
          <w:sz w:val="18"/>
        </w:rPr>
        <w:t>Fundstelle: „„F und M sind „schon seit geraumer Zeit tief verschuldet".““</w:t>
      </w:r>
    </w:p>
    <w:p>
      <w:pPr>
        <w:pStyle w:val="Quote"/>
      </w:pPr>
      <w:r>
        <w:rPr>
          <w:rFonts w:ascii="Calibri" w:hAnsi="Calibri"/>
          <w:color w:val="5E6B78"/>
          <w:sz w:val="18"/>
        </w:rPr>
        <w:t>Fundstelle: „„Maßgeblich ist, ob das konkrete Geschäft nach Art und Umfang im Rahmen der konkreten Lebensverhältnisse der Familie üblich ist.““</w:t>
      </w:r>
    </w:p>
    <w:p>
      <w:pPr>
        <w:pStyle w:val="VerdictFail"/>
        <w:shd w:fill="FBECEC"/>
      </w:pPr>
      <w:r>
        <w:rPr>
          <w:rFonts w:ascii="Calibri" w:hAnsi="Calibri"/>
          <w:b/>
          <w:color w:val="9B1C1C"/>
          <w:sz w:val="21"/>
        </w:rPr>
        <w:t>✗ NICHT ERFÜLLT · C-011 · ★★ · Angemessenheit des 2.500-€-Kaufs nach § 1357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 der hochwertigen Espresso-Maschine für 2.500 € gemessen am nach außen erkennbaren gehobenen Lebensstandard als angemessene Deckung des Lebensbedarfs nach § 1357 Abs. 1 BGB einordnet. NICHT ERFÜLLT, wenn die Angemessenheit nur wegen des hohen Preises oder der tatsächlichen Verschuldung verneint wird.</w:t>
      </w:r>
    </w:p>
    <w:p>
      <w:r>
        <w:rPr>
          <w:rFonts w:ascii="Calibri" w:hAnsi="Calibri"/>
          <w:b/>
          <w:color w:val="17365D"/>
          <w:sz w:val="20"/>
        </w:rPr>
        <w:t xml:space="preserve">Judge-Begründung: </w:t>
      </w:r>
      <w:r>
        <w:rPr>
          <w:rFonts w:ascii="Calibri" w:hAnsi="Calibri"/>
          <w:color w:val="1F2933"/>
          <w:sz w:val="20"/>
        </w:rPr>
        <w:t>Die Antwort verneint die Angemessenheit des Kaufs allein unter Hinweis auf die tatsächliche Verschuldung und den hohen Kaufpreis. Sie berücksichtigt nicht den nach außen erkennbaren gehobenen Lebensstandard der Ehegatten, insbesondere die Gründerzeitvilla und die Luxus-Sportwagen, und ordnet den Kauf daher nicht als angemessene Deckung des Lebensbedarfs nach § 1357 Abs. 1 BGB ein.</w:t>
      </w:r>
    </w:p>
    <w:p>
      <w:pPr>
        <w:pStyle w:val="Quote"/>
      </w:pPr>
      <w:r>
        <w:rPr>
          <w:rFonts w:ascii="Calibri" w:hAnsi="Calibri"/>
          <w:color w:val="5E6B78"/>
          <w:sz w:val="18"/>
        </w:rPr>
        <w:t>Fundstelle: „F und M sind „schon seit geraumer Zeit tief verschuldet".“</w:t>
      </w:r>
    </w:p>
    <w:p>
      <w:pPr>
        <w:pStyle w:val="Quote"/>
      </w:pPr>
      <w:r>
        <w:rPr>
          <w:rFonts w:ascii="Calibri" w:hAnsi="Calibri"/>
          <w:color w:val="5E6B78"/>
          <w:sz w:val="18"/>
        </w:rPr>
        <w:t>Fundstelle: „Der Kaufpreis von 2.500 € übersteigt bei dieser Vermögenslage den finanziellen Spielraum der Familie deutlich.“</w:t>
      </w:r>
    </w:p>
    <w:p>
      <w:pPr>
        <w:pStyle w:val="Quote"/>
      </w:pPr>
      <w:r>
        <w:rPr>
          <w:rFonts w:ascii="Calibri" w:hAnsi="Calibri"/>
          <w:color w:val="5E6B78"/>
          <w:sz w:val="18"/>
        </w:rPr>
        <w:t>Fundstelle: „Der Kauf unterfällt daher nicht der Schlüsselgewalt des M.“</w:t>
      </w:r>
    </w:p>
    <w:p>
      <w:pPr>
        <w:pStyle w:val="LegalSubheading"/>
      </w:pPr>
      <w:r>
        <w:rPr>
          <w:rFonts w:ascii="Calibri" w:hAnsi="Calibri"/>
          <w:b/>
          <w:color w:val="17365D"/>
        </w:rPr>
        <w:t>F1.II.1.a.aa.1.b  Wirkung des Verbraucherwiderrufs</w:t>
      </w:r>
    </w:p>
    <w:p>
      <w:pPr>
        <w:pStyle w:val="SmallMuted"/>
      </w:pPr>
      <w:r>
        <w:t>2/5 Kriterien erfüllt</w:t>
      </w:r>
    </w:p>
    <w:p>
      <w:pPr>
        <w:pStyle w:val="VerdictPass"/>
        <w:shd w:fill="EAF5EF"/>
      </w:pPr>
      <w:r>
        <w:rPr>
          <w:rFonts w:ascii="Calibri" w:hAnsi="Calibri"/>
          <w:b/>
          <w:color w:val="1B6B45"/>
          <w:sz w:val="21"/>
        </w:rPr>
        <w:t>✓ ERFÜLLT · C-012 · ★★ · Außerhalb von Geschäftsräumen geschlossener Vertrag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Vertragsschluss zwischen M und A für die E-GmbH vor der Einfahrt bzw. vor dem Haus von F und M als außerhalb von Geschäftsräumen geschlossenen Vertrag i.S.d. § 312b Abs. 1 S. 1 BGB behandelt. NICHT ERFÜLLT, wenn ein Verbraucherwiderrufsrecht mit der Begründung verneint wird, der Vertrag sei in Geschäftsräumen geschlossen worden.</w:t>
      </w:r>
    </w:p>
    <w:p>
      <w:r>
        <w:rPr>
          <w:rFonts w:ascii="Calibri" w:hAnsi="Calibri"/>
          <w:b/>
          <w:color w:val="17365D"/>
          <w:sz w:val="20"/>
        </w:rPr>
        <w:t xml:space="preserve">Judge-Begründung: </w:t>
      </w:r>
      <w:r>
        <w:rPr>
          <w:rFonts w:ascii="Calibri" w:hAnsi="Calibri"/>
          <w:color w:val="1F2933"/>
          <w:sz w:val="20"/>
        </w:rPr>
        <w:t>Die Antwort behandelt den zwischen M und A für die E-GmbH geschlossenen Vertrag ausdrücklich als außerhalb von Geschäftsräumen geschlossenen Vertrag im Sinne des § 312b BGB und verneint das Widerrufsrecht nicht wegen eines Vertragsschlusses in Geschäftsräumen.</w:t>
      </w:r>
    </w:p>
    <w:p>
      <w:pPr>
        <w:pStyle w:val="Quote"/>
      </w:pPr>
      <w:r>
        <w:rPr>
          <w:rFonts w:ascii="Calibri" w:hAnsi="Calibri"/>
          <w:color w:val="5E6B78"/>
          <w:sz w:val="18"/>
        </w:rPr>
        <w:t>Fundstelle: „Der Kaufvertrag wurde als außerhalb von Geschäftsräumen geschlossener Vertrag gemäß § 312b BGB geschlossen.“</w:t>
      </w:r>
    </w:p>
    <w:p>
      <w:pPr>
        <w:pStyle w:val="VerdictPass"/>
        <w:shd w:fill="EAF5EF"/>
      </w:pPr>
      <w:r>
        <w:rPr>
          <w:rFonts w:ascii="Calibri" w:hAnsi="Calibri"/>
          <w:b/>
          <w:color w:val="1B6B45"/>
          <w:sz w:val="21"/>
        </w:rPr>
        <w:t>✓ ERFÜLLT · C-013 · ★★ · Widerrufsrecht des handelnden M</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M wegen des Außergeschäftsraumvertrags grundsätzlich ein Widerrufsrecht nach § 312g Abs. 1 Var. 1 BGB zuordnet. NICHT ERFÜLLT, wenn ein Widerrufsrecht des M ohne einschlägigen Ausschlussgrund verneint wird.</w:t>
      </w:r>
    </w:p>
    <w:p>
      <w:r>
        <w:rPr>
          <w:rFonts w:ascii="Calibri" w:hAnsi="Calibri"/>
          <w:b/>
          <w:color w:val="17365D"/>
          <w:sz w:val="20"/>
        </w:rPr>
        <w:t xml:space="preserve">Judge-Begründung: </w:t>
      </w:r>
      <w:r>
        <w:rPr>
          <w:rFonts w:ascii="Calibri" w:hAnsi="Calibri"/>
          <w:color w:val="1F2933"/>
          <w:sz w:val="20"/>
        </w:rPr>
        <w:t>Die Antwort ordnet M wegen des außerhalb von Geschäftsräumen geschlossenen Vertrags grundsätzlich ein Widerrufsrecht nach § 312g Abs. 1 BGB zu. Ein einschlägiger Ausschlussgrund wird nicht genannt.</w:t>
      </w:r>
    </w:p>
    <w:p>
      <w:pPr>
        <w:pStyle w:val="Quote"/>
      </w:pPr>
      <w:r>
        <w:rPr>
          <w:rFonts w:ascii="Calibri" w:hAnsi="Calibri"/>
          <w:color w:val="5E6B78"/>
          <w:sz w:val="18"/>
        </w:rPr>
        <w:t>Fundstelle: „Der Kaufvertrag wurde als außerhalb von Geschäftsräumen geschlossener Vertrag gemäß § 312b BGB geschlossen.“</w:t>
      </w:r>
    </w:p>
    <w:p>
      <w:pPr>
        <w:pStyle w:val="Quote"/>
      </w:pPr>
      <w:r>
        <w:rPr>
          <w:rFonts w:ascii="Calibri" w:hAnsi="Calibri"/>
          <w:color w:val="5E6B78"/>
          <w:sz w:val="18"/>
        </w:rPr>
        <w:t>Fundstelle: „M wäre ein Widerrufsrecht nach § 312g Abs. 1 BGB zugestanden“</w:t>
      </w:r>
    </w:p>
    <w:p>
      <w:pPr>
        <w:pStyle w:val="VerdictFail"/>
        <w:shd w:fill="FBECEC"/>
      </w:pPr>
      <w:r>
        <w:rPr>
          <w:rFonts w:ascii="Calibri" w:hAnsi="Calibri"/>
          <w:b/>
          <w:color w:val="9B1C1C"/>
          <w:sz w:val="21"/>
        </w:rPr>
        <w:t>✗ NICHT ERFÜLLT · C-014 · ★★ · Widerrufsrecht der F über § 1357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F über § 1357 Abs. 1 S. 2 BGB ein Verbraucherwiderrufsrecht aus § 312g Abs. 1 Var. 1 BGB zuweist, weil sekundäre Gestaltungsrechte von der Mitberechtigung erfasst werden, oder ein Widerrufsrecht der F wegen fehlender Vertragsparteistellung ablehnt und dabei die Berechtigung und Verpflichtung aus § 1357 Abs. 1 S. 2 BGB sowie die Entwicklung des Schuldverhältnisses ausdrücklich problematisiert. NICHT ERFÜLLT, wenn Fs Widerrufsposition ohne Auseinandersetzung mit § 1357 Abs. 1 S. 2 BGB behauptet oder verneint wird.</w:t>
      </w:r>
    </w:p>
    <w:p>
      <w:r>
        <w:rPr>
          <w:rFonts w:ascii="Calibri" w:hAnsi="Calibri"/>
          <w:b/>
          <w:color w:val="17365D"/>
          <w:sz w:val="20"/>
        </w:rPr>
        <w:t xml:space="preserve">Judge-Begründung: </w:t>
      </w:r>
      <w:r>
        <w:rPr>
          <w:rFonts w:ascii="Calibri" w:hAnsi="Calibri"/>
          <w:color w:val="1F2933"/>
          <w:sz w:val="20"/>
        </w:rPr>
        <w:t>Die Antwort prüft zwar das Widerrufsrecht des M und erwähnt § 1357 Abs. 1 S. 1 BGB sowie eine mögliche Mitverpflichtung der F. Sie setzt sich jedoch nicht ausdrücklich mit § 1357 Abs. 1 S. 2 BGB, der Berechtigung und Verpflichtung der F hinsichtlich des Widerrufs sowie der Entwicklung des Schuldverhältnisses auseinander. Ein Widerrufsrecht der F wird daher weder über § 1357 zugewiesen noch entsprechend begründet abgelehnt.</w:t>
      </w:r>
    </w:p>
    <w:p>
      <w:pPr>
        <w:pStyle w:val="Quote"/>
      </w:pPr>
      <w:r>
        <w:rPr>
          <w:rFonts w:ascii="Calibri" w:hAnsi="Calibri"/>
          <w:color w:val="5E6B78"/>
          <w:sz w:val="18"/>
        </w:rPr>
        <w:t>Fundstelle: „M wäre ein Widerrufsrecht nach § 312g Abs. 1 BGB zugestanden“</w:t>
      </w:r>
    </w:p>
    <w:p>
      <w:pPr>
        <w:pStyle w:val="Quote"/>
      </w:pPr>
      <w:r>
        <w:rPr>
          <w:rFonts w:ascii="Calibri" w:hAnsi="Calibri"/>
          <w:color w:val="5E6B78"/>
          <w:sz w:val="18"/>
        </w:rPr>
        <w:t>Fundstelle: „F und die E-GmbH nicht beteiligt“</w:t>
      </w:r>
    </w:p>
    <w:p>
      <w:pPr>
        <w:pStyle w:val="Quote"/>
      </w:pPr>
      <w:r>
        <w:rPr>
          <w:rFonts w:ascii="Calibri" w:hAnsi="Calibri"/>
          <w:color w:val="5E6B78"/>
          <w:sz w:val="18"/>
        </w:rPr>
        <w:t>Fundstelle: „§ 1357 Abs. 1 BGB lediglich zu einer Mitverpflichtung der F im schuldrechtlichen Vertrag“</w:t>
      </w:r>
    </w:p>
    <w:p>
      <w:pPr>
        <w:pStyle w:val="VerdictFail"/>
        <w:shd w:fill="FBECEC"/>
      </w:pPr>
      <w:r>
        <w:rPr>
          <w:rFonts w:ascii="Calibri" w:hAnsi="Calibri"/>
          <w:b/>
          <w:color w:val="9B1C1C"/>
          <w:sz w:val="21"/>
        </w:rPr>
        <w:t>✗ NICHT ERFÜLLT · C-015 · ★★ · Eigenständige Widerrufsausübung durch F</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annimmt, dass F den Widerruf unabhängig vom entgegenstehenden Willen des M erklären konnte, insbesondere wegen gesamtschuldnerischer Einzelbefugnis nach §§ 1357 Abs. 1 S. 2, 421 BGB und fehlender Analogie zu § 351 BGB, oder eine gemeinsame Ausübung ausdrücklich über eine Analogie zu § 351 BGB samt Voraussetzungen begründet. NICHT ERFÜLLT, wenn Ms Widerspruch ohne diese Prüfung als zwingendes Hindernis behandelt wird.</w:t>
      </w:r>
    </w:p>
    <w:p>
      <w:r>
        <w:rPr>
          <w:rFonts w:ascii="Calibri" w:hAnsi="Calibri"/>
          <w:b/>
          <w:color w:val="17365D"/>
          <w:sz w:val="20"/>
        </w:rPr>
        <w:t xml:space="preserve">Judge-Begründung: </w:t>
      </w:r>
      <w:r>
        <w:rPr>
          <w:rFonts w:ascii="Calibri" w:hAnsi="Calibri"/>
          <w:color w:val="1F2933"/>
          <w:sz w:val="20"/>
        </w:rPr>
        <w:t>Die Antwort prüft weder eine eigenständige Widerrufsausübung der F aufgrund gesamtschuldnerischer Einzelbefugnis nach §§ 1357 Abs. 1 S. 2, 421 BGB noch eine gemeinsame Ausübung über eine Analogie zu § 351 BGB. Stattdessen behandelt sie den Widerspruch des M ohne diese Prüfung als Argument dafür, dass der Vertrag nicht widerrufen wurde.</w:t>
      </w:r>
    </w:p>
    <w:p>
      <w:pPr>
        <w:pStyle w:val="Quote"/>
      </w:pPr>
      <w:r>
        <w:rPr>
          <w:rFonts w:ascii="Calibri" w:hAnsi="Calibri"/>
          <w:color w:val="5E6B78"/>
          <w:sz w:val="18"/>
        </w:rPr>
        <w:t>Fundstelle: „„Da F erst drei Wochen nach dem Kauf zurückkehrte, war die Widerrufsfrist zu diesem Zeitpunkt bereits abgelaufen.““</w:t>
      </w:r>
    </w:p>
    <w:p>
      <w:pPr>
        <w:pStyle w:val="Quote"/>
      </w:pPr>
      <w:r>
        <w:rPr>
          <w:rFonts w:ascii="Calibri" w:hAnsi="Calibri"/>
          <w:color w:val="5E6B78"/>
          <w:sz w:val="18"/>
        </w:rPr>
        <w:t>Fundstelle: „„Zudem hat M der Rückgabe durch F widersprochen und später den restlichen Kaufpreis gezahlt, sodass der Vertrag nicht widerrufen wurde.““</w:t>
      </w:r>
    </w:p>
    <w:p>
      <w:pPr>
        <w:pStyle w:val="VerdictFail"/>
        <w:shd w:fill="FBECEC"/>
      </w:pPr>
      <w:r>
        <w:rPr>
          <w:rFonts w:ascii="Calibri" w:hAnsi="Calibri"/>
          <w:b/>
          <w:color w:val="9B1C1C"/>
          <w:sz w:val="21"/>
        </w:rPr>
        <w:t>✗ NICHT ERFÜLLT · C-016 · ★★ · Widerrufsfrist der F</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F den für M durch Belehrung und Erhalt der Maschine ausgelösten Fristbeginn nach § 356 Abs. 2 Nr. 1 lit. a, Abs. 3 S. 1 BGB zurechnet und ihr Rückgabeverlangen nach drei Wochen als verspätet behandelt, oder aus Verbraucherschutzgründen eine eigene Frist der abwesenden und nicht belehrten F annimmt und dann die Folgen für Verpflichtungsgeschäft und etwaige dingliche Mitberechtigung weiterprüft. NICHT ERFÜLLT, wenn die Drei-Wochen-Problematik oder die Belehrung des M ignoriert wird.</w:t>
      </w:r>
    </w:p>
    <w:p>
      <w:r>
        <w:rPr>
          <w:rFonts w:ascii="Calibri" w:hAnsi="Calibri"/>
          <w:b/>
          <w:color w:val="17365D"/>
          <w:sz w:val="20"/>
        </w:rPr>
        <w:t xml:space="preserve">Judge-Begründung: </w:t>
      </w:r>
      <w:r>
        <w:rPr>
          <w:rFonts w:ascii="Calibri" w:hAnsi="Calibri"/>
          <w:color w:val="1F2933"/>
          <w:sz w:val="20"/>
        </w:rPr>
        <w:t>Die Antwort behandelt zwar die Drei-Wochen-Frage und nimmt einen Fristablauf an. Sie legt jedoch nicht dar, dass der durch Belehrung und Erhalt der Maschine für M ausgelöste Fristbeginn F zugerechnet wird. Ebenso prüft sie keine eigene Widerrufsfrist der abwesenden und nicht belehrten F. Damit bleibt die für F entscheidende verbraucherschutzrechtliche Begründung offen.</w:t>
      </w:r>
    </w:p>
    <w:p>
      <w:pPr>
        <w:pStyle w:val="Quote"/>
      </w:pPr>
      <w:r>
        <w:rPr>
          <w:rFonts w:ascii="Calibri" w:hAnsi="Calibri"/>
          <w:color w:val="5E6B78"/>
          <w:sz w:val="18"/>
        </w:rPr>
        <w:t>Fundstelle: „M wäre ein Widerrufsrecht nach § 312g Abs. 1 BGB zugestanden, dessen Frist gemäß § 355 Abs. 2 BGB 14 Tage beträgt.“</w:t>
      </w:r>
    </w:p>
    <w:p>
      <w:pPr>
        <w:pStyle w:val="Quote"/>
      </w:pPr>
      <w:r>
        <w:rPr>
          <w:rFonts w:ascii="Calibri" w:hAnsi="Calibri"/>
          <w:color w:val="5E6B78"/>
          <w:sz w:val="18"/>
        </w:rPr>
        <w:t>Fundstelle: „Da F erst drei Wochen nach dem Kauf zurückkehrte, war die Widerrufsfrist zu diesem Zeitpunkt bereits abgelaufen.“</w:t>
      </w:r>
    </w:p>
    <w:p>
      <w:pPr>
        <w:pStyle w:val="Quote"/>
      </w:pPr>
      <w:r>
        <w:rPr>
          <w:rFonts w:ascii="Calibri" w:hAnsi="Calibri"/>
          <w:color w:val="5E6B78"/>
          <w:sz w:val="18"/>
        </w:rPr>
        <w:t>Fundstelle: „Zudem hat M der Rückgabe durch F widersprochen und später den restlichen Kaufpreis gezahlt, sodass der Vertrag nicht widerrufen wurde.“</w:t>
      </w:r>
    </w:p>
    <w:p>
      <w:pPr>
        <w:pStyle w:val="LegalSubheading"/>
      </w:pPr>
      <w:r>
        <w:rPr>
          <w:rFonts w:ascii="Calibri" w:hAnsi="Calibri"/>
          <w:b/>
          <w:color w:val="17365D"/>
        </w:rPr>
        <w:t>F1.II.1.a.aa.1.c  Anwendbarkeit des § 1357 BGB auf Verfügungen</w:t>
      </w:r>
    </w:p>
    <w:p>
      <w:pPr>
        <w:pStyle w:val="SmallMuted"/>
      </w:pPr>
      <w:r>
        <w:t>1/1 Kriterien erfüllt</w:t>
      </w:r>
    </w:p>
    <w:p>
      <w:pPr>
        <w:pStyle w:val="VerdictPass"/>
        <w:shd w:fill="EAF5EF"/>
      </w:pPr>
      <w:r>
        <w:rPr>
          <w:rFonts w:ascii="Calibri" w:hAnsi="Calibri"/>
          <w:b/>
          <w:color w:val="1B6B45"/>
          <w:sz w:val="21"/>
        </w:rPr>
        <w:t>✓ ERFÜLLT · C-017 · ★★★ · Keine dingliche Wirkung des § 1357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 1357 Abs. 1 S. 2 BGB keine dingliche Wirkung für den Erwerb eines Anwartschaftsrechts oder Miteigentums der F an der Espresso-Maschine beimisst, oder die Gegenansicht wegen des Wortes „berechtigt“ vertritt und dabei die systematischen Bedenken aus §§ 1363 Abs. 2 S. 1, 1364 BGB sowie der Abschaffung von § 1370 BGB a.F. behandelt. NICHT ERFÜLLT, wenn F allein wegen Ehe oder Schlüsselgewalt ohne Problembewusstsein dinglich mitberechtigt wird.</w:t>
      </w:r>
    </w:p>
    <w:p>
      <w:r>
        <w:rPr>
          <w:rFonts w:ascii="Calibri" w:hAnsi="Calibri"/>
          <w:b/>
          <w:color w:val="17365D"/>
          <w:sz w:val="20"/>
        </w:rPr>
        <w:t xml:space="preserve">Judge-Begründung: </w:t>
      </w:r>
      <w:r>
        <w:rPr>
          <w:rFonts w:ascii="Calibri" w:hAnsi="Calibri"/>
          <w:color w:val="1F2933"/>
          <w:sz w:val="20"/>
        </w:rPr>
        <w:t>Die Antwort verneint ausdrücklich eine dingliche Wirkung des § 1357 BGB für den Erwerb von Miteigentum der F und ordnet die Norm lediglich schuldrechtlich als Mitverpflichtung ein. Damit wird F nicht allein aufgrund der Ehe oder der Schlüsselgewalt dinglich mitberechtigt.</w:t>
      </w:r>
    </w:p>
    <w:p>
      <w:pPr>
        <w:pStyle w:val="Quote"/>
      </w:pPr>
      <w:r>
        <w:rPr>
          <w:rFonts w:ascii="Calibri" w:hAnsi="Calibri"/>
          <w:color w:val="5E6B78"/>
          <w:sz w:val="18"/>
        </w:rPr>
        <w:t>Fundstelle: „Aus § 1357 BGB folgt kein automatisches Miteigentum des anderen Ehegatten“</w:t>
      </w:r>
    </w:p>
    <w:p>
      <w:pPr>
        <w:pStyle w:val="Quote"/>
      </w:pPr>
      <w:r>
        <w:rPr>
          <w:rFonts w:ascii="Calibri" w:hAnsi="Calibri"/>
          <w:color w:val="5E6B78"/>
          <w:sz w:val="18"/>
        </w:rPr>
        <w:t>Fundstelle: „§ 1357 Abs. 1 BGB lediglich zu einer Mitverpflichtung der F im schuldrechtlichen Vertrag. Für die dingliche Zuordnung bliebe es bei den allgemeinen sachenrechtlichen Vorschriften.“</w:t>
      </w:r>
    </w:p>
    <w:p>
      <w:pPr>
        <w:pStyle w:val="LegalSubheading"/>
      </w:pPr>
      <w:r>
        <w:rPr>
          <w:rFonts w:ascii="Calibri" w:hAnsi="Calibri"/>
          <w:b/>
          <w:color w:val="17365D"/>
        </w:rPr>
        <w:t>F1.II.1.a.aa.2  Rechtsgeschäftliche Vertretung der F</w:t>
      </w:r>
    </w:p>
    <w:p>
      <w:pPr>
        <w:pStyle w:val="SmallMuted"/>
      </w:pPr>
      <w:r>
        <w:t>1/2 Kriterien erfüllt</w:t>
      </w:r>
    </w:p>
    <w:p>
      <w:pPr>
        <w:pStyle w:val="VerdictFail"/>
        <w:shd w:fill="FBECEC"/>
      </w:pPr>
      <w:r>
        <w:rPr>
          <w:rFonts w:ascii="Calibri" w:hAnsi="Calibri"/>
          <w:b/>
          <w:color w:val="9B1C1C"/>
          <w:sz w:val="21"/>
        </w:rPr>
        <w:t>✗ NICHT ERFÜLLT · C-018 · ★★ · Keine ausdrückliche dingliche Stellvertretung für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M bei der dinglichen Einigung mit A bzw. der E-GmbH nicht ausdrücklich im Namen der F handelte. NICHT ERFÜLLT, wenn ohne Sachverhaltsanhalt eine offene Stellvertretung der F angenommen wird.</w:t>
      </w:r>
    </w:p>
    <w:p>
      <w:r>
        <w:rPr>
          <w:rFonts w:ascii="Calibri" w:hAnsi="Calibri"/>
          <w:b/>
          <w:color w:val="17365D"/>
          <w:sz w:val="20"/>
        </w:rPr>
        <w:t xml:space="preserve">Judge-Begründung: </w:t>
      </w:r>
      <w:r>
        <w:rPr>
          <w:rFonts w:ascii="Calibri" w:hAnsi="Calibri"/>
          <w:color w:val="1F2933"/>
          <w:sz w:val="20"/>
        </w:rPr>
        <w:t>Die Antwort stellt zwar fest, dass F nicht am Kauf beteiligt war und keine eigene Übereignung an sie erfolgte. Sie sagt jedoch nicht ausdrücklich, dass M bei der dinglichen Einigung mit A bzw. der E-GmbH nicht im Namen der F handelte. Damit wird das Fehlen einer ausdrücklichen dinglichen Stellvertretung nicht hinreichend klar festgestellt.</w:t>
      </w:r>
    </w:p>
    <w:p>
      <w:pPr>
        <w:pStyle w:val="Quote"/>
      </w:pPr>
      <w:r>
        <w:rPr>
          <w:rFonts w:ascii="Calibri" w:hAnsi="Calibri"/>
          <w:color w:val="5E6B78"/>
          <w:sz w:val="18"/>
        </w:rPr>
        <w:t>Fundstelle: „F war am Kaufvertrag mit der E-GmbH nicht beteiligt.“</w:t>
      </w:r>
    </w:p>
    <w:p>
      <w:pPr>
        <w:pStyle w:val="Quote"/>
      </w:pPr>
      <w:r>
        <w:rPr>
          <w:rFonts w:ascii="Calibri" w:hAnsi="Calibri"/>
          <w:color w:val="5E6B78"/>
          <w:sz w:val="18"/>
        </w:rPr>
        <w:t>Fundstelle: „Sie hat die Espresso-Maschine nicht im Wege des § 929 S. 1 BGB übereignet bekommen.“</w:t>
      </w:r>
    </w:p>
    <w:p>
      <w:pPr>
        <w:pStyle w:val="VerdictPass"/>
        <w:shd w:fill="EAF5EF"/>
      </w:pPr>
      <w:r>
        <w:rPr>
          <w:rFonts w:ascii="Calibri" w:hAnsi="Calibri"/>
          <w:b/>
          <w:color w:val="1B6B45"/>
          <w:sz w:val="21"/>
        </w:rPr>
        <w:t>✓ ERFÜLLT · C-019 · ★★ · Keine konkludente dingliche Stellvertretung für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sich aus den Umständen des Erstkaufs keine dingliche Einigungserklärung des M im Namen der F ergab. NICHT ERFÜLLT, wenn eine konkludente Stellvertretung der F ohne erkennbare Umstände angenommen wird.</w:t>
      </w:r>
    </w:p>
    <w:p>
      <w:r>
        <w:rPr>
          <w:rFonts w:ascii="Calibri" w:hAnsi="Calibri"/>
          <w:b/>
          <w:color w:val="17365D"/>
          <w:sz w:val="20"/>
        </w:rPr>
        <w:t xml:space="preserve">Judge-Begründung: </w:t>
      </w:r>
      <w:r>
        <w:rPr>
          <w:rFonts w:ascii="Calibri" w:hAnsi="Calibri"/>
          <w:color w:val="1F2933"/>
          <w:sz w:val="20"/>
        </w:rPr>
        <w:t>Die Antwort verneint im Ergebnis eine dingliche Zuordnung der F und stellt klar, dass weder ihre Ehe noch § 1357 BGB eine dingliche Einigung oder ein automatisches Miteigentum begründen. Zudem hebt sie hervor, dass F keine Kenntnis vom Kauf hatte und dem Erwerb ablehnend gegenüberstand. Damit wird eine konkludente dingliche Stellvertretung des M für F aus den Umständen des Erstkaufs im Ergebnis verneint.</w:t>
      </w:r>
    </w:p>
    <w:p>
      <w:pPr>
        <w:pStyle w:val="Quote"/>
      </w:pPr>
      <w:r>
        <w:rPr>
          <w:rFonts w:ascii="Calibri" w:hAnsi="Calibri"/>
          <w:color w:val="5E6B78"/>
          <w:sz w:val="18"/>
        </w:rPr>
        <w:t>Fundstelle: „F war am Kaufvertrag mit der E-GmbH nicht beteiligt. Sie hat die Espresso-Maschine nicht im Wege des § 929 S. 1 BGB übereignet bekommen.“</w:t>
      </w:r>
    </w:p>
    <w:p>
      <w:pPr>
        <w:pStyle w:val="Quote"/>
      </w:pPr>
      <w:r>
        <w:rPr>
          <w:rFonts w:ascii="Calibri" w:hAnsi="Calibri"/>
          <w:color w:val="5E6B78"/>
          <w:sz w:val="18"/>
        </w:rPr>
        <w:t>Fundstelle: „Aus § 1357 BGB folgt kein automatisches Miteigentum des anderen Ehegatten.“</w:t>
      </w:r>
    </w:p>
    <w:p>
      <w:pPr>
        <w:pStyle w:val="Quote"/>
      </w:pPr>
      <w:r>
        <w:rPr>
          <w:rFonts w:ascii="Calibri" w:hAnsi="Calibri"/>
          <w:color w:val="5E6B78"/>
          <w:sz w:val="18"/>
        </w:rPr>
        <w:t>Fundstelle: „Ein solcher mittelbarer Beitrag der F ist nicht ersichtlich, da sie während der gesamten Zeit auf Geschäftsreise war und keine Kenntnis vom Kauf hatte.“</w:t>
      </w:r>
    </w:p>
    <w:p>
      <w:pPr>
        <w:pStyle w:val="LegalSubheading"/>
      </w:pPr>
      <w:r>
        <w:rPr>
          <w:rFonts w:ascii="Calibri" w:hAnsi="Calibri"/>
          <w:b/>
          <w:color w:val="17365D"/>
        </w:rPr>
        <w:t>F1.II.1.a.aa.2.a  Geschäft für den, den es angeht</w:t>
      </w:r>
    </w:p>
    <w:p>
      <w:pPr>
        <w:pStyle w:val="SmallMuted"/>
      </w:pPr>
      <w:r>
        <w:t>0/2 Kriterien erfüllt</w:t>
      </w:r>
    </w:p>
    <w:p>
      <w:pPr>
        <w:pStyle w:val="VerdictFail"/>
        <w:shd w:fill="FBECEC"/>
      </w:pPr>
      <w:r>
        <w:rPr>
          <w:rFonts w:ascii="Calibri" w:hAnsi="Calibri"/>
          <w:b/>
          <w:color w:val="9B1C1C"/>
          <w:sz w:val="21"/>
        </w:rPr>
        <w:t>✗ NICHT ERFÜLLT · C-020 · ★★ · Voraussetzungen des Geschäfts für den, den es angeht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verdeckte Geschäft für den, den es angeht auf der Verfügungsebene grundsätzlich auf Alltagsgeschäfte mit sofortigem Leistungsaustausch ohne kreditierendes Element beschränkt. NICHT ERFÜLLT, wenn die Ausnahme vom Offenkundigkeitsprinzip ohne diese Begrenzung auf den Vorbehaltskauf erstreckt wird.</w:t>
      </w:r>
    </w:p>
    <w:p>
      <w:r>
        <w:rPr>
          <w:rFonts w:ascii="Calibri" w:hAnsi="Calibri"/>
          <w:b/>
          <w:color w:val="17365D"/>
          <w:sz w:val="20"/>
        </w:rPr>
        <w:t xml:space="preserve">Judge-Begründung: </w:t>
      </w:r>
      <w:r>
        <w:rPr>
          <w:rFonts w:ascii="Calibri" w:hAnsi="Calibri"/>
          <w:color w:val="1F2933"/>
          <w:sz w:val="20"/>
        </w:rPr>
        <w:t>Die Antwort behandelt den kreditierenden Eigentumsvorbehaltskauf, erörtert aber nicht die Voraussetzungen des verdeckten Geschäfts für den, den es angeht auf Verfügungsebene. Insbesondere wird die Ausnahme vom Offenkundigkeitsprinzip nicht grundsätzlich auf Alltagsgeschäfte mit sofortigem Leistungsaustausch ohne kreditierendes Element beschränkt; vielmehr wird die Frage überhaupt nicht angesprochen.</w:t>
      </w:r>
    </w:p>
    <w:p>
      <w:pPr>
        <w:pStyle w:val="Quote"/>
      </w:pPr>
      <w:r>
        <w:rPr>
          <w:rFonts w:ascii="Calibri" w:hAnsi="Calibri"/>
          <w:color w:val="5E6B78"/>
          <w:sz w:val="18"/>
        </w:rPr>
        <w:t>Fundstelle: „M zahlte 500 € an und es wurde ein Eigentumsvorbehalt bis zur vollständigen Kaufpreiszahlung vereinbart (§ 449 Abs. 1 BGB).“</w:t>
      </w:r>
    </w:p>
    <w:p>
      <w:pPr>
        <w:pStyle w:val="Quote"/>
      </w:pPr>
      <w:r>
        <w:rPr>
          <w:rFonts w:ascii="Calibri" w:hAnsi="Calibri"/>
          <w:color w:val="5E6B78"/>
          <w:sz w:val="18"/>
        </w:rPr>
        <w:t>Fundstelle: „Mit Zahlung der restlichen 2.000 € ist die aufschiebende Bedingung eingetreten und M wurde Eigentümer der Espresso-Maschine.“</w:t>
      </w:r>
    </w:p>
    <w:p>
      <w:pPr>
        <w:pStyle w:val="VerdictFail"/>
        <w:shd w:fill="FBECEC"/>
      </w:pPr>
      <w:r>
        <w:rPr>
          <w:rFonts w:ascii="Calibri" w:hAnsi="Calibri"/>
          <w:b/>
          <w:color w:val="9B1C1C"/>
          <w:sz w:val="21"/>
        </w:rPr>
        <w:t>✗ NICHT ERFÜLLT · C-021 · ★★ · Kein Geschäft für den, den es angeht beim Vorbehaltskauf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 verdecktes Geschäft für den, den es angeht beim Erwerb der Espresso-Maschine wegen der nur geleisteten 500 € Anzahlung, der Stundung von 2.000 € und des Eigentumsvorbehalts ablehnt. NICHT ERFÜLLT, wenn trotz Teilleistung und Eigentumsvorbehalt ohne Begründung ein sofort abgewickeltes Bargeschäft angenommen wird.</w:t>
      </w:r>
    </w:p>
    <w:p>
      <w:r>
        <w:rPr>
          <w:rFonts w:ascii="Calibri" w:hAnsi="Calibri"/>
          <w:b/>
          <w:color w:val="17365D"/>
          <w:sz w:val="20"/>
        </w:rPr>
        <w:t xml:space="preserve">Judge-Begründung: </w:t>
      </w:r>
      <w:r>
        <w:rPr>
          <w:rFonts w:ascii="Calibri" w:hAnsi="Calibri"/>
          <w:color w:val="1F2933"/>
          <w:sz w:val="20"/>
        </w:rPr>
        <w:t>Die Antwort schildert zwar Anzahlung, Stundung und Eigentumsvorbehalt und ordnet den Kauf M zu. Sie lehnt ein verdecktes Geschäft für den, den es angeht beim Vorbehaltskauf jedoch nicht ausdrücklich oder begründet ab. Insbesondere fehlt die erforderliche Argumentation, dass wegen der nur teilweise erfolgten Zahlung und des Eigentumsvorbehalts gerade kein sofort abgewickeltes Bargeschäft vorliegt.</w:t>
      </w:r>
    </w:p>
    <w:p>
      <w:pPr>
        <w:pStyle w:val="Quote"/>
      </w:pPr>
      <w:r>
        <w:rPr>
          <w:rFonts w:ascii="Calibri" w:hAnsi="Calibri"/>
          <w:color w:val="5E6B78"/>
          <w:sz w:val="18"/>
        </w:rPr>
        <w:t>Fundstelle: „„M hat die Espresso-Maschine von der E-GmbH ... erworben.““</w:t>
      </w:r>
    </w:p>
    <w:p>
      <w:pPr>
        <w:pStyle w:val="Quote"/>
      </w:pPr>
      <w:r>
        <w:rPr>
          <w:rFonts w:ascii="Calibri" w:hAnsi="Calibri"/>
          <w:color w:val="5E6B78"/>
          <w:sz w:val="18"/>
        </w:rPr>
        <w:t>Fundstelle: „„M und die E-GmbH schlossen einen Kaufvertrag über die Espresso-Maschine zum Preis von 2.500 € ... M zahlte 500 € an und es wurde ein Eigentumsvorbehalt bis zur vollständigen Kaufpreiszahlung vereinbart.““</w:t>
      </w:r>
    </w:p>
    <w:p>
      <w:pPr>
        <w:pStyle w:val="Quote"/>
      </w:pPr>
      <w:r>
        <w:rPr>
          <w:rFonts w:ascii="Calibri" w:hAnsi="Calibri"/>
          <w:color w:val="5E6B78"/>
          <w:sz w:val="18"/>
        </w:rPr>
        <w:t>Fundstelle: „„F war am Kaufvertrag mit der E-GmbH nicht beteiligt.““</w:t>
      </w:r>
    </w:p>
    <w:p>
      <w:pPr>
        <w:pStyle w:val="LegalSubheading"/>
      </w:pPr>
      <w:r>
        <w:rPr>
          <w:rFonts w:ascii="Calibri" w:hAnsi="Calibri"/>
          <w:b/>
          <w:color w:val="17365D"/>
        </w:rPr>
        <w:t>F1.II.1.a.aa.2.b  Abweichende Beurteilung aufgrund der Natur des Verpflichtungsgeschäfts</w:t>
      </w:r>
    </w:p>
    <w:p>
      <w:pPr>
        <w:pStyle w:val="SmallMuted"/>
      </w:pPr>
      <w:r>
        <w:t>0/1 Kriterien erfüllt</w:t>
      </w:r>
    </w:p>
    <w:p>
      <w:pPr>
        <w:pStyle w:val="VerdictFail"/>
        <w:shd w:fill="FBECEC"/>
      </w:pPr>
      <w:r>
        <w:rPr>
          <w:rFonts w:ascii="Calibri" w:hAnsi="Calibri"/>
          <w:b/>
          <w:color w:val="9B1C1C"/>
          <w:sz w:val="21"/>
        </w:rPr>
        <w:t>✗ NICHT ERFÜLLT · C-022 · ★★ · Erweitertes Geschäft für den, den es angeht bei Hausrat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 erweitertes Geschäft für den, den es angeht bei Haushaltsgegenständen und § 1357-BGB-Geschäften ablehnt, weil mutmaßlicher gemeinsamer Erwerbswille Offenkundigkeitsprinzip und Schutzwürdigkeit des Geschäftspartners nicht ersetzt, oder die Gegenansicht eines regelmäßigen gemeinsamen Hausratserwerbs während der Ehe bejaht und dabei Schutzwürdigkeit des Geschäftspartners sowie Offenkundigkeitsprinzip ausdrücklich problematisiert. NICHT ERFÜLLT, wenn gemeinsame dingliche Berechtigung allein aus Hausratseigenschaft oder Ehe gefolgert wird.</w:t>
      </w:r>
    </w:p>
    <w:p>
      <w:r>
        <w:rPr>
          <w:rFonts w:ascii="Calibri" w:hAnsi="Calibri"/>
          <w:b/>
          <w:color w:val="17365D"/>
          <w:sz w:val="20"/>
        </w:rPr>
        <w:t xml:space="preserve">Judge-Begründung: </w:t>
      </w:r>
      <w:r>
        <w:rPr>
          <w:rFonts w:ascii="Calibri" w:hAnsi="Calibri"/>
          <w:color w:val="1F2933"/>
          <w:sz w:val="20"/>
        </w:rPr>
        <w:t>Die Antwort lehnt zwar ein automatisches Miteigentum aus § 1357 BGB und aus der bloßen Hausratseigenschaft ab. Sie setzt sich jedoch weder ausdrücklich mit dem erweiterten Geschäft für den, den es angeht auseinander noch problematisiert sie dabei das Offenkundigkeitsprinzip und die Schutzwürdigkeit des Geschäftspartners. Die genannten allgemeinen sachenrechtlichen Erwägungen ersetzen diese erforderliche Begründung nicht.</w:t>
      </w:r>
    </w:p>
    <w:p>
      <w:pPr>
        <w:pStyle w:val="Quote"/>
      </w:pPr>
      <w:r>
        <w:rPr>
          <w:rFonts w:ascii="Calibri" w:hAnsi="Calibri"/>
          <w:color w:val="5E6B78"/>
          <w:sz w:val="18"/>
        </w:rPr>
        <w:t>Fundstelle: „Aus § 1357 BGB folgt kein automatisches Miteigentum des anderen Ehegatten“</w:t>
      </w:r>
    </w:p>
    <w:p>
      <w:pPr>
        <w:pStyle w:val="Quote"/>
      </w:pPr>
      <w:r>
        <w:rPr>
          <w:rFonts w:ascii="Calibri" w:hAnsi="Calibri"/>
          <w:color w:val="5E6B78"/>
          <w:sz w:val="18"/>
        </w:rPr>
        <w:t>Fundstelle: „Für die dingliche Zuordnung bliebe es bei den allgemeinen sachenrechtlichen Vorschriften.“</w:t>
      </w:r>
    </w:p>
    <w:p>
      <w:pPr>
        <w:pStyle w:val="Quote"/>
      </w:pPr>
      <w:r>
        <w:rPr>
          <w:rFonts w:ascii="Calibri" w:hAnsi="Calibri"/>
          <w:color w:val="5E6B78"/>
          <w:sz w:val="18"/>
        </w:rPr>
        <w:t>Fundstelle: „Die Rechtsprechungsgrundsätze zur Entstehung von Miteigentum an Haushaltsgegenständen kraft gemeinsamen Willens greifen nur dann ein, wenn objective Anhaltspunkte für einen entsprechenden Gemeinschaftswillen bestehen“</w:t>
      </w:r>
    </w:p>
    <w:p>
      <w:pPr>
        <w:pStyle w:val="LegalSubheading"/>
      </w:pPr>
      <w:r>
        <w:rPr>
          <w:rFonts w:ascii="Calibri" w:hAnsi="Calibri"/>
          <w:b/>
          <w:color w:val="17365D"/>
        </w:rPr>
        <w:t>F1.II.1.a.bb  Dingliche Rechtslage durch vollständige Kaufpreiszahlung</w:t>
      </w:r>
    </w:p>
    <w:p>
      <w:pPr>
        <w:pStyle w:val="SmallMuted"/>
      </w:pPr>
      <w:r>
        <w:t>4/4 Kriterien erfüllt</w:t>
      </w:r>
    </w:p>
    <w:p>
      <w:pPr>
        <w:pStyle w:val="VerdictPass"/>
        <w:shd w:fill="EAF5EF"/>
      </w:pPr>
      <w:r>
        <w:rPr>
          <w:rFonts w:ascii="Calibri" w:hAnsi="Calibri"/>
          <w:b/>
          <w:color w:val="1B6B45"/>
          <w:sz w:val="21"/>
        </w:rPr>
        <w:t>✓ ERFÜLLT · C-023 · ★★ · Bedingungseintritt durch vollständige Zahlung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M die restlichen 2.000 € zum vereinbarten Zeitpunkt zahlte und dadurch die aufschiebende Bedingung des Eigentumsvorbehalts eintrat. NICHT ERFÜLLT, wenn die Zahlung rechtlich folgenlos bleibt oder der Eigentumsvorbehalt trotz vollständiger Zahlung fortbestehen soll.</w:t>
      </w:r>
    </w:p>
    <w:p>
      <w:r>
        <w:rPr>
          <w:rFonts w:ascii="Calibri" w:hAnsi="Calibri"/>
          <w:b/>
          <w:color w:val="17365D"/>
          <w:sz w:val="20"/>
        </w:rPr>
        <w:t xml:space="preserve">Judge-Begründung: </w:t>
      </w:r>
      <w:r>
        <w:rPr>
          <w:rFonts w:ascii="Calibri" w:hAnsi="Calibri"/>
          <w:color w:val="1F2933"/>
          <w:sz w:val="20"/>
        </w:rPr>
        <w:t>Die Antwort berücksichtigt ausdrücklich, dass M die restlichen 2.000 € zahlte und dadurch die aufschiebende Bedingung des Eigentumsvorbehalts eintrat. Der Eigentumsvorbehalt bestand danach nicht fort.</w:t>
      </w:r>
    </w:p>
    <w:p>
      <w:pPr>
        <w:pStyle w:val="Quote"/>
      </w:pPr>
      <w:r>
        <w:rPr>
          <w:rFonts w:ascii="Calibri" w:hAnsi="Calibri"/>
          <w:color w:val="5E6B78"/>
          <w:sz w:val="18"/>
        </w:rPr>
        <w:t>Fundstelle: „Mit Zahlung der restlichen 2.000 € ist die aufschiebende Bedingung eingetreten und M wurde Eigentümer der Espresso-Maschine.“</w:t>
      </w:r>
    </w:p>
    <w:p>
      <w:pPr>
        <w:pStyle w:val="VerdictPass"/>
        <w:shd w:fill="EAF5EF"/>
      </w:pPr>
      <w:r>
        <w:rPr>
          <w:rFonts w:ascii="Calibri" w:hAnsi="Calibri"/>
          <w:b/>
          <w:color w:val="1B6B45"/>
          <w:sz w:val="21"/>
        </w:rPr>
        <w:t>✓ ERFÜLLT · C-024 · ★★ · Alleineigentum des M nach Restzahlung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nach vollständiger Kaufpreiszahlung in Aufgabe 1 M als Alleineigentümer der Espresso-Maschine behandelt. NICHT ERFÜLLT, wenn F ohne tragfähige dingliche Erwerbsbegründung nach Bedingungseintritt als Mit- oder Alleineigentümerin behandelt wird.</w:t>
      </w:r>
    </w:p>
    <w:p>
      <w:r>
        <w:rPr>
          <w:rFonts w:ascii="Calibri" w:hAnsi="Calibri"/>
          <w:b/>
          <w:color w:val="17365D"/>
          <w:sz w:val="20"/>
        </w:rPr>
        <w:t xml:space="preserve">Judge-Begründung: </w:t>
      </w:r>
      <w:r>
        <w:rPr>
          <w:rFonts w:ascii="Calibri" w:hAnsi="Calibri"/>
          <w:color w:val="1F2933"/>
          <w:sz w:val="20"/>
        </w:rPr>
        <w:t>Die Antwort behandelt M nach vollständiger Kaufpreiszahlung ausdrücklich als Alleineigentümer. Eine Miteigentumslösung der F wird lediglich hilfsgutachtlich als Gegenauffassung erörtert und im Ergebnis abgelehnt.</w:t>
      </w:r>
    </w:p>
    <w:p>
      <w:pPr>
        <w:pStyle w:val="Quote"/>
      </w:pPr>
      <w:r>
        <w:rPr>
          <w:rFonts w:ascii="Calibri" w:hAnsi="Calibri"/>
          <w:color w:val="5E6B78"/>
          <w:sz w:val="18"/>
        </w:rPr>
        <w:t>Fundstelle: „Mit Zahlung der restlichen 2.000 € ist die aufschiebende Bedingung eingetreten und M wurde Eigentümer der Espresso-Maschine.“</w:t>
      </w:r>
    </w:p>
    <w:p>
      <w:pPr>
        <w:pStyle w:val="Quote"/>
      </w:pPr>
      <w:r>
        <w:rPr>
          <w:rFonts w:ascii="Calibri" w:hAnsi="Calibri"/>
          <w:color w:val="5E6B78"/>
          <w:sz w:val="18"/>
        </w:rPr>
        <w:t>Fundstelle: „Bei umfassender Würdigung ist daher davon auszugehen, dass M Alleineigentümer der Espresso-Maschine geworden ist.“</w:t>
      </w:r>
    </w:p>
    <w:p>
      <w:pPr>
        <w:pStyle w:val="Quote"/>
      </w:pPr>
      <w:r>
        <w:rPr>
          <w:rFonts w:ascii="Calibri" w:hAnsi="Calibri"/>
          <w:color w:val="5E6B78"/>
          <w:sz w:val="18"/>
        </w:rPr>
        <w:t>Fundstelle: „F ist nicht Miteigentümerin der Espresso-Maschine geworden. M ist Alleineigentümer.“</w:t>
      </w:r>
    </w:p>
    <w:p>
      <w:pPr>
        <w:pStyle w:val="VerdictPass"/>
        <w:shd w:fill="EAF5EF"/>
      </w:pPr>
      <w:r>
        <w:rPr>
          <w:rFonts w:ascii="Calibri" w:hAnsi="Calibri"/>
          <w:b/>
          <w:color w:val="1B6B45"/>
          <w:sz w:val="21"/>
        </w:rPr>
        <w:t>✓ ERFÜLLT · C-025 · ★ · Keine nachträgliche Miteigentumseinräumung an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der Sachverhalt keine Anhaltspunkte für eine nachträgliche Einräumung von Miteigentum an F durch M enthält. NICHT ERFÜLLT, wenn eine spätere Übereignung eines Miteigentumsanteils an F ohne Sachverhaltsanhalt unterstellt wird.</w:t>
      </w:r>
    </w:p>
    <w:p>
      <w:r>
        <w:rPr>
          <w:rFonts w:ascii="Calibri" w:hAnsi="Calibri"/>
          <w:b/>
          <w:color w:val="17365D"/>
          <w:sz w:val="20"/>
        </w:rPr>
        <w:t xml:space="preserve">Judge-Begründung: </w:t>
      </w:r>
      <w:r>
        <w:rPr>
          <w:rFonts w:ascii="Calibri" w:hAnsi="Calibri"/>
          <w:color w:val="1F2933"/>
          <w:sz w:val="20"/>
        </w:rPr>
        <w:t>Die Antwort stellt fest, dass F weder am Kauf beteiligt war noch eine Übereignung nach § 929 S. 1 BGB erhalten hat, und verneint ausdrücklich ihren Eigentumserwerb. Damit wird keine nachträgliche Einräumung eines Miteigentumsanteils durch M ohne Sachverhaltsanhalt unterstellt.</w:t>
      </w:r>
    </w:p>
    <w:p>
      <w:pPr>
        <w:pStyle w:val="Quote"/>
      </w:pPr>
      <w:r>
        <w:rPr>
          <w:rFonts w:ascii="Calibri" w:hAnsi="Calibri"/>
          <w:color w:val="5E6B78"/>
          <w:sz w:val="18"/>
        </w:rPr>
        <w:t>Fundstelle: „F war am Kaufvertrag mit der E-GmbH nicht beteiligt. Sie hat die Espresso-Maschine nicht im Wege des § 929 S. 1 BGB übereignet bekommen.“</w:t>
      </w:r>
    </w:p>
    <w:p>
      <w:pPr>
        <w:pStyle w:val="Quote"/>
      </w:pPr>
      <w:r>
        <w:rPr>
          <w:rFonts w:ascii="Calibri" w:hAnsi="Calibri"/>
          <w:color w:val="5E6B78"/>
          <w:sz w:val="18"/>
        </w:rPr>
        <w:t>Fundstelle: „Ein solcher mittelbarer Beitrag der F ist nicht ersichtlich, da sie während der gesamten Zeit auf Geschäftsreise war und keine Kenntnis vom Kauf hatte.“</w:t>
      </w:r>
    </w:p>
    <w:p>
      <w:pPr>
        <w:pStyle w:val="Quote"/>
      </w:pPr>
      <w:r>
        <w:rPr>
          <w:rFonts w:ascii="Calibri" w:hAnsi="Calibri"/>
          <w:color w:val="5E6B78"/>
          <w:sz w:val="18"/>
        </w:rPr>
        <w:t>Fundstelle: „F ist nicht Miteigentümerin der Espresso-Maschine geworden. M ist Alleineigentümer.“</w:t>
      </w:r>
    </w:p>
    <w:p>
      <w:pPr>
        <w:pStyle w:val="VerdictPass"/>
        <w:shd w:fill="EAF5EF"/>
      </w:pPr>
      <w:r>
        <w:rPr>
          <w:rFonts w:ascii="Calibri" w:hAnsi="Calibri"/>
          <w:b/>
          <w:color w:val="1B6B45"/>
          <w:sz w:val="21"/>
        </w:rPr>
        <w:t>✓ ERFÜLLT · C-026 · ★★★ · F bei Zerstörung nicht Eigentümerin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in Aufgabe 1 davon ausgeht, dass F im Zeitpunkt der vollständigen Zerstörung der Espresso-Maschine durch N nicht Mit- oder Alleineigentümerin war, sofern nicht zuvor ausdrücklich ein vertretbarer dinglicher Erwerb der F begründet wurde. NICHT ERFÜLLT, wenn Fs Anspruch auf Ersatz des Substanzschadens auf Eigentum gestützt wird, ohne einen wirksamen dinglichen Erwerb der F herzuleiten.</w:t>
      </w:r>
    </w:p>
    <w:p>
      <w:r>
        <w:rPr>
          <w:rFonts w:ascii="Calibri" w:hAnsi="Calibri"/>
          <w:b/>
          <w:color w:val="17365D"/>
          <w:sz w:val="20"/>
        </w:rPr>
        <w:t xml:space="preserve">Judge-Begründung: </w:t>
      </w:r>
      <w:r>
        <w:rPr>
          <w:rFonts w:ascii="Calibri" w:hAnsi="Calibri"/>
          <w:color w:val="1F2933"/>
          <w:sz w:val="20"/>
        </w:rPr>
        <w:t>Die Antwort geht in Aufgabe 1 ausdrücklich davon aus, dass F weder Mit- noch Alleineigentümerin der Espresso-Maschine geworden ist und M im Zeitpunkt der Zerstörung Alleineigentümer war. Ein möglicher abweichender Ansatz wird lediglich hilfsgutachtlich erörtert und nicht als Ergebnis vertreten.</w:t>
      </w:r>
    </w:p>
    <w:p>
      <w:pPr>
        <w:pStyle w:val="Quote"/>
      </w:pPr>
      <w:r>
        <w:rPr>
          <w:rFonts w:ascii="Calibri" w:hAnsi="Calibri"/>
          <w:color w:val="5E6B78"/>
          <w:sz w:val="18"/>
        </w:rPr>
        <w:t>Fundstelle: „Bei umfassender Würdigung ist daher davon auszugehen, dass M Alleineigentümer der Espresso-Maschine geworden ist.“</w:t>
      </w:r>
    </w:p>
    <w:p>
      <w:pPr>
        <w:pStyle w:val="Quote"/>
      </w:pPr>
      <w:r>
        <w:rPr>
          <w:rFonts w:ascii="Calibri" w:hAnsi="Calibri"/>
          <w:color w:val="5E6B78"/>
          <w:sz w:val="18"/>
        </w:rPr>
        <w:t>Fundstelle: „F ist nicht Miteigentümerin der Espresso-Maschine geworden. M ist Alleineigentümer.“</w:t>
      </w:r>
    </w:p>
    <w:p>
      <w:pPr>
        <w:pStyle w:val="Quote"/>
      </w:pPr>
      <w:r>
        <w:rPr>
          <w:rFonts w:ascii="Calibri" w:hAnsi="Calibri"/>
          <w:color w:val="5E6B78"/>
          <w:sz w:val="18"/>
        </w:rPr>
        <w:t>Fundstelle: „Im Übrigen wäre selbst bei Bejahung der Deliktsfähigkeit des N oder einer Billigkeitshaftung nach § 829 BGB zu prüfen, ob F als Nicht-Miteigentümerin überhaupt anspruchsberechtigt ist.“</w:t>
      </w:r>
    </w:p>
    <w:p>
      <w:pPr>
        <w:pStyle w:val="LegalSubheading"/>
      </w:pPr>
      <w:r>
        <w:rPr>
          <w:rFonts w:ascii="Calibri" w:hAnsi="Calibri"/>
          <w:b/>
          <w:color w:val="17365D"/>
        </w:rPr>
        <w:t>F1.II.1.b  (Berechtigter) Mitbesitz</w:t>
      </w:r>
    </w:p>
    <w:p>
      <w:pPr>
        <w:pStyle w:val="SmallMuted"/>
      </w:pPr>
      <w:r>
        <w:t>0/1 Kriterien erfüllt</w:t>
      </w:r>
    </w:p>
    <w:p>
      <w:pPr>
        <w:pStyle w:val="VerdictFail"/>
        <w:shd w:fill="FBECEC"/>
      </w:pPr>
      <w:r>
        <w:rPr>
          <w:rFonts w:ascii="Calibri" w:hAnsi="Calibri"/>
          <w:b/>
          <w:color w:val="9B1C1C"/>
          <w:sz w:val="21"/>
        </w:rPr>
        <w:t>✗ NICHT ERFÜLLT · C-027 · ★★ · Berechtigter Mitbesitz als sonstiges 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berechtigten Mitbesitz der F an der Espresso-Maschine als mögliches sonstiges Recht i.S.d. § 823 Abs. 1 BGB behandelt. NICHT ERFÜLLT, wenn nach Verneinung des Eigentums jeder deliktische Schutz ohne Prüfung des berechtigten Mitbesitzes ausgeschlossen wird.</w:t>
      </w:r>
    </w:p>
    <w:p>
      <w:r>
        <w:rPr>
          <w:rFonts w:ascii="Calibri" w:hAnsi="Calibri"/>
          <w:b/>
          <w:color w:val="17365D"/>
          <w:sz w:val="20"/>
        </w:rPr>
        <w:t xml:space="preserve">Judge-Begründung: </w:t>
      </w:r>
      <w:r>
        <w:rPr>
          <w:rFonts w:ascii="Calibri" w:hAnsi="Calibri"/>
          <w:color w:val="1F2933"/>
          <w:sz w:val="20"/>
        </w:rPr>
        <w:t>Die Antwort prüft nach Verneinung des Eigentums der F nicht, ob ihr berechtigter Mitbesitz als sonstiges Recht gemäß § 823 Abs. 1 BGB geschützt ist. Sie schließt einen eigenen Anspruch vielmehr wegen fehlenden Miteigentums aus.</w:t>
      </w:r>
    </w:p>
    <w:p>
      <w:pPr>
        <w:pStyle w:val="Quote"/>
      </w:pPr>
      <w:r>
        <w:rPr>
          <w:rFonts w:ascii="Calibri" w:hAnsi="Calibri"/>
          <w:color w:val="5E6B78"/>
          <w:sz w:val="18"/>
        </w:rPr>
        <w:t>Fundstelle: „F ist nicht Miteigentümerin der Espresso-Maschine geworden. M ist Alleineigentümer.“</w:t>
      </w:r>
    </w:p>
    <w:p>
      <w:pPr>
        <w:pStyle w:val="Quote"/>
      </w:pPr>
      <w:r>
        <w:rPr>
          <w:rFonts w:ascii="Calibri" w:hAnsi="Calibri"/>
          <w:color w:val="5E6B78"/>
          <w:sz w:val="18"/>
        </w:rPr>
        <w:t>Fundstelle: „Wäre F nicht Miteigentümerin, stünde der Anspruch auf Ersatz des Substanzschadens allein dem M als Alleineigentümer zu.“</w:t>
      </w:r>
    </w:p>
    <w:p>
      <w:pPr>
        <w:pStyle w:val="LegalSubheading"/>
      </w:pPr>
      <w:r>
        <w:rPr>
          <w:rFonts w:ascii="Calibri" w:hAnsi="Calibri"/>
          <w:b/>
          <w:color w:val="17365D"/>
        </w:rPr>
        <w:t>F1.II.1.b.aa.1  § 1357 Abs. 1 S. 2 BGB</w:t>
      </w:r>
    </w:p>
    <w:p>
      <w:pPr>
        <w:pStyle w:val="SmallMuted"/>
      </w:pPr>
      <w:r>
        <w:t>0/1 Kriterien erfüllt</w:t>
      </w:r>
    </w:p>
    <w:p>
      <w:pPr>
        <w:pStyle w:val="VerdictFail"/>
        <w:shd w:fill="FBECEC"/>
      </w:pPr>
      <w:r>
        <w:rPr>
          <w:rFonts w:ascii="Calibri" w:hAnsi="Calibri"/>
          <w:b/>
          <w:color w:val="9B1C1C"/>
          <w:sz w:val="21"/>
        </w:rPr>
        <w:t>✗ NICHT ERFÜLLT · C-028 · ★★ · Besitzrecht der F aus § 1357 BGB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1357 Abs. 1 S. 2 BGB als möglichen Anknüpfungspunkt für ein Recht der F zum Besitz an der für den ehelichen Lebensbedarf gekauften Espresso-Maschine nennt. NICHT ERFÜLLT, wenn § 1357 BGB beim Kauf bejaht, ein daraus mögliches Besitzrecht der F aber ohne Begründung übergangen oder ausgeschlossen wird.</w:t>
      </w:r>
    </w:p>
    <w:p>
      <w:r>
        <w:rPr>
          <w:rFonts w:ascii="Calibri" w:hAnsi="Calibri"/>
          <w:b/>
          <w:color w:val="17365D"/>
          <w:sz w:val="20"/>
        </w:rPr>
        <w:t xml:space="preserve">Judge-Begründung: </w:t>
      </w:r>
      <w:r>
        <w:rPr>
          <w:rFonts w:ascii="Calibri" w:hAnsi="Calibri"/>
          <w:color w:val="1F2933"/>
          <w:sz w:val="20"/>
        </w:rPr>
        <w:t>Die Antwort behandelt § 1357 BGB nur im Hinblick auf die schuldrechtliche Mitverpflichtung und das Eigentum. Sie nennt § 1357 Abs. 1 S. 2 BGB nicht als möglichen Anknüpfungspunkt für ein Besitzrecht der F an der Espresso-Maschine und begründet auch kein solches Besitzrecht.</w:t>
      </w:r>
    </w:p>
    <w:p>
      <w:pPr>
        <w:pStyle w:val="Quote"/>
      </w:pPr>
      <w:r>
        <w:rPr>
          <w:rFonts w:ascii="Calibri" w:hAnsi="Calibri"/>
          <w:color w:val="5E6B78"/>
          <w:sz w:val="18"/>
        </w:rPr>
        <w:t>Fundstelle: „„Selbst wenn man ... die Angemessenheit bejahte, führte § 1357 Abs. 1 BGB lediglich zu einer Mitverpflichtung der F im schuldrechtlichen Vertrag.““</w:t>
      </w:r>
    </w:p>
    <w:p>
      <w:pPr>
        <w:pStyle w:val="Quote"/>
      </w:pPr>
      <w:r>
        <w:rPr>
          <w:rFonts w:ascii="Calibri" w:hAnsi="Calibri"/>
          <w:color w:val="5E6B78"/>
          <w:sz w:val="18"/>
        </w:rPr>
        <w:t>Fundstelle: „„Aus § 1357 BGB folgt kein automatisches Miteigentum des anderen Ehegatten.““</w:t>
      </w:r>
    </w:p>
    <w:p>
      <w:pPr>
        <w:pStyle w:val="LegalSubheading"/>
      </w:pPr>
      <w:r>
        <w:rPr>
          <w:rFonts w:ascii="Calibri" w:hAnsi="Calibri"/>
          <w:b/>
          <w:color w:val="17365D"/>
        </w:rPr>
        <w:t>F1.II.1.b.aa.2  § 1353 BGB</w:t>
      </w:r>
    </w:p>
    <w:p>
      <w:pPr>
        <w:pStyle w:val="SmallMuted"/>
      </w:pPr>
      <w:r>
        <w:t>0/1 Kriterien erfüllt</w:t>
      </w:r>
    </w:p>
    <w:p>
      <w:pPr>
        <w:pStyle w:val="VerdictFail"/>
        <w:shd w:fill="FBECEC"/>
      </w:pPr>
      <w:r>
        <w:rPr>
          <w:rFonts w:ascii="Calibri" w:hAnsi="Calibri"/>
          <w:b/>
          <w:color w:val="9B1C1C"/>
          <w:sz w:val="21"/>
        </w:rPr>
        <w:t>✗ NICHT ERFÜLLT · C-029 · ★★ · Mitbesitzrecht an Hausrat aus § 1353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 § 1353 BGB ein mögliches Recht eines Ehegatten zum Mitbesitz an Haushaltsgegenständen wie der Espresso-Maschine herleitet und eine etwaige Relativität dieses Rechts nicht als Hindernis für die Berücksichtigung berechtigten Besitzes bei § 823 Abs. 1 BGB behandelt. NICHT ERFÜLLT, wenn die eheliche Lebensgemeinschaft als Quelle eines Mitbesitzrechts an Hausrat vollständig ignoriert oder deliktischer Schutz allein wegen Relativität des § 1353 BGB verweigert wird.</w:t>
      </w:r>
    </w:p>
    <w:p>
      <w:r>
        <w:rPr>
          <w:rFonts w:ascii="Calibri" w:hAnsi="Calibri"/>
          <w:b/>
          <w:color w:val="17365D"/>
          <w:sz w:val="20"/>
        </w:rPr>
        <w:t xml:space="preserve">Judge-Begründung: </w:t>
      </w:r>
      <w:r>
        <w:rPr>
          <w:rFonts w:ascii="Calibri" w:hAnsi="Calibri"/>
          <w:color w:val="1F2933"/>
          <w:sz w:val="20"/>
        </w:rPr>
        <w:t>Die Antwort leitet eine mögliche gemeinschaftliche Zuordnung nur aus § 1357 BGB und der BGH-Rechtsprechung zu Haushaltsgegenständen her. Ein mögliches Mitbesitzrecht aus § 1353 BGB wird nicht erwähnt oder geprüft. Zwar wird der gemeinsame Haushalt berücksichtigt, aber die eheliche Lebensgemeinschaft nicht als Quelle eines Mitbesitzrechts an der Maschine behandelt. Das geforderte Kriterium ist daher nicht erfüllt.</w:t>
      </w:r>
    </w:p>
    <w:p>
      <w:pPr>
        <w:pStyle w:val="Quote"/>
      </w:pPr>
      <w:r>
        <w:rPr>
          <w:rFonts w:ascii="Calibri" w:hAnsi="Calibri"/>
          <w:color w:val="5E6B78"/>
          <w:sz w:val="18"/>
        </w:rPr>
        <w:t>Fundstelle: „„Miteigentum kraft Schlüsselgewalt, § 1357 Abs. 1 BGB““</w:t>
      </w:r>
    </w:p>
    <w:p>
      <w:pPr>
        <w:pStyle w:val="Quote"/>
      </w:pPr>
      <w:r>
        <w:rPr>
          <w:rFonts w:ascii="Calibri" w:hAnsi="Calibri"/>
          <w:color w:val="5E6B78"/>
          <w:sz w:val="18"/>
        </w:rPr>
        <w:t>Fundstelle: „„Die Espresso-Maschine ist ein Haushaltsgegenstand. Sie dient der Kaffeezubereitung für beide Eheleute““</w:t>
      </w:r>
    </w:p>
    <w:p>
      <w:pPr>
        <w:pStyle w:val="Quote"/>
      </w:pPr>
      <w:r>
        <w:rPr>
          <w:rFonts w:ascii="Calibri" w:hAnsi="Calibri"/>
          <w:color w:val="5E6B78"/>
          <w:sz w:val="18"/>
        </w:rPr>
        <w:t>Fundstelle: „„F ist nicht Miteigentümerin der Espresso-Maschine geworden. M ist Alleineigentümer.““</w:t>
      </w:r>
    </w:p>
    <w:p>
      <w:pPr>
        <w:pStyle w:val="LegalSubheading"/>
      </w:pPr>
      <w:r>
        <w:rPr>
          <w:rFonts w:ascii="Calibri" w:hAnsi="Calibri"/>
          <w:b/>
          <w:color w:val="17365D"/>
        </w:rPr>
        <w:t>F1.II.1.b.bb  Keine Sachherrschaft aus §§ 1353, 1357 Abs. 1 S. 2 BGB</w:t>
      </w:r>
    </w:p>
    <w:p>
      <w:pPr>
        <w:pStyle w:val="SmallMuted"/>
      </w:pPr>
      <w:r>
        <w:t>0/1 Kriterien erfüllt</w:t>
      </w:r>
    </w:p>
    <w:p>
      <w:pPr>
        <w:pStyle w:val="VerdictFail"/>
        <w:shd w:fill="FBECEC"/>
      </w:pPr>
      <w:r>
        <w:rPr>
          <w:rFonts w:ascii="Calibri" w:hAnsi="Calibri"/>
          <w:b/>
          <w:color w:val="9B1C1C"/>
          <w:sz w:val="21"/>
        </w:rPr>
        <w:t>✗ NICHT ERFÜLLT · C-030 · ★★ · Besitzrecht ersetzt keine tatsächliche Sachherrschaft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zwischen einem Besitzrecht der F aus §§ 1353 oder 1357 BGB und der tatsächlichen Sachherrschaft nach § 854 Abs. 1 BGB unterscheidet. NICHT ERFÜLLT, wenn unmittelbarer Besitz der F allein aus Ehe, § 1353 BGB oder § 1357 BGB abgeleitet wird.</w:t>
      </w:r>
    </w:p>
    <w:p>
      <w:r>
        <w:rPr>
          <w:rFonts w:ascii="Calibri" w:hAnsi="Calibri"/>
          <w:b/>
          <w:color w:val="17365D"/>
          <w:sz w:val="20"/>
        </w:rPr>
        <w:t xml:space="preserve">Judge-Begründung: </w:t>
      </w:r>
      <w:r>
        <w:rPr>
          <w:rFonts w:ascii="Calibri" w:hAnsi="Calibri"/>
          <w:color w:val="1F2933"/>
          <w:sz w:val="20"/>
        </w:rPr>
        <w:t>Die Antwort behandelt zwar den unmittelbaren Besitz der B nach § 854 Abs. 1 BGB und erwähnt § 1357 BGB im Zusammenhang mit der Vertretungswirkung. Sie unterscheidet jedoch nicht ausdrücklich zwischen einem etwaigen Besitzrecht der F aus §§ 1353 oder 1357 BGB und tatsächlicher Sachherrschaft nach § 854 Abs. 1 BGB. Eine unmittelbare Besitzposition der F wird nicht eigenständig geprüft; insbesondere wird kein ausdrücklicher Bezug zu § 1353 BGB hergestellt.</w:t>
      </w:r>
    </w:p>
    <w:p>
      <w:pPr>
        <w:pStyle w:val="Quote"/>
      </w:pPr>
      <w:r>
        <w:rPr>
          <w:rFonts w:ascii="Calibri" w:hAnsi="Calibri"/>
          <w:color w:val="5E6B78"/>
          <w:sz w:val="18"/>
        </w:rPr>
        <w:t>Fundstelle: „B war unmittelbare Besitzerin der Espresso-Maschine (§ 854 Abs. 1 BGB).“</w:t>
      </w:r>
    </w:p>
    <w:p>
      <w:pPr>
        <w:pStyle w:val="Quote"/>
      </w:pPr>
      <w:r>
        <w:rPr>
          <w:rFonts w:ascii="Calibri" w:hAnsi="Calibri"/>
          <w:color w:val="5E6B78"/>
          <w:sz w:val="18"/>
        </w:rPr>
        <w:t>Fundstelle: „F hat der B den Besitz entzogen, indem sie nachts auf das Grundstück der B schlich und die Espresso-Maschine an sich nahm.“</w:t>
      </w:r>
    </w:p>
    <w:p>
      <w:pPr>
        <w:pStyle w:val="Quote"/>
      </w:pPr>
      <w:r>
        <w:rPr>
          <w:rFonts w:ascii="Calibri" w:hAnsi="Calibri"/>
          <w:color w:val="5E6B78"/>
          <w:sz w:val="18"/>
        </w:rPr>
        <w:t>Fundstelle: „Gemäß § 1357 Abs. 1 S. 1 BGB ist jeder Ehegatte berechtigt, Geschäfte zur angemessenen Deckung des Lebensbedarfs der Familie mit Wirkung auch für den anderen Ehegatten zu besorgen.“</w:t>
      </w:r>
    </w:p>
    <w:p>
      <w:pPr>
        <w:pStyle w:val="LegalSubheading"/>
      </w:pPr>
      <w:r>
        <w:rPr>
          <w:rFonts w:ascii="Calibri" w:hAnsi="Calibri"/>
          <w:b/>
          <w:color w:val="17365D"/>
        </w:rPr>
        <w:t>F1.II.1.b.cc  Mitbesitz aus tatsächlicher Haushaltszugehörigkeit</w:t>
      </w:r>
    </w:p>
    <w:p>
      <w:pPr>
        <w:pStyle w:val="SmallMuted"/>
      </w:pPr>
      <w:r>
        <w:t>1/3 Kriterien erfüllt</w:t>
      </w:r>
    </w:p>
    <w:p>
      <w:pPr>
        <w:pStyle w:val="VerdictPass"/>
        <w:shd w:fill="EAF5EF"/>
      </w:pPr>
      <w:r>
        <w:rPr>
          <w:rFonts w:ascii="Calibri" w:hAnsi="Calibri"/>
          <w:b/>
          <w:color w:val="1B6B45"/>
          <w:sz w:val="21"/>
        </w:rPr>
        <w:t>✓ ERFÜLLT · C-031 · ★★ · Tatsächliche Herrschaftssphäre der F im ehelichen Haus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die Espresso-Maschine als Haushaltsgegenstand in der gemeinsam bewohnten Villa von F und M stand und damit auch in der tatsächlichen Herrschaftssphäre der F war. NICHT ERFÜLLT, wenn Mitbesitz der F verneint wird, obwohl die Maschine im ehelichen Haushalt stand.</w:t>
      </w:r>
    </w:p>
    <w:p>
      <w:r>
        <w:rPr>
          <w:rFonts w:ascii="Calibri" w:hAnsi="Calibri"/>
          <w:b/>
          <w:color w:val="17365D"/>
          <w:sz w:val="20"/>
        </w:rPr>
        <w:t xml:space="preserve">Judge-Begründung: </w:t>
      </w:r>
      <w:r>
        <w:rPr>
          <w:rFonts w:ascii="Calibri" w:hAnsi="Calibri"/>
          <w:color w:val="1F2933"/>
          <w:sz w:val="20"/>
        </w:rPr>
        <w:t>Die Antwort berücksichtigt, dass die Maschine dem gemeinsamen ehelichen Haushalt diente und von beiden Ehegatten genutzt wurde. Mit der Annahme, F habe M als Mitbesitzer Besitz eingeräumt, wird ihre tatsächliche Herrschafts- bzw. Mitbesitzsphäre im ehelichen Haushalt inhaltlich anerkannt.</w:t>
      </w:r>
    </w:p>
    <w:p>
      <w:pPr>
        <w:pStyle w:val="Quote"/>
      </w:pPr>
      <w:r>
        <w:rPr>
          <w:rFonts w:ascii="Calibri" w:hAnsi="Calibri"/>
          <w:color w:val="5E6B78"/>
          <w:sz w:val="18"/>
        </w:rPr>
        <w:t>Fundstelle: „Die Espresso-Maschine ist ein Haushaltsgegenstand, da sie für den gemeinsamen Haushalt bestimmt ist und von beiden Ehegatten genutzt wird.“</w:t>
      </w:r>
    </w:p>
    <w:p>
      <w:pPr>
        <w:pStyle w:val="Quote"/>
      </w:pPr>
      <w:r>
        <w:rPr>
          <w:rFonts w:ascii="Calibri" w:hAnsi="Calibri"/>
          <w:color w:val="5E6B78"/>
          <w:sz w:val="18"/>
        </w:rPr>
        <w:t>Fundstelle: „bei freiwilliger Besitzüberlassung an den veräußernden Mitbesitzer — wie hier — kein Abhandenkommen vorliegt, da M als Mitbesitzer von F den Besitz eingeräumt bekommen hatte“</w:t>
      </w:r>
    </w:p>
    <w:p>
      <w:pPr>
        <w:pStyle w:val="VerdictFail"/>
        <w:shd w:fill="FBECEC"/>
      </w:pPr>
      <w:r>
        <w:rPr>
          <w:rFonts w:ascii="Calibri" w:hAnsi="Calibri"/>
          <w:b/>
          <w:color w:val="9B1C1C"/>
          <w:sz w:val="21"/>
        </w:rPr>
        <w:t>✗ NICHT ERFÜLLT · C-032 · ★ · Rückgabeabsicht schließt Besitzwillen der F nicht aus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Rückgabeabsicht der F gegenüber der E-GmbH nicht als Ausschluss ihres Besitzwillens an der Espresso-Maschine bewertet. NICHT ERFÜLLT, wenn Mitbesitz der F allein deshalb verneint wird, weil F die Maschine zurückgeben wollte.</w:t>
      </w:r>
    </w:p>
    <w:p>
      <w:r>
        <w:rPr>
          <w:rFonts w:ascii="Calibri" w:hAnsi="Calibri"/>
          <w:b/>
          <w:color w:val="17365D"/>
          <w:sz w:val="20"/>
        </w:rPr>
        <w:t xml:space="preserve">Judge-Begründung: </w:t>
      </w:r>
      <w:r>
        <w:rPr>
          <w:rFonts w:ascii="Calibri" w:hAnsi="Calibri"/>
          <w:color w:val="1F2933"/>
          <w:sz w:val="20"/>
        </w:rPr>
        <w:t>Die Antwort behandelt die Rückgabeabsicht nur als Indiz gegen einen gemeinsamen Anschaffungs- bzw. Miteigentumswillen. Sie stellt nicht fest, dass F trotz ihrer Rückgabeabsicht Besitzwillen an der Espresso-Maschine haben konnte, und prüft diesen Besitzwillen nicht. Damit wird der geforderte Punkt nicht erfüllt.</w:t>
      </w:r>
    </w:p>
    <w:p>
      <w:pPr>
        <w:pStyle w:val="Quote"/>
      </w:pPr>
      <w:r>
        <w:rPr>
          <w:rFonts w:ascii="Calibri" w:hAnsi="Calibri"/>
          <w:color w:val="5E6B78"/>
          <w:sz w:val="18"/>
        </w:rPr>
        <w:t>Fundstelle: „„Auch der Umstand, dass F dem Kauf ablehnend gegenüberstand — sie wollte die Maschine sogar zurückgeben —, könnte gegen einen übereinstimmenden Willen zur gemeinsamen Anschaffung sprechen.““</w:t>
      </w:r>
    </w:p>
    <w:p>
      <w:pPr>
        <w:pStyle w:val="Quote"/>
      </w:pPr>
      <w:r>
        <w:rPr>
          <w:rFonts w:ascii="Calibri" w:hAnsi="Calibri"/>
          <w:color w:val="5E6B78"/>
          <w:sz w:val="18"/>
        </w:rPr>
        <w:t>Fundstelle: „„Ein solcher mittelbarer Beitrag der F ist nicht ersichtlich, da sie während der gesamten Zeit auf Geschäftsreise war und keine Kenntnis vom Kauf hatte.““</w:t>
      </w:r>
    </w:p>
    <w:p>
      <w:pPr>
        <w:pStyle w:val="VerdictFail"/>
        <w:shd w:fill="FBECEC"/>
      </w:pPr>
      <w:r>
        <w:rPr>
          <w:rFonts w:ascii="Calibri" w:hAnsi="Calibri"/>
          <w:b/>
          <w:color w:val="9B1C1C"/>
          <w:sz w:val="21"/>
        </w:rPr>
        <w:t>✗ NICHT ERFÜLLT · C-033 · ★★ · Zerstörung verletzt Fs berechtigten Mitbesitz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vollständige Zerstörung der Espresso-Maschine durch N als haftungsbegründend kausale Verletzung des berechtigten Mitbesitzes der F behandelt, weil Fs Nutzungsmöglichkeit aufgehoben wurde. NICHT ERFÜLLT, wenn trotz anerkannter Mitbesitzstellung keine Rechtsgutsverletzung durch die Zerstörung angenommen wird.</w:t>
      </w:r>
    </w:p>
    <w:p>
      <w:r>
        <w:rPr>
          <w:rFonts w:ascii="Calibri" w:hAnsi="Calibri"/>
          <w:b/>
          <w:color w:val="17365D"/>
          <w:sz w:val="20"/>
        </w:rPr>
        <w:t xml:space="preserve">Judge-Begründung: </w:t>
      </w:r>
      <w:r>
        <w:rPr>
          <w:rFonts w:ascii="Calibri" w:hAnsi="Calibri"/>
          <w:color w:val="1F2933"/>
          <w:sz w:val="20"/>
        </w:rPr>
        <w:t>Die Antwort behandelt die Zerstörung nur hilfsweise als Eigentumsverletzung bei möglichem Miteigentum. Sie nimmt weder eine anerkannte Mitbesitzstellung der F an noch begründet sie eine Verletzung ihres berechtigten Mitbesitzes durch den Wegfall ihrer Nutzungsmöglichkeit.</w:t>
      </w:r>
    </w:p>
    <w:p>
      <w:pPr>
        <w:pStyle w:val="Quote"/>
      </w:pPr>
      <w:r>
        <w:rPr>
          <w:rFonts w:ascii="Calibri" w:hAnsi="Calibri"/>
          <w:color w:val="5E6B78"/>
          <w:sz w:val="18"/>
        </w:rPr>
        <w:t>Fundstelle: „Bei umfassender Würdigung ist daher davon auszugehen, dass M Alleineigentümer der Espresso-Maschine geworden ist.“</w:t>
      </w:r>
    </w:p>
    <w:p>
      <w:pPr>
        <w:pStyle w:val="Quote"/>
      </w:pPr>
      <w:r>
        <w:rPr>
          <w:rFonts w:ascii="Calibri" w:hAnsi="Calibri"/>
          <w:color w:val="5E6B78"/>
          <w:sz w:val="18"/>
        </w:rPr>
        <w:t>Fundstelle: „Sofern F (Mit-)Eigentümerin wäre ... läge in der vollständigen Zerstörung der Espresso-Maschine durch N eine Eigentumsverletzung.“</w:t>
      </w:r>
    </w:p>
    <w:p>
      <w:pPr>
        <w:pStyle w:val="LegalSubheading"/>
      </w:pPr>
      <w:r>
        <w:rPr>
          <w:rFonts w:ascii="Calibri" w:hAnsi="Calibri"/>
          <w:b/>
          <w:color w:val="17365D"/>
        </w:rPr>
        <w:t>F1.II.2  Rechtswidrigkeit, Verschulden</w:t>
      </w:r>
    </w:p>
    <w:p>
      <w:pPr>
        <w:pStyle w:val="SmallMuted"/>
      </w:pPr>
      <w:r>
        <w:t>2/3 Kriterien erfüllt</w:t>
      </w:r>
    </w:p>
    <w:p>
      <w:pPr>
        <w:pStyle w:val="VerdictPass"/>
        <w:shd w:fill="EAF5EF"/>
      </w:pPr>
      <w:r>
        <w:rPr>
          <w:rFonts w:ascii="Calibri" w:hAnsi="Calibri"/>
          <w:b/>
          <w:color w:val="1B6B45"/>
          <w:sz w:val="21"/>
        </w:rPr>
        <w:t>✓ ERFÜLLT · C-034 · ★★ · Rechtswidrigkeit der Mitbesitzverletzung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der Verletzung des berechtigten Mitbesitzes der F nach § 823 Abs. 1 BGB die Rechtswidrigkeit bejaht oder als indiziert ansieht und keine Rechtfertigungsgründe annimmt. NICHT ERFÜLLT, wenn die Rechtswidrigkeit ohne Rechtfertigungsgrund verneint oder gar nicht geprüft wird.</w:t>
      </w:r>
    </w:p>
    <w:p>
      <w:r>
        <w:rPr>
          <w:rFonts w:ascii="Calibri" w:hAnsi="Calibri"/>
          <w:b/>
          <w:color w:val="17365D"/>
          <w:sz w:val="20"/>
        </w:rPr>
        <w:t xml:space="preserve">Judge-Begründung: </w:t>
      </w:r>
      <w:r>
        <w:rPr>
          <w:rFonts w:ascii="Calibri" w:hAnsi="Calibri"/>
          <w:color w:val="1F2933"/>
          <w:sz w:val="20"/>
        </w:rPr>
        <w:t>Die Antwort bejaht bzw. indiziert die Rechtswidrigkeit der unter § 823 Abs. 1 BGB geprüften Eigentumsverletzung und verneint ausdrücklich das Vorliegen von Rechtfertigungsgründen. Damit ist das Kriterium erfüllt.</w:t>
      </w:r>
    </w:p>
    <w:p>
      <w:pPr>
        <w:pStyle w:val="Quote"/>
      </w:pPr>
      <w:r>
        <w:rPr>
          <w:rFonts w:ascii="Calibri" w:hAnsi="Calibri"/>
          <w:color w:val="5E6B78"/>
          <w:sz w:val="18"/>
        </w:rPr>
        <w:t>Fundstelle: „Die Rechtswidrigkeit wird durch die Tatbestandsmäßigkeit indiziert. Rechtfertigungsgründe sind nicht ersichtlich.“</w:t>
      </w:r>
    </w:p>
    <w:p>
      <w:pPr>
        <w:pStyle w:val="VerdictFail"/>
        <w:shd w:fill="FBECEC"/>
      </w:pPr>
      <w:r>
        <w:rPr>
          <w:rFonts w:ascii="Calibri" w:hAnsi="Calibri"/>
          <w:b/>
          <w:color w:val="9B1C1C"/>
          <w:sz w:val="21"/>
        </w:rPr>
        <w:t>✗ NICHT ERFÜLLT · C-035 · ★★ · Zivilrechtliche Verantwortlichkeit des 17-jährigen 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Verschuldensfähigkeit des 17-jährigen N für deliktische Ansprüche nach § 828 Abs. 3 BGB bzw. §§ 827, 828 BGB beurteilt und die fehlende Steuerungsfähigkeit i.S.d. § 3 S. 1 a.E. JGG nicht automatisch als zivilrechtliche Deliktsunfähigkeit behandelt. NICHT ERFÜLLT, wenn N allein wegen § 3 JGG von deliktischer Haftung freigestellt wird.</w:t>
      </w:r>
    </w:p>
    <w:p>
      <w:r>
        <w:rPr>
          <w:rFonts w:ascii="Calibri" w:hAnsi="Calibri"/>
          <w:b/>
          <w:color w:val="17365D"/>
          <w:sz w:val="20"/>
        </w:rPr>
        <w:t xml:space="preserve">Judge-Begründung: </w:t>
      </w:r>
      <w:r>
        <w:rPr>
          <w:rFonts w:ascii="Calibri" w:hAnsi="Calibri"/>
          <w:color w:val="1F2933"/>
          <w:sz w:val="20"/>
        </w:rPr>
        <w:t>Die Antwort behandelt die fehlende Steuerungsfähigkeit nach § 3 JGG ausdrücklich als ausreichend für die zivilrechtliche Deliktsunfähigkeit nach § 828 Abs. 3 BGB und nimmt deshalb eine Haftungsfreistellung an. Damit wird gerade nicht eigenständig geprüft, ob N im Sinne des § 828 Abs. 3 BGB die zur Erkenntnis der Verantwortlichkeit erforderliche Einsicht hatte. Die kurze Relativierung, der strafrechtliche Schuldbegriff beeinflusse die zivilrechtliche Deliktsfähigkeit nicht ohne Weiteres, wird durch die anschließende Gleichsetzung wieder aufgegeben.</w:t>
      </w:r>
    </w:p>
    <w:p>
      <w:pPr>
        <w:pStyle w:val="Quote"/>
      </w:pPr>
      <w:r>
        <w:rPr>
          <w:rFonts w:ascii="Calibri" w:hAnsi="Calibri"/>
          <w:color w:val="5E6B78"/>
          <w:sz w:val="18"/>
        </w:rPr>
        <w:t>Fundstelle: „Die Formulierung „steuerungsunfähig i.S.d. § 3 S. 1 a.E. JGG“ bedeutet, dass N zwar das Unrecht der Tat erkennen kann ..., aber nicht in der Lage ist, nach dieser Einsicht zu handeln.“</w:t>
      </w:r>
    </w:p>
    <w:p>
      <w:pPr>
        <w:pStyle w:val="Quote"/>
      </w:pPr>
      <w:r>
        <w:rPr>
          <w:rFonts w:ascii="Calibri" w:hAnsi="Calibri"/>
          <w:color w:val="5E6B78"/>
          <w:sz w:val="18"/>
        </w:rPr>
        <w:t>Fundstelle: „Ein nach § 3 S. 1 JGG steuerungsunfähiger Jugendlicher ist daher auch nach § 828 Abs. 3 BGB deliktsunfähig.“</w:t>
      </w:r>
    </w:p>
    <w:p>
      <w:pPr>
        <w:pStyle w:val="Quote"/>
      </w:pPr>
      <w:r>
        <w:rPr>
          <w:rFonts w:ascii="Calibri" w:hAnsi="Calibri"/>
          <w:color w:val="5E6B78"/>
          <w:sz w:val="18"/>
        </w:rPr>
        <w:t>Fundstelle: „N ist gemäß § 828 Abs. 3 BGB für den verursachten Schaden deliktsunfähig.“</w:t>
      </w:r>
    </w:p>
    <w:p>
      <w:pPr>
        <w:pStyle w:val="VerdictPass"/>
        <w:shd w:fill="EAF5EF"/>
      </w:pPr>
      <w:r>
        <w:rPr>
          <w:rFonts w:ascii="Calibri" w:hAnsi="Calibri"/>
          <w:b/>
          <w:color w:val="1B6B45"/>
          <w:sz w:val="21"/>
        </w:rPr>
        <w:t>✓ ERFÜLLT · C-036 · ★★ · Vorsatz des 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Sachverhalt ableitet, dass N die Espresso-Maschine aus Neid bewusst und gewollt, also vorsätzlich, zerstörte. NICHT ERFÜLLT, wenn nur Fahrlässigkeit angenommen, Vorsatz offen gelassen oder die Zerstörung als Unfall behandelt wird.</w:t>
      </w:r>
    </w:p>
    <w:p>
      <w:r>
        <w:rPr>
          <w:rFonts w:ascii="Calibri" w:hAnsi="Calibri"/>
          <w:b/>
          <w:color w:val="17365D"/>
          <w:sz w:val="20"/>
        </w:rPr>
        <w:t xml:space="preserve">Judge-Begründung: </w:t>
      </w:r>
      <w:r>
        <w:rPr>
          <w:rFonts w:ascii="Calibri" w:hAnsi="Calibri"/>
          <w:color w:val="1F2933"/>
          <w:sz w:val="20"/>
        </w:rPr>
        <w:t>Die Antwort leitet aus dem im Sachverhalt genannten Motiv des Neids ausdrücklich ab, dass N vorsätzlich handelte. Damit wird die bewusste und gewollte Zerstörung als Vorsatz eingeordnet.</w:t>
      </w:r>
    </w:p>
    <w:p>
      <w:pPr>
        <w:pStyle w:val="Quote"/>
      </w:pPr>
      <w:r>
        <w:rPr>
          <w:rFonts w:ascii="Calibri" w:hAnsi="Calibri"/>
          <w:color w:val="5E6B78"/>
          <w:sz w:val="18"/>
        </w:rPr>
        <w:t>Fundstelle: „N handelte aus Neid, mithin vorsätzlich.“</w:t>
      </w:r>
    </w:p>
    <w:p>
      <w:pPr>
        <w:pStyle w:val="LegalSubheading"/>
      </w:pPr>
      <w:r>
        <w:rPr>
          <w:rFonts w:ascii="Calibri" w:hAnsi="Calibri"/>
          <w:b/>
          <w:color w:val="17365D"/>
        </w:rPr>
        <w:t>F1.II.3  Haftungsausfüllender Tatbestand</w:t>
      </w:r>
    </w:p>
    <w:p>
      <w:pPr>
        <w:pStyle w:val="SmallMuted"/>
      </w:pPr>
      <w:r>
        <w:t>0/1 Kriterien erfüllt</w:t>
      </w:r>
    </w:p>
    <w:p>
      <w:pPr>
        <w:pStyle w:val="VerdictFail"/>
        <w:shd w:fill="FBECEC"/>
      </w:pPr>
      <w:r>
        <w:rPr>
          <w:rFonts w:ascii="Calibri" w:hAnsi="Calibri"/>
          <w:b/>
          <w:color w:val="9B1C1C"/>
          <w:sz w:val="21"/>
        </w:rPr>
        <w:t>✗ NICHT ERFÜLLT · C-037 · ★★★ · Mitbesitz trägt keinen Ersatz des Substanzschadens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unterscheidet, dass berechtigter Mitbesitz nach § 823 Abs. 1 BGB Nutzungsschäden erfassen kann, der Substanzschaden von 2.000 € aber grundsätzlich dem Eigentümer als Inhaber des Rechts an der Sachsubstanz zusteht und F als bloße Mitbesitzerin hierfür nicht aktivlegitimiert ist. NICHT ERFÜLLT, wenn F allein wegen Mitbesitzes der volle Sachwert zugesprochen oder Nutzungsausfall und Substanzschaden vermischt werden.</w:t>
      </w:r>
    </w:p>
    <w:p>
      <w:r>
        <w:rPr>
          <w:rFonts w:ascii="Calibri" w:hAnsi="Calibri"/>
          <w:b/>
          <w:color w:val="17365D"/>
          <w:sz w:val="20"/>
        </w:rPr>
        <w:t xml:space="preserve">Judge-Begründung: </w:t>
      </w:r>
      <w:r>
        <w:rPr>
          <w:rFonts w:ascii="Calibri" w:hAnsi="Calibri"/>
          <w:color w:val="1F2933"/>
          <w:sz w:val="20"/>
        </w:rPr>
        <w:t>Die Antwort ordnet den Substanzschaden zwar dem Eigentümer M zu und verneint bei F als Nicht-Eigentümerin die Aktivlegitimation. Sie unterscheidet jedoch nicht ausdrücklich zwischen berechtigtem Mitbesitz, möglichen Nutzungsschäden und dem Substanzschaden. Die nach dem Kriterium erforderliche Aussage, dass bloßer Mitbesitz keinen Anspruch auf Ersatz des Sachwerts trägt, ist daher nicht hinreichend enthalten.</w:t>
      </w:r>
    </w:p>
    <w:p>
      <w:pPr>
        <w:pStyle w:val="Quote"/>
      </w:pPr>
      <w:r>
        <w:rPr>
          <w:rFonts w:ascii="Calibri" w:hAnsi="Calibri"/>
          <w:color w:val="5E6B78"/>
          <w:sz w:val="18"/>
        </w:rPr>
        <w:t>Fundstelle: „Wäre F nicht Miteigentümerin, stünde der Anspruch auf Ersatz des Substanzschadens allein dem M als Alleineigentümer zu.“</w:t>
      </w:r>
    </w:p>
    <w:p>
      <w:pPr>
        <w:pStyle w:val="Quote"/>
      </w:pPr>
      <w:r>
        <w:rPr>
          <w:rFonts w:ascii="Calibri" w:hAnsi="Calibri"/>
          <w:color w:val="5E6B78"/>
          <w:sz w:val="18"/>
        </w:rPr>
        <w:t>Fundstelle: „Ein eigener Anspruch der F schiede dann bereits mangels Rechtsgutverletzung aus.“</w:t>
      </w:r>
    </w:p>
    <w:p>
      <w:pPr>
        <w:pStyle w:val="Heading3"/>
      </w:pPr>
      <w:r>
        <w:rPr>
          <w:rFonts w:ascii="Calibri" w:hAnsi="Calibri"/>
          <w:b/>
          <w:color w:val="17365D"/>
        </w:rPr>
        <w:t>F1.III  Anspruch der F gegen N aus § 823 Abs. 2 BGB i.V.m. § 858 Abs. 1 BGB und § 303 StGB</w:t>
      </w:r>
    </w:p>
    <w:p>
      <w:pPr>
        <w:pStyle w:val="SmallMuted"/>
      </w:pPr>
      <w:r>
        <w:t>1/2 Kriterien erfüllt</w:t>
      </w:r>
    </w:p>
    <w:p>
      <w:pPr>
        <w:pStyle w:val="VerdictFail"/>
        <w:shd w:fill="FBECEC"/>
      </w:pPr>
      <w:r>
        <w:rPr>
          <w:rFonts w:ascii="Calibri" w:hAnsi="Calibri"/>
          <w:b/>
          <w:color w:val="9B1C1C"/>
          <w:sz w:val="21"/>
        </w:rPr>
        <w:t>✗ NICHT ERFÜLLT · C-038 · ★★ · § 858 BGB schützt nicht den Substanzschaden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858 Abs. 1 BGB bei § 823 Abs. 2 BGB als Schutzgesetz zugunsten des unmittelbaren Besitzers erkennt, den Ersatz des Substanzschadens an der Espresso-Maschine aber nicht vom abwehrrechtlichen Schutzzweck des Besitzschutzes umfasst sieht. NICHT ERFÜLLT, wenn F der Sachwert über § 823 Abs. 2 BGB i.V.m. § 858 Abs. 1 BGB zugesprochen wird.</w:t>
      </w:r>
    </w:p>
    <w:p>
      <w:r>
        <w:rPr>
          <w:rFonts w:ascii="Calibri" w:hAnsi="Calibri"/>
          <w:b/>
          <w:color w:val="17365D"/>
          <w:sz w:val="20"/>
        </w:rPr>
        <w:t xml:space="preserve">Judge-Begründung: </w:t>
      </w:r>
      <w:r>
        <w:rPr>
          <w:rFonts w:ascii="Calibri" w:hAnsi="Calibri"/>
          <w:color w:val="1F2933"/>
          <w:sz w:val="20"/>
        </w:rPr>
        <w:t>Die Antwort prüft § 858 Abs. 1 BGB nicht als Schutzgesetz zugunsten des unmittelbaren Besitzers im Rahmen des § 823 Abs. 2 BGB und grenzt dessen abwehrrechtlichen Schutzzweck nicht vom Ersatz des Substanzschadens ab. Zwar wird der Anspruch aus § 823 Abs. 2 BGB i.V.m. § 303 StGB verneint, die vom Kriterium verlangte spezifische Einordnung des § 858 BGB fehlt.</w:t>
      </w:r>
    </w:p>
    <w:p>
      <w:pPr>
        <w:pStyle w:val="Quote"/>
      </w:pPr>
      <w:r>
        <w:rPr>
          <w:rFonts w:ascii="Calibri" w:hAnsi="Calibri"/>
          <w:color w:val="5E6B78"/>
          <w:sz w:val="18"/>
        </w:rPr>
        <w:t>Fundstelle: „F könnte gegen N einen Anspruch aus § 823 Abs. 2 BGB i.V.m. § 303 Abs. 1 StGB haben.“</w:t>
      </w:r>
    </w:p>
    <w:p>
      <w:pPr>
        <w:pStyle w:val="Quote"/>
      </w:pPr>
      <w:r>
        <w:rPr>
          <w:rFonts w:ascii="Calibri" w:hAnsi="Calibri"/>
          <w:color w:val="5E6B78"/>
          <w:sz w:val="18"/>
        </w:rPr>
        <w:t>Fundstelle: „§ 303 StGB ist ein Schutzgesetz i.S.d. § 823 Abs. 2 BGB, da es das Eigentum des Einzelnen schützt.“</w:t>
      </w:r>
    </w:p>
    <w:p>
      <w:pPr>
        <w:pStyle w:val="Quote"/>
      </w:pPr>
      <w:r>
        <w:rPr>
          <w:rFonts w:ascii="Calibri" w:hAnsi="Calibri"/>
          <w:color w:val="5E6B78"/>
          <w:sz w:val="18"/>
        </w:rPr>
        <w:t>Fundstelle: „Die Besitzentziehung durch F erfolgte daher durch verbotene Eigenmacht i.S.d. § 858 Abs. 1 BGB.“</w:t>
      </w:r>
    </w:p>
    <w:p>
      <w:pPr>
        <w:pStyle w:val="VerdictPass"/>
        <w:shd w:fill="EAF5EF"/>
      </w:pPr>
      <w:r>
        <w:rPr>
          <w:rFonts w:ascii="Calibri" w:hAnsi="Calibri"/>
          <w:b/>
          <w:color w:val="1B6B45"/>
          <w:sz w:val="21"/>
        </w:rPr>
        <w:t>✓ ERFÜLLT · C-039 · ★★ · § 303 StGB schützt hier nicht Fs Besitzinteresse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303 StGB zwar als Schutzgesetz i.S.d. § 823 Abs. 2 BGB in Betracht zieht, F als bloße Mitbesitzerin aber nicht in den persönlichen Schutzbereich für den Substanzschaden einbezieht. NICHT ERFÜLLT, wenn F der Sachwert über § 823 Abs. 2 BGB i.V.m. § 303 StGB zugesprochen wird, obwohl § 303 StGB hier nur das Eigentumsinteresse schützt.</w:t>
      </w:r>
    </w:p>
    <w:p>
      <w:r>
        <w:rPr>
          <w:rFonts w:ascii="Calibri" w:hAnsi="Calibri"/>
          <w:b/>
          <w:color w:val="17365D"/>
          <w:sz w:val="20"/>
        </w:rPr>
        <w:t xml:space="preserve">Judge-Begründung: </w:t>
      </w:r>
      <w:r>
        <w:rPr>
          <w:rFonts w:ascii="Calibri" w:hAnsi="Calibri"/>
          <w:color w:val="1F2933"/>
          <w:sz w:val="20"/>
        </w:rPr>
        <w:t>Die Antwort ordnet § 303 StGB ausdrücklich dem Schutz des Eigentums und nicht dem Besitzinteresse zu. Da sie F im Ergebnis nicht als Eigentümerin bzw. Miteigentümerin einordnet, wird ihr der Substanzschaden nicht über § 823 Abs. 2 BGB i.V.m. § 303 StGB zugesprochen. Die zusätzliche Ablehnung wegen fehlenden Verschuldens ändert daran nichts.</w:t>
      </w:r>
    </w:p>
    <w:p>
      <w:pPr>
        <w:pStyle w:val="Quote"/>
      </w:pPr>
      <w:r>
        <w:rPr>
          <w:rFonts w:ascii="Calibri" w:hAnsi="Calibri"/>
          <w:color w:val="5E6B78"/>
          <w:sz w:val="18"/>
        </w:rPr>
        <w:t>Fundstelle: „§ 303 StGB ist ein Schutzgesetz i.S.d. § 823 Abs. 2 BGB, da es das Eigentum des Einzelnen schützt.“</w:t>
      </w:r>
    </w:p>
    <w:p>
      <w:pPr>
        <w:pStyle w:val="Quote"/>
      </w:pPr>
      <w:r>
        <w:rPr>
          <w:rFonts w:ascii="Calibri" w:hAnsi="Calibri"/>
          <w:color w:val="5E6B78"/>
          <w:sz w:val="18"/>
        </w:rPr>
        <w:t>Fundstelle: „F ist nicht Miteigentümerin der Espresso-Maschine geworden. M ist Alleineigentümer.“</w:t>
      </w:r>
    </w:p>
    <w:p>
      <w:pPr>
        <w:pStyle w:val="Quote"/>
      </w:pPr>
      <w:r>
        <w:rPr>
          <w:rFonts w:ascii="Calibri" w:hAnsi="Calibri"/>
          <w:color w:val="5E6B78"/>
          <w:sz w:val="18"/>
        </w:rPr>
        <w:t>Fundstelle: „Ein Anspruch aus § 823 Abs. 2 BGB i.V.m. § 303 StGB scheidet daher mangels Verschuldens aus.“</w:t>
      </w:r>
    </w:p>
    <w:p>
      <w:pPr>
        <w:pStyle w:val="Heading3"/>
      </w:pPr>
      <w:r>
        <w:rPr>
          <w:rFonts w:ascii="Calibri" w:hAnsi="Calibri"/>
          <w:b/>
          <w:color w:val="17365D"/>
        </w:rPr>
        <w:t>F1.IV  Anspruch der F gegen N aus § 826 BGB</w:t>
      </w:r>
    </w:p>
    <w:p>
      <w:pPr>
        <w:pStyle w:val="SmallMuted"/>
      </w:pPr>
      <w:r>
        <w:t>0/1 Kriterien erfüllt</w:t>
      </w:r>
    </w:p>
    <w:p>
      <w:pPr>
        <w:pStyle w:val="VerdictFail"/>
        <w:shd w:fill="FBECEC"/>
      </w:pPr>
      <w:r>
        <w:rPr>
          <w:rFonts w:ascii="Calibri" w:hAnsi="Calibri"/>
          <w:b/>
          <w:color w:val="9B1C1C"/>
          <w:sz w:val="21"/>
        </w:rPr>
        <w:t>✗ NICHT ERFÜLLT · C-040 · ★★ · § 826 BGB erweitert Fs Anspruch nicht auf den Sachwert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826 BGB gegenüber F höchstens eine entgangene Nutzungsmöglichkeit, nicht aber den Substanzschaden von 2.000 € als ersatzfähigen Schaden behandelt. NICHT ERFÜLLT, wenn F wegen neidmotivierter oder sittenwidriger Zerstörung ohne Eigentumsbegründung der Sachwert aus § 826 BGB zugesprochen wird.</w:t>
      </w:r>
    </w:p>
    <w:p>
      <w:r>
        <w:rPr>
          <w:rFonts w:ascii="Calibri" w:hAnsi="Calibri"/>
          <w:b/>
          <w:color w:val="17365D"/>
          <w:sz w:val="20"/>
        </w:rPr>
        <w:t xml:space="preserve">Judge-Begründung: </w:t>
      </w:r>
      <w:r>
        <w:rPr>
          <w:rFonts w:ascii="Calibri" w:hAnsi="Calibri"/>
          <w:color w:val="1F2933"/>
          <w:sz w:val="20"/>
        </w:rPr>
        <w:t>§ 826 BGB wird in der Antwort überhaupt nicht geprüft. Daher ist nicht feststellbar, dass der Substanzschaden von 2.000 € über § 826 BGB gerade nicht als ersatzfähiger Schaden behandelt wird.</w:t>
      </w:r>
    </w:p>
    <w:p>
      <w:pPr>
        <w:pStyle w:val="Quote"/>
      </w:pPr>
      <w:r>
        <w:rPr>
          <w:rFonts w:ascii="Calibri" w:hAnsi="Calibri"/>
          <w:color w:val="5E6B78"/>
          <w:sz w:val="18"/>
        </w:rPr>
        <w:t>Fundstelle: „Ein Anspruch der F gegen N aus § 823 Abs. 1 BGB scheidet mangels Verschuldens aus.“</w:t>
      </w:r>
    </w:p>
    <w:p>
      <w:pPr>
        <w:pStyle w:val="Quote"/>
      </w:pPr>
      <w:r>
        <w:rPr>
          <w:rFonts w:ascii="Calibri" w:hAnsi="Calibri"/>
          <w:color w:val="5E6B78"/>
          <w:sz w:val="18"/>
        </w:rPr>
        <w:t>Fundstelle: „Ein Anspruch aus § 823 Abs. 2 BGB i.V.m. § 303 StGB scheidet daher mangels Verschuldens aus.“</w:t>
      </w:r>
    </w:p>
    <w:p>
      <w:pPr>
        <w:pStyle w:val="Quote"/>
      </w:pPr>
      <w:r>
        <w:rPr>
          <w:rFonts w:ascii="Calibri" w:hAnsi="Calibri"/>
          <w:color w:val="5E6B78"/>
          <w:sz w:val="18"/>
        </w:rPr>
        <w:t>Fundstelle: „Ein Anspruch aus § 829 BGB besteht nicht.“</w:t>
      </w:r>
    </w:p>
    <w:p>
      <w:pPr>
        <w:pStyle w:val="LegalSubheading"/>
      </w:pPr>
      <w:r>
        <w:rPr>
          <w:rFonts w:ascii="Calibri" w:hAnsi="Calibri"/>
          <w:b/>
          <w:color w:val="17365D"/>
        </w:rPr>
        <w:t>F2.I.1  (Mit-)Eigentum der F</w:t>
      </w:r>
    </w:p>
    <w:p>
      <w:pPr>
        <w:pStyle w:val="SmallMuted"/>
      </w:pPr>
      <w:r>
        <w:t>1/1 Kriterien erfüllt</w:t>
      </w:r>
    </w:p>
    <w:p>
      <w:pPr>
        <w:pStyle w:val="VerdictPass"/>
        <w:shd w:fill="EAF5EF"/>
      </w:pPr>
      <w:r>
        <w:rPr>
          <w:rFonts w:ascii="Calibri" w:hAnsi="Calibri"/>
          <w:b/>
          <w:color w:val="1B6B45"/>
          <w:sz w:val="21"/>
        </w:rPr>
        <w:t>✓ ERFÜLLT · C-041 · ★★★ · Aufgabe 2: Miteigentum der F ist vorgegeben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in Aufgabe 2 die Bearbeitungsvorgabe zugrunde legt, dass die Espresso-Maschine im Zeitpunkt der Veräußerung an B im Miteigentum der F stand. NICHT ERFÜLLT, wenn Aufgabe 2 mit Alleineigentum des M oder ohne Miteigentum der F gelöst wird.</w:t>
      </w:r>
    </w:p>
    <w:p>
      <w:r>
        <w:rPr>
          <w:rFonts w:ascii="Calibri" w:hAnsi="Calibri"/>
          <w:b/>
          <w:color w:val="17365D"/>
          <w:sz w:val="20"/>
        </w:rPr>
        <w:t xml:space="preserve">Judge-Begründung: </w:t>
      </w:r>
      <w:r>
        <w:rPr>
          <w:rFonts w:ascii="Calibri" w:hAnsi="Calibri"/>
          <w:color w:val="1F2933"/>
          <w:sz w:val="20"/>
        </w:rPr>
        <w:t>Die Antwort legt in Aufgabe 2 ausdrücklich die Bearbeitungsvorgabe zugrunde, dass F im Zeitpunkt der Veräußerung Miteigentümerin der Espresso-Maschine war, und löst die Ansprüche auf dieser Grundlage.</w:t>
      </w:r>
    </w:p>
    <w:p>
      <w:pPr>
        <w:pStyle w:val="Quote"/>
      </w:pPr>
      <w:r>
        <w:rPr>
          <w:rFonts w:ascii="Calibri" w:hAnsi="Calibri"/>
          <w:color w:val="5E6B78"/>
          <w:sz w:val="18"/>
        </w:rPr>
        <w:t>Fundstelle: „Laut Bearbeitungsvermerk ist davon auszugehen, dass die Espresso-Maschine zum Zeitpunkt der Veräußerung an B im Miteigentum der F stand.“</w:t>
      </w:r>
    </w:p>
    <w:p>
      <w:pPr>
        <w:pStyle w:val="Quote"/>
      </w:pPr>
      <w:r>
        <w:rPr>
          <w:rFonts w:ascii="Calibri" w:hAnsi="Calibri"/>
          <w:color w:val="5E6B78"/>
          <w:sz w:val="18"/>
        </w:rPr>
        <w:t>Fundstelle: „Sie ist damit Miteigentümerin i.S.d. §§ 741, 1008 BGB.“</w:t>
      </w:r>
    </w:p>
    <w:p>
      <w:pPr>
        <w:pStyle w:val="LegalSubheading"/>
      </w:pPr>
      <w:r>
        <w:rPr>
          <w:rFonts w:ascii="Calibri" w:hAnsi="Calibri"/>
          <w:b/>
          <w:color w:val="17365D"/>
        </w:rPr>
        <w:t>F2.I.1.a  Rechtsgeschäftlicher Eigentumsübergang, § 929 S. 1 BGB</w:t>
      </w:r>
    </w:p>
    <w:p>
      <w:pPr>
        <w:pStyle w:val="SmallMuted"/>
      </w:pPr>
      <w:r>
        <w:t>4/6 Kriterien erfüllt</w:t>
      </w:r>
    </w:p>
    <w:p>
      <w:pPr>
        <w:pStyle w:val="VerdictPass"/>
        <w:shd w:fill="EAF5EF"/>
      </w:pPr>
      <w:r>
        <w:rPr>
          <w:rFonts w:ascii="Calibri" w:hAnsi="Calibri"/>
          <w:b/>
          <w:color w:val="1B6B45"/>
          <w:sz w:val="21"/>
        </w:rPr>
        <w:t>✓ ERFÜLLT · C-042 · ★★ · M verkauft an B in eigenem Namen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M die Espresso-Maschine über Kleinanzeigen an B in eigenem Namen veräußerte und nicht als Vertreter der F auftrat. NICHT ERFÜLLT, wenn ohne Sachverhaltsgrundlage eine Stellvertretung der F durch M angenommen wird.</w:t>
      </w:r>
    </w:p>
    <w:p>
      <w:r>
        <w:rPr>
          <w:rFonts w:ascii="Calibri" w:hAnsi="Calibri"/>
          <w:b/>
          <w:color w:val="17365D"/>
          <w:sz w:val="20"/>
        </w:rPr>
        <w:t xml:space="preserve">Judge-Begründung: </w:t>
      </w:r>
      <w:r>
        <w:rPr>
          <w:rFonts w:ascii="Calibri" w:hAnsi="Calibri"/>
          <w:color w:val="1F2933"/>
          <w:sz w:val="20"/>
        </w:rPr>
        <w:t>Die Antwort stellt damit fest, dass M selbst als privater Verkäufer mit B den Kaufvertrag schloss. Eine Stellvertretung der F durch M wird nicht angenommen; vielmehr behandelt die Antwort M hinsichtlich des Miteigentumsanteils der F ausdrücklich als Nichtberechtigten.</w:t>
      </w:r>
    </w:p>
    <w:p>
      <w:pPr>
        <w:pStyle w:val="Quote"/>
      </w:pPr>
      <w:r>
        <w:rPr>
          <w:rFonts w:ascii="Calibri" w:hAnsi="Calibri"/>
          <w:color w:val="5E6B78"/>
          <w:sz w:val="18"/>
        </w:rPr>
        <w:t>Fundstelle: „M und B haben einen Kaufvertrag über die Espresso-Maschine zum Preis von 500 € geschlossen (§ 433 BGB).“</w:t>
      </w:r>
    </w:p>
    <w:p>
      <w:pPr>
        <w:pStyle w:val="Quote"/>
      </w:pPr>
      <w:r>
        <w:rPr>
          <w:rFonts w:ascii="Calibri" w:hAnsi="Calibri"/>
          <w:color w:val="5E6B78"/>
          <w:sz w:val="18"/>
        </w:rPr>
        <w:t>Fundstelle: „M handelte als privater Verkäufer, B als private Käuferin.“</w:t>
      </w:r>
    </w:p>
    <w:p>
      <w:pPr>
        <w:pStyle w:val="VerdictPass"/>
        <w:shd w:fill="EAF5EF"/>
      </w:pPr>
      <w:r>
        <w:rPr>
          <w:rFonts w:ascii="Calibri" w:hAnsi="Calibri"/>
          <w:b/>
          <w:color w:val="1B6B45"/>
          <w:sz w:val="21"/>
        </w:rPr>
        <w:t>✓ ERFÜLLT · C-043 · ★★ · B sollte Alleineigentum erhalten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dingliche Einigung zwischen M und B nach §§ 133, 157 BGB dahin auslegt, dass B Alleineigentum an der gesamten Espresso-Maschine erhalten sollte. NICHT ERFÜLLT, wenn ohne Begründung nur eine Übertragung des Miteigentumsanteils des M angenommen wird.</w:t>
      </w:r>
    </w:p>
    <w:p>
      <w:r>
        <w:rPr>
          <w:rFonts w:ascii="Calibri" w:hAnsi="Calibri"/>
          <w:b/>
          <w:color w:val="17365D"/>
          <w:sz w:val="20"/>
        </w:rPr>
        <w:t xml:space="preserve">Judge-Begründung: </w:t>
      </w:r>
      <w:r>
        <w:rPr>
          <w:rFonts w:ascii="Calibri" w:hAnsi="Calibri"/>
          <w:color w:val="1F2933"/>
          <w:sz w:val="20"/>
        </w:rPr>
        <w:t>Die Antwort legt die dingliche Einigung ausdrücklich dahin aus, dass B Eigentum an der gesamten Espresso-Maschine erhalten sollte, und nicht lediglich am Miteigentumsanteil des M. Damit ist die geforderte Auslegung der Einigung inhaltlich erfüllt.</w:t>
      </w:r>
    </w:p>
    <w:p>
      <w:pPr>
        <w:pStyle w:val="Quote"/>
      </w:pPr>
      <w:r>
        <w:rPr>
          <w:rFonts w:ascii="Calibri" w:hAnsi="Calibri"/>
          <w:color w:val="5E6B78"/>
          <w:sz w:val="18"/>
        </w:rPr>
        <w:t>Fundstelle: „„M hat der B die Espresso-Maschine übergeben und beide waren sich über den Eigentumsübergang dinglich einig (§ 929 S. 1 BGB).““</w:t>
      </w:r>
    </w:p>
    <w:p>
      <w:pPr>
        <w:pStyle w:val="Quote"/>
      </w:pPr>
      <w:r>
        <w:rPr>
          <w:rFonts w:ascii="Calibri" w:hAnsi="Calibri"/>
          <w:color w:val="5E6B78"/>
          <w:sz w:val="18"/>
        </w:rPr>
        <w:t>Fundstelle: „„Die Einigung und Übergabe bezogen sich auf die gesamte Maschine, nicht nur auf den Miteigentumsanteil des M.““</w:t>
      </w:r>
    </w:p>
    <w:p>
      <w:pPr>
        <w:pStyle w:val="VerdictPass"/>
        <w:shd w:fill="EAF5EF"/>
      </w:pPr>
      <w:r>
        <w:rPr>
          <w:rFonts w:ascii="Calibri" w:hAnsi="Calibri"/>
          <w:b/>
          <w:color w:val="1B6B45"/>
          <w:sz w:val="21"/>
        </w:rPr>
        <w:t>✓ ERFÜLLT · C-044 · ★★ · Übergabe und unmittelbarer Besitz der 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M die Espresso-Maschine vor Bs Haustür ablieferte und B dadurch unmittelbaren Besitz erhielt; dies genügt als Übergabe i.S.d. § 929 S. 1 BGB und als Besitz der B bei § 985 BGB. NICHT ERFÜLLT, wenn die Übergabe oder der Besitz der B trotz Lieferung verneint wird.</w:t>
      </w:r>
    </w:p>
    <w:p>
      <w:r>
        <w:rPr>
          <w:rFonts w:ascii="Calibri" w:hAnsi="Calibri"/>
          <w:b/>
          <w:color w:val="17365D"/>
          <w:sz w:val="20"/>
        </w:rPr>
        <w:t xml:space="preserve">Judge-Begründung: </w:t>
      </w:r>
      <w:r>
        <w:rPr>
          <w:rFonts w:ascii="Calibri" w:hAnsi="Calibri"/>
          <w:color w:val="1F2933"/>
          <w:sz w:val="20"/>
        </w:rPr>
        <w:t>Die Antwort berücksichtigt ausdrücklich, dass M die Espresso-Maschine vor Bs Haustür ablieferte und B dadurch unmittelbare Besitzerin wurde. Sie behandelt dies zugleich als Übergabe im Sinne des § 929 S. 1 BGB.</w:t>
      </w:r>
    </w:p>
    <w:p>
      <w:pPr>
        <w:pStyle w:val="Quote"/>
      </w:pPr>
      <w:r>
        <w:rPr>
          <w:rFonts w:ascii="Calibri" w:hAnsi="Calibri"/>
          <w:color w:val="5E6B78"/>
          <w:sz w:val="18"/>
        </w:rPr>
        <w:t>Fundstelle: „M hat der B die Espresso-Maschine übergeben“</w:t>
      </w:r>
    </w:p>
    <w:p>
      <w:pPr>
        <w:pStyle w:val="Quote"/>
      </w:pPr>
      <w:r>
        <w:rPr>
          <w:rFonts w:ascii="Calibri" w:hAnsi="Calibri"/>
          <w:color w:val="5E6B78"/>
          <w:sz w:val="18"/>
        </w:rPr>
        <w:t>Fundstelle: „B ist unmittelbare Besitzerin der Espresso-Maschine (§ 854 Abs. 1 BGB). M hat ihr die Maschine vor ihrer Haustür übergeben“</w:t>
      </w:r>
    </w:p>
    <w:p>
      <w:pPr>
        <w:pStyle w:val="VerdictFail"/>
        <w:shd w:fill="FBECEC"/>
      </w:pPr>
      <w:r>
        <w:rPr>
          <w:rFonts w:ascii="Calibri" w:hAnsi="Calibri"/>
          <w:b/>
          <w:color w:val="9B1C1C"/>
          <w:sz w:val="21"/>
        </w:rPr>
        <w:t>✗ NICHT ERFÜLLT · C-045 · ★★ · Miteigentümer verfügen über die ganze Sache nur gemeinsam</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747 S. 2 BGB heranzieht und erkennt, dass M und F über die im Miteigentum stehende Espresso-Maschine im Ganzen nur gemeinschaftlich verfügen konnten. NICHT ERFÜLLT, wenn M als Miteigentümer für allein befugt gehalten wird, die gesamte Maschine wirksam zu übereignen.</w:t>
      </w:r>
    </w:p>
    <w:p>
      <w:r>
        <w:rPr>
          <w:rFonts w:ascii="Calibri" w:hAnsi="Calibri"/>
          <w:b/>
          <w:color w:val="17365D"/>
          <w:sz w:val="20"/>
        </w:rPr>
        <w:t xml:space="preserve">Judge-Begründung: </w:t>
      </w:r>
      <w:r>
        <w:rPr>
          <w:rFonts w:ascii="Calibri" w:hAnsi="Calibri"/>
          <w:color w:val="1F2933"/>
          <w:sz w:val="20"/>
        </w:rPr>
        <w:t>Die Antwort erkennt zwar, dass M nicht allein über den Miteigentumsanteil der F verfügen konnte. Sie zieht jedoch § 747 S. 2 BGB nicht heran und formuliert nicht, dass über die im Miteigentum stehende ganze Sache nur beide Miteigentümer gemeinschaftlich verfügen können. Damit ist das ausdrücklich geforderte Kriterium nicht erfüllt.</w:t>
      </w:r>
    </w:p>
    <w:p>
      <w:pPr>
        <w:pStyle w:val="Quote"/>
      </w:pPr>
      <w:r>
        <w:rPr>
          <w:rFonts w:ascii="Calibri" w:hAnsi="Calibri"/>
          <w:color w:val="5E6B78"/>
          <w:sz w:val="18"/>
        </w:rPr>
        <w:t>Fundstelle: „M war nur Miteigentümer, nicht Alleineigentümer.“</w:t>
      </w:r>
    </w:p>
    <w:p>
      <w:pPr>
        <w:pStyle w:val="Quote"/>
      </w:pPr>
      <w:r>
        <w:rPr>
          <w:rFonts w:ascii="Calibri" w:hAnsi="Calibri"/>
          <w:color w:val="5E6B78"/>
          <w:sz w:val="18"/>
        </w:rPr>
        <w:t>Fundstelle: „Die Einigung und Übergabe bezogen sich auf die gesamte Maschine, nicht nur auf den Miteigentumsanteil des M.“</w:t>
      </w:r>
    </w:p>
    <w:p>
      <w:pPr>
        <w:pStyle w:val="Quote"/>
      </w:pPr>
      <w:r>
        <w:rPr>
          <w:rFonts w:ascii="Calibri" w:hAnsi="Calibri"/>
          <w:color w:val="5E6B78"/>
          <w:sz w:val="18"/>
        </w:rPr>
        <w:t>Fundstelle: „Soweit er über den Miteigentumsanteil der F verfügte, handelte er als Nichtberechtigter.“</w:t>
      </w:r>
    </w:p>
    <w:p>
      <w:pPr>
        <w:pStyle w:val="VerdictFail"/>
        <w:shd w:fill="FBECEC"/>
      </w:pPr>
      <w:r>
        <w:rPr>
          <w:rFonts w:ascii="Calibri" w:hAnsi="Calibri"/>
          <w:b/>
          <w:color w:val="9B1C1C"/>
          <w:sz w:val="21"/>
        </w:rPr>
        <w:t>✗ NICHT ERFÜLLT · C-046 · ★★ · Keine Zustimmung der F nach § 185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in die Verfügung des M an B weder nach § 185 Abs. 1 BGB eingewilligt noch sie nach § 185 Abs. 2 S. 1 BGB genehmigt hat. NICHT ERFÜLLT, wenn eine Zustimmung der F zur Veräußerung an B ohne Sachverhaltsgrundlage angenommen wird.</w:t>
      </w:r>
    </w:p>
    <w:p>
      <w:r>
        <w:rPr>
          <w:rFonts w:ascii="Calibri" w:hAnsi="Calibri"/>
          <w:b/>
          <w:color w:val="17365D"/>
          <w:sz w:val="20"/>
        </w:rPr>
        <w:t xml:space="preserve">Judge-Begründung: </w:t>
      </w:r>
      <w:r>
        <w:rPr>
          <w:rFonts w:ascii="Calibri" w:hAnsi="Calibri"/>
          <w:color w:val="1F2933"/>
          <w:sz w:val="20"/>
        </w:rPr>
        <w:t>Die Antwort stellt zwar fest, dass F nicht eingewilligt hat, ordnet dies aber nicht § 185 Abs. 1 BGB zu. Eine fehlende Genehmigung der Verfügung durch F nach § 185 Abs. 2 S. 1 BGB wird überhaupt nicht ausdrücklich festgestellt. Damit sind nicht beide vom Kriterium verlangten Punkte enthalten.</w:t>
      </w:r>
    </w:p>
    <w:p>
      <w:pPr>
        <w:pStyle w:val="Quote"/>
      </w:pPr>
      <w:r>
        <w:rPr>
          <w:rFonts w:ascii="Calibri" w:hAnsi="Calibri"/>
          <w:color w:val="5E6B78"/>
          <w:sz w:val="18"/>
        </w:rPr>
        <w:t>Fundstelle: „M hat über seinen Miteigentumsanteil verfügt, ohne dass F eingewilligt hat.“</w:t>
      </w:r>
    </w:p>
    <w:p>
      <w:pPr>
        <w:pStyle w:val="Quote"/>
      </w:pPr>
      <w:r>
        <w:rPr>
          <w:rFonts w:ascii="Calibri" w:hAnsi="Calibri"/>
          <w:color w:val="5E6B78"/>
          <w:sz w:val="18"/>
        </w:rPr>
        <w:t>Fundstelle: „B hat das Miteigentum der F nicht gutgläubig erworben“</w:t>
      </w:r>
    </w:p>
    <w:p>
      <w:pPr>
        <w:pStyle w:val="VerdictPass"/>
        <w:shd w:fill="EAF5EF"/>
      </w:pPr>
      <w:r>
        <w:rPr>
          <w:rFonts w:ascii="Calibri" w:hAnsi="Calibri"/>
          <w:b/>
          <w:color w:val="1B6B45"/>
          <w:sz w:val="21"/>
        </w:rPr>
        <w:t>✓ ERFÜLLT · C-047 · ★★ · Kein Erwerb der B nach § 929 S. 1 BGB vom Berechtigten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Eigentumserwerb der B allein nach § 929 S. 1 BGB wegen fehlender Alleinberechtigung des M und fehlender Zustimmung der F ablehnt. NICHT ERFÜLLT, wenn B ohne Prüfung von § 932 BGB bereits nach § 929 S. 1 BGB als Alleineigentümerin behandelt wird.</w:t>
      </w:r>
    </w:p>
    <w:p>
      <w:r>
        <w:rPr>
          <w:rFonts w:ascii="Calibri" w:hAnsi="Calibri"/>
          <w:b/>
          <w:color w:val="17365D"/>
          <w:sz w:val="20"/>
        </w:rPr>
        <w:t xml:space="preserve">Judge-Begründung: </w:t>
      </w:r>
      <w:r>
        <w:rPr>
          <w:rFonts w:ascii="Calibri" w:hAnsi="Calibri"/>
          <w:color w:val="1F2933"/>
          <w:sz w:val="20"/>
        </w:rPr>
        <w:t>Die Antwort lehnt einen unmittelbaren Eigentumserwerb der B nach § 929 S. 1 BGB vom M als Alleinberechtigten ab, weil M lediglich Miteigentümer war und hinsichtlich des Anteils der F nicht verfügungsberechtigt war. Sie prüft deshalb zutreffend zusätzlich den gutgläubigen Erwerb nach § 932 BGB und berücksichtigt die fehlende Einwilligung der F nach § 1369 BGB.</w:t>
      </w:r>
    </w:p>
    <w:p>
      <w:pPr>
        <w:pStyle w:val="Quote"/>
      </w:pPr>
      <w:r>
        <w:rPr>
          <w:rFonts w:ascii="Calibri" w:hAnsi="Calibri"/>
          <w:color w:val="5E6B78"/>
          <w:sz w:val="18"/>
        </w:rPr>
        <w:t>Fundstelle: „M war nur Miteigentümer, nicht Alleineigentümer. Hinsichtlich des Miteigentumsanteils der F war M Nichtberechtigter, sodass ein gutgläubiger Erwerb nach §§ 929 S. 1, 932 BGB in Betracht kommt.“</w:t>
      </w:r>
    </w:p>
    <w:p>
      <w:pPr>
        <w:pStyle w:val="Quote"/>
      </w:pPr>
      <w:r>
        <w:rPr>
          <w:rFonts w:ascii="Calibri" w:hAnsi="Calibri"/>
          <w:color w:val="5E6B78"/>
          <w:sz w:val="18"/>
        </w:rPr>
        <w:t>Fundstelle: „Soweit er über den Miteigentumsanteil der F verfügte, handelte er als Nichtberechtigter.“</w:t>
      </w:r>
    </w:p>
    <w:p>
      <w:pPr>
        <w:pStyle w:val="Quote"/>
      </w:pPr>
      <w:r>
        <w:rPr>
          <w:rFonts w:ascii="Calibri" w:hAnsi="Calibri"/>
          <w:color w:val="5E6B78"/>
          <w:sz w:val="18"/>
        </w:rPr>
        <w:t>Fundstelle: „M hat über seinen Miteigentumsanteil verfügt, ohne dass F eingewilligt hat.“</w:t>
      </w:r>
    </w:p>
    <w:p>
      <w:pPr>
        <w:pStyle w:val="LegalSubheading"/>
      </w:pPr>
      <w:r>
        <w:rPr>
          <w:rFonts w:ascii="Calibri" w:hAnsi="Calibri"/>
          <w:b/>
          <w:color w:val="17365D"/>
        </w:rPr>
        <w:t>F2.I.1.b.aa  Voraussetzungen des § 932 BGB</w:t>
      </w:r>
    </w:p>
    <w:p>
      <w:pPr>
        <w:pStyle w:val="SmallMuted"/>
      </w:pPr>
      <w:r>
        <w:t>6/7 Kriterien erfüllt</w:t>
      </w:r>
    </w:p>
    <w:p>
      <w:pPr>
        <w:pStyle w:val="VerdictPass"/>
        <w:shd w:fill="EAF5EF"/>
      </w:pPr>
      <w:r>
        <w:rPr>
          <w:rFonts w:ascii="Calibri" w:hAnsi="Calibri"/>
          <w:b/>
          <w:color w:val="1B6B45"/>
          <w:sz w:val="21"/>
        </w:rPr>
        <w:t>✓ ERFÜLLT · C-048 · ★★ · Gutgläubiger Erwerb vom nichtberechtigten Teilhaber möglich</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trotz Nichtberechtigung des M prüft, ob Bs Erwerb der gesamten Espresso-Maschine nach §§ 929 S. 1, 932 BGB als gutgläubiger Erwerb vom nichtberechtigten Teilhaber wirksam werden konnte. NICHT ERFÜLLT, wenn gutgläubiger Erwerb allein wegen Miteigentums des M von vornherein ausgeschlossen wird.</w:t>
      </w:r>
    </w:p>
    <w:p>
      <w:r>
        <w:rPr>
          <w:rFonts w:ascii="Calibri" w:hAnsi="Calibri"/>
          <w:b/>
          <w:color w:val="17365D"/>
          <w:sz w:val="20"/>
        </w:rPr>
        <w:t xml:space="preserve">Judge-Begründung: </w:t>
      </w:r>
      <w:r>
        <w:rPr>
          <w:rFonts w:ascii="Calibri" w:hAnsi="Calibri"/>
          <w:color w:val="1F2933"/>
          <w:sz w:val="20"/>
        </w:rPr>
        <w:t>Die Antwort prüft ausdrücklich, ob B trotz der Nichtberechtigung des M hinsichtlich des Miteigentumsanteils der F das Eigentum an der gesamten Maschine nach §§ 929 S. 1, 932 BGB gutgläubig erwerben konnte. Damit wird der gutgläubige Erwerb vom nichtberechtigten Teilhaber nicht von vornherein ausgeschlossen.</w:t>
      </w:r>
    </w:p>
    <w:p>
      <w:pPr>
        <w:pStyle w:val="Quote"/>
      </w:pPr>
      <w:r>
        <w:rPr>
          <w:rFonts w:ascii="Calibri" w:hAnsi="Calibri"/>
          <w:color w:val="5E6B78"/>
          <w:sz w:val="18"/>
        </w:rPr>
        <w:t>Fundstelle: „M war nur Miteigentümer, nicht Alleineigentümer. Hinsichtlich des Miteigentumsanteils der F war M Nichtberechtigter, sodass ein gutgläubiger Erwerb nach §§ 929 S. 1, 932 BGB in Betracht kommt.“</w:t>
      </w:r>
    </w:p>
    <w:p>
      <w:pPr>
        <w:pStyle w:val="Quote"/>
      </w:pPr>
      <w:r>
        <w:rPr>
          <w:rFonts w:ascii="Calibri" w:hAnsi="Calibri"/>
          <w:color w:val="5E6B78"/>
          <w:sz w:val="18"/>
        </w:rPr>
        <w:t>Fundstelle: „B könnte das Eigentum an der Espresso-Maschine gutgläubig von M erworben haben.“</w:t>
      </w:r>
    </w:p>
    <w:p>
      <w:pPr>
        <w:pStyle w:val="Quote"/>
      </w:pPr>
      <w:r>
        <w:rPr>
          <w:rFonts w:ascii="Calibri" w:hAnsi="Calibri"/>
          <w:color w:val="5E6B78"/>
          <w:sz w:val="18"/>
        </w:rPr>
        <w:t>Fundstelle: „Die Einigung und Übergabe bezogen sich auf die gesamte Maschine, nicht nur auf den Miteigentumsanteil des M.“</w:t>
      </w:r>
    </w:p>
    <w:p>
      <w:pPr>
        <w:pStyle w:val="VerdictPass"/>
        <w:shd w:fill="EAF5EF"/>
      </w:pPr>
      <w:r>
        <w:rPr>
          <w:rFonts w:ascii="Calibri" w:hAnsi="Calibri"/>
          <w:b/>
          <w:color w:val="1B6B45"/>
          <w:sz w:val="21"/>
        </w:rPr>
        <w:t>✓ ERFÜLLT · C-049 · ★★ · Maßstab grober Fahrlässigkeit nach § 932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grobe Fahrlässigkeit nach § 932 Abs. 2 BGB daran misst, ob sich einem Erwerber wegen auffälliger Umstände die fehlende Berechtigung des Veräußerers deutlich aufdrängen musste und zumutbare Nachforschungen geboten waren. NICHT ERFÜLLT, wenn nur auf subjektive Verwunderung, einfache Fahrlässigkeit oder bloße Ahnung der B abgestellt wird.</w:t>
      </w:r>
    </w:p>
    <w:p>
      <w:r>
        <w:rPr>
          <w:rFonts w:ascii="Calibri" w:hAnsi="Calibri"/>
          <w:b/>
          <w:color w:val="17365D"/>
          <w:sz w:val="20"/>
        </w:rPr>
        <w:t xml:space="preserve">Judge-Begründung: </w:t>
      </w:r>
      <w:r>
        <w:rPr>
          <w:rFonts w:ascii="Calibri" w:hAnsi="Calibri"/>
          <w:color w:val="1F2933"/>
          <w:sz w:val="20"/>
        </w:rPr>
        <w:t>Die Antwort misst grobe Fahrlässigkeit nicht lediglich an Bs subjektiver Verwunderung, sondern an dem auffällig niedrigen Kaufpreis als deutlichem Verdachtsmoment, der eine zumutbare Nachforschungspflicht auslöst. Das bewusste Unterlassen jeglicher Erkundigungen trotz dieser Umstände wird als grobe Fahrlässigkeit nach § 932 Abs. 2 BGB eingeordnet.</w:t>
      </w:r>
    </w:p>
    <w:p>
      <w:pPr>
        <w:pStyle w:val="Quote"/>
      </w:pPr>
      <w:r>
        <w:rPr>
          <w:rFonts w:ascii="Calibri" w:hAnsi="Calibri"/>
          <w:color w:val="5E6B78"/>
          <w:sz w:val="18"/>
        </w:rPr>
        <w:t>Fundstelle: „Ein auffällig niedriger Kaufpreis kann nach der Rechtsprechung des BGH ein Indiz für eine fehlende Berechtigung des Verkäufers sein und eine Nachforschungspflicht des Erwerbers begründen“</w:t>
      </w:r>
    </w:p>
    <w:p>
      <w:pPr>
        <w:pStyle w:val="Quote"/>
      </w:pPr>
      <w:r>
        <w:rPr>
          <w:rFonts w:ascii="Calibri" w:hAnsi="Calibri"/>
          <w:color w:val="5E6B78"/>
          <w:sz w:val="18"/>
        </w:rPr>
        <w:t>Fundstelle: „trotz konkreter Verdachtsmomente (erheblich reduzierter Preis, eigene Verwunderung) keinerlei Erkundigungen einzog“</w:t>
      </w:r>
    </w:p>
    <w:p>
      <w:pPr>
        <w:pStyle w:val="Quote"/>
      </w:pPr>
      <w:r>
        <w:rPr>
          <w:rFonts w:ascii="Calibri" w:hAnsi="Calibri"/>
          <w:color w:val="5E6B78"/>
          <w:sz w:val="18"/>
        </w:rPr>
        <w:t>Fundstelle: „Große Fahrlässigkeit insbesondere dann anzunehmen, wenn der Erwerber besondere Umstände, die Zweifel an der Berechtigung des Veräußerers begründen müssen, bewusst ignoriert“</w:t>
      </w:r>
    </w:p>
    <w:p>
      <w:pPr>
        <w:pStyle w:val="VerdictPass"/>
        <w:shd w:fill="EAF5EF"/>
      </w:pPr>
      <w:r>
        <w:rPr>
          <w:rFonts w:ascii="Calibri" w:hAnsi="Calibri"/>
          <w:b/>
          <w:color w:val="1B6B45"/>
          <w:sz w:val="21"/>
        </w:rPr>
        <w:t>✓ ERFÜLLT · C-050 · ★★ · Kleinanzeigen und Luxusqualität allein genügen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Erwerb eines Luxus-Haushaltsgegenstands über Kleinanzeigen für sich genommen noch nicht als ausreichend für grob fahrlässige Unkenntnis oder eine Nachforschungspflicht der B ansieht. NICHT ERFÜLLT, wenn allein Verkaufsplattform oder Luxusqualität genügen sollen.</w:t>
      </w:r>
    </w:p>
    <w:p>
      <w:r>
        <w:rPr>
          <w:rFonts w:ascii="Calibri" w:hAnsi="Calibri"/>
          <w:b/>
          <w:color w:val="17365D"/>
          <w:sz w:val="20"/>
        </w:rPr>
        <w:t xml:space="preserve">Judge-Begründung: </w:t>
      </w:r>
      <w:r>
        <w:rPr>
          <w:rFonts w:ascii="Calibri" w:hAnsi="Calibri"/>
          <w:color w:val="1F2933"/>
          <w:sz w:val="20"/>
        </w:rPr>
        <w:t>Die Antwort stellt ausdrücklich klar, dass weder der günstige Preis allein noch Kleinanzeigen-Verkäufe für sich genommen grobe Fahrlässigkeit begründen. Die grobe Fahrlässigkeit wird vielmehr aus dem Zusammenspiel des erheblichen Preisabschlags, Bs eigener Verwunderung und dem vollständigen Unterlassen von Nachforschungen hergeleitet. Damit ist das Kriterium erfüllt.</w:t>
      </w:r>
    </w:p>
    <w:p>
      <w:pPr>
        <w:pStyle w:val="Quote"/>
      </w:pPr>
      <w:r>
        <w:rPr>
          <w:rFonts w:ascii="Calibri" w:hAnsi="Calibri"/>
          <w:color w:val="5E6B78"/>
          <w:sz w:val="18"/>
        </w:rPr>
        <w:t>Fundstelle: „„Allerdings begründet ein günstiger Preis allein noch nicht zwingend den Vorwurf grober Fahrlässigkeit.““</w:t>
      </w:r>
    </w:p>
    <w:p>
      <w:pPr>
        <w:pStyle w:val="Quote"/>
      </w:pPr>
      <w:r>
        <w:rPr>
          <w:rFonts w:ascii="Calibri" w:hAnsi="Calibri"/>
          <w:color w:val="5E6B78"/>
          <w:sz w:val="18"/>
        </w:rPr>
        <w:t>Fundstelle: „„Auf Kleinanzeigen-Plattformen sind Privatverkäufe zu Preisen unterhalb des Marktwerts nicht ungewöhnlich.““</w:t>
      </w:r>
    </w:p>
    <w:p>
      <w:pPr>
        <w:pStyle w:val="Quote"/>
      </w:pPr>
      <w:r>
        <w:rPr>
          <w:rFonts w:ascii="Calibri" w:hAnsi="Calibri"/>
          <w:color w:val="5E6B78"/>
          <w:sz w:val="18"/>
        </w:rPr>
        <w:t>Fundstelle: „„Es sprechen daher gewichtige Gründe für die Annahme grober Fahrlässigkeit der B.““</w:t>
      </w:r>
    </w:p>
    <w:p>
      <w:pPr>
        <w:pStyle w:val="VerdictPass"/>
        <w:shd w:fill="EAF5EF"/>
      </w:pPr>
      <w:r>
        <w:rPr>
          <w:rFonts w:ascii="Calibri" w:hAnsi="Calibri"/>
          <w:b/>
          <w:color w:val="1B6B45"/>
          <w:sz w:val="21"/>
        </w:rPr>
        <w:t>✓ ERFÜLLT · C-051 · ★★ · Auffälliger Unterpreis von 500 €</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Kaufpreis von 500 € dem objektiven Wert der Espresso-Maschine von 2.000 € gegenüberstellt und das deutliche Missverhältnis erkennt. NICHT ERFÜLLT, wenn der Verkaufspreis oder Wert falsch wiedergegeben oder das Preisgefälle nicht berücksichtigt wird.</w:t>
      </w:r>
    </w:p>
    <w:p>
      <w:r>
        <w:rPr>
          <w:rFonts w:ascii="Calibri" w:hAnsi="Calibri"/>
          <w:b/>
          <w:color w:val="17365D"/>
          <w:sz w:val="20"/>
        </w:rPr>
        <w:t xml:space="preserve">Judge-Begründung: </w:t>
      </w:r>
      <w:r>
        <w:rPr>
          <w:rFonts w:ascii="Calibri" w:hAnsi="Calibri"/>
          <w:color w:val="1F2933"/>
          <w:sz w:val="20"/>
        </w:rPr>
        <w:t>Die Antwort stellt den Kaufpreis von 500 € dem objektiven Wert von 2.000 € gegenüber und erkennt ausdrücklich das erhebliche Preisgefälle.</w:t>
      </w:r>
    </w:p>
    <w:p>
      <w:pPr>
        <w:pStyle w:val="Quote"/>
      </w:pPr>
      <w:r>
        <w:rPr>
          <w:rFonts w:ascii="Calibri" w:hAnsi="Calibri"/>
          <w:color w:val="5E6B78"/>
          <w:sz w:val="18"/>
        </w:rPr>
        <w:t>Fundstelle: „Der Kaufpreis von 500 € steht in einem erheblichen Missverhältnis zum objektiven Wert der Espresso-Maschine von 2.000 €. Der Preis beträgt nur 25 % des Verkehrswerts.“</w:t>
      </w:r>
    </w:p>
    <w:p>
      <w:pPr>
        <w:pStyle w:val="VerdictPass"/>
        <w:shd w:fill="EAF5EF"/>
      </w:pPr>
      <w:r>
        <w:rPr>
          <w:rFonts w:ascii="Calibri" w:hAnsi="Calibri"/>
          <w:b/>
          <w:color w:val="1B6B45"/>
          <w:sz w:val="21"/>
        </w:rPr>
        <w:t>✓ ERFÜLLT · C-052 · ★★ · Nachforschungspflicht wegen Unterpreises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erheblichen Unterpreis von 500 € bei einem objektiven Wert von 2.000 € eine Pflicht der B herleitet, sich nach der Berechtigung des M zu erkundigen. NICHT ERFÜLLT, wenn trotz dieses Unterpreises jede Nachfrageobliegenheit ohne Begründung verneint wird.</w:t>
      </w:r>
    </w:p>
    <w:p>
      <w:r>
        <w:rPr>
          <w:rFonts w:ascii="Calibri" w:hAnsi="Calibri"/>
          <w:b/>
          <w:color w:val="17365D"/>
          <w:sz w:val="20"/>
        </w:rPr>
        <w:t xml:space="preserve">Judge-Begründung: </w:t>
      </w:r>
      <w:r>
        <w:rPr>
          <w:rFonts w:ascii="Calibri" w:hAnsi="Calibri"/>
          <w:color w:val="1F2933"/>
          <w:sz w:val="20"/>
        </w:rPr>
        <w:t>Die Antwort leitet aus dem erheblichen Unterpreis von 500 € gegenüber dem objektiven Wert von 2.000 € ausdrücklich eine Nachforschungspflicht der B hinsichtlich der Berechtigung des M her und bewertet das Unterlassen der Nachfrage als relevantes Verdachtsmoment.</w:t>
      </w:r>
    </w:p>
    <w:p>
      <w:pPr>
        <w:pStyle w:val="Quote"/>
      </w:pPr>
      <w:r>
        <w:rPr>
          <w:rFonts w:ascii="Calibri" w:hAnsi="Calibri"/>
          <w:color w:val="5E6B78"/>
          <w:sz w:val="18"/>
        </w:rPr>
        <w:t>Fundstelle: „Ein auffällig niedriger Kaufpreis kann nach der Rechtsprechung des BGH ein Indiz für eine fehlende Berechtigung des Verkäufers sein und eine Nachforschungspflicht des Erwerbers begründen“</w:t>
      </w:r>
    </w:p>
    <w:p>
      <w:pPr>
        <w:pStyle w:val="Quote"/>
      </w:pPr>
      <w:r>
        <w:rPr>
          <w:rFonts w:ascii="Calibri" w:hAnsi="Calibri"/>
          <w:color w:val="5E6B78"/>
          <w:sz w:val="18"/>
        </w:rPr>
        <w:t>Fundstelle: „B war zudem „verwundert" über den Preis.“</w:t>
      </w:r>
    </w:p>
    <w:p>
      <w:pPr>
        <w:pStyle w:val="Quote"/>
      </w:pPr>
      <w:r>
        <w:rPr>
          <w:rFonts w:ascii="Calibri" w:hAnsi="Calibri"/>
          <w:color w:val="5E6B78"/>
          <w:sz w:val="18"/>
        </w:rPr>
        <w:t>Fundstelle: „Trotz dieses Verdachtsmoments hat sie sich nicht nach den Lebensverhältnissen des M erkundigt.“</w:t>
      </w:r>
    </w:p>
    <w:p>
      <w:pPr>
        <w:pStyle w:val="VerdictFail"/>
        <w:shd w:fill="FBECEC"/>
      </w:pPr>
      <w:r>
        <w:rPr>
          <w:rFonts w:ascii="Calibri" w:hAnsi="Calibri"/>
          <w:b/>
          <w:color w:val="9B1C1C"/>
          <w:sz w:val="21"/>
        </w:rPr>
        <w:t>✗ NICHT ERFÜLLT · C-054 · ★★ · Rechtmäßiges Alternativverhalten bei § 932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rechtmäßiges Alternativverhalten bei § 932 Abs. 2 BGB für beachtlich hält, weil erfolglose Nachforschungen die fehlende Berechtigung ohnehin nicht ergeben hätten, oder den Einwand für unbeachtlich hält und dies mit dem Interessenausgleich der §§ 932 ff. BGB sowie der Schutzwürdigkeit des nicht nachforschenden Erwerbers begründet. NICHT ERFÜLLT, wenn unterlassene Nachfrage ohne Kausalitäts- oder Schutzzweckerwägung bewertet wird.</w:t>
      </w:r>
    </w:p>
    <w:p>
      <w:r>
        <w:rPr>
          <w:rFonts w:ascii="Calibri" w:hAnsi="Calibri"/>
          <w:b/>
          <w:color w:val="17365D"/>
          <w:sz w:val="20"/>
        </w:rPr>
        <w:t xml:space="preserve">Judge-Begründung: </w:t>
      </w:r>
      <w:r>
        <w:rPr>
          <w:rFonts w:ascii="Calibri" w:hAnsi="Calibri"/>
          <w:color w:val="1F2933"/>
          <w:sz w:val="20"/>
        </w:rPr>
        <w:t>Die Antwort behandelt das rechtmäßige Alternativverhalten ausdrücklich, verwirft es aber letztlich. Diese Ablehnung wird vor allem mit einer ex-ante-Betrachtung, der fehlenden gesetzlichen Berücksichtigung von Kausalitätserwägungen und der objektiven Sorgfaltspflicht begründet. Eine Begründung anhand des Interessenausgleichs der §§ 932 ff. BGB und der Schutzwürdigkeit des nicht nachforschenden Erwerbers enthält die maßgebliche Stellungnahme nicht. Die bloße Darstellung der Gegenauffassung genügt daher nicht.</w:t>
      </w:r>
    </w:p>
    <w:p>
      <w:pPr>
        <w:pStyle w:val="Quote"/>
      </w:pPr>
      <w:r>
        <w:rPr>
          <w:rFonts w:ascii="Calibri" w:hAnsi="Calibri"/>
          <w:color w:val="5E6B78"/>
          <w:sz w:val="18"/>
        </w:rPr>
        <w:t>Fundstelle: „Nach der herrschenden Meinung in Rechtsprechung und Literatur ist für den Fahrlässigkeitsvorwurf der Zeitpunkt der Vornahme des Erwerbsgeschäfts maßgeblich.“</w:t>
      </w:r>
    </w:p>
    <w:p>
      <w:pPr>
        <w:pStyle w:val="Quote"/>
      </w:pPr>
      <w:r>
        <w:rPr>
          <w:rFonts w:ascii="Calibri" w:hAnsi="Calibri"/>
          <w:color w:val="5E6B78"/>
          <w:sz w:val="18"/>
        </w:rPr>
        <w:t>Fundstelle: „Was ein hypothetisches Nachforschen ergeben hätte, ist für die Frage, ob das Unterlassen der Nachforschung grob fahrlässig war, irrelevant.“</w:t>
      </w:r>
    </w:p>
    <w:p>
      <w:pPr>
        <w:pStyle w:val="Quote"/>
      </w:pPr>
      <w:r>
        <w:rPr>
          <w:rFonts w:ascii="Calibri" w:hAnsi="Calibri"/>
          <w:color w:val="5E6B78"/>
          <w:sz w:val="18"/>
        </w:rPr>
        <w:t>Fundstelle: „Nach einer in der Literatur vertretenen Gegenauffassung soll ein Erwerber dann nicht grob fahrlässig handeln, wenn selbst eine ordnungsgemäße Nachforschung den wahren Sachverhalt nicht aufgedeckt hätte („rechtmäßiges Alternativverhalten").“</w:t>
      </w:r>
    </w:p>
    <w:p>
      <w:pPr>
        <w:pStyle w:val="Quote"/>
      </w:pPr>
      <w:r>
        <w:rPr>
          <w:rFonts w:ascii="Calibri" w:hAnsi="Calibri"/>
          <w:color w:val="5E6B78"/>
          <w:sz w:val="18"/>
        </w:rPr>
        <w:t>Fundstelle: „Die Gegenauffassung überzeugt jedoch nicht. Sie vermengt die Frage der objektiven Sorgfaltspflichtverletzung mit Kausalitätserwägungen, die das Gesetz in § 932 Abs. 2 BGB nicht vorsieht.“</w:t>
      </w:r>
    </w:p>
    <w:p>
      <w:pPr>
        <w:pStyle w:val="VerdictPass"/>
        <w:shd w:fill="EAF5EF"/>
      </w:pPr>
      <w:r>
        <w:rPr>
          <w:rFonts w:ascii="Calibri" w:hAnsi="Calibri"/>
          <w:b/>
          <w:color w:val="1B6B45"/>
          <w:sz w:val="21"/>
        </w:rPr>
        <w:t>✓ ERFÜLLT · C-053 · ★★ · Hypothetische Nachforschungen hätten fehlende Alleinberechtigung nicht aufgedeckt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im Rahmen des gutgläubigen Erwerbs der B von M nach §§ 929, 932 BGB berücksichtigt, dass etwaige gebotene Nachforschungen der B die fehlende Alleinberechtigung des M bzw. das Miteigentum der F nicht aufgedeckt hätten; als tragfähige Begründung genügt insbesondere der Hinweis, dass M einen auf ihn ausgestellten Kaufbeleg hätte vorlegen können oder dass Nachforschungen zu den Lebensumständen des M keinen sicheren Hinweis auf Fs Miteigentum ergeben hätten. NICHT ERFÜLLT, wenn die Antwort annimmt, Nachforschungen hätten die fehlende Berechtigung des M sicher offenbart, oder wenn sie trotz Prüfung der Gutgläubigkeit nach § 932 Abs. 2 BGB den hypothetischen Erkenntniserfolg solcher Nachforschungen nicht behandelt.</w:t>
      </w:r>
    </w:p>
    <w:p>
      <w:r>
        <w:rPr>
          <w:rFonts w:ascii="Calibri" w:hAnsi="Calibri"/>
          <w:b/>
          <w:color w:val="17365D"/>
          <w:sz w:val="20"/>
        </w:rPr>
        <w:t xml:space="preserve">Judge-Begründung: </w:t>
      </w:r>
      <w:r>
        <w:rPr>
          <w:rFonts w:ascii="Calibri" w:hAnsi="Calibri"/>
          <w:color w:val="1F2933"/>
          <w:sz w:val="20"/>
        </w:rPr>
        <w:t>Die Antwort behandelt ausdrücklich den hypothetischen Erkenntniserfolg einer Nachforschung. Sie stellt fest, dass M seine Ledigkeit wahrheitswidrig behauptet und einen auf ihn ausgestellten Kaufbeleg vorgelegt hätte, sodass die Nachforschung das Miteigentum der F nicht aufgedeckt hätte. Damit wird der im Kriterium verlangte Punkt berücksichtigt, auch wenn die Antwort der Gegenauffassung nicht folgt.</w:t>
      </w:r>
    </w:p>
    <w:p>
      <w:pPr>
        <w:pStyle w:val="Quote"/>
      </w:pPr>
      <w:r>
        <w:rPr>
          <w:rFonts w:ascii="Calibri" w:hAnsi="Calibri"/>
          <w:color w:val="5E6B78"/>
          <w:sz w:val="18"/>
        </w:rPr>
        <w:t>Fundstelle: „„Hätte sie es getan, hätte M aber wahrheitswidrig angegeben, ledig zu sein und einen auf ihn ausgestellten Kaufbeleg vorgezeigt.““</w:t>
      </w:r>
    </w:p>
    <w:p>
      <w:pPr>
        <w:pStyle w:val="Quote"/>
      </w:pPr>
      <w:r>
        <w:rPr>
          <w:rFonts w:ascii="Calibri" w:hAnsi="Calibri"/>
          <w:color w:val="5E6B78"/>
          <w:sz w:val="18"/>
        </w:rPr>
        <w:t>Fundstelle: „„Da M bei einer Nachfrage ein Lügengebäude errichtet hätte, wäre B auch bei einer Nachforschung getäuscht worden.““</w:t>
      </w:r>
    </w:p>
    <w:p>
      <w:pPr>
        <w:pStyle w:val="Quote"/>
      </w:pPr>
      <w:r>
        <w:rPr>
          <w:rFonts w:ascii="Calibri" w:hAnsi="Calibri"/>
          <w:color w:val="5E6B78"/>
          <w:sz w:val="18"/>
        </w:rPr>
        <w:t>Fundstelle: „„Folgte man dieser Ansicht, wäre B gutgläubig gewesen.““</w:t>
      </w:r>
    </w:p>
    <w:p>
      <w:pPr>
        <w:pStyle w:val="LegalSubheading"/>
      </w:pPr>
      <w:r>
        <w:rPr>
          <w:rFonts w:ascii="Calibri" w:hAnsi="Calibri"/>
          <w:b/>
          <w:color w:val="17365D"/>
        </w:rPr>
        <w:t>F2.I.1.b.bb  Ausschluss des gutgläubigen Erwerbs nach § 1369 Abs. 1 BGB und § 935 Abs. 1 S. 1 BGB</w:t>
      </w:r>
    </w:p>
    <w:p>
      <w:pPr>
        <w:pStyle w:val="SmallMuted"/>
      </w:pPr>
      <w:r>
        <w:t>1/4 Kriterien erfüllt</w:t>
      </w:r>
    </w:p>
    <w:p>
      <w:pPr>
        <w:pStyle w:val="VerdictPass"/>
        <w:shd w:fill="EAF5EF"/>
      </w:pPr>
      <w:r>
        <w:rPr>
          <w:rFonts w:ascii="Calibri" w:hAnsi="Calibri"/>
          <w:b/>
          <w:color w:val="1B6B45"/>
          <w:sz w:val="21"/>
        </w:rPr>
        <w:t>✓ ERFÜLLT · C-055 · ★★ · § 1369 BGB als möglicher Erwerbsausschluss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offenlässt, ob § 1369 Abs. 1 BGB als absolutes Verfügungsverbot den gutgläubigen Erwerb der B ausschließt, weil der Erwerb jedenfalls an § 935 Abs. 1 S. 1 BGB scheitert, oder § 1369 Abs. 1 BGB bereits als Erwerbsausschluss behandelt und § 935 Abs. 1 S. 1 BGB zumindest hilfsweise prüft. NICHT ERFÜLLT, wenn sowohl § 1369 BGB als auch § 935 BGB als mögliche Erwerbsausschlüsse übergangen werden.</w:t>
      </w:r>
    </w:p>
    <w:p>
      <w:r>
        <w:rPr>
          <w:rFonts w:ascii="Calibri" w:hAnsi="Calibri"/>
          <w:b/>
          <w:color w:val="17365D"/>
          <w:sz w:val="20"/>
        </w:rPr>
        <w:t xml:space="preserve">Judge-Begründung: </w:t>
      </w:r>
      <w:r>
        <w:rPr>
          <w:rFonts w:ascii="Calibri" w:hAnsi="Calibri"/>
          <w:color w:val="1F2933"/>
          <w:sz w:val="20"/>
        </w:rPr>
        <w:t>Die Antwort behandelt § 1369 BGB ausdrücklich als möglichen Erwerbsausschluss und prüft § 935 BGB anschließend zumindest hilfsweise. Damit wird keine der beiden im Kriterium verlangten Normen übergangen.</w:t>
      </w:r>
    </w:p>
    <w:p>
      <w:pPr>
        <w:pStyle w:val="Quote"/>
      </w:pPr>
      <w:r>
        <w:rPr>
          <w:rFonts w:ascii="Calibri" w:hAnsi="Calibri"/>
          <w:color w:val="5E6B78"/>
          <w:sz w:val="18"/>
        </w:rPr>
        <w:t>Fundstelle: „„d) separate Prüfung des § 1369 BGB (hilfsweise)““</w:t>
      </w:r>
    </w:p>
    <w:p>
      <w:pPr>
        <w:pStyle w:val="Quote"/>
      </w:pPr>
      <w:r>
        <w:rPr>
          <w:rFonts w:ascii="Calibri" w:hAnsi="Calibri"/>
          <w:color w:val="5E6B78"/>
          <w:sz w:val="18"/>
        </w:rPr>
        <w:t>Fundstelle: „„Ein gutgläubiger Erwerb scheitert auch an § 1369 BGB.““</w:t>
      </w:r>
    </w:p>
    <w:p>
      <w:pPr>
        <w:pStyle w:val="Quote"/>
      </w:pPr>
      <w:r>
        <w:rPr>
          <w:rFonts w:ascii="Calibri" w:hAnsi="Calibri"/>
          <w:color w:val="5E6B78"/>
          <w:sz w:val="18"/>
        </w:rPr>
        <w:t>Fundstelle: „„e) Abhandenkommen, § 935 BGB““</w:t>
      </w:r>
    </w:p>
    <w:p>
      <w:pPr>
        <w:pStyle w:val="Quote"/>
      </w:pPr>
      <w:r>
        <w:rPr>
          <w:rFonts w:ascii="Calibri" w:hAnsi="Calibri"/>
          <w:color w:val="5E6B78"/>
          <w:sz w:val="18"/>
        </w:rPr>
        <w:t>Fundstelle: „„Da ein gutgläubiger Erwerb bereits an der Bösgläubigkeit der B scheitert, kommt es auf die Frage des Abhandenkommens (§ 935 BGB) nicht mehr an. Ergänzend ist darauf hinzuweisen, dass nach h.M. ... kein Abhandenkommen vorliegt““</w:t>
      </w:r>
    </w:p>
    <w:p>
      <w:pPr>
        <w:pStyle w:val="VerdictFail"/>
        <w:shd w:fill="FBECEC"/>
      </w:pPr>
      <w:r>
        <w:rPr>
          <w:rFonts w:ascii="Calibri" w:hAnsi="Calibri"/>
          <w:b/>
          <w:color w:val="9B1C1C"/>
          <w:sz w:val="21"/>
        </w:rPr>
        <w:t>✗ NICHT ERFÜLLT · C-056 · ★★ · Unfreiwilliger Verlust des unmittelbaren Mitbesitzes der F</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durch die Veräußerung und Übergabe der Espresso-Maschine an B ohne ihren Willen den unmittelbaren Mitbesitz verlor. NICHT ERFÜLLT, wenn der Besitzverlust der F als freiwillig, gebilligt oder wegen der freiwilligen Übergabe durch M als irrelevant behandelt wird.</w:t>
      </w:r>
    </w:p>
    <w:p>
      <w:r>
        <w:rPr>
          <w:rFonts w:ascii="Calibri" w:hAnsi="Calibri"/>
          <w:b/>
          <w:color w:val="17365D"/>
          <w:sz w:val="20"/>
        </w:rPr>
        <w:t xml:space="preserve">Judge-Begründung: </w:t>
      </w:r>
      <w:r>
        <w:rPr>
          <w:rFonts w:ascii="Calibri" w:hAnsi="Calibri"/>
          <w:color w:val="1F2933"/>
          <w:sz w:val="20"/>
        </w:rPr>
        <w:t>Die Antwort stellt nicht fest, dass F durch die Veräußerung und Übergabe an B gegen ihren Willen ihren unmittelbaren Mitbesitz verlor. Stattdessen behandelt sie die Besitzüberlassung an M als freiwillig und verneint deshalb ein Abhandenkommen; damit wird der unfreiwillige Verlust des unmittelbaren Mitbesitzes der F gerade nicht anerkannt.</w:t>
      </w:r>
    </w:p>
    <w:p>
      <w:pPr>
        <w:pStyle w:val="Quote"/>
      </w:pPr>
      <w:r>
        <w:rPr>
          <w:rFonts w:ascii="Calibri" w:hAnsi="Calibri"/>
          <w:color w:val="5E6B78"/>
          <w:sz w:val="18"/>
        </w:rPr>
        <w:t>Fundstelle: „bei freiwilliger Besitzüberlassung an den veräußernden Mitbesitzer — wie hier — kein Abhandenkommen vorliegt“</w:t>
      </w:r>
    </w:p>
    <w:p>
      <w:pPr>
        <w:pStyle w:val="Quote"/>
      </w:pPr>
      <w:r>
        <w:rPr>
          <w:rFonts w:ascii="Calibri" w:hAnsi="Calibri"/>
          <w:color w:val="5E6B78"/>
          <w:sz w:val="18"/>
        </w:rPr>
        <w:t>Fundstelle: „M als Mitbesitzer von F den Besitz eingeräumt bekommen hatte und die Maschine nicht ohne oder gegen den Willen der F aus deren Besitz gelangte“</w:t>
      </w:r>
    </w:p>
    <w:p>
      <w:pPr>
        <w:pStyle w:val="VerdictFail"/>
        <w:shd w:fill="FBECEC"/>
      </w:pPr>
      <w:r>
        <w:rPr>
          <w:rFonts w:ascii="Calibri" w:hAnsi="Calibri"/>
          <w:b/>
          <w:color w:val="9B1C1C"/>
          <w:sz w:val="21"/>
        </w:rPr>
        <w:t>✗ NICHT ERFÜLLT · C-057 · ★★ · § 935 BGB erfordert Abhandenkommen beim Eigentümer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der unfreiwillige Besitzverlust eines nicht eigentumsberechtigten Mitbesitzers für § 935 Abs. 1 S. 1 BGB nicht genügt, die Sache hier aber der Miteigentümerin F abhandenkam. NICHT ERFÜLLT, wenn § 935 BGB ohne Bezug zur Eigentümerstellung angewendet oder verneint wird.</w:t>
      </w:r>
    </w:p>
    <w:p>
      <w:r>
        <w:rPr>
          <w:rFonts w:ascii="Calibri" w:hAnsi="Calibri"/>
          <w:b/>
          <w:color w:val="17365D"/>
          <w:sz w:val="20"/>
        </w:rPr>
        <w:t xml:space="preserve">Judge-Begründung: </w:t>
      </w:r>
      <w:r>
        <w:rPr>
          <w:rFonts w:ascii="Calibri" w:hAnsi="Calibri"/>
          <w:color w:val="1F2933"/>
          <w:sz w:val="20"/>
        </w:rPr>
        <w:t>Die Antwort verneint ein Abhandenkommen allein wegen der freiwilligen Besitzüberlassung durch M und stellt nicht darauf ab, dass für § 935 BGB der unfreiwillige Besitzverlust der Eigentümerin F maßgeblich ist. Sie erkennt daher nicht, dass der Besitzverlust F als Miteigentümerin gegenüber unfreiwillig war; die erforderliche Differenzierung zwischen M als Mitbesitzer und F als Eigentümerin fehlt.</w:t>
      </w:r>
    </w:p>
    <w:p>
      <w:pPr>
        <w:pStyle w:val="Quote"/>
      </w:pPr>
      <w:r>
        <w:rPr>
          <w:rFonts w:ascii="Calibri" w:hAnsi="Calibri"/>
          <w:color w:val="5E6B78"/>
          <w:sz w:val="18"/>
        </w:rPr>
        <w:t>Fundstelle: „Da ein gutgläubiger Erwerb bereits an der Bösgläubigkeit der B scheitert, kommt es auf die Frage des Abhandenkommens (§ 935 BGB) nicht mehr an.“</w:t>
      </w:r>
    </w:p>
    <w:p>
      <w:pPr>
        <w:pStyle w:val="Quote"/>
      </w:pPr>
      <w:r>
        <w:rPr>
          <w:rFonts w:ascii="Calibri" w:hAnsi="Calibri"/>
          <w:color w:val="5E6B78"/>
          <w:sz w:val="18"/>
        </w:rPr>
        <w:t>Fundstelle: „Ergänzend ist darauf hinzuweisen, dass nach h.M. bei freiwilliger Besitzüberlassung an den veräußernden Mitbesitzer — wie hier — kein Abhandenkommen vorliegt“</w:t>
      </w:r>
    </w:p>
    <w:p>
      <w:pPr>
        <w:pStyle w:val="VerdictFail"/>
        <w:shd w:fill="FBECEC"/>
      </w:pPr>
      <w:r>
        <w:rPr>
          <w:rFonts w:ascii="Calibri" w:hAnsi="Calibri"/>
          <w:b/>
          <w:color w:val="9B1C1C"/>
          <w:sz w:val="21"/>
        </w:rPr>
        <w:t>✗ NICHT ERFÜLLT · C-058 · ★★★ · Gutgläubiger Erwerb scheitert an § 935 BGB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gutgläubigen Erwerb der B an der Espresso-Maschine jedenfalls wegen Abhandenkommens bei der Miteigentümerin F nach § 935 Abs. 1 S. 1 BGB scheitern lässt. NICHT ERFÜLLT, wenn B trotz unfreiwilligen Besitzverlusts der F gutgläubig Eigentum erwerben soll.</w:t>
      </w:r>
    </w:p>
    <w:p>
      <w:r>
        <w:rPr>
          <w:rFonts w:ascii="Calibri" w:hAnsi="Calibri"/>
          <w:b/>
          <w:color w:val="17365D"/>
          <w:sz w:val="20"/>
        </w:rPr>
        <w:t xml:space="preserve">Judge-Begründung: </w:t>
      </w:r>
      <w:r>
        <w:rPr>
          <w:rFonts w:ascii="Calibri" w:hAnsi="Calibri"/>
          <w:color w:val="1F2933"/>
          <w:sz w:val="20"/>
        </w:rPr>
        <w:t>Die Antwort lässt den gutgläubigen Erwerb nicht wegen Abhandenkommens bei der Miteigentümerin F nach § 935 Abs. 1 S. 1 BGB scheitern, sondern verneint ein Abhandenkommen ausdrücklich und stützt das Scheitern allein auf die Bösgläubigkeit der B.</w:t>
      </w:r>
    </w:p>
    <w:p>
      <w:pPr>
        <w:pStyle w:val="Quote"/>
      </w:pPr>
      <w:r>
        <w:rPr>
          <w:rFonts w:ascii="Calibri" w:hAnsi="Calibri"/>
          <w:color w:val="5E6B78"/>
          <w:sz w:val="18"/>
        </w:rPr>
        <w:t>Fundstelle: „„Da ein gutgläubiger Erwerb bereits an der Bösgläubigkeit der B scheitert, kommt es auf die Frage des Abhandenkommens (§ 935 BGB) nicht mehr an.““</w:t>
      </w:r>
    </w:p>
    <w:p>
      <w:pPr>
        <w:pStyle w:val="Quote"/>
      </w:pPr>
      <w:r>
        <w:rPr>
          <w:rFonts w:ascii="Calibri" w:hAnsi="Calibri"/>
          <w:color w:val="5E6B78"/>
          <w:sz w:val="18"/>
        </w:rPr>
        <w:t>Fundstelle: „„Ergänzend ist darauf hinzuweisen, dass nach h.M. bei freiwilliger Besitzüberlassung an den veräußernden Mitbesitzer — wie hier — kein Abhandenkommen vorliegt““</w:t>
      </w:r>
    </w:p>
    <w:p>
      <w:pPr>
        <w:pStyle w:val="LegalSubheading"/>
      </w:pPr>
      <w:r>
        <w:rPr>
          <w:rFonts w:ascii="Calibri" w:hAnsi="Calibri"/>
          <w:b/>
          <w:color w:val="17365D"/>
        </w:rPr>
        <w:t>F2.I.1.c  Zwischenergebnis</w:t>
      </w:r>
    </w:p>
    <w:p>
      <w:pPr>
        <w:pStyle w:val="SmallMuted"/>
      </w:pPr>
      <w:r>
        <w:t>1/1 Kriterien erfüllt</w:t>
      </w:r>
    </w:p>
    <w:p>
      <w:pPr>
        <w:pStyle w:val="VerdictPass"/>
        <w:shd w:fill="EAF5EF"/>
      </w:pPr>
      <w:r>
        <w:rPr>
          <w:rFonts w:ascii="Calibri" w:hAnsi="Calibri"/>
          <w:b/>
          <w:color w:val="1B6B45"/>
          <w:sz w:val="21"/>
        </w:rPr>
        <w:t>✓ ERFÜLLT · C-059 · ★★ · F bleibt Miteigentümerin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folgert, dass B Fs Miteigentum an der Espresso-Maschine nicht gutgläubig weg erworben hat und F Miteigentümerin geblieben ist. NICHT ERFÜLLT, wenn B als Alleineigentümerin behandelt wird, obwohl § 935 Abs. 1 S. 1 BGB wegen Abhandenkommens bei F greift.</w:t>
      </w:r>
    </w:p>
    <w:p>
      <w:r>
        <w:rPr>
          <w:rFonts w:ascii="Calibri" w:hAnsi="Calibri"/>
          <w:b/>
          <w:color w:val="17365D"/>
          <w:sz w:val="20"/>
        </w:rPr>
        <w:t xml:space="preserve">Judge-Begründung: </w:t>
      </w:r>
      <w:r>
        <w:rPr>
          <w:rFonts w:ascii="Calibri" w:hAnsi="Calibri"/>
          <w:color w:val="1F2933"/>
          <w:sz w:val="20"/>
        </w:rPr>
        <w:t>Die Antwort folgert ausdrücklich, dass B das Miteigentum der F nicht gutgläubig erworben hat und F Miteigentümerin geblieben ist. Damit ist das Kriterium erfüllt.</w:t>
      </w:r>
    </w:p>
    <w:p>
      <w:pPr>
        <w:pStyle w:val="Quote"/>
      </w:pPr>
      <w:r>
        <w:rPr>
          <w:rFonts w:ascii="Calibri" w:hAnsi="Calibri"/>
          <w:color w:val="5E6B78"/>
          <w:sz w:val="18"/>
        </w:rPr>
        <w:t>Fundstelle: „B hat das Miteigentum der F nicht gutgläubig nach §§ 929 S. 1, 932 BGB erworben. Der Miteigentumsanteil der F besteht fort.“</w:t>
      </w:r>
    </w:p>
    <w:p>
      <w:pPr>
        <w:pStyle w:val="Quote"/>
      </w:pPr>
      <w:r>
        <w:rPr>
          <w:rFonts w:ascii="Calibri" w:hAnsi="Calibri"/>
          <w:color w:val="5E6B78"/>
          <w:sz w:val="18"/>
        </w:rPr>
        <w:t>Fundstelle: „F ist weiterhin Miteigentümerin der Espresso-Maschine.“</w:t>
      </w:r>
    </w:p>
    <w:p>
      <w:pPr>
        <w:pStyle w:val="LegalSubheading"/>
      </w:pPr>
      <w:r>
        <w:rPr>
          <w:rFonts w:ascii="Calibri" w:hAnsi="Calibri"/>
          <w:b/>
          <w:color w:val="17365D"/>
        </w:rPr>
        <w:t>F2.I.3  Kein Recht zum Besitz</w:t>
      </w:r>
    </w:p>
    <w:p>
      <w:pPr>
        <w:pStyle w:val="SmallMuted"/>
      </w:pPr>
      <w:r>
        <w:t>1/1 Kriterien erfüllt</w:t>
      </w:r>
    </w:p>
    <w:p>
      <w:pPr>
        <w:pStyle w:val="VerdictPass"/>
        <w:shd w:fill="EAF5EF"/>
      </w:pPr>
      <w:r>
        <w:rPr>
          <w:rFonts w:ascii="Calibri" w:hAnsi="Calibri"/>
          <w:b/>
          <w:color w:val="1B6B45"/>
          <w:sz w:val="21"/>
        </w:rPr>
        <w:t>✓ ERFÜLLT · C-060 · ★★ · Kaufvertrag M–B als möglicher Besitzgrund</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 986 Abs. 1 S. 1 BGB ein Recht der B zum Besitz gegenüber F allenfalls aus dem Kaufvertrag zwischen M und B herleitet. NICHT ERFÜLLT, wenn ein Besitzrecht der B aus gescheitertem Eigentumserwerb, bloßer Gutgläubigkeit oder ohne Rechtsgrund bejaht wird.</w:t>
      </w:r>
    </w:p>
    <w:p>
      <w:r>
        <w:rPr>
          <w:rFonts w:ascii="Calibri" w:hAnsi="Calibri"/>
          <w:b/>
          <w:color w:val="17365D"/>
          <w:sz w:val="20"/>
        </w:rPr>
        <w:t xml:space="preserve">Judge-Begründung: </w:t>
      </w:r>
      <w:r>
        <w:rPr>
          <w:rFonts w:ascii="Calibri" w:hAnsi="Calibri"/>
          <w:color w:val="1F2933"/>
          <w:sz w:val="20"/>
        </w:rPr>
        <w:t>Die Antwort bejaht kein Besitzrecht der B gegenüber F aus dem gescheiterten Eigentumserwerb oder aus bloßer Gutgläubigkeit. Sie ordnet den Kaufvertrag lediglich als obligatorischen Besitzgrund gegenüber M ein und verneint seine Wirkung gegenüber F.</w:t>
      </w:r>
    </w:p>
    <w:p>
      <w:pPr>
        <w:pStyle w:val="Quote"/>
      </w:pPr>
      <w:r>
        <w:rPr>
          <w:rFonts w:ascii="Calibri" w:hAnsi="Calibri"/>
          <w:color w:val="5E6B78"/>
          <w:sz w:val="18"/>
        </w:rPr>
        <w:t>Fundstelle: „„B hat kein Recht zum Besitz i.S.d. § 986 BGB.““</w:t>
      </w:r>
    </w:p>
    <w:p>
      <w:pPr>
        <w:pStyle w:val="Quote"/>
      </w:pPr>
      <w:r>
        <w:rPr>
          <w:rFonts w:ascii="Calibri" w:hAnsi="Calibri"/>
          <w:color w:val="5E6B78"/>
          <w:sz w:val="18"/>
        </w:rPr>
        <w:t>Fundstelle: „„Der Kaufvertrag zwischen M und B begründet zwar ein obligatorisches Recht zum Besitz gegenüber M, nicht aber gegenüber F““</w:t>
      </w:r>
    </w:p>
    <w:p>
      <w:pPr>
        <w:pStyle w:val="LegalSubheading"/>
      </w:pPr>
      <w:r>
        <w:rPr>
          <w:rFonts w:ascii="Calibri" w:hAnsi="Calibri"/>
          <w:b/>
          <w:color w:val="17365D"/>
        </w:rPr>
        <w:t>F2.I.3.a  Anwendung des § 1369 Abs. 1 BGB auf Haushaltsgegenstände im Miteigentum</w:t>
      </w:r>
    </w:p>
    <w:p>
      <w:pPr>
        <w:pStyle w:val="SmallMuted"/>
      </w:pPr>
      <w:r>
        <w:t>3/4 Kriterien erfüllt</w:t>
      </w:r>
    </w:p>
    <w:p>
      <w:pPr>
        <w:pStyle w:val="VerdictPass"/>
        <w:shd w:fill="EAF5EF"/>
      </w:pPr>
      <w:r>
        <w:rPr>
          <w:rFonts w:ascii="Calibri" w:hAnsi="Calibri"/>
          <w:b/>
          <w:color w:val="1B6B45"/>
          <w:sz w:val="21"/>
        </w:rPr>
        <w:t>✓ ERFÜLLT · C-061 · ★★ · Espresso-Maschine als Haushaltsgegenstand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von F und M regelmäßig im gemeinsamen Haushalt genutzte Espresso-Maschine in Aufgabe 2 als Gegenstand des ehelichen Haushalts i.S.d. § 1369 Abs. 1 BGB einordnet. NICHT ERFÜLLT, wenn § 1369 BGB mit der Begründung verneint wird, eine Espresso-Maschine könne kein Haushaltsgegenstand sein.</w:t>
      </w:r>
    </w:p>
    <w:p>
      <w:r>
        <w:rPr>
          <w:rFonts w:ascii="Calibri" w:hAnsi="Calibri"/>
          <w:b/>
          <w:color w:val="17365D"/>
          <w:sz w:val="20"/>
        </w:rPr>
        <w:t xml:space="preserve">Judge-Begründung: </w:t>
      </w:r>
      <w:r>
        <w:rPr>
          <w:rFonts w:ascii="Calibri" w:hAnsi="Calibri"/>
          <w:color w:val="1F2933"/>
          <w:sz w:val="20"/>
        </w:rPr>
        <w:t>Die Antwort ordnet die von F und M genutzte Espresso-Maschine in Aufgabe 2 ausdrücklich als Haushaltsgegenstand im Sinne des § 1369 Abs. 1 BGB ein.</w:t>
      </w:r>
    </w:p>
    <w:p>
      <w:pPr>
        <w:pStyle w:val="Quote"/>
      </w:pPr>
      <w:r>
        <w:rPr>
          <w:rFonts w:ascii="Calibri" w:hAnsi="Calibri"/>
          <w:color w:val="5E6B78"/>
          <w:sz w:val="18"/>
        </w:rPr>
        <w:t>Fundstelle: „Die Espresso-Maschine ist ein Haushaltsgegenstand, da sie für den gemeinsamen Haushalt bestimmt ist und von beiden Ehegatten genutzt wird.“</w:t>
      </w:r>
    </w:p>
    <w:p>
      <w:pPr>
        <w:pStyle w:val="VerdictPass"/>
        <w:shd w:fill="EAF5EF"/>
      </w:pPr>
      <w:r>
        <w:rPr>
          <w:rFonts w:ascii="Calibri" w:hAnsi="Calibri"/>
          <w:b/>
          <w:color w:val="1B6B45"/>
          <w:sz w:val="21"/>
        </w:rPr>
        <w:t>✓ ERFÜLLT · C-062 · ★★ · § 1369 BGB erfasst auch den Miteigentumsfall</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 1369 Abs. 1 BGB im Ergebnis auch auf die Verpflichtung oder Verfügung über die im Miteigentum von F und M stehende Haushalts-Espresso-Maschine anwendet. NICHT ERFÜLLT, wenn § 1369 BGB allein wegen des Miteigentums ohne Schutzzweckerwägung ausgeschlossen wird.</w:t>
      </w:r>
    </w:p>
    <w:p>
      <w:r>
        <w:rPr>
          <w:rFonts w:ascii="Calibri" w:hAnsi="Calibri"/>
          <w:b/>
          <w:color w:val="17365D"/>
          <w:sz w:val="20"/>
        </w:rPr>
        <w:t xml:space="preserve">Judge-Begründung: </w:t>
      </w:r>
      <w:r>
        <w:rPr>
          <w:rFonts w:ascii="Calibri" w:hAnsi="Calibri"/>
          <w:color w:val="1F2933"/>
          <w:sz w:val="20"/>
        </w:rPr>
        <w:t>Die Antwort wendet § 1369 Abs. 1 BGB ausdrücklich auf die Verfügung des M über seinen Miteigentumsanteil an der gemeinschaftlichen Haushalts-Espresso-Maschine an und prüft anschließend die fehlende Einwilligung der F sowie den gutgläubigen Erwerb. § 1369 BGB wird damit nicht allein wegen des Miteigentums ausgeschlossen.</w:t>
      </w:r>
    </w:p>
    <w:p>
      <w:pPr>
        <w:pStyle w:val="Quote"/>
      </w:pPr>
      <w:r>
        <w:rPr>
          <w:rFonts w:ascii="Calibri" w:hAnsi="Calibri"/>
          <w:color w:val="5E6B78"/>
          <w:sz w:val="18"/>
        </w:rPr>
        <w:t>Fundstelle: „„Selbst wenn man entgegen der hier vertretenen Auffassung einen gutgläubigen Erwerb nach § 932 BGB bejahte, wäre der Eigentumserwerb der B nach § 1369 BGB zu prüfen““</w:t>
      </w:r>
    </w:p>
    <w:p>
      <w:pPr>
        <w:pStyle w:val="Quote"/>
      </w:pPr>
      <w:r>
        <w:rPr>
          <w:rFonts w:ascii="Calibri" w:hAnsi="Calibri"/>
          <w:color w:val="5E6B78"/>
          <w:sz w:val="18"/>
        </w:rPr>
        <w:t>Fundstelle: „„M hat über seinen Miteigentumsanteil verfügt, ohne dass F eingewilligt hat.““</w:t>
      </w:r>
    </w:p>
    <w:p>
      <w:pPr>
        <w:pStyle w:val="Quote"/>
      </w:pPr>
      <w:r>
        <w:rPr>
          <w:rFonts w:ascii="Calibri" w:hAnsi="Calibri"/>
          <w:color w:val="5E6B78"/>
          <w:sz w:val="18"/>
        </w:rPr>
        <w:t>Fundstelle: „„Die Espresso-Maschine ist ein Haushaltsgegenstand““</w:t>
      </w:r>
    </w:p>
    <w:p>
      <w:pPr>
        <w:pStyle w:val="VerdictPass"/>
        <w:shd w:fill="EAF5EF"/>
      </w:pPr>
      <w:r>
        <w:rPr>
          <w:rFonts w:ascii="Calibri" w:hAnsi="Calibri"/>
          <w:b/>
          <w:color w:val="1B6B45"/>
          <w:sz w:val="21"/>
        </w:rPr>
        <w:t>✓ ERFÜLLT · C-063 · ★★ · Keine Zustimmung der F nach § 1369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in die Verpflichtung oder Verfügung des M gegenüber B über die Espresso-Maschine nach § 1369 BGB weder eingewilligt noch sie genehmigt hat. NICHT ERFÜLLT, wenn eine Zustimmung der F zum Verkauf an B ohne Sachverhaltsgrundlage angenommen wird.</w:t>
      </w:r>
    </w:p>
    <w:p>
      <w:r>
        <w:rPr>
          <w:rFonts w:ascii="Calibri" w:hAnsi="Calibri"/>
          <w:b/>
          <w:color w:val="17365D"/>
          <w:sz w:val="20"/>
        </w:rPr>
        <w:t xml:space="preserve">Judge-Begründung: </w:t>
      </w:r>
      <w:r>
        <w:rPr>
          <w:rFonts w:ascii="Calibri" w:hAnsi="Calibri"/>
          <w:color w:val="1F2933"/>
          <w:sz w:val="20"/>
        </w:rPr>
        <w:t>Die Antwort stellt ausdrücklich fest, dass F der Verfügung nicht eingewilligt hat. Ihre ablehnende Haltung und der Rückgabewille belegen zudem, dass sie die Verfügung nicht nachträglich genehmigt hat. Eine Zustimmung wird nicht angenommen.</w:t>
      </w:r>
    </w:p>
    <w:p>
      <w:pPr>
        <w:pStyle w:val="Quote"/>
      </w:pPr>
      <w:r>
        <w:rPr>
          <w:rFonts w:ascii="Calibri" w:hAnsi="Calibri"/>
          <w:color w:val="5E6B78"/>
          <w:sz w:val="18"/>
        </w:rPr>
        <w:t>Fundstelle: „M hat über seinen Miteigentumsanteil verfügt, ohne dass F eingewilligt hat.“</w:t>
      </w:r>
    </w:p>
    <w:p>
      <w:pPr>
        <w:pStyle w:val="Quote"/>
      </w:pPr>
      <w:r>
        <w:rPr>
          <w:rFonts w:ascii="Calibri" w:hAnsi="Calibri"/>
          <w:color w:val="5E6B78"/>
          <w:sz w:val="18"/>
        </w:rPr>
        <w:t>Fundstelle: „F dem Kauf ablehnend gegenüberstand — sie wollte die Maschine sogar zurückgeben“</w:t>
      </w:r>
    </w:p>
    <w:p>
      <w:pPr>
        <w:pStyle w:val="VerdictFail"/>
        <w:shd w:fill="FBECEC"/>
      </w:pPr>
      <w:r>
        <w:rPr>
          <w:rFonts w:ascii="Calibri" w:hAnsi="Calibri"/>
          <w:b/>
          <w:color w:val="9B1C1C"/>
          <w:sz w:val="21"/>
        </w:rPr>
        <w:t>✗ NICHT ERFÜLLT · C-064 · ★★ · § 1369 BGB verdrängt § 1357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annimmt, dass M die Zustimmung der F zum Verkauf der Haushaltsmaschine nicht über § 1357 Abs. 1 S. 2 BGB ersetzen konnte, weil § 1369 BGB als lex specialis der Schlüsselgewalt vorgeht. NICHT ERFÜLLT, wenn § 1357 BGB genutzt wird, um die fehlende Zustimmung der F nach § 1369 BGB zu ersetzen.</w:t>
      </w:r>
    </w:p>
    <w:p>
      <w:r>
        <w:rPr>
          <w:rFonts w:ascii="Calibri" w:hAnsi="Calibri"/>
          <w:b/>
          <w:color w:val="17365D"/>
          <w:sz w:val="20"/>
        </w:rPr>
        <w:t xml:space="preserve">Judge-Begründung: </w:t>
      </w:r>
      <w:r>
        <w:rPr>
          <w:rFonts w:ascii="Calibri" w:hAnsi="Calibri"/>
          <w:color w:val="1F2933"/>
          <w:sz w:val="20"/>
        </w:rPr>
        <w:t>Die Antwort wendet zwar § 1369 BGB an und stellt auf die fehlende Einwilligung der F ab. Sie erklärt jedoch nicht, dass § 1369 BGB als lex specialis § 1357 BGB verdrängt und die Zustimmung der F nicht durch § 1357 Abs. 1 S. 2 BGB ersetzt werden konnte. Damit ist die geforderte Annahme nicht hinreichend enthalten.</w:t>
      </w:r>
    </w:p>
    <w:p>
      <w:pPr>
        <w:pStyle w:val="Quote"/>
      </w:pPr>
      <w:r>
        <w:rPr>
          <w:rFonts w:ascii="Calibri" w:hAnsi="Calibri"/>
          <w:color w:val="5E6B78"/>
          <w:sz w:val="18"/>
        </w:rPr>
        <w:t>Fundstelle: „Gemäß § 1369 Abs. 1 BGB kann ein Ehegatte über ihm gehörende Haushaltsgegenstände nur verfügen und sich zu einer solchen Verfügung nur verpflichten, wenn der andere Ehegatte einwilligt.“</w:t>
      </w:r>
    </w:p>
    <w:p>
      <w:pPr>
        <w:pStyle w:val="Quote"/>
      </w:pPr>
      <w:r>
        <w:rPr>
          <w:rFonts w:ascii="Calibri" w:hAnsi="Calibri"/>
          <w:color w:val="5E6B78"/>
          <w:sz w:val="18"/>
        </w:rPr>
        <w:t>Fundstelle: „M hat über seinen Miteigentumsanteil verfügt, ohne dass F eingewilligt hat.“</w:t>
      </w:r>
    </w:p>
    <w:p>
      <w:pPr>
        <w:pStyle w:val="LegalSubheading"/>
      </w:pPr>
      <w:r>
        <w:rPr>
          <w:rFonts w:ascii="Calibri" w:hAnsi="Calibri"/>
          <w:b/>
          <w:color w:val="17365D"/>
        </w:rPr>
        <w:t>F2.I.3.b  Keine Einschränkung durch subjektive Voraussetzungen</w:t>
      </w:r>
    </w:p>
    <w:p>
      <w:pPr>
        <w:pStyle w:val="SmallMuted"/>
      </w:pPr>
      <w:r>
        <w:t>0/2 Kriterien erfüllt</w:t>
      </w:r>
    </w:p>
    <w:p>
      <w:pPr>
        <w:pStyle w:val="VerdictFail"/>
        <w:shd w:fill="FBECEC"/>
      </w:pPr>
      <w:r>
        <w:rPr>
          <w:rFonts w:ascii="Calibri" w:hAnsi="Calibri"/>
          <w:b/>
          <w:color w:val="9B1C1C"/>
          <w:sz w:val="21"/>
        </w:rPr>
        <w:t>✗ NICHT ERFÜLLT · C-065 · ★ · B kannte die Haushaltszugehörigkeit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einer etwa diskutierten subjektiven Einschränkung des § 1369 Abs. 1 BGB bejaht, dass B die Zugehörigkeit der Espresso-Maschine zum Haushalt des M kannte oder jedenfalls erkannte. NICHT ERFÜLLT, wenn § 1369 BGB wegen fehlender Kenntnis der Haushaltszugehörigkeit abgelehnt wird.</w:t>
      </w:r>
    </w:p>
    <w:p>
      <w:r>
        <w:rPr>
          <w:rFonts w:ascii="Calibri" w:hAnsi="Calibri"/>
          <w:b/>
          <w:color w:val="17365D"/>
          <w:sz w:val="20"/>
        </w:rPr>
        <w:t xml:space="preserve">Judge-Begründung: </w:t>
      </w:r>
      <w:r>
        <w:rPr>
          <w:rFonts w:ascii="Calibri" w:hAnsi="Calibri"/>
          <w:color w:val="1F2933"/>
          <w:sz w:val="20"/>
        </w:rPr>
        <w:t>Die Antwort stellt zwar objektiv die Haushaltszugehörigkeit der Espresso-Maschine fest und bejaht eine grobe Fahrlässigkeit der B hinsichtlich der Ehe und des Miteigentums der F. Sie sagt jedoch nicht ausdrücklich, dass B die Zugehörigkeit der Maschine zum Haushalt des M kannte oder jedenfalls erkannte. Die bloße Verwunderung über den Kaufpreis und die angenommene Kenntnis von Ehe bzw. Miteigentum genügen hierfür nicht eindeutig.</w:t>
      </w:r>
    </w:p>
    <w:p>
      <w:pPr>
        <w:pStyle w:val="Quote"/>
      </w:pPr>
      <w:r>
        <w:rPr>
          <w:rFonts w:ascii="Calibri" w:hAnsi="Calibri"/>
          <w:color w:val="5E6B78"/>
          <w:sz w:val="18"/>
        </w:rPr>
        <w:t>Fundstelle: „Die Espresso-Maschine ist ein Haushaltsgegenstand, da sie für den gemeinsamen Haushalt bestimmt ist und von beiden Ehegatten genutzt wird.“</w:t>
      </w:r>
    </w:p>
    <w:p>
      <w:pPr>
        <w:pStyle w:val="Quote"/>
      </w:pPr>
      <w:r>
        <w:rPr>
          <w:rFonts w:ascii="Calibri" w:hAnsi="Calibri"/>
          <w:color w:val="5E6B78"/>
          <w:sz w:val="18"/>
        </w:rPr>
        <w:t>Fundstelle: „Aus den unter (b) dargelegten Gründen war B hinsichtlich der Ehe des M und des Miteigentums der F grob fahrlässig.“</w:t>
      </w:r>
    </w:p>
    <w:p>
      <w:pPr>
        <w:pStyle w:val="VerdictFail"/>
        <w:shd w:fill="FBECEC"/>
      </w:pPr>
      <w:r>
        <w:rPr>
          <w:rFonts w:ascii="Calibri" w:hAnsi="Calibri"/>
          <w:b/>
          <w:color w:val="9B1C1C"/>
          <w:sz w:val="21"/>
        </w:rPr>
        <w:t>✗ NICHT ERFÜLLT · C-066 · ★★ · Unkenntnis von Ms Ehe ist unbeachtlich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fehlende Kenntnis der B davon, dass M verheiratet ist, wegen des absoluten Veräußerungsverbots bzw. der absoluten Verfügungsbeschränkung des § 1369 BGB als unbeachtlich behandelt. NICHT ERFÜLLT, wenn B allein wegen Unkenntnis der Ehe oder wegen Ms Täuschung von § 1369 BGB frei erwerben soll.</w:t>
      </w:r>
    </w:p>
    <w:p>
      <w:r>
        <w:rPr>
          <w:rFonts w:ascii="Calibri" w:hAnsi="Calibri"/>
          <w:b/>
          <w:color w:val="17365D"/>
          <w:sz w:val="20"/>
        </w:rPr>
        <w:t xml:space="preserve">Judge-Begründung: </w:t>
      </w:r>
      <w:r>
        <w:rPr>
          <w:rFonts w:ascii="Calibri" w:hAnsi="Calibri"/>
          <w:color w:val="1F2933"/>
          <w:sz w:val="20"/>
        </w:rPr>
        <w:t>Die Antwort behandelt die Unkenntnis von Ms Ehe nicht als unbeachtlich aufgrund einer absoluten Verfügungsbeschränkung. Vielmehr nimmt sie an, dass ein gutgläubiger Erwerb nach § 1369 BGB möglich sei, und verneint diesen nur wegen grober Fahrlässigkeit der B. Damit wird die fehlende Kenntnis der Ehe gerade als für den gutgläubigen Erwerb relevant behandelt.</w:t>
      </w:r>
    </w:p>
    <w:p>
      <w:pPr>
        <w:pStyle w:val="Quote"/>
      </w:pPr>
      <w:r>
        <w:rPr>
          <w:rFonts w:ascii="Calibri" w:hAnsi="Calibri"/>
          <w:color w:val="5E6B78"/>
          <w:sz w:val="18"/>
        </w:rPr>
        <w:t>Fundstelle: „Ein gutgläubiger Erwerb hinsichtlich der fehlenden Einwilligung ist daher möglich.“</w:t>
      </w:r>
    </w:p>
    <w:p>
      <w:pPr>
        <w:pStyle w:val="Quote"/>
      </w:pPr>
      <w:r>
        <w:rPr>
          <w:rFonts w:ascii="Calibri" w:hAnsi="Calibri"/>
          <w:color w:val="5E6B78"/>
          <w:sz w:val="18"/>
        </w:rPr>
        <w:t>Fundstelle: „B müsste hinsichtlich der fehlenden Einwilligung der F gutgläubig gewesen sein.“</w:t>
      </w:r>
    </w:p>
    <w:p>
      <w:pPr>
        <w:pStyle w:val="Quote"/>
      </w:pPr>
      <w:r>
        <w:rPr>
          <w:rFonts w:ascii="Calibri" w:hAnsi="Calibri"/>
          <w:color w:val="5E6B78"/>
          <w:sz w:val="18"/>
        </w:rPr>
        <w:t>Fundstelle: „Aus den unter (b) dargelegten Gründen war B hinsichtlich der Ehe des M und des Miteigentums der F grob fahrlässig.“</w:t>
      </w:r>
    </w:p>
    <w:p>
      <w:pPr>
        <w:pStyle w:val="LegalSubheading"/>
      </w:pPr>
      <w:r>
        <w:rPr>
          <w:rFonts w:ascii="Calibri" w:hAnsi="Calibri"/>
          <w:b/>
          <w:color w:val="17365D"/>
        </w:rPr>
        <w:t>F2.I.3.c  Zwischenergebnis</w:t>
      </w:r>
    </w:p>
    <w:p>
      <w:pPr>
        <w:pStyle w:val="SmallMuted"/>
      </w:pPr>
      <w:r>
        <w:t>1/3 Kriterien erfüllt</w:t>
      </w:r>
    </w:p>
    <w:p>
      <w:pPr>
        <w:pStyle w:val="VerdictFail"/>
        <w:shd w:fill="FBECEC"/>
      </w:pPr>
      <w:r>
        <w:rPr>
          <w:rFonts w:ascii="Calibri" w:hAnsi="Calibri"/>
          <w:b/>
          <w:color w:val="9B1C1C"/>
          <w:sz w:val="21"/>
        </w:rPr>
        <w:t>✗ NICHT ERFÜLLT · C-067 · ★★ · Kaufvertrag M–B ist nichtig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Kaufvertrag zwischen M und B über die Haushalts-Espresso-Maschine mangels Zustimmung der F nach §§ 1369 Abs. 1, Abs. 3, 1366 Abs. 4 BGB als nichtig behandelt. NICHT ERFÜLLT, wenn aus dem Vertrag M–B ein wirksames Besitzrecht der B abgeleitet wird, ohne die Nichtigkeitsfolge zu prüfen.</w:t>
      </w:r>
    </w:p>
    <w:p>
      <w:r>
        <w:rPr>
          <w:rFonts w:ascii="Calibri" w:hAnsi="Calibri"/>
          <w:b/>
          <w:color w:val="17365D"/>
          <w:sz w:val="20"/>
        </w:rPr>
        <w:t xml:space="preserve">Judge-Begründung: </w:t>
      </w:r>
      <w:r>
        <w:rPr>
          <w:rFonts w:ascii="Calibri" w:hAnsi="Calibri"/>
          <w:color w:val="1F2933"/>
          <w:sz w:val="20"/>
        </w:rPr>
        <w:t>Die Antwort behandelt den Kaufvertrag M–B ausdrücklich als wirksam und leitet daraus ein obligatorisches Besitzrecht der B gegenüber M ab. Zwar prüft sie § 1369 BGB im Zusammenhang mit dem gutgläubigen Eigentumserwerb, behandelt die fehlende Zustimmung der F aber nicht als Nichtigkeitsgrund des Kaufvertrags nach §§ 1369 Abs. 1, Abs. 3, 1366 Abs. 4 BGB. Damit fehlt die geforderte Nichtigkeitsfolge.</w:t>
      </w:r>
    </w:p>
    <w:p>
      <w:pPr>
        <w:pStyle w:val="Quote"/>
      </w:pPr>
      <w:r>
        <w:rPr>
          <w:rFonts w:ascii="Calibri" w:hAnsi="Calibri"/>
          <w:color w:val="5E6B78"/>
          <w:sz w:val="18"/>
        </w:rPr>
        <w:t>Fundstelle: „Der Vertrag ist wirksam zustande gekommen.“</w:t>
      </w:r>
    </w:p>
    <w:p>
      <w:pPr>
        <w:pStyle w:val="Quote"/>
      </w:pPr>
      <w:r>
        <w:rPr>
          <w:rFonts w:ascii="Calibri" w:hAnsi="Calibri"/>
          <w:color w:val="5E6B78"/>
          <w:sz w:val="18"/>
        </w:rPr>
        <w:t>Fundstelle: „Der Kaufvertrag zwischen M und B begründet zwar ein obligatorisches Recht zum Besitz gegenüber M“</w:t>
      </w:r>
    </w:p>
    <w:p>
      <w:pPr>
        <w:pStyle w:val="VerdictFail"/>
        <w:shd w:fill="FBECEC"/>
      </w:pPr>
      <w:r>
        <w:rPr>
          <w:rFonts w:ascii="Calibri" w:hAnsi="Calibri"/>
          <w:b/>
          <w:color w:val="9B1C1C"/>
          <w:sz w:val="21"/>
        </w:rPr>
        <w:t>✗ NICHT ERFÜLLT · C-068 · ★ · Keine Mitverpflichtung der F aus Vertrag M–B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Mitverpflichtung oder Mitberechtigung der F aus dem nichtigen Kaufvertrag zwischen M und B nach § 1357 Abs. 1 S. 2 BGB ablehnt. NICHT ERFÜLLT, wenn F der Vertrag M–B über § 1357 BGB entgegengehalten wird, obwohl § 1369 BGB zur Nichtigkeit führt.</w:t>
      </w:r>
    </w:p>
    <w:p>
      <w:r>
        <w:rPr>
          <w:rFonts w:ascii="Calibri" w:hAnsi="Calibri"/>
          <w:b/>
          <w:color w:val="17365D"/>
          <w:sz w:val="20"/>
        </w:rPr>
        <w:t xml:space="preserve">Judge-Begründung: </w:t>
      </w:r>
      <w:r>
        <w:rPr>
          <w:rFonts w:ascii="Calibri" w:hAnsi="Calibri"/>
          <w:color w:val="1F2933"/>
          <w:sz w:val="20"/>
        </w:rPr>
        <w:t>Die Antwort lehnt zwar eine Wirkung des Kaufvertrags gegenüber F ab, behandelt den Vertrag M–B aber ausdrücklich als wirksam und prüft eine mögliche Mitverpflichtung der F aus § 1357 Abs. 1 S. 2 BGB nicht. Insbesondere wird nicht klargestellt, dass § 1357 wegen der fehlenden Einwilligung nach § 1369 BGB keine Mitverpflichtung oder Mitberechtigung der F begründet. Damit ist das geforderte Ergebnis nicht eindeutig und in Bezug auf die Nichtigkeit des Vertrags sogar widersprüchlich dargestellt.</w:t>
      </w:r>
    </w:p>
    <w:p>
      <w:pPr>
        <w:pStyle w:val="Quote"/>
      </w:pPr>
      <w:r>
        <w:rPr>
          <w:rFonts w:ascii="Calibri" w:hAnsi="Calibri"/>
          <w:color w:val="5E6B78"/>
          <w:sz w:val="18"/>
        </w:rPr>
        <w:t>Fundstelle: „„M und B haben einen Kaufvertrag über die Espresso-Maschine zum Preis von 500 € geschlossen (§ 433 BGB). [...] Der Vertrag ist wirksam zustande gekommen.““</w:t>
      </w:r>
    </w:p>
    <w:p>
      <w:pPr>
        <w:pStyle w:val="Quote"/>
      </w:pPr>
      <w:r>
        <w:rPr>
          <w:rFonts w:ascii="Calibri" w:hAnsi="Calibri"/>
          <w:color w:val="5E6B78"/>
          <w:sz w:val="18"/>
        </w:rPr>
        <w:t>Fundstelle: „„Der Kaufvertrag zwischen M und B begründet zwar ein obligatorisches Recht zum Besitz gegenüber M, nicht aber gegenüber F““</w:t>
      </w:r>
    </w:p>
    <w:p>
      <w:pPr>
        <w:pStyle w:val="Quote"/>
      </w:pPr>
      <w:r>
        <w:rPr>
          <w:rFonts w:ascii="Calibri" w:hAnsi="Calibri"/>
          <w:color w:val="5E6B78"/>
          <w:sz w:val="18"/>
        </w:rPr>
        <w:t>Fundstelle: „„Gemäß § 1369 Abs. 1 BGB kann ein Ehegatte über ihm gehörende Haushaltsgegenstände nur verfügen und sich zu einer solchen Verfügung nur verpflichten, wenn der andere Ehegatte einwilligt.““</w:t>
      </w:r>
    </w:p>
    <w:p>
      <w:pPr>
        <w:pStyle w:val="VerdictPass"/>
        <w:shd w:fill="EAF5EF"/>
      </w:pPr>
      <w:r>
        <w:rPr>
          <w:rFonts w:ascii="Calibri" w:hAnsi="Calibri"/>
          <w:b/>
          <w:color w:val="1B6B45"/>
          <w:sz w:val="21"/>
        </w:rPr>
        <w:t>✓ ERFÜLLT · C-069 · ★★★ · B hat kein Recht zum Besitz gegenüber F</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 gegenüber F kein Recht zum Besitz an der Espresso-Maschine nach § 986 Abs. 1 S. 1 BGB zuspricht, insbesondere nicht aus dem nichtigen Kaufvertrag M–B oder aus bloßer Gutgläubigkeit. NICHT ERFÜLLT, wenn der Anspruch aus § 985 BGB wegen eines Besitzrechts der B aus dem unwirksamen Vertrag abgelehnt wird.</w:t>
      </w:r>
    </w:p>
    <w:p>
      <w:r>
        <w:rPr>
          <w:rFonts w:ascii="Calibri" w:hAnsi="Calibri"/>
          <w:b/>
          <w:color w:val="17365D"/>
          <w:sz w:val="20"/>
        </w:rPr>
        <w:t xml:space="preserve">Judge-Begründung: </w:t>
      </w:r>
      <w:r>
        <w:rPr>
          <w:rFonts w:ascii="Calibri" w:hAnsi="Calibri"/>
          <w:color w:val="1F2933"/>
          <w:sz w:val="20"/>
        </w:rPr>
        <w:t>Die Antwort spricht B gegenüber F ausdrücklich kein Recht zum Besitz nach § 986 Abs. 1 S. 1 BGB zu. Sie behandelt den Kaufvertrag M–B lediglich als ein gegenüber M wirkendes obligatorisches Besitzrecht und lehnt eine Wirkung gegenüber F ab. Damit ist das Kriterium erfüllt.</w:t>
      </w:r>
    </w:p>
    <w:p>
      <w:pPr>
        <w:pStyle w:val="Quote"/>
      </w:pPr>
      <w:r>
        <w:rPr>
          <w:rFonts w:ascii="Calibri" w:hAnsi="Calibri"/>
          <w:color w:val="5E6B78"/>
          <w:sz w:val="18"/>
        </w:rPr>
        <w:t>Fundstelle: „B hat kein Recht zum Besitz i.S.d. § 986 BGB.“</w:t>
      </w:r>
    </w:p>
    <w:p>
      <w:pPr>
        <w:pStyle w:val="Quote"/>
      </w:pPr>
      <w:r>
        <w:rPr>
          <w:rFonts w:ascii="Calibri" w:hAnsi="Calibri"/>
          <w:color w:val="5E6B78"/>
          <w:sz w:val="18"/>
        </w:rPr>
        <w:t>Fundstelle: „Der Kaufvertrag zwischen M und B begründet zwar ein obligatorisches Recht zum Besitz gegenüber M, nicht aber gegenüber F.“</w:t>
      </w:r>
    </w:p>
    <w:p>
      <w:pPr>
        <w:pStyle w:val="Quote"/>
      </w:pPr>
      <w:r>
        <w:rPr>
          <w:rFonts w:ascii="Calibri" w:hAnsi="Calibri"/>
          <w:color w:val="5E6B78"/>
          <w:sz w:val="18"/>
        </w:rPr>
        <w:t>Fundstelle: „F hat gegen B einen Anspruch auf Herausgabe der Espresso-Maschine aus § 985 BGB.“</w:t>
      </w:r>
    </w:p>
    <w:p>
      <w:pPr>
        <w:pStyle w:val="LegalSubheading"/>
      </w:pPr>
      <w:r>
        <w:rPr>
          <w:rFonts w:ascii="Calibri" w:hAnsi="Calibri"/>
          <w:b/>
          <w:color w:val="17365D"/>
        </w:rPr>
        <w:t>F2.I.4  Ergebnis</w:t>
      </w:r>
    </w:p>
    <w:p>
      <w:pPr>
        <w:pStyle w:val="SmallMuted"/>
      </w:pPr>
      <w:r>
        <w:t>1/1 Kriterien erfüllt</w:t>
      </w:r>
    </w:p>
    <w:p>
      <w:pPr>
        <w:pStyle w:val="VerdictPass"/>
        <w:shd w:fill="EAF5EF"/>
      </w:pPr>
      <w:r>
        <w:rPr>
          <w:rFonts w:ascii="Calibri" w:hAnsi="Calibri"/>
          <w:b/>
          <w:color w:val="1B6B45"/>
          <w:sz w:val="21"/>
        </w:rPr>
        <w:t>✓ ERFÜLLT · C-070 · ★★★ · Herausgabeanspruch aus § 985 BGB an F und M</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 als Miteigentümerin gegen B einen Anspruch aus § 985 BGB i.V.m. §§ 1011, 432 BGB auf Herausgabe der Espresso-Maschine an F und M zuspricht. NICHT ERFÜLLT, wenn der § 985-BGB-Anspruch trotz fortbestehenden Miteigentums der F, Besitzes der B und fehlenden Besitzrechts der B verneint oder die Leistung ohne Beachtung der Miteigentümerstellung nur an F allein zugesprochen wird.</w:t>
      </w:r>
    </w:p>
    <w:p>
      <w:r>
        <w:rPr>
          <w:rFonts w:ascii="Calibri" w:hAnsi="Calibri"/>
          <w:b/>
          <w:color w:val="17365D"/>
          <w:sz w:val="20"/>
        </w:rPr>
        <w:t xml:space="preserve">Judge-Begründung: </w:t>
      </w:r>
      <w:r>
        <w:rPr>
          <w:rFonts w:ascii="Calibri" w:hAnsi="Calibri"/>
          <w:color w:val="1F2933"/>
          <w:sz w:val="20"/>
        </w:rPr>
        <w:t>Die Antwort spricht F als Miteigentümerin einen Anspruch aus § 985 BGB gegen die besitzende B zu und berücksichtigt ausdrücklich §§ 1011, 432 BGB: Die Herausgabe ist an F und M gemeinschaftlich zu leisten. Damit ist das Kriterium erfüllt.</w:t>
      </w:r>
    </w:p>
    <w:p>
      <w:pPr>
        <w:pStyle w:val="Quote"/>
      </w:pPr>
      <w:r>
        <w:rPr>
          <w:rFonts w:ascii="Calibri" w:hAnsi="Calibri"/>
          <w:color w:val="5E6B78"/>
          <w:sz w:val="18"/>
        </w:rPr>
        <w:t>Fundstelle: „F ist damit Miteigentümerin i.S.d. §§ 741, 1008 BGB.“</w:t>
      </w:r>
    </w:p>
    <w:p>
      <w:pPr>
        <w:pStyle w:val="Quote"/>
      </w:pPr>
      <w:r>
        <w:rPr>
          <w:rFonts w:ascii="Calibri" w:hAnsi="Calibri"/>
          <w:color w:val="5E6B78"/>
          <w:sz w:val="18"/>
        </w:rPr>
        <w:t>Fundstelle: „Jeder Miteigentümer kann gemäß § 1011 BGB die Ansprüche aus dem Eigentum Dritten gegenüber in Ansehung der ganzen Sache geltend machen; die Herausgabe kann jedoch nur an alle Miteigentümer gemeinschaftlich verlangt werden (§ 432 Abs. 1 S. 1 BGB).“</w:t>
      </w:r>
    </w:p>
    <w:p>
      <w:pPr>
        <w:pStyle w:val="Quote"/>
      </w:pPr>
      <w:r>
        <w:rPr>
          <w:rFonts w:ascii="Calibri" w:hAnsi="Calibri"/>
          <w:color w:val="5E6B78"/>
          <w:sz w:val="18"/>
        </w:rPr>
        <w:t>Fundstelle: „F hat gegen B einen Anspruch auf Herausgabe der Espresso-Maschine an sich und M gemeinschaftlich aus § 985 BGB.“</w:t>
      </w:r>
    </w:p>
    <w:p>
      <w:pPr>
        <w:pStyle w:val="Heading3"/>
      </w:pPr>
      <w:r>
        <w:rPr>
          <w:rFonts w:ascii="Calibri" w:hAnsi="Calibri"/>
          <w:b/>
          <w:color w:val="17365D"/>
        </w:rPr>
        <w:t>F2.II  Anspruch der F gegen B aus § 1007 BGB</w:t>
      </w:r>
    </w:p>
    <w:p>
      <w:pPr>
        <w:pStyle w:val="SmallMuted"/>
      </w:pPr>
      <w:r>
        <w:t>0/2 Kriterien erfüllt</w:t>
      </w:r>
    </w:p>
    <w:p>
      <w:pPr>
        <w:pStyle w:val="VerdictFail"/>
        <w:shd w:fill="FBECEC"/>
      </w:pPr>
      <w:r>
        <w:rPr>
          <w:rFonts w:ascii="Calibri" w:hAnsi="Calibri"/>
          <w:b/>
          <w:color w:val="9B1C1C"/>
          <w:sz w:val="21"/>
        </w:rPr>
        <w:t>✗ NICHT ERFÜLLT · C-071 · ★★ · § 1007 Abs. 1 BGB abhängig von Gutgläubigkeit der 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 1007 Abs. 1 BGB bei angenommener Gutgläubigkeit der B ablehnt; bei vertretbar verneinter Gutgläubigkeit ist ERFÜLLT, wenn die abweichende Beurteilung ausdrücklich auf § 932 Abs. 2 BGB und die Unbeachtlichkeit rechtmäßigen Alternativverhaltens gestützt wird. NICHT ERFÜLLT, wenn § 1007 Abs. 1 BGB ohne Bezug zur Gutgläubigkeit der B entschieden wird.</w:t>
      </w:r>
    </w:p>
    <w:p>
      <w:r>
        <w:rPr>
          <w:rFonts w:ascii="Calibri" w:hAnsi="Calibri"/>
          <w:b/>
          <w:color w:val="17365D"/>
          <w:sz w:val="20"/>
        </w:rPr>
        <w:t xml:space="preserve">Judge-Begründung: </w:t>
      </w:r>
      <w:r>
        <w:rPr>
          <w:rFonts w:ascii="Calibri" w:hAnsi="Calibri"/>
          <w:color w:val="1F2933"/>
          <w:sz w:val="20"/>
        </w:rPr>
        <w:t>Die Antwort behandelt die Gutgläubigkeit der B ausführlich im Rahmen des § 932 Abs. 2 BGB und stützt die Verneinung ausdrücklich auf die grobe Fahrlässigkeit sowie die Unbeachtlichkeit rechtmäßigen Alternativverhaltens. Sie wendet diese Beurteilung jedoch nicht ausdrücklich auf einen Anspruch aus § 1007 Abs. 1 BGB an. Die einzige Prüfung des § 1007 Abs. 1 BGB erfolgt in Aufgabe 3 und betrifft zudem F als Eigentümerin, nicht die Gutgläubigkeit der B. Damit fehlt der erforderliche Bezug zwischen § 1007 Abs. 1 BGB und der Gutgläubigkeit der B.</w:t>
      </w:r>
    </w:p>
    <w:p>
      <w:pPr>
        <w:pStyle w:val="Quote"/>
      </w:pPr>
      <w:r>
        <w:rPr>
          <w:rFonts w:ascii="Calibri" w:hAnsi="Calibri"/>
          <w:color w:val="5E6B78"/>
          <w:sz w:val="18"/>
        </w:rPr>
        <w:t>Fundstelle: „§ 1007 Abs. 1 BGB scheitert daran, dass F als Eigentümerin der Sache ein besseres Recht zum Besitz hat.“</w:t>
      </w:r>
    </w:p>
    <w:p>
      <w:pPr>
        <w:pStyle w:val="Quote"/>
      </w:pPr>
      <w:r>
        <w:rPr>
          <w:rFonts w:ascii="Calibri" w:hAnsi="Calibri"/>
          <w:color w:val="5E6B78"/>
          <w:sz w:val="18"/>
        </w:rPr>
        <w:t>Fundstelle: „Maßgeblich ist allein, ob B die im Verkehr erforderliche Sorgfalt in besonders schwerem Maße verletzt hat.“</w:t>
      </w:r>
    </w:p>
    <w:p>
      <w:pPr>
        <w:pStyle w:val="VerdictFail"/>
        <w:shd w:fill="FBECEC"/>
      </w:pPr>
      <w:r>
        <w:rPr>
          <w:rFonts w:ascii="Calibri" w:hAnsi="Calibri"/>
          <w:b/>
          <w:color w:val="9B1C1C"/>
          <w:sz w:val="21"/>
        </w:rPr>
        <w:t>✗ NICHT ERFÜLLT · C-072 · ★★ · Herausgabeanspruch aus § 1007 Abs. 2 S. 1 BGB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 gegen B einen Herausgabeanspruch aus § 1007 Abs. 2 S. 1 BGB zuspricht, weil die Espresso-Maschine F abhandenkam, B nicht Eigentümerin wurde und B gegenüber F kein Recht zum Besitz hat. NICHT ERFÜLLT, wenn § 1007 Abs. 2 S. 1 BGB trotz dieser Voraussetzungen ohne Begründung abgelehnt oder gar nicht geprüft wird.</w:t>
      </w:r>
    </w:p>
    <w:p>
      <w:r>
        <w:rPr>
          <w:rFonts w:ascii="Calibri" w:hAnsi="Calibri"/>
          <w:b/>
          <w:color w:val="17365D"/>
          <w:sz w:val="20"/>
        </w:rPr>
        <w:t xml:space="preserve">Judge-Begründung: </w:t>
      </w:r>
      <w:r>
        <w:rPr>
          <w:rFonts w:ascii="Calibri" w:hAnsi="Calibri"/>
          <w:color w:val="1F2933"/>
          <w:sz w:val="20"/>
        </w:rPr>
        <w:t>Der Anspruch aus § 1007 Abs. 2 S. 1 BGB wird zwar erwähnt, aber für F gegen B ausdrücklich mangels Abhandenkommens abgelehnt. Damit spricht die Antwort den Anspruch trotz der nach dem Kriterium vorliegenden Voraussetzungen nicht zu.</w:t>
      </w:r>
    </w:p>
    <w:p>
      <w:pPr>
        <w:pStyle w:val="Quote"/>
      </w:pPr>
      <w:r>
        <w:rPr>
          <w:rFonts w:ascii="Calibri" w:hAnsi="Calibri"/>
          <w:color w:val="5E6B78"/>
          <w:sz w:val="18"/>
        </w:rPr>
        <w:t>Fundstelle: „„Auch § 1007 Abs. 2 S. 1 BGB greift mangels Abhandenkommens nicht ein.““</w:t>
      </w:r>
    </w:p>
    <w:p>
      <w:pPr>
        <w:pStyle w:val="Quote"/>
      </w:pPr>
      <w:r>
        <w:rPr>
          <w:rFonts w:ascii="Calibri" w:hAnsi="Calibri"/>
          <w:color w:val="5E6B78"/>
          <w:sz w:val="18"/>
        </w:rPr>
        <w:t>Fundstelle: „„Da der Anspruch aus § 985 BGB bereits durchgreift, bedarf es der Prüfung weiterer Anspruchsgrundlagen nicht.““</w:t>
      </w:r>
    </w:p>
    <w:p>
      <w:pPr>
        <w:pStyle w:val="Heading3"/>
      </w:pPr>
      <w:r>
        <w:rPr>
          <w:rFonts w:ascii="Calibri" w:hAnsi="Calibri"/>
          <w:b/>
          <w:color w:val="17365D"/>
        </w:rPr>
        <w:t>F2.III  Anspruch der F gegen B aus § 861 Abs. 1 BGB</w:t>
      </w:r>
    </w:p>
    <w:p>
      <w:pPr>
        <w:pStyle w:val="SmallMuted"/>
      </w:pPr>
      <w:r>
        <w:t>0/3 Kriterien erfüllt</w:t>
      </w:r>
    </w:p>
    <w:p>
      <w:pPr>
        <w:pStyle w:val="VerdictFail"/>
        <w:shd w:fill="FBECEC"/>
      </w:pPr>
      <w:r>
        <w:rPr>
          <w:rFonts w:ascii="Calibri" w:hAnsi="Calibri"/>
          <w:b/>
          <w:color w:val="9B1C1C"/>
          <w:sz w:val="21"/>
        </w:rPr>
        <w:t>✗ NICHT ERFÜLLT · C-073 · ★★ · § 866 BGB hindert vollständige Besitzentziehung nicht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866 BGB dahin einordnet, dass er im Verhältnis von Mitbesitzern nur Besitzstörungen, nicht aber vollständige Besitzentziehungen ausschließt. NICHT ERFÜLLT, wenn § 866 BGB als genereller Ausschluss jeder verbotenen Eigenmacht zwischen F und M verwendet wird.</w:t>
      </w:r>
    </w:p>
    <w:p>
      <w:r>
        <w:rPr>
          <w:rFonts w:ascii="Calibri" w:hAnsi="Calibri"/>
          <w:b/>
          <w:color w:val="17365D"/>
          <w:sz w:val="20"/>
        </w:rPr>
        <w:t xml:space="preserve">Judge-Begründung: </w:t>
      </w:r>
      <w:r>
        <w:rPr>
          <w:rFonts w:ascii="Calibri" w:hAnsi="Calibri"/>
          <w:color w:val="1F2933"/>
          <w:sz w:val="20"/>
        </w:rPr>
        <w:t>§ 866 BGB wird in der Antwort nicht erwähnt und daher auch nicht dahin eingeordnet, dass er nur Besitzstörungen zwischen Mitbesitzern ausschließt, nicht aber eine vollständige Besitzentziehung. Der erforderliche Punkt fehlt.</w:t>
      </w:r>
    </w:p>
    <w:p>
      <w:pPr>
        <w:pStyle w:val="Quote"/>
      </w:pPr>
      <w:r>
        <w:rPr>
          <w:rFonts w:ascii="Calibri" w:hAnsi="Calibri"/>
          <w:color w:val="5E6B78"/>
          <w:sz w:val="18"/>
        </w:rPr>
        <w:t>Fundstelle: „Die Besitzentziehung durch F erfolgte daher durch verbotene Eigenmacht i.S.d. § 858 Abs. 1 BGB.“</w:t>
      </w:r>
    </w:p>
    <w:p>
      <w:pPr>
        <w:pStyle w:val="VerdictFail"/>
        <w:shd w:fill="FBECEC"/>
      </w:pPr>
      <w:r>
        <w:rPr>
          <w:rFonts w:ascii="Calibri" w:hAnsi="Calibri"/>
          <w:b/>
          <w:color w:val="9B1C1C"/>
          <w:sz w:val="21"/>
        </w:rPr>
        <w:t>✗ NICHT ERFÜLLT · C-074 · ★★ · Fehlerhafter Alleinbesitz des M</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von M zum Zweck des Verkaufs an B begründeten Alleinbesitz an der Espresso-Maschine nach § 858 Abs. 2 S. 1 BGB als fehlerhaft behandelt. NICHT ERFÜLLT, wenn Ms Besitz trotz Entziehung des Mitbesitzes der F als fehlerfrei angesehen wird.</w:t>
      </w:r>
    </w:p>
    <w:p>
      <w:r>
        <w:rPr>
          <w:rFonts w:ascii="Calibri" w:hAnsi="Calibri"/>
          <w:b/>
          <w:color w:val="17365D"/>
          <w:sz w:val="20"/>
        </w:rPr>
        <w:t xml:space="preserve">Judge-Begründung: </w:t>
      </w:r>
      <w:r>
        <w:rPr>
          <w:rFonts w:ascii="Calibri" w:hAnsi="Calibri"/>
          <w:color w:val="1F2933"/>
          <w:sz w:val="20"/>
        </w:rPr>
        <w:t>Die Antwort behandelt Ms Besitz nicht als fehlerhaft im Sinne des § 858 Abs. 2 S. 1 BGB, obwohl M durch die Veräußerung zum Zweck der Eigentumsübertragung den Mitbesitz der F eigenmächtig entzog. Stattdessen wird die freiwillige ursprüngliche Besitzüberlassung durch F als maßgeblich angesehen und ein fehlerhafter Besitz gegenüber F verneint.</w:t>
      </w:r>
    </w:p>
    <w:p>
      <w:pPr>
        <w:pStyle w:val="Quote"/>
      </w:pPr>
      <w:r>
        <w:rPr>
          <w:rFonts w:ascii="Calibri" w:hAnsi="Calibri"/>
          <w:color w:val="5E6B78"/>
          <w:sz w:val="18"/>
        </w:rPr>
        <w:t>Fundstelle: „„bei freiwilliger Besitzüberlassung an den veräußernden Mitbesitzer — wie hier — kein Abhandenkommen vorliegt, da M als Mitbesitzer von F den Besitz eingeräumt bekommen hatte““</w:t>
      </w:r>
    </w:p>
    <w:p>
      <w:pPr>
        <w:pStyle w:val="Quote"/>
      </w:pPr>
      <w:r>
        <w:rPr>
          <w:rFonts w:ascii="Calibri" w:hAnsi="Calibri"/>
          <w:color w:val="5E6B78"/>
          <w:sz w:val="18"/>
        </w:rPr>
        <w:t>Fundstelle: „„B hat den Besitz freiwillig von M durch Übergabe der Espresso-Maschine erlangt, ohne F gegenüber verbotene Eigenmacht zu verüben.““</w:t>
      </w:r>
    </w:p>
    <w:p>
      <w:pPr>
        <w:pStyle w:val="VerdictFail"/>
        <w:shd w:fill="FBECEC"/>
      </w:pPr>
      <w:r>
        <w:rPr>
          <w:rFonts w:ascii="Calibri" w:hAnsi="Calibri"/>
          <w:b/>
          <w:color w:val="9B1C1C"/>
          <w:sz w:val="21"/>
        </w:rPr>
        <w:t>✗ NICHT ERFÜLLT · C-075 · ★★ · Fehlerhaftigkeitsfortwirkung gegenüber 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angenommener Gutgläubigkeit der B einen Anspruch der F gegen B aus § 861 Abs. 1 BGB wegen § 858 Abs. 2 S. 2 BGB ablehnt; bei vertretbar verneinter Gutgläubigkeit ist ERFÜLLT, wenn eine Fortwirkung der Fehlerhaftigkeit und daraus § 861 Abs. 1 BGB ausdrücklich hergeleitet werden. NICHT ERFÜLLT, wenn § 861 Abs. 1 BGB ohne Bezug zu § 858 Abs. 2 S. 2 BGB entschieden wird.</w:t>
      </w:r>
    </w:p>
    <w:p>
      <w:r>
        <w:rPr>
          <w:rFonts w:ascii="Calibri" w:hAnsi="Calibri"/>
          <w:b/>
          <w:color w:val="17365D"/>
          <w:sz w:val="20"/>
        </w:rPr>
        <w:t xml:space="preserve">Judge-Begründung: </w:t>
      </w:r>
      <w:r>
        <w:rPr>
          <w:rFonts w:ascii="Calibri" w:hAnsi="Calibri"/>
          <w:color w:val="1F2933"/>
          <w:sz w:val="20"/>
        </w:rPr>
        <w:t>Die Antwort verneint zwar die Gutgläubigkeit der B, leitet daraus aber keine Fehlerhaftigkeitsfortwirkung und keinen Anspruch aus § 861 Abs. 1 BGB unter Bezug auf § 858 Abs. 2 S. 2 BGB her. Der Anspruch wird vielmehr ohne diesen Bezug wegen fehlender verbotener Eigenmacht abgelehnt. Damit ist das Kriterium nicht erfüllt.</w:t>
      </w:r>
    </w:p>
    <w:p>
      <w:pPr>
        <w:pStyle w:val="Quote"/>
      </w:pPr>
      <w:r>
        <w:rPr>
          <w:rFonts w:ascii="Calibri" w:hAnsi="Calibri"/>
          <w:color w:val="5E6B78"/>
          <w:sz w:val="18"/>
        </w:rPr>
        <w:t>Fundstelle: „B hat das Miteigentum der F nicht gutgläubig nach §§ 929 S. 1, 932 BGB erworben.“</w:t>
      </w:r>
    </w:p>
    <w:p>
      <w:pPr>
        <w:pStyle w:val="Quote"/>
      </w:pPr>
      <w:r>
        <w:rPr>
          <w:rFonts w:ascii="Calibri" w:hAnsi="Calibri"/>
          <w:color w:val="5E6B78"/>
          <w:sz w:val="18"/>
        </w:rPr>
        <w:t>Fundstelle: „§ 861 Abs. 1 BGB scheidet aus, da keine Besitzentziehung durch verbotene Eigenmacht vorliegt.“</w:t>
      </w:r>
    </w:p>
    <w:p>
      <w:pPr>
        <w:pStyle w:val="Heading3"/>
      </w:pPr>
      <w:r>
        <w:rPr>
          <w:rFonts w:ascii="Calibri" w:hAnsi="Calibri"/>
          <w:b/>
          <w:color w:val="17365D"/>
        </w:rPr>
        <w:t>F2.IV  Anspruch der F gegen B aus §§ 823 Abs. 1, 249 Abs. 1 BGB</w:t>
      </w:r>
    </w:p>
    <w:p>
      <w:pPr>
        <w:pStyle w:val="SmallMuted"/>
      </w:pPr>
      <w:r>
        <w:t>0/1 Kriterien erfüllt</w:t>
      </w:r>
    </w:p>
    <w:p>
      <w:pPr>
        <w:pStyle w:val="VerdictFail"/>
        <w:shd w:fill="FBECEC"/>
      </w:pPr>
      <w:r>
        <w:rPr>
          <w:rFonts w:ascii="Calibri" w:hAnsi="Calibri"/>
          <w:b/>
          <w:color w:val="9B1C1C"/>
          <w:sz w:val="21"/>
        </w:rPr>
        <w:t>✗ NICHT ERFÜLLT · C-076 · ★★ · EBV-Sperre gegen deliktische Herausgabe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deliktischen Herausgabe- oder Wiederherstellungsanspruch der F gegen B aus §§ 823 Abs. 1, 249 Abs. 1 BGB wegen der Sperrwirkung des Eigentümer-Besitzer-Verhältnisses nach § 992 BGB ablehnt. NICHT ERFÜLLT, wenn neben § 985 BGB ein deliktischer Herausgabeanspruch zugesprochen wird, ohne § 992 BGB zu beachten.</w:t>
      </w:r>
    </w:p>
    <w:p>
      <w:r>
        <w:rPr>
          <w:rFonts w:ascii="Calibri" w:hAnsi="Calibri"/>
          <w:b/>
          <w:color w:val="17365D"/>
          <w:sz w:val="20"/>
        </w:rPr>
        <w:t xml:space="preserve">Judge-Begründung: </w:t>
      </w:r>
      <w:r>
        <w:rPr>
          <w:rFonts w:ascii="Calibri" w:hAnsi="Calibri"/>
          <w:color w:val="1F2933"/>
          <w:sz w:val="20"/>
        </w:rPr>
        <w:t>Die Antwort prüft keinen deliktischen Herausgabe- oder Wiederherstellungsanspruch der F aus §§ 823 Abs. 1, 249 Abs. 1 BGB und lehnt einen solchen insbesondere nicht unter Hinweis auf die Sperrwirkung des § 992 BGB ab. Die bloße Beschränkung auf § 985 BGB erfüllt das ausdrücklich geforderte Eingehen auf die EBV-Sperre nicht.</w:t>
      </w:r>
    </w:p>
    <w:p>
      <w:pPr>
        <w:pStyle w:val="Quote"/>
      </w:pPr>
      <w:r>
        <w:rPr>
          <w:rFonts w:ascii="Calibri" w:hAnsi="Calibri"/>
          <w:color w:val="5E6B78"/>
          <w:sz w:val="18"/>
        </w:rPr>
        <w:t>Fundstelle: „Da der Anspruch aus § 985 BGB bereits durchgreift, bedarf es der Prüfung weiterer Anspruchsgrundlagen nicht.“</w:t>
      </w:r>
    </w:p>
    <w:p>
      <w:pPr>
        <w:pStyle w:val="Quote"/>
      </w:pPr>
      <w:r>
        <w:rPr>
          <w:rFonts w:ascii="Calibri" w:hAnsi="Calibri"/>
          <w:color w:val="5E6B78"/>
          <w:sz w:val="18"/>
        </w:rPr>
        <w:t>Fundstelle: „F hat gegen B einen Anspruch auf Herausgabe der Espresso-Maschine aus § 985 BGB.“</w:t>
      </w:r>
    </w:p>
    <w:p>
      <w:pPr>
        <w:pStyle w:val="Heading3"/>
      </w:pPr>
      <w:r>
        <w:rPr>
          <w:rFonts w:ascii="Calibri" w:hAnsi="Calibri"/>
          <w:b/>
          <w:color w:val="17365D"/>
        </w:rPr>
        <w:t>F2.V  Anspruch der F gegen B aus § 812 Abs. 1 S. 1 Var. 2 BGB</w:t>
      </w:r>
    </w:p>
    <w:p>
      <w:pPr>
        <w:pStyle w:val="SmallMuted"/>
      </w:pPr>
      <w:r>
        <w:t>0/1 Kriterien erfüllt</w:t>
      </w:r>
    </w:p>
    <w:p>
      <w:pPr>
        <w:pStyle w:val="VerdictFail"/>
        <w:shd w:fill="FBECEC"/>
      </w:pPr>
      <w:r>
        <w:rPr>
          <w:rFonts w:ascii="Calibri" w:hAnsi="Calibri"/>
          <w:b/>
          <w:color w:val="9B1C1C"/>
          <w:sz w:val="21"/>
        </w:rPr>
        <w:t>✗ NICHT ERFÜLLT · C-077 · ★★ · Keine Nichtleistungskondiktion gegen 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einen Anspruch der F gegen B aus § 812 Abs. 1 S. 1 Var. 2 BGB ablehnt, weil das Abhandenkommen bei F den Vorrang der Leistungsbeziehung zwischen M und B nicht durchbricht. NICHT ERFÜLLT, wenn F eine Eingriffskondiktion gegen B zugesprochen wird, ohne die vorrangige Leistungsbeziehung M–B zu berücksichtigen.</w:t>
      </w:r>
    </w:p>
    <w:p>
      <w:r>
        <w:rPr>
          <w:rFonts w:ascii="Calibri" w:hAnsi="Calibri"/>
          <w:b/>
          <w:color w:val="17365D"/>
          <w:sz w:val="20"/>
        </w:rPr>
        <w:t xml:space="preserve">Judge-Begründung: </w:t>
      </w:r>
      <w:r>
        <w:rPr>
          <w:rFonts w:ascii="Calibri" w:hAnsi="Calibri"/>
          <w:color w:val="1F2933"/>
          <w:sz w:val="20"/>
        </w:rPr>
        <w:t>Ein Anspruch der F gegen B aus § 812 Abs. 1 S. 1 Var. 2 BGB wird nicht geprüft oder abgelehnt. Insbesondere fehlt die erforderliche Begründung, dass wegen der vorrangigen Leistungsbeziehung zwischen M und B das Abhandenkommen bei F den Vorrang der Leistungsbeziehung nicht durchbricht. Damit ist das Kriterium nicht erfüllt.</w:t>
      </w:r>
    </w:p>
    <w:p>
      <w:pPr>
        <w:pStyle w:val="Quote"/>
      </w:pPr>
      <w:r>
        <w:rPr>
          <w:rFonts w:ascii="Calibri" w:hAnsi="Calibri"/>
          <w:color w:val="5E6B78"/>
          <w:sz w:val="18"/>
        </w:rPr>
        <w:t>Fundstelle: „Da der Anspruch aus § 985 BGB bereits durchgreift, bedarf es der Prüfung weiterer Anspruchsgrundlagen nicht.“</w:t>
      </w:r>
    </w:p>
    <w:p>
      <w:pPr>
        <w:pStyle w:val="Quote"/>
      </w:pPr>
      <w:r>
        <w:rPr>
          <w:rFonts w:ascii="Calibri" w:hAnsi="Calibri"/>
          <w:color w:val="5E6B78"/>
          <w:sz w:val="18"/>
        </w:rPr>
        <w:t>Fundstelle: „F hat gegen B einen Anspruch auf Herausgabe der Espresso-Maschine aus § 985 BGB.“</w:t>
      </w:r>
    </w:p>
    <w:p>
      <w:pPr>
        <w:pStyle w:val="Heading2"/>
      </w:pPr>
      <w:r>
        <w:rPr>
          <w:rFonts w:ascii="Calibri" w:hAnsi="Calibri"/>
          <w:b/>
          <w:color w:val="17365D"/>
        </w:rPr>
        <w:t>F3  Aufgabe 3</w:t>
      </w:r>
    </w:p>
    <w:p>
      <w:pPr>
        <w:pStyle w:val="SmallMuted"/>
      </w:pPr>
      <w:r>
        <w:t>1/1 Kriterien erfüllt</w:t>
      </w:r>
    </w:p>
    <w:p>
      <w:pPr>
        <w:pStyle w:val="VerdictPass"/>
        <w:shd w:fill="EAF5EF"/>
      </w:pPr>
      <w:r>
        <w:rPr>
          <w:rFonts w:ascii="Calibri" w:hAnsi="Calibri"/>
          <w:b/>
          <w:color w:val="1B6B45"/>
          <w:sz w:val="21"/>
        </w:rPr>
        <w:t>✓ ERFÜLLT · C-078 · ★★★ · Aufgabe 3: § 861 Abs. 1 BGB als Begründetheitsmaßstab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Begründetheit der Klage der B gegen F auf sofortige Herausgabe der Espresso-Maschine maßgeblich anhand eines possessorischen Anspruchs aus § 861 Abs. 1 BGB prüft. NICHT ERFÜLLT, wenn Aufgabe 3 ausschließlich petitorisch über Eigentum, § 985 BGB oder als Vollstreckungsfrage gelöst wird.</w:t>
      </w:r>
    </w:p>
    <w:p>
      <w:r>
        <w:rPr>
          <w:rFonts w:ascii="Calibri" w:hAnsi="Calibri"/>
          <w:b/>
          <w:color w:val="17365D"/>
          <w:sz w:val="20"/>
        </w:rPr>
        <w:t xml:space="preserve">Judge-Begründung: </w:t>
      </w:r>
      <w:r>
        <w:rPr>
          <w:rFonts w:ascii="Calibri" w:hAnsi="Calibri"/>
          <w:color w:val="1F2933"/>
          <w:sz w:val="20"/>
        </w:rPr>
        <w:t>Die Antwort prüft die Begründetheit der Klage maßgeblich anhand des possessorischen Anspruchs aus § 861 Abs. 1 BGB, einschließlich Besitzentziehung, verbotener Eigenmacht, § 861 Abs. 2 BGB und möglicher Einwendungen nach §§ 863, 242 BGB. § 985 BGB und weitere Ansprüche werden nur ergänzend behandelt.</w:t>
      </w:r>
    </w:p>
    <w:p>
      <w:pPr>
        <w:pStyle w:val="Quote"/>
      </w:pPr>
      <w:r>
        <w:rPr>
          <w:rFonts w:ascii="Calibri" w:hAnsi="Calibri"/>
          <w:color w:val="5E6B78"/>
          <w:sz w:val="18"/>
        </w:rPr>
        <w:t>Fundstelle: „### B. Begründetheit der Klage — Anspruch der B gegen F aus § 861 Abs. 1 BGB“</w:t>
      </w:r>
    </w:p>
    <w:p>
      <w:pPr>
        <w:pStyle w:val="Quote"/>
      </w:pPr>
      <w:r>
        <w:rPr>
          <w:rFonts w:ascii="Calibri" w:hAnsi="Calibri"/>
          <w:color w:val="5E6B78"/>
          <w:sz w:val="18"/>
        </w:rPr>
        <w:t>Fundstelle: „B hat gegen F einen Anspruch auf Wiedereinräumung des Besitzes aus § 861 Abs. 1 BGB.“</w:t>
      </w:r>
    </w:p>
    <w:p>
      <w:pPr>
        <w:pStyle w:val="Quote"/>
      </w:pPr>
      <w:r>
        <w:rPr>
          <w:rFonts w:ascii="Calibri" w:hAnsi="Calibri"/>
          <w:color w:val="5E6B78"/>
          <w:sz w:val="18"/>
        </w:rPr>
        <w:t>Fundstelle: „Die Klage der B ist daher begründet.“</w:t>
      </w:r>
    </w:p>
    <w:p>
      <w:pPr>
        <w:pStyle w:val="Heading3"/>
      </w:pPr>
      <w:r>
        <w:rPr>
          <w:rFonts w:ascii="Calibri" w:hAnsi="Calibri"/>
          <w:b/>
          <w:color w:val="17365D"/>
        </w:rPr>
        <w:t>F3.I  Besitzentziehung durch verbotene Eigenmacht</w:t>
      </w:r>
    </w:p>
    <w:p>
      <w:pPr>
        <w:pStyle w:val="SmallMuted"/>
      </w:pPr>
      <w:r>
        <w:t>3/3 Kriterien erfüllt</w:t>
      </w:r>
    </w:p>
    <w:p>
      <w:pPr>
        <w:pStyle w:val="VerdictPass"/>
        <w:shd w:fill="EAF5EF"/>
      </w:pPr>
      <w:r>
        <w:rPr>
          <w:rFonts w:ascii="Calibri" w:hAnsi="Calibri"/>
          <w:b/>
          <w:color w:val="1B6B45"/>
          <w:sz w:val="21"/>
        </w:rPr>
        <w:t>✓ ERFÜLLT · C-079 · ★★ · F entzieht B den unmittelbaren Besitz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F B durch das nächtliche Wegnehmen der Espresso-Maschine vom Grundstück der B vollständig und dauerhaft von der unmittelbaren Sachherrschaft ausschloss. NICHT ERFÜLLT, wenn kein Besitzverlust der B angenommen oder die Wegnahme nur als Besitzstörung behandelt wird.</w:t>
      </w:r>
    </w:p>
    <w:p>
      <w:r>
        <w:rPr>
          <w:rFonts w:ascii="Calibri" w:hAnsi="Calibri"/>
          <w:b/>
          <w:color w:val="17365D"/>
          <w:sz w:val="20"/>
        </w:rPr>
        <w:t xml:space="preserve">Judge-Begründung: </w:t>
      </w:r>
      <w:r>
        <w:rPr>
          <w:rFonts w:ascii="Calibri" w:hAnsi="Calibri"/>
          <w:color w:val="1F2933"/>
          <w:sz w:val="20"/>
        </w:rPr>
        <w:t>Die Antwort stellt ausdrücklich fest, dass F B durch das nächtliche Wegnehmen der Maschine den Besitz vollständig entzog. Damit wird ein vollständiger Verlust der unmittelbaren Sachherrschaft und nicht lediglich eine Besitzstörung angenommen.</w:t>
      </w:r>
    </w:p>
    <w:p>
      <w:pPr>
        <w:pStyle w:val="Quote"/>
      </w:pPr>
      <w:r>
        <w:rPr>
          <w:rFonts w:ascii="Calibri" w:hAnsi="Calibri"/>
          <w:color w:val="5E6B78"/>
          <w:sz w:val="18"/>
        </w:rPr>
        <w:t>Fundstelle: „F hat der B den Besitz entzogen, indem sie nachts auf das Grundstück der B schlich und die Espresso-Maschine an sich nahm.“</w:t>
      </w:r>
    </w:p>
    <w:p>
      <w:pPr>
        <w:pStyle w:val="Quote"/>
      </w:pPr>
      <w:r>
        <w:rPr>
          <w:rFonts w:ascii="Calibri" w:hAnsi="Calibri"/>
          <w:color w:val="5E6B78"/>
          <w:sz w:val="18"/>
        </w:rPr>
        <w:t>Fundstelle: „Eine Besitzentziehung liegt vor, wenn der bisherige Besitzer den Besitz vollständig und unfreiwillig verliert.“</w:t>
      </w:r>
    </w:p>
    <w:p>
      <w:pPr>
        <w:pStyle w:val="VerdictPass"/>
        <w:shd w:fill="EAF5EF"/>
      </w:pPr>
      <w:r>
        <w:rPr>
          <w:rFonts w:ascii="Calibri" w:hAnsi="Calibri"/>
          <w:b/>
          <w:color w:val="1B6B45"/>
          <w:sz w:val="21"/>
        </w:rPr>
        <w:t>✓ ERFÜLLT · C-080 · ★★★ · Wegnahme ohne Willen der B als verbotene Eigenmacht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Besitzentziehung durch F als ohne den Willen der B erfolgt und deshalb als verbotene Eigenmacht i.S.d. § 858 Abs. 1 BGB einordnet. NICHT ERFÜLLT, wenn ein Einverständnis der B fingiert oder die Eigenmacht allein wegen eines früheren Titels der F verneint wird.</w:t>
      </w:r>
    </w:p>
    <w:p>
      <w:r>
        <w:rPr>
          <w:rFonts w:ascii="Calibri" w:hAnsi="Calibri"/>
          <w:b/>
          <w:color w:val="17365D"/>
          <w:sz w:val="20"/>
        </w:rPr>
        <w:t xml:space="preserve">Judge-Begründung: </w:t>
      </w:r>
      <w:r>
        <w:rPr>
          <w:rFonts w:ascii="Calibri" w:hAnsi="Calibri"/>
          <w:color w:val="1F2933"/>
          <w:sz w:val="20"/>
        </w:rPr>
        <w:t>Die Antwort ordnet die Wegnahme ausdrücklich als Besitzentziehung ohne den Willen der B ein und qualifiziert sie deshalb als verbotene Eigenmacht nach § 858 Abs. 1 BGB. Der frühere Herausgabetitel wird nicht als Rechtfertigung der Eigenmacht anerkannt.</w:t>
      </w:r>
    </w:p>
    <w:p>
      <w:pPr>
        <w:pStyle w:val="Quote"/>
      </w:pPr>
      <w:r>
        <w:rPr>
          <w:rFonts w:ascii="Calibri" w:hAnsi="Calibri"/>
          <w:color w:val="5E6B78"/>
          <w:sz w:val="18"/>
        </w:rPr>
        <w:t>Fundstelle: „F hat der B den Besitz entzogen, indem sie nachts auf das Grundstück der B schlich und die Espresso-Maschine an sich nahm.“</w:t>
      </w:r>
    </w:p>
    <w:p>
      <w:pPr>
        <w:pStyle w:val="Quote"/>
      </w:pPr>
      <w:r>
        <w:rPr>
          <w:rFonts w:ascii="Calibri" w:hAnsi="Calibri"/>
          <w:color w:val="5E6B78"/>
          <w:sz w:val="18"/>
        </w:rPr>
        <w:t>Fundstelle: „F handelte ohne den Willen der B und ohne gesetzliche Gestattung.“</w:t>
      </w:r>
    </w:p>
    <w:p>
      <w:pPr>
        <w:pStyle w:val="Quote"/>
      </w:pPr>
      <w:r>
        <w:rPr>
          <w:rFonts w:ascii="Calibri" w:hAnsi="Calibri"/>
          <w:color w:val="5E6B78"/>
          <w:sz w:val="18"/>
        </w:rPr>
        <w:t>Fundstelle: „Die Besitzentziehung durch F erfolgte daher durch verbotene Eigenmacht i.S.d. § 858 Abs. 1 BGB.“</w:t>
      </w:r>
    </w:p>
    <w:p>
      <w:pPr>
        <w:pStyle w:val="VerdictPass"/>
        <w:shd w:fill="EAF5EF"/>
      </w:pPr>
      <w:r>
        <w:rPr>
          <w:rFonts w:ascii="Calibri" w:hAnsi="Calibri"/>
          <w:b/>
          <w:color w:val="1B6B45"/>
          <w:sz w:val="21"/>
        </w:rPr>
        <w:t>✓ ERFÜLLT · C-081 · ★★ · Fs Titel erlaubt keine Selbstvollstreckung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Besitzrecht oder Herausgabetitel der F den Besitzentzug gegenüber B nicht gesetzlich gestattete und nach § 863 BGB nicht als petitorische Rechtfertigung gegen § 861 Abs. 1 BGB durchgreift. NICHT ERFÜLLT, wenn F erlaubt wird, den Titel durch eigenmächtige nächtliche Wegnahme statt durch Zwangsvollstreckung durchzusetzen.</w:t>
      </w:r>
    </w:p>
    <w:p>
      <w:r>
        <w:rPr>
          <w:rFonts w:ascii="Calibri" w:hAnsi="Calibri"/>
          <w:b/>
          <w:color w:val="17365D"/>
          <w:sz w:val="20"/>
        </w:rPr>
        <w:t xml:space="preserve">Judge-Begründung: </w:t>
      </w:r>
      <w:r>
        <w:rPr>
          <w:rFonts w:ascii="Calibri" w:hAnsi="Calibri"/>
          <w:color w:val="1F2933"/>
          <w:sz w:val="20"/>
        </w:rPr>
        <w:t>Die Antwort erkennt ausdrücklich, dass der rechtskräftige Herausgabetitel F nicht zur eigenmächtigen nächtlichen Wegnahme berechtigte. Sie ordnet den Besitzentzug als verbotene Eigenmacht ein, schließt petitorische Einwendungen nach § 863 BGB aus und verweist F auf die staatliche Zwangsvollstreckung.</w:t>
      </w:r>
    </w:p>
    <w:p>
      <w:pPr>
        <w:pStyle w:val="Quote"/>
      </w:pPr>
      <w:r>
        <w:rPr>
          <w:rFonts w:ascii="Calibri" w:hAnsi="Calibri"/>
          <w:color w:val="5E6B78"/>
          <w:sz w:val="18"/>
        </w:rPr>
        <w:t>Fundstelle: „Ein Fall des erlaubten Selbsthilferechts nach § 229 BGB liegt nicht vor.“</w:t>
      </w:r>
    </w:p>
    <w:p>
      <w:pPr>
        <w:pStyle w:val="Quote"/>
      </w:pPr>
      <w:r>
        <w:rPr>
          <w:rFonts w:ascii="Calibri" w:hAnsi="Calibri"/>
          <w:color w:val="5E6B78"/>
          <w:sz w:val="18"/>
        </w:rPr>
        <w:t>Fundstelle: „F hätte den staatlichen Vollstreckungsweg beschreiten müssen, anstatt zur Selbsthilfe zu greifen.“</w:t>
      </w:r>
    </w:p>
    <w:p>
      <w:pPr>
        <w:pStyle w:val="Quote"/>
      </w:pPr>
      <w:r>
        <w:rPr>
          <w:rFonts w:ascii="Calibri" w:hAnsi="Calibri"/>
          <w:color w:val="5E6B78"/>
          <w:sz w:val="18"/>
        </w:rPr>
        <w:t>Fundstelle: „F kann daher nicht einwenden, sie habe aufgrund ihres rechtskräftigen Herausgabetitels oder ihres Eigentums ein besseres Recht zum Besitz als B.“</w:t>
      </w:r>
    </w:p>
    <w:p>
      <w:pPr>
        <w:pStyle w:val="Quote"/>
      </w:pPr>
      <w:r>
        <w:rPr>
          <w:rFonts w:ascii="Calibri" w:hAnsi="Calibri"/>
          <w:color w:val="5E6B78"/>
          <w:sz w:val="18"/>
        </w:rPr>
        <w:t>Fundstelle: „F hat der B den Besitz durch verbotene Eigenmacht entzogen.“</w:t>
      </w:r>
    </w:p>
    <w:p>
      <w:pPr>
        <w:pStyle w:val="Heading3"/>
      </w:pPr>
      <w:r>
        <w:rPr>
          <w:rFonts w:ascii="Calibri" w:hAnsi="Calibri"/>
          <w:b/>
          <w:color w:val="17365D"/>
        </w:rPr>
        <w:t>F3.II  Kein Erlöschen gem. § 864 Abs. 2 BGB (analog)</w:t>
      </w:r>
    </w:p>
    <w:p>
      <w:pPr>
        <w:pStyle w:val="SmallMuted"/>
      </w:pPr>
      <w:r>
        <w:t>4/11 Kriterien erfüllt</w:t>
      </w:r>
    </w:p>
    <w:p>
      <w:pPr>
        <w:pStyle w:val="VerdictPass"/>
        <w:shd w:fill="EAF5EF"/>
      </w:pPr>
      <w:r>
        <w:rPr>
          <w:rFonts w:ascii="Calibri" w:hAnsi="Calibri"/>
          <w:b/>
          <w:color w:val="1B6B45"/>
          <w:sz w:val="21"/>
        </w:rPr>
        <w:t>✓ ERFÜLLT · C-082 · ★★ · Rechtskraft des Vorprozesses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das erfolgreiche Herausgabeurteil der F gegen B wegen beiderseitigen Rechtsmittelverzichts sofort formell rechtskräftig wurde. NICHT ERFÜLLT, wenn der Vorprozess als nicht rechtskräftig, noch anhängig oder durch Rechtsmittel offen behandelt wird.</w:t>
      </w:r>
    </w:p>
    <w:p>
      <w:r>
        <w:rPr>
          <w:rFonts w:ascii="Calibri" w:hAnsi="Calibri"/>
          <w:b/>
          <w:color w:val="17365D"/>
          <w:sz w:val="20"/>
        </w:rPr>
        <w:t xml:space="preserve">Judge-Begründung: </w:t>
      </w:r>
      <w:r>
        <w:rPr>
          <w:rFonts w:ascii="Calibri" w:hAnsi="Calibri"/>
          <w:color w:val="1F2933"/>
          <w:sz w:val="20"/>
        </w:rPr>
        <w:t>Die Antwort berücksichtigt ausdrücklich, dass das erfolgreiche Herausgabeurteil aufgrund des beiderseitigen Rechtsmittelverzichts rechtskräftig ist, und behandelt den Vorprozess nicht als offen oder noch anhängig.</w:t>
      </w:r>
    </w:p>
    <w:p>
      <w:pPr>
        <w:pStyle w:val="Quote"/>
      </w:pPr>
      <w:r>
        <w:rPr>
          <w:rFonts w:ascii="Calibri" w:hAnsi="Calibri"/>
          <w:color w:val="5E6B78"/>
          <w:sz w:val="18"/>
        </w:rPr>
        <w:t>Fundstelle: „Beide Parteien haben einen Rechtsmittelverzicht erklärt, das Urteil ist rechtskräftig (§ 705 S. 1 ZPO).“</w:t>
      </w:r>
    </w:p>
    <w:p>
      <w:pPr>
        <w:pStyle w:val="Quote"/>
      </w:pPr>
      <w:r>
        <w:rPr>
          <w:rFonts w:ascii="Calibri" w:hAnsi="Calibri"/>
          <w:color w:val="5E6B78"/>
          <w:sz w:val="18"/>
        </w:rPr>
        <w:t>Fundstelle: „Das erste Urteil hat rechtskräftig festgestellt, dass B verpflichtet ist, die Espresso-Maschine an F herauszugeben.“</w:t>
      </w:r>
    </w:p>
    <w:p>
      <w:pPr>
        <w:pStyle w:val="VerdictPass"/>
        <w:shd w:fill="EAF5EF"/>
      </w:pPr>
      <w:r>
        <w:rPr>
          <w:rFonts w:ascii="Calibri" w:hAnsi="Calibri"/>
          <w:b/>
          <w:color w:val="1B6B45"/>
          <w:sz w:val="21"/>
        </w:rPr>
        <w:t>✓ ERFÜLLT · C-083 · ★★ · Inhalt des rechtskräftigen Vorurteils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Inhalt des rechtskräftigen Vorurteils dahin erfasst, dass F von B Herausgabe der Espresso-Maschine verlangen kann. NICHT ERFÜLLT, wenn das Vorurteil als Urteil zugunsten der B oder als Feststellung eines Besitzrechts der B missverstanden wird.</w:t>
      </w:r>
    </w:p>
    <w:p>
      <w:r>
        <w:rPr>
          <w:rFonts w:ascii="Calibri" w:hAnsi="Calibri"/>
          <w:b/>
          <w:color w:val="17365D"/>
          <w:sz w:val="20"/>
        </w:rPr>
        <w:t xml:space="preserve">Judge-Begründung: </w:t>
      </w:r>
      <w:r>
        <w:rPr>
          <w:rFonts w:ascii="Calibri" w:hAnsi="Calibri"/>
          <w:color w:val="1F2933"/>
          <w:sz w:val="20"/>
        </w:rPr>
        <w:t>Die Antwort erfasst zutreffend, dass das rechtskräftige Vorurteil zugunsten der F ergangen ist und B zur Herausgabe der Espresso-Maschine an F verpflichtet. Ein Besitzrecht der B wird nicht als Inhalt des Vorurteils angenommen.</w:t>
      </w:r>
    </w:p>
    <w:p>
      <w:pPr>
        <w:pStyle w:val="Quote"/>
      </w:pPr>
      <w:r>
        <w:rPr>
          <w:rFonts w:ascii="Calibri" w:hAnsi="Calibri"/>
          <w:color w:val="5E6B78"/>
          <w:sz w:val="18"/>
        </w:rPr>
        <w:t>Fundstelle: „F hat B erfolgreich auf Herausgabe der Espresso-Maschine verklagt“</w:t>
      </w:r>
    </w:p>
    <w:p>
      <w:pPr>
        <w:pStyle w:val="Quote"/>
      </w:pPr>
      <w:r>
        <w:rPr>
          <w:rFonts w:ascii="Calibri" w:hAnsi="Calibri"/>
          <w:color w:val="5E6B78"/>
          <w:sz w:val="18"/>
        </w:rPr>
        <w:t>Fundstelle: „B ist zur Herausgabe an F verurteilt.“</w:t>
      </w:r>
    </w:p>
    <w:p>
      <w:pPr>
        <w:pStyle w:val="Quote"/>
      </w:pPr>
      <w:r>
        <w:rPr>
          <w:rFonts w:ascii="Calibri" w:hAnsi="Calibri"/>
          <w:color w:val="5E6B78"/>
          <w:sz w:val="18"/>
        </w:rPr>
        <w:t>Fundstelle: „Das erste Urteil hat rechtskräftig festgestellt, dass F Eigentümerin ist und B zur Herausgabe verpflichtet ist.“</w:t>
      </w:r>
    </w:p>
    <w:p>
      <w:pPr>
        <w:pStyle w:val="VerdictFail"/>
        <w:shd w:fill="FBECEC"/>
      </w:pPr>
      <w:r>
        <w:rPr>
          <w:rFonts w:ascii="Calibri" w:hAnsi="Calibri"/>
          <w:b/>
          <w:color w:val="9B1C1C"/>
          <w:sz w:val="21"/>
        </w:rPr>
        <w:t>✗ NICHT ERFÜLLT · C-084 · ★★ · § 864 Abs. 2 BGB nicht unmittelbar anwendbar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864 Abs. 2 BGB unmittelbar nicht anwendet, weil das rechtskräftige Urteil zugunsten der F vor der verbotenen Eigenmacht der F erging, während § 864 Abs. 2 BGB eine nach der Eigenmacht ergehende rechtskräftige Feststellung voraussetzt. NICHT ERFÜLLT, wenn § 864 Abs. 2 BGB direkt auf den früheren Titel angewendet wird.</w:t>
      </w:r>
    </w:p>
    <w:p>
      <w:r>
        <w:rPr>
          <w:rFonts w:ascii="Calibri" w:hAnsi="Calibri"/>
          <w:b/>
          <w:color w:val="17365D"/>
          <w:sz w:val="20"/>
        </w:rPr>
        <w:t xml:space="preserve">Judge-Begründung: </w:t>
      </w:r>
      <w:r>
        <w:rPr>
          <w:rFonts w:ascii="Calibri" w:hAnsi="Calibri"/>
          <w:color w:val="1F2933"/>
          <w:sz w:val="20"/>
        </w:rPr>
        <w:t>§ 864 Abs. 2 BGB wird in der Antwort überhaupt nicht erwähnt. Zwar wird der zeitliche Ablauf zutreffend behandelt und der frühere Titel nicht unmittelbar als Ausschlussgrund herangezogen, aber die geforderte ausdrückliche Nichtanwendung von § 864 Abs. 2 BGB wegen der fehlenden zeitlichen Voraussetzung wird nicht festgestellt.</w:t>
      </w:r>
    </w:p>
    <w:p>
      <w:pPr>
        <w:pStyle w:val="Quote"/>
      </w:pPr>
      <w:r>
        <w:rPr>
          <w:rFonts w:ascii="Calibri" w:hAnsi="Calibri"/>
          <w:color w:val="5E6B78"/>
          <w:sz w:val="18"/>
        </w:rPr>
        <w:t>Fundstelle: „Die Rechtskraft des ersten Urteils erfasst diesen nachträglich entstandenen, neuen Sachverhalt nicht“</w:t>
      </w:r>
    </w:p>
    <w:p>
      <w:pPr>
        <w:pStyle w:val="Quote"/>
      </w:pPr>
      <w:r>
        <w:rPr>
          <w:rFonts w:ascii="Calibri" w:hAnsi="Calibri"/>
          <w:color w:val="5E6B78"/>
          <w:sz w:val="18"/>
        </w:rPr>
        <w:t>Fundstelle: „F hätte den staatlichen Vollstreckungsweg beschreiten müssen, anstatt zur Selbsthilfe zu greifen.“</w:t>
      </w:r>
    </w:p>
    <w:p>
      <w:pPr>
        <w:pStyle w:val="VerdictFail"/>
        <w:shd w:fill="FBECEC"/>
      </w:pPr>
      <w:r>
        <w:rPr>
          <w:rFonts w:ascii="Calibri" w:hAnsi="Calibri"/>
          <w:b/>
          <w:color w:val="9B1C1C"/>
          <w:sz w:val="21"/>
        </w:rPr>
        <w:t>✗ NICHT ERFÜLLT · C-085 · ★★ · Regelungslücke bei § 864 Abs. 2 BGB analog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einer Analogie zu § 864 Abs. 2 BGB erkennt, dass der Fall eines bereits vor der Eigenmacht bestehenden rechtskräftigen Herausgabetitels zugunsten des eigenmächtig handelnden Titelgläubigers nicht ausdrücklich geregelt ist. NICHT ERFÜLLT, wenn eine Analogie ohne Lückenprüfung bejaht oder verneint wird.</w:t>
      </w:r>
    </w:p>
    <w:p>
      <w:r>
        <w:rPr>
          <w:rFonts w:ascii="Calibri" w:hAnsi="Calibri"/>
          <w:b/>
          <w:color w:val="17365D"/>
          <w:sz w:val="20"/>
        </w:rPr>
        <w:t xml:space="preserve">Judge-Begründung: </w:t>
      </w:r>
      <w:r>
        <w:rPr>
          <w:rFonts w:ascii="Calibri" w:hAnsi="Calibri"/>
          <w:color w:val="1F2933"/>
          <w:sz w:val="20"/>
        </w:rPr>
        <w:t>Die Antwort prüft weder § 864 Abs. 2 BGB analog noch erkennt sie eine Regelungslücke für den Fall eines bereits vor der Eigenmacht bestehenden rechtskräftigen Herausgabetitels zugunsten des eigenmächtig handelnden Titelgläubigers. Eine Lückenprüfung fehlt daher.</w:t>
      </w:r>
    </w:p>
    <w:p>
      <w:pPr>
        <w:pStyle w:val="Quote"/>
      </w:pPr>
      <w:r>
        <w:rPr>
          <w:rFonts w:ascii="Calibri" w:hAnsi="Calibri"/>
          <w:color w:val="5E6B78"/>
          <w:sz w:val="18"/>
        </w:rPr>
        <w:t>Fundstelle: „Die Frage, ob der dolo-agit-Einwand den possessorischen Besitzschutzanspruch ausschließen kann, ist umstritten.“</w:t>
      </w:r>
    </w:p>
    <w:p>
      <w:pPr>
        <w:pStyle w:val="Quote"/>
      </w:pPr>
      <w:r>
        <w:rPr>
          <w:rFonts w:ascii="Calibri" w:hAnsi="Calibri"/>
          <w:color w:val="5E6B78"/>
          <w:sz w:val="18"/>
        </w:rPr>
        <w:t>Fundstelle: „§ 863 BGB stehe einer Berücksichtigung materieller Besitzrechte im Besitzschutzverfahren grundsätzlich entgegen und § 242 BGB könne diese gesetzliche Wertung nicht überspielen.“</w:t>
      </w:r>
    </w:p>
    <w:p>
      <w:pPr>
        <w:pStyle w:val="VerdictFail"/>
        <w:shd w:fill="FBECEC"/>
      </w:pPr>
      <w:r>
        <w:rPr>
          <w:rFonts w:ascii="Calibri" w:hAnsi="Calibri"/>
          <w:b/>
          <w:color w:val="9B1C1C"/>
          <w:sz w:val="21"/>
        </w:rPr>
        <w:t>✗ NICHT ERFÜLLT · C-086 · ★★ · Planwidrigkeit der Lücke bei § 864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mögliche Planwidrigkeit der Regelungslücke bei § 864 Abs. 2 BGB erörtert, etwa weil der Gesetzgeber den Fall eines rechtskräftig titulierten Gläubigers mit anschließender Selbsthilfe nicht bedacht habe. NICHT ERFÜLLT, wenn die Analogie ohne Planwidrigkeitsprüfung behandelt wird.</w:t>
      </w:r>
    </w:p>
    <w:p>
      <w:r>
        <w:rPr>
          <w:rFonts w:ascii="Calibri" w:hAnsi="Calibri"/>
          <w:b/>
          <w:color w:val="17365D"/>
          <w:sz w:val="20"/>
        </w:rPr>
        <w:t xml:space="preserve">Judge-Begründung: </w:t>
      </w:r>
      <w:r>
        <w:rPr>
          <w:rFonts w:ascii="Calibri" w:hAnsi="Calibri"/>
          <w:color w:val="1F2933"/>
          <w:sz w:val="20"/>
        </w:rPr>
        <w:t>Die Antwort behandelt den Besitzschutz im Wesentlichen über §§ 861, 863 BGB und § 242 BGB. § 864 Abs. 2 BGB wird jedoch nicht erwähnt; insbesondere wird keine mögliche Regelungslücke und deren Planwidrigkeit im Hinblick auf den rechtskräftig titulierten Gläubiger und die anschließende Selbsthilfe geprüft. Damit fehlt die erforderliche Planwidrigkeitsprüfung.</w:t>
      </w:r>
    </w:p>
    <w:p>
      <w:pPr>
        <w:pStyle w:val="Quote"/>
      </w:pPr>
      <w:r>
        <w:rPr>
          <w:rFonts w:ascii="Calibri" w:hAnsi="Calibri"/>
          <w:color w:val="5E6B78"/>
          <w:sz w:val="18"/>
        </w:rPr>
        <w:t>Fundstelle: „Gemäß § 863 BGB kann dem Anspruch aus § 861 BGB ein Recht zum Besitz nur zur Begründung der Behauptung entgegengesetzt werden, dass die Entziehung des Besitzes nicht verbotene Eigenmacht sei.“</w:t>
      </w:r>
    </w:p>
    <w:p>
      <w:pPr>
        <w:pStyle w:val="Quote"/>
      </w:pPr>
      <w:r>
        <w:rPr>
          <w:rFonts w:ascii="Calibri" w:hAnsi="Calibri"/>
          <w:color w:val="5E6B78"/>
          <w:sz w:val="18"/>
        </w:rPr>
        <w:t>Fundstelle: „Der herrschenden Meinung ist zu folgen.“</w:t>
      </w:r>
    </w:p>
    <w:p>
      <w:pPr>
        <w:pStyle w:val="VerdictFail"/>
        <w:shd w:fill="FBECEC"/>
      </w:pPr>
      <w:r>
        <w:rPr>
          <w:rFonts w:ascii="Calibri" w:hAnsi="Calibri"/>
          <w:b/>
          <w:color w:val="9B1C1C"/>
          <w:sz w:val="21"/>
        </w:rPr>
        <w:t>✗ NICHT ERFÜLLT · C-087 · ★★ · Zweck des § 864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Zweck des § 864 Abs. 2 BGB darin sieht, eine sinnlose provisorische Wiederherstellung der früheren Besitzlage trotz rechtskräftig festgestellter endgültiger materieller Berechtigung zu vermeiden. NICHT ERFÜLLT, wenn § 864 Abs. 2 BGB ohne Normzweck angewendet oder als allgemeine Selbsthilfeerlaubnis verstanden wird.</w:t>
      </w:r>
    </w:p>
    <w:p>
      <w:r>
        <w:rPr>
          <w:rFonts w:ascii="Calibri" w:hAnsi="Calibri"/>
          <w:b/>
          <w:color w:val="17365D"/>
          <w:sz w:val="20"/>
        </w:rPr>
        <w:t xml:space="preserve">Judge-Begründung: </w:t>
      </w:r>
      <w:r>
        <w:rPr>
          <w:rFonts w:ascii="Calibri" w:hAnsi="Calibri"/>
          <w:color w:val="1F2933"/>
          <w:sz w:val="20"/>
        </w:rPr>
        <w:t>Die Antwort behandelt § 864 Abs. 2 BGB nicht ausdrücklich und erkennt dessen Zweck nicht darin, eine sinnlose vorläufige Wiederherstellung der Besitzlage trotz rechtskräftig festgestellter endgültiger materieller Berechtigung zu vermeiden. Stattdessen lehnt sie den entsprechenden Einwand ab und bejaht ein zunächst erforderliches Hin und Her der Herausgabe und Rückvollstreckung.</w:t>
      </w:r>
    </w:p>
    <w:p>
      <w:pPr>
        <w:pStyle w:val="Quote"/>
      </w:pPr>
      <w:r>
        <w:rPr>
          <w:rFonts w:ascii="Calibri" w:hAnsi="Calibri"/>
          <w:color w:val="5E6B78"/>
          <w:sz w:val="18"/>
        </w:rPr>
        <w:t>Fundstelle: „Die Frage, ob der dolo-agit-Einwand den possessorischen Besitzschutzanspruch ausschließen kann, ist umstritten.“</w:t>
      </w:r>
    </w:p>
    <w:p>
      <w:pPr>
        <w:pStyle w:val="Quote"/>
      </w:pPr>
      <w:r>
        <w:rPr>
          <w:rFonts w:ascii="Calibri" w:hAnsi="Calibri"/>
          <w:color w:val="5E6B78"/>
          <w:sz w:val="18"/>
        </w:rPr>
        <w:t>Fundstelle: „Die sofortige Wiederherstellung des vor der verbotenen Eigenmacht bestehenden Besitzstands sei ein elementares Gebot der Rechtsordnung.“</w:t>
      </w:r>
    </w:p>
    <w:p>
      <w:pPr>
        <w:pStyle w:val="Quote"/>
      </w:pPr>
      <w:r>
        <w:rPr>
          <w:rFonts w:ascii="Calibri" w:hAnsi="Calibri"/>
          <w:color w:val="5E6B78"/>
          <w:sz w:val="18"/>
        </w:rPr>
        <w:t>Fundstelle: „Zudem ist das Argument des „sofortigen Hin und Her" nicht zwingend.“</w:t>
      </w:r>
    </w:p>
    <w:p>
      <w:pPr>
        <w:pStyle w:val="Quote"/>
      </w:pPr>
      <w:r>
        <w:rPr>
          <w:rFonts w:ascii="Calibri" w:hAnsi="Calibri"/>
          <w:color w:val="5E6B78"/>
          <w:sz w:val="18"/>
        </w:rPr>
        <w:t>Fundstelle: „F muss die Espresso-Maschine daher zunächst an B herausgeben und kann ihren Herausgabeanspruch sodann im Wege der Zwangsvollstreckung durch den Gerichtsvollzieher (§§ 883, 885 ZPO) durchsetzen.“</w:t>
      </w:r>
    </w:p>
    <w:p>
      <w:pPr>
        <w:pStyle w:val="VerdictFail"/>
        <w:shd w:fill="FBECEC"/>
      </w:pPr>
      <w:r>
        <w:rPr>
          <w:rFonts w:ascii="Calibri" w:hAnsi="Calibri"/>
          <w:b/>
          <w:color w:val="9B1C1C"/>
          <w:sz w:val="21"/>
        </w:rPr>
        <w:t>✗ NICHT ERFÜLLT · C-088 · ★★ · Analogie würde Selbstvollstreckung fördern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als Argument gegen eine analoge Anwendung des § 864 Abs. 2 BGB berücksichtigt, dass ein Titelgläubiger wie F sonst zur eigenmächtigen Wegnahme der Sache statt zur staatlichen Vollstreckung ermuntert würde. NICHT ERFÜLLT, wenn die Analogie bejaht wird, ohne die Gefahr der Selbstvollstreckung zu behandeln.</w:t>
      </w:r>
    </w:p>
    <w:p>
      <w:r>
        <w:rPr>
          <w:rFonts w:ascii="Calibri" w:hAnsi="Calibri"/>
          <w:b/>
          <w:color w:val="17365D"/>
          <w:sz w:val="20"/>
        </w:rPr>
        <w:t xml:space="preserve">Judge-Begründung: </w:t>
      </w:r>
      <w:r>
        <w:rPr>
          <w:rFonts w:ascii="Calibri" w:hAnsi="Calibri"/>
          <w:color w:val="1F2933"/>
          <w:sz w:val="20"/>
        </w:rPr>
        <w:t>Die Antwort behandelt zwar das Verbot der Selbsthilfe und die Notwendigkeit staatlicher Zwangsvollstreckung. Sie bringt dies jedoch nicht ausdrücklich als Argument gegen eine analoge Anwendung des § 864 Abs. 2 BGB vor und setzt sich mit einer solchen Analogie überhaupt nicht auseinander.</w:t>
      </w:r>
    </w:p>
    <w:p>
      <w:pPr>
        <w:pStyle w:val="Quote"/>
      </w:pPr>
      <w:r>
        <w:rPr>
          <w:rFonts w:ascii="Calibri" w:hAnsi="Calibri"/>
          <w:color w:val="5E6B78"/>
          <w:sz w:val="18"/>
        </w:rPr>
        <w:t>Fundstelle: „Der petitorisch Berechtigte müsse den Weg der staatlichen Zwangsvollstreckung gehen und dürfe nicht zur Selbsthilfe greifen.“</w:t>
      </w:r>
    </w:p>
    <w:p>
      <w:pPr>
        <w:pStyle w:val="Quote"/>
      </w:pPr>
      <w:r>
        <w:rPr>
          <w:rFonts w:ascii="Calibri" w:hAnsi="Calibri"/>
          <w:color w:val="5E6B78"/>
          <w:sz w:val="18"/>
        </w:rPr>
        <w:t>Fundstelle: „F hätte den staatlichen Vollstreckungsweg beschreiten müssen, anstatt zur Selbsthilfe zu greifen.“</w:t>
      </w:r>
    </w:p>
    <w:p>
      <w:pPr>
        <w:pStyle w:val="VerdictPass"/>
        <w:shd w:fill="EAF5EF"/>
      </w:pPr>
      <w:r>
        <w:rPr>
          <w:rFonts w:ascii="Calibri" w:hAnsi="Calibri"/>
          <w:b/>
          <w:color w:val="1B6B45"/>
          <w:sz w:val="21"/>
        </w:rPr>
        <w:t>✓ ERFÜLLT · C-089 · ★★ · Besitzschutz dient dem Rechtsfrieden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Zweck der Besitzschutzansprüche aus §§ 861, 862 BGB im Schutz des allgemeinen Rechtsfriedens und in der Verhinderung eigenmächtiger Rechtsdurchsetzung sieht. NICHT ERFÜLLT, wenn possessorischer Besitzschutz gegenüber dem Titel der F zurücktritt, ohne den Rechtsfriedenszweck zu erörtern.</w:t>
      </w:r>
    </w:p>
    <w:p>
      <w:r>
        <w:rPr>
          <w:rFonts w:ascii="Calibri" w:hAnsi="Calibri"/>
          <w:b/>
          <w:color w:val="17365D"/>
          <w:sz w:val="20"/>
        </w:rPr>
        <w:t xml:space="preserve">Judge-Begründung: </w:t>
      </w:r>
      <w:r>
        <w:rPr>
          <w:rFonts w:ascii="Calibri" w:hAnsi="Calibri"/>
          <w:color w:val="1F2933"/>
          <w:sz w:val="20"/>
        </w:rPr>
        <w:t>Die Antwort stellt ausdrücklich klar, dass der possessorische Besitzschutz dem allgemeinen Rechtsfrieden dient und eigenmächtige Rechtsdurchsetzung verhindern soll. Sie lässt den Besitzschutz daher trotz des rechtskräftigen Herausgabetitels der F nicht zurücktreten.</w:t>
      </w:r>
    </w:p>
    <w:p>
      <w:pPr>
        <w:pStyle w:val="Quote"/>
      </w:pPr>
      <w:r>
        <w:rPr>
          <w:rFonts w:ascii="Calibri" w:hAnsi="Calibri"/>
          <w:color w:val="5E6B78"/>
          <w:sz w:val="18"/>
        </w:rPr>
        <w:t>Fundstelle: „Der Besitzschutz diene nicht in erster Linie dem Individualinteresse, sondern dem öffentlichen Interesse an der Wahrung des Rechtsfriedens durch Verhinderung von Selbsthilfe.“</w:t>
      </w:r>
    </w:p>
    <w:p>
      <w:pPr>
        <w:pStyle w:val="Quote"/>
      </w:pPr>
      <w:r>
        <w:rPr>
          <w:rFonts w:ascii="Calibri" w:hAnsi="Calibri"/>
          <w:color w:val="5E6B78"/>
          <w:sz w:val="18"/>
        </w:rPr>
        <w:t>Fundstelle: „Dies dient dem Zweck des Besitzschutzes, den Rechtsfrieden durch Verhinderung von Selbsthilfe zu wahren — unabhängig von der materiellen Berechtigung.“</w:t>
      </w:r>
    </w:p>
    <w:p>
      <w:pPr>
        <w:pStyle w:val="Quote"/>
      </w:pPr>
      <w:r>
        <w:rPr>
          <w:rFonts w:ascii="Calibri" w:hAnsi="Calibri"/>
          <w:color w:val="5E6B78"/>
          <w:sz w:val="18"/>
        </w:rPr>
        <w:t>Fundstelle: „F hätte den staatlichen Vollstreckungsweg beschreiten müssen, anstatt zur Selbsthilfe zu greifen.“</w:t>
      </w:r>
    </w:p>
    <w:p>
      <w:pPr>
        <w:pStyle w:val="VerdictFail"/>
        <w:shd w:fill="FBECEC"/>
      </w:pPr>
      <w:r>
        <w:rPr>
          <w:rFonts w:ascii="Calibri" w:hAnsi="Calibri"/>
          <w:b/>
          <w:color w:val="9B1C1C"/>
          <w:sz w:val="21"/>
        </w:rPr>
        <w:t>✗ NICHT ERFÜLLT · C-090 · ★★ · § 859 BGB ersetzt §§ 861, 862 BGB nicht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die Gewaltrechte aus § 859 BGB den umfassenden possessorischen Anspruchsschutz aus §§ 861, 862 BGB nicht ersetzen. NICHT ERFÜLLT, wenn Bs Anspruch aus § 861 Abs. 1 BGB mit dem Hinweis auf Selbsthilferechte aus § 859 BGB als entbehrlich behandelt wird.</w:t>
      </w:r>
    </w:p>
    <w:p>
      <w:r>
        <w:rPr>
          <w:rFonts w:ascii="Calibri" w:hAnsi="Calibri"/>
          <w:b/>
          <w:color w:val="17365D"/>
          <w:sz w:val="20"/>
        </w:rPr>
        <w:t xml:space="preserve">Judge-Begründung: </w:t>
      </w:r>
      <w:r>
        <w:rPr>
          <w:rFonts w:ascii="Calibri" w:hAnsi="Calibri"/>
          <w:color w:val="1F2933"/>
          <w:sz w:val="20"/>
        </w:rPr>
        <w:t>Die Antwort bejaht zwar den Anspruch aus § 861 Abs. 1 BGB und lehnt eigenmächtige Selbsthilfe ab. Sie erwähnt jedoch § 859 BGB nicht und erkennt nicht ausdrücklich, dass dessen Gewaltrechte den umfassenden possessorischen Anspruchsschutz aus §§ 861, 862 BGB nicht ersetzen.</w:t>
      </w:r>
    </w:p>
    <w:p>
      <w:pPr>
        <w:pStyle w:val="Quote"/>
      </w:pPr>
      <w:r>
        <w:rPr>
          <w:rFonts w:ascii="Calibri" w:hAnsi="Calibri"/>
          <w:color w:val="5E6B78"/>
          <w:sz w:val="18"/>
        </w:rPr>
        <w:t>Fundstelle: „F hätte ihren rechtskräftigen Titel jedoch ohne Weiteres durch den Gerichtsvollzieher vollstrecken lassen können (§§ 883, 885 ZPO).“</w:t>
      </w:r>
    </w:p>
    <w:p>
      <w:pPr>
        <w:pStyle w:val="Quote"/>
      </w:pPr>
      <w:r>
        <w:rPr>
          <w:rFonts w:ascii="Calibri" w:hAnsi="Calibri"/>
          <w:color w:val="5E6B78"/>
          <w:sz w:val="18"/>
        </w:rPr>
        <w:t>Fundstelle: „F hätte den staatlichen Vollstreckungsweg beschreiten müssen, anstatt zur Selbsthilfe zu greifen.“</w:t>
      </w:r>
    </w:p>
    <w:p>
      <w:pPr>
        <w:pStyle w:val="VerdictFail"/>
        <w:shd w:fill="FBECEC"/>
      </w:pPr>
      <w:r>
        <w:rPr>
          <w:rFonts w:ascii="Calibri" w:hAnsi="Calibri"/>
          <w:b/>
          <w:color w:val="9B1C1C"/>
          <w:sz w:val="21"/>
        </w:rPr>
        <w:t>✗ NICHT ERFÜLLT · C-091 · ★★★ · Vergleichbare Interessenlage bei § 864 Abs. 2 BGB analog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vergleichbare Interessenlage für § 864 Abs. 2 BGB analog ablehnt, weil die nachträgliche Selbstvollstreckung wegen Selbsthilfeanreiz und Rechtsfriedensschutz anders zu bewerten ist, oder eine Analogie bejaht und methodisch mit planwidriger Lücke sowie vergleichbarer Interessenlage begründet und dabei Selbstvollstreckungsgefahr sowie Rechtsfriedenszweck ausdrücklich abwägt. NICHT ERFÜLLT, wenn die Analogie allein mit dem vorhandenen Titel der F bejaht oder verneint wird.</w:t>
      </w:r>
    </w:p>
    <w:p>
      <w:r>
        <w:rPr>
          <w:rFonts w:ascii="Calibri" w:hAnsi="Calibri"/>
          <w:b/>
          <w:color w:val="17365D"/>
          <w:sz w:val="20"/>
        </w:rPr>
        <w:t xml:space="preserve">Judge-Begründung: </w:t>
      </w:r>
      <w:r>
        <w:rPr>
          <w:rFonts w:ascii="Calibri" w:hAnsi="Calibri"/>
          <w:color w:val="1F2933"/>
          <w:sz w:val="20"/>
        </w:rPr>
        <w:t>Die Antwort prüft § 864 Abs. 2 BGB analog überhaupt nicht. Zwar erörtert sie Selbsthilfe, staatliche Zwangsvollstreckung und den Rechtsfriedenszweck im Rahmen von § 861 BGB und § 242 BGB; sie begründet aber weder eine Analogie methodisch mit planwidriger Regelungslücke und vergleichbarer Interessenlage noch lehnt sie eine solche Analogie ausdrücklich ab. Damit fehlt die nach dem Kriterium erforderliche Auseinandersetzung mit § 864 Abs. 2 BGB analog.</w:t>
      </w:r>
    </w:p>
    <w:p>
      <w:pPr>
        <w:pStyle w:val="Quote"/>
      </w:pPr>
      <w:r>
        <w:rPr>
          <w:rFonts w:ascii="Calibri" w:hAnsi="Calibri"/>
          <w:color w:val="5E6B78"/>
          <w:sz w:val="18"/>
        </w:rPr>
        <w:t>Fundstelle: „F hätte den staatlichen Vollstreckungsweg beschreiten müssen, anstatt zur Selbsthilfe zu greifen.“</w:t>
      </w:r>
    </w:p>
    <w:p>
      <w:pPr>
        <w:pStyle w:val="Quote"/>
      </w:pPr>
      <w:r>
        <w:rPr>
          <w:rFonts w:ascii="Calibri" w:hAnsi="Calibri"/>
          <w:color w:val="5E6B78"/>
          <w:sz w:val="18"/>
        </w:rPr>
        <w:t>Fundstelle: „§ 863 BGB stehe einer Berücksichtigung materieller Besitzrechte im Besitzschutzverfahren grundsätzlich entgegen und § 242 BGB könne diese gesetzliche Wertung nicht überspielen.“</w:t>
      </w:r>
    </w:p>
    <w:p>
      <w:pPr>
        <w:pStyle w:val="VerdictPass"/>
        <w:shd w:fill="EAF5EF"/>
      </w:pPr>
      <w:r>
        <w:rPr>
          <w:rFonts w:ascii="Calibri" w:hAnsi="Calibri"/>
          <w:b/>
          <w:color w:val="1B6B45"/>
          <w:sz w:val="21"/>
        </w:rPr>
        <w:t>✓ ERFÜLLT · C-092 · ★★★ · § 861-Anspruch der B erlischt nicht ohne tragfähige Analogie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Anspruch der B aus § 861 Abs. 1 BGB mangels unmittelbarer oder analoger Anwendung des § 864 Abs. 2 BGB nicht als erloschen behandelt; bei bejahter Analogie ist ERFÜLLT, wenn dies methodisch mit planwidriger Lücke und vergleichbarer Interessenlage begründet wird. NICHT ERFÜLLT, wenn der Anspruch allein wegen des vorherigen Titels der F ohne methodische § 864-Abs.-2-BGB-Analogieprüfung entfallen soll.</w:t>
      </w:r>
    </w:p>
    <w:p>
      <w:r>
        <w:rPr>
          <w:rFonts w:ascii="Calibri" w:hAnsi="Calibri"/>
          <w:b/>
          <w:color w:val="17365D"/>
          <w:sz w:val="20"/>
        </w:rPr>
        <w:t xml:space="preserve">Judge-Begründung: </w:t>
      </w:r>
      <w:r>
        <w:rPr>
          <w:rFonts w:ascii="Calibri" w:hAnsi="Calibri"/>
          <w:color w:val="1F2933"/>
          <w:sz w:val="20"/>
        </w:rPr>
        <w:t>Die Antwort behandelt den Anspruch aus § 861 Abs. 1 BGB trotz des vorherigen Herausgabetitels der F als bestehend. Sie lässt ihn insbesondere nicht ohne Prüfung einer Analogie zu § 864 Abs. 2 BGB erlöschen; eine solche Analogie wird zwar nicht erörtert, aber auch nicht benötigt, weil der Anspruch nicht verneint wird.</w:t>
      </w:r>
    </w:p>
    <w:p>
      <w:pPr>
        <w:pStyle w:val="Quote"/>
      </w:pPr>
      <w:r>
        <w:rPr>
          <w:rFonts w:ascii="Calibri" w:hAnsi="Calibri"/>
          <w:color w:val="5E6B78"/>
          <w:sz w:val="18"/>
        </w:rPr>
        <w:t>Fundstelle: „Die Klage der B ist daher zulässig.“</w:t>
      </w:r>
    </w:p>
    <w:p>
      <w:pPr>
        <w:pStyle w:val="Quote"/>
      </w:pPr>
      <w:r>
        <w:rPr>
          <w:rFonts w:ascii="Calibri" w:hAnsi="Calibri"/>
          <w:color w:val="5E6B78"/>
          <w:sz w:val="18"/>
        </w:rPr>
        <w:t>Fundstelle: „B hat gegen F einen Anspruch auf Wiedereinräumung des Besitzes aus § 861 Abs. 1 BGB.“</w:t>
      </w:r>
    </w:p>
    <w:p>
      <w:pPr>
        <w:pStyle w:val="Quote"/>
      </w:pPr>
      <w:r>
        <w:rPr>
          <w:rFonts w:ascii="Calibri" w:hAnsi="Calibri"/>
          <w:color w:val="5E6B78"/>
          <w:sz w:val="18"/>
        </w:rPr>
        <w:t>Fundstelle: „Ihr rechtskräftiger Herausgabetitel und ihr materielles Besitzrecht schließen den possessorischen Besitzschutzanspruch der B nicht aus.“</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Krainer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Ehe und Espresso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Ehe und Espresso</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