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04045" w14:textId="77777777" w:rsidR="003524CE" w:rsidRPr="003524CE" w:rsidRDefault="003524CE" w:rsidP="003524CE">
      <w:pPr>
        <w:rPr>
          <w:rFonts w:ascii="Times New Roman" w:hAnsi="Times New Roman" w:cs="Times New Roman"/>
          <w:b/>
          <w:u w:val="single"/>
        </w:rPr>
      </w:pPr>
      <w:r w:rsidRPr="003524CE">
        <w:rPr>
          <w:rFonts w:ascii="Times New Roman" w:hAnsi="Times New Roman" w:cs="Times New Roman"/>
          <w:b/>
          <w:u w:val="single"/>
        </w:rPr>
        <w:t>CSP 502 Summer 2019</w:t>
      </w:r>
      <w:r>
        <w:rPr>
          <w:rFonts w:ascii="Times New Roman" w:hAnsi="Times New Roman" w:cs="Times New Roman"/>
          <w:b/>
          <w:u w:val="single"/>
        </w:rPr>
        <w:t xml:space="preserve"> Official</w:t>
      </w:r>
      <w:r w:rsidRPr="003524CE">
        <w:rPr>
          <w:rFonts w:ascii="Times New Roman" w:hAnsi="Times New Roman" w:cs="Times New Roman"/>
          <w:b/>
          <w:u w:val="single"/>
        </w:rPr>
        <w:t xml:space="preserve"> Student Evaluations</w:t>
      </w:r>
    </w:p>
    <w:p w14:paraId="658E8416" w14:textId="77777777" w:rsidR="003524CE" w:rsidRDefault="003524CE" w:rsidP="003524CE">
      <w:pPr>
        <w:rPr>
          <w:rFonts w:ascii="Times New Roman" w:hAnsi="Times New Roman" w:cs="Times New Roman"/>
        </w:rPr>
      </w:pPr>
    </w:p>
    <w:p w14:paraId="276E24EC" w14:textId="77777777" w:rsidR="003524CE" w:rsidRPr="003B0D49" w:rsidRDefault="003524CE" w:rsidP="003524CE">
      <w:pPr>
        <w:rPr>
          <w:rFonts w:ascii="Times New Roman" w:hAnsi="Times New Roman" w:cs="Times New Roman"/>
        </w:rPr>
      </w:pPr>
      <w:r>
        <w:rPr>
          <w:rFonts w:ascii="Times New Roman" w:hAnsi="Times New Roman" w:cs="Times New Roman"/>
        </w:rPr>
        <w:t>Responses: 7 (enrollment: 13)</w:t>
      </w:r>
      <w:bookmarkStart w:id="0" w:name="_GoBack"/>
      <w:bookmarkEnd w:id="0"/>
    </w:p>
    <w:p w14:paraId="478B3EE9" w14:textId="77777777" w:rsidR="003524CE" w:rsidRDefault="003524CE" w:rsidP="003524CE">
      <w:pPr>
        <w:rPr>
          <w:rFonts w:ascii="Times New Roman" w:hAnsi="Times New Roman" w:cs="Times New Roman"/>
          <w:i/>
        </w:rPr>
      </w:pPr>
    </w:p>
    <w:tbl>
      <w:tblPr>
        <w:tblStyle w:val="TableGrid"/>
        <w:tblW w:w="0" w:type="auto"/>
        <w:tblInd w:w="108" w:type="dxa"/>
        <w:tblLook w:val="04A0" w:firstRow="1" w:lastRow="0" w:firstColumn="1" w:lastColumn="0" w:noHBand="0" w:noVBand="1"/>
      </w:tblPr>
      <w:tblGrid>
        <w:gridCol w:w="6835"/>
        <w:gridCol w:w="1630"/>
      </w:tblGrid>
      <w:tr w:rsidR="003524CE" w14:paraId="0FB89B35" w14:textId="77777777" w:rsidTr="00624198">
        <w:trPr>
          <w:trHeight w:val="518"/>
        </w:trPr>
        <w:tc>
          <w:tcPr>
            <w:tcW w:w="6835" w:type="dxa"/>
          </w:tcPr>
          <w:p w14:paraId="43F94DEE" w14:textId="77777777" w:rsidR="003524CE" w:rsidRPr="0093564A" w:rsidRDefault="003524CE" w:rsidP="00624198">
            <w:pPr>
              <w:rPr>
                <w:rFonts w:ascii="Times New Roman" w:hAnsi="Times New Roman" w:cs="Times New Roman"/>
                <w:b/>
              </w:rPr>
            </w:pPr>
            <w:r>
              <w:rPr>
                <w:rFonts w:ascii="Times New Roman" w:hAnsi="Times New Roman" w:cs="Times New Roman"/>
                <w:b/>
              </w:rPr>
              <w:t>Question</w:t>
            </w:r>
          </w:p>
        </w:tc>
        <w:tc>
          <w:tcPr>
            <w:tcW w:w="1630" w:type="dxa"/>
          </w:tcPr>
          <w:p w14:paraId="4E2F82C5" w14:textId="77777777" w:rsidR="003524CE" w:rsidRPr="0093564A" w:rsidRDefault="003524CE" w:rsidP="00624198">
            <w:pPr>
              <w:rPr>
                <w:rFonts w:ascii="Times New Roman" w:hAnsi="Times New Roman" w:cs="Times New Roman"/>
                <w:b/>
              </w:rPr>
            </w:pPr>
            <w:r>
              <w:rPr>
                <w:rFonts w:ascii="Times New Roman" w:hAnsi="Times New Roman" w:cs="Times New Roman"/>
                <w:b/>
              </w:rPr>
              <w:t>Mean (SD) (out of 5)</w:t>
            </w:r>
          </w:p>
        </w:tc>
      </w:tr>
      <w:tr w:rsidR="003524CE" w14:paraId="7C80FF7F" w14:textId="77777777" w:rsidTr="00624198">
        <w:trPr>
          <w:trHeight w:val="259"/>
        </w:trPr>
        <w:tc>
          <w:tcPr>
            <w:tcW w:w="6835" w:type="dxa"/>
          </w:tcPr>
          <w:p w14:paraId="3826F95A" w14:textId="77777777" w:rsidR="003524CE" w:rsidRPr="001F03D2" w:rsidRDefault="003524CE" w:rsidP="00624198">
            <w:pPr>
              <w:rPr>
                <w:rFonts w:ascii="Times New Roman" w:hAnsi="Times New Roman" w:cs="Times New Roman"/>
                <w:i/>
              </w:rPr>
            </w:pPr>
            <w:r w:rsidRPr="001F03D2">
              <w:rPr>
                <w:rFonts w:ascii="Times New Roman" w:hAnsi="Times New Roman" w:cs="Times New Roman"/>
                <w:i/>
              </w:rPr>
              <w:t>Overall rating – What overall rating would you give this instructor?</w:t>
            </w:r>
          </w:p>
        </w:tc>
        <w:tc>
          <w:tcPr>
            <w:tcW w:w="1630" w:type="dxa"/>
          </w:tcPr>
          <w:p w14:paraId="4A38B4E8" w14:textId="77777777" w:rsidR="003524CE" w:rsidRPr="001F03D2" w:rsidRDefault="003524CE" w:rsidP="00624198">
            <w:pPr>
              <w:rPr>
                <w:rFonts w:ascii="Times New Roman" w:hAnsi="Times New Roman" w:cs="Times New Roman"/>
                <w:i/>
              </w:rPr>
            </w:pPr>
            <w:r>
              <w:rPr>
                <w:rFonts w:ascii="Times New Roman" w:hAnsi="Times New Roman" w:cs="Times New Roman"/>
                <w:i/>
              </w:rPr>
              <w:t>4.57 (0.53)</w:t>
            </w:r>
          </w:p>
        </w:tc>
      </w:tr>
      <w:tr w:rsidR="003524CE" w14:paraId="4E7B670E" w14:textId="77777777" w:rsidTr="00624198">
        <w:trPr>
          <w:trHeight w:val="259"/>
        </w:trPr>
        <w:tc>
          <w:tcPr>
            <w:tcW w:w="6835" w:type="dxa"/>
          </w:tcPr>
          <w:p w14:paraId="7BD69575" w14:textId="77777777" w:rsidR="003524CE" w:rsidRDefault="003524CE" w:rsidP="00624198">
            <w:pPr>
              <w:rPr>
                <w:rFonts w:ascii="Times New Roman" w:hAnsi="Times New Roman" w:cs="Times New Roman"/>
              </w:rPr>
            </w:pPr>
            <w:r>
              <w:rPr>
                <w:rFonts w:ascii="Times New Roman" w:hAnsi="Times New Roman" w:cs="Times New Roman"/>
              </w:rPr>
              <w:t>Teaching skills – T</w:t>
            </w:r>
            <w:r w:rsidRPr="001608C4">
              <w:rPr>
                <w:rFonts w:ascii="Times New Roman" w:hAnsi="Times New Roman" w:cs="Times New Roman"/>
              </w:rPr>
              <w:t>he instructor explained and emphasized important points clearly and effectively.</w:t>
            </w:r>
          </w:p>
        </w:tc>
        <w:tc>
          <w:tcPr>
            <w:tcW w:w="1630" w:type="dxa"/>
          </w:tcPr>
          <w:p w14:paraId="7230A01D" w14:textId="77777777" w:rsidR="003524CE" w:rsidRPr="00D773E3" w:rsidRDefault="003524CE" w:rsidP="00624198">
            <w:pPr>
              <w:rPr>
                <w:rFonts w:ascii="Times New Roman" w:hAnsi="Times New Roman" w:cs="Times New Roman"/>
              </w:rPr>
            </w:pPr>
            <w:r>
              <w:rPr>
                <w:rFonts w:ascii="Times New Roman" w:hAnsi="Times New Roman" w:cs="Times New Roman"/>
              </w:rPr>
              <w:t>4.43 (0.53)</w:t>
            </w:r>
          </w:p>
        </w:tc>
      </w:tr>
      <w:tr w:rsidR="003524CE" w14:paraId="189DB97B" w14:textId="77777777" w:rsidTr="00624198">
        <w:trPr>
          <w:trHeight w:val="259"/>
        </w:trPr>
        <w:tc>
          <w:tcPr>
            <w:tcW w:w="6835" w:type="dxa"/>
          </w:tcPr>
          <w:p w14:paraId="6F2D5AED" w14:textId="77777777" w:rsidR="003524CE" w:rsidRDefault="003524CE" w:rsidP="00624198">
            <w:pPr>
              <w:rPr>
                <w:rFonts w:ascii="Times New Roman" w:hAnsi="Times New Roman" w:cs="Times New Roman"/>
              </w:rPr>
            </w:pPr>
            <w:r>
              <w:rPr>
                <w:rFonts w:ascii="Times New Roman" w:hAnsi="Times New Roman" w:cs="Times New Roman"/>
              </w:rPr>
              <w:t>Teaching skills – T</w:t>
            </w:r>
            <w:r w:rsidRPr="001B63F2">
              <w:rPr>
                <w:rFonts w:ascii="Times New Roman" w:hAnsi="Times New Roman" w:cs="Times New Roman"/>
              </w:rPr>
              <w:t>he instructor used examples that helped with understanding the material.</w:t>
            </w:r>
          </w:p>
        </w:tc>
        <w:tc>
          <w:tcPr>
            <w:tcW w:w="1630" w:type="dxa"/>
          </w:tcPr>
          <w:p w14:paraId="3A0623F1" w14:textId="77777777" w:rsidR="003524CE" w:rsidRDefault="003524CE" w:rsidP="00624198">
            <w:pPr>
              <w:rPr>
                <w:rFonts w:ascii="Times New Roman" w:hAnsi="Times New Roman" w:cs="Times New Roman"/>
              </w:rPr>
            </w:pPr>
            <w:r>
              <w:rPr>
                <w:rFonts w:ascii="Times New Roman" w:hAnsi="Times New Roman" w:cs="Times New Roman"/>
              </w:rPr>
              <w:t>4.29 (0.49)</w:t>
            </w:r>
          </w:p>
        </w:tc>
      </w:tr>
      <w:tr w:rsidR="003524CE" w14:paraId="560A21A3" w14:textId="77777777" w:rsidTr="00624198">
        <w:trPr>
          <w:trHeight w:val="259"/>
        </w:trPr>
        <w:tc>
          <w:tcPr>
            <w:tcW w:w="6835" w:type="dxa"/>
          </w:tcPr>
          <w:p w14:paraId="75E170DB" w14:textId="77777777" w:rsidR="003524CE" w:rsidRDefault="003524CE" w:rsidP="00624198">
            <w:pPr>
              <w:rPr>
                <w:rFonts w:ascii="Times New Roman" w:hAnsi="Times New Roman" w:cs="Times New Roman"/>
              </w:rPr>
            </w:pPr>
            <w:r w:rsidRPr="001B63F2">
              <w:rPr>
                <w:rFonts w:ascii="Times New Roman" w:hAnsi="Times New Roman" w:cs="Times New Roman"/>
              </w:rPr>
              <w:t xml:space="preserve">Teaching skills </w:t>
            </w:r>
            <w:r>
              <w:rPr>
                <w:rFonts w:ascii="Times New Roman" w:hAnsi="Times New Roman" w:cs="Times New Roman"/>
              </w:rPr>
              <w:t xml:space="preserve">– The </w:t>
            </w:r>
            <w:r w:rsidRPr="001B63F2">
              <w:rPr>
                <w:rFonts w:ascii="Times New Roman" w:hAnsi="Times New Roman" w:cs="Times New Roman"/>
              </w:rPr>
              <w:t>instructor noticed when students did not understand and adjusted accordingly.</w:t>
            </w:r>
          </w:p>
        </w:tc>
        <w:tc>
          <w:tcPr>
            <w:tcW w:w="1630" w:type="dxa"/>
          </w:tcPr>
          <w:p w14:paraId="64B38535" w14:textId="77777777" w:rsidR="003524CE" w:rsidRDefault="003524CE" w:rsidP="00624198">
            <w:pPr>
              <w:rPr>
                <w:rFonts w:ascii="Times New Roman" w:hAnsi="Times New Roman" w:cs="Times New Roman"/>
              </w:rPr>
            </w:pPr>
            <w:r>
              <w:rPr>
                <w:rFonts w:ascii="Times New Roman" w:hAnsi="Times New Roman" w:cs="Times New Roman"/>
              </w:rPr>
              <w:t>4 (1.15)</w:t>
            </w:r>
          </w:p>
        </w:tc>
      </w:tr>
      <w:tr w:rsidR="003524CE" w14:paraId="2629B713" w14:textId="77777777" w:rsidTr="00624198">
        <w:trPr>
          <w:trHeight w:val="272"/>
        </w:trPr>
        <w:tc>
          <w:tcPr>
            <w:tcW w:w="6835" w:type="dxa"/>
          </w:tcPr>
          <w:p w14:paraId="5DB94CD2" w14:textId="77777777" w:rsidR="003524CE" w:rsidRDefault="003524CE" w:rsidP="00624198">
            <w:pPr>
              <w:rPr>
                <w:rFonts w:ascii="Times New Roman" w:hAnsi="Times New Roman" w:cs="Times New Roman"/>
              </w:rPr>
            </w:pPr>
            <w:r>
              <w:rPr>
                <w:rFonts w:ascii="Times New Roman" w:hAnsi="Times New Roman" w:cs="Times New Roman"/>
              </w:rPr>
              <w:t>Rapport with students – T</w:t>
            </w:r>
            <w:r w:rsidRPr="001B63F2">
              <w:rPr>
                <w:rFonts w:ascii="Times New Roman" w:hAnsi="Times New Roman" w:cs="Times New Roman"/>
              </w:rPr>
              <w:t>he instructor demonstrated sincere respect for students.</w:t>
            </w:r>
          </w:p>
        </w:tc>
        <w:tc>
          <w:tcPr>
            <w:tcW w:w="1630" w:type="dxa"/>
          </w:tcPr>
          <w:p w14:paraId="28C4EFA1" w14:textId="77777777" w:rsidR="003524CE" w:rsidRDefault="003524CE" w:rsidP="00624198">
            <w:pPr>
              <w:rPr>
                <w:rFonts w:ascii="Times New Roman" w:hAnsi="Times New Roman" w:cs="Times New Roman"/>
              </w:rPr>
            </w:pPr>
            <w:r>
              <w:rPr>
                <w:rFonts w:ascii="Times New Roman" w:hAnsi="Times New Roman" w:cs="Times New Roman"/>
              </w:rPr>
              <w:t>4.85 (0.38)</w:t>
            </w:r>
          </w:p>
        </w:tc>
      </w:tr>
      <w:tr w:rsidR="003524CE" w14:paraId="161AD206" w14:textId="77777777" w:rsidTr="00624198">
        <w:trPr>
          <w:trHeight w:val="272"/>
        </w:trPr>
        <w:tc>
          <w:tcPr>
            <w:tcW w:w="6835" w:type="dxa"/>
          </w:tcPr>
          <w:p w14:paraId="29612799" w14:textId="77777777" w:rsidR="003524CE" w:rsidRDefault="003524CE" w:rsidP="00624198">
            <w:pPr>
              <w:rPr>
                <w:rFonts w:ascii="Times New Roman" w:hAnsi="Times New Roman" w:cs="Times New Roman"/>
              </w:rPr>
            </w:pPr>
            <w:r>
              <w:rPr>
                <w:rFonts w:ascii="Times New Roman" w:hAnsi="Times New Roman" w:cs="Times New Roman"/>
              </w:rPr>
              <w:t xml:space="preserve">Rapport with students – The </w:t>
            </w:r>
            <w:r w:rsidRPr="001B63F2">
              <w:rPr>
                <w:rFonts w:ascii="Times New Roman" w:hAnsi="Times New Roman" w:cs="Times New Roman"/>
              </w:rPr>
              <w:t>instructor was willing to listen to student questions and/or opinions.</w:t>
            </w:r>
          </w:p>
        </w:tc>
        <w:tc>
          <w:tcPr>
            <w:tcW w:w="1630" w:type="dxa"/>
          </w:tcPr>
          <w:p w14:paraId="0F38EE4E" w14:textId="77777777" w:rsidR="003524CE" w:rsidRDefault="003524CE" w:rsidP="00624198">
            <w:pPr>
              <w:rPr>
                <w:rFonts w:ascii="Times New Roman" w:hAnsi="Times New Roman" w:cs="Times New Roman"/>
              </w:rPr>
            </w:pPr>
            <w:r>
              <w:rPr>
                <w:rFonts w:ascii="Times New Roman" w:hAnsi="Times New Roman" w:cs="Times New Roman"/>
              </w:rPr>
              <w:t>5 (0)</w:t>
            </w:r>
          </w:p>
        </w:tc>
      </w:tr>
      <w:tr w:rsidR="003524CE" w14:paraId="2E4D6794" w14:textId="77777777" w:rsidTr="00624198">
        <w:trPr>
          <w:trHeight w:val="272"/>
        </w:trPr>
        <w:tc>
          <w:tcPr>
            <w:tcW w:w="6835" w:type="dxa"/>
          </w:tcPr>
          <w:p w14:paraId="1DF7DFB0" w14:textId="77777777" w:rsidR="003524CE" w:rsidRDefault="003524CE" w:rsidP="00624198">
            <w:pPr>
              <w:rPr>
                <w:rFonts w:ascii="Times New Roman" w:hAnsi="Times New Roman" w:cs="Times New Roman"/>
              </w:rPr>
            </w:pPr>
            <w:r>
              <w:rPr>
                <w:rFonts w:ascii="Times New Roman" w:hAnsi="Times New Roman" w:cs="Times New Roman"/>
              </w:rPr>
              <w:t>Rapport with students – T</w:t>
            </w:r>
            <w:r w:rsidRPr="001B63F2">
              <w:rPr>
                <w:rFonts w:ascii="Times New Roman" w:hAnsi="Times New Roman" w:cs="Times New Roman"/>
              </w:rPr>
              <w:t>he instructor made themself available for extra help.</w:t>
            </w:r>
          </w:p>
        </w:tc>
        <w:tc>
          <w:tcPr>
            <w:tcW w:w="1630" w:type="dxa"/>
          </w:tcPr>
          <w:p w14:paraId="494D1C8F" w14:textId="77777777" w:rsidR="003524CE" w:rsidRDefault="003524CE" w:rsidP="00624198">
            <w:pPr>
              <w:rPr>
                <w:rFonts w:ascii="Times New Roman" w:hAnsi="Times New Roman" w:cs="Times New Roman"/>
              </w:rPr>
            </w:pPr>
            <w:r>
              <w:rPr>
                <w:rFonts w:ascii="Times New Roman" w:hAnsi="Times New Roman" w:cs="Times New Roman"/>
              </w:rPr>
              <w:t>4.57 (0.79)</w:t>
            </w:r>
          </w:p>
        </w:tc>
      </w:tr>
      <w:tr w:rsidR="003524CE" w14:paraId="0E0D3D7F" w14:textId="77777777" w:rsidTr="00624198">
        <w:trPr>
          <w:trHeight w:val="272"/>
        </w:trPr>
        <w:tc>
          <w:tcPr>
            <w:tcW w:w="6835" w:type="dxa"/>
          </w:tcPr>
          <w:p w14:paraId="6A8B5322" w14:textId="77777777" w:rsidR="003524CE" w:rsidRDefault="003524CE" w:rsidP="00624198">
            <w:pPr>
              <w:rPr>
                <w:rFonts w:ascii="Times New Roman" w:hAnsi="Times New Roman" w:cs="Times New Roman"/>
              </w:rPr>
            </w:pPr>
            <w:r>
              <w:rPr>
                <w:rFonts w:ascii="Times New Roman" w:hAnsi="Times New Roman" w:cs="Times New Roman"/>
              </w:rPr>
              <w:t>Quality of exams/assignments – T</w:t>
            </w:r>
            <w:r w:rsidRPr="001B63F2">
              <w:rPr>
                <w:rFonts w:ascii="Times New Roman" w:hAnsi="Times New Roman" w:cs="Times New Roman"/>
              </w:rPr>
              <w:t>he exams/assignments covered important aspects of the course.</w:t>
            </w:r>
          </w:p>
        </w:tc>
        <w:tc>
          <w:tcPr>
            <w:tcW w:w="1630" w:type="dxa"/>
          </w:tcPr>
          <w:p w14:paraId="7E012C4B" w14:textId="77777777" w:rsidR="003524CE" w:rsidRDefault="003524CE" w:rsidP="00624198">
            <w:pPr>
              <w:rPr>
                <w:rFonts w:ascii="Times New Roman" w:hAnsi="Times New Roman" w:cs="Times New Roman"/>
              </w:rPr>
            </w:pPr>
            <w:r>
              <w:rPr>
                <w:rFonts w:ascii="Times New Roman" w:hAnsi="Times New Roman" w:cs="Times New Roman"/>
              </w:rPr>
              <w:t>4 (1)</w:t>
            </w:r>
          </w:p>
        </w:tc>
      </w:tr>
      <w:tr w:rsidR="003524CE" w14:paraId="4F7987B0" w14:textId="77777777" w:rsidTr="00624198">
        <w:trPr>
          <w:trHeight w:val="272"/>
        </w:trPr>
        <w:tc>
          <w:tcPr>
            <w:tcW w:w="6835" w:type="dxa"/>
          </w:tcPr>
          <w:p w14:paraId="2CFCFB8B" w14:textId="77777777" w:rsidR="003524CE" w:rsidRDefault="003524CE" w:rsidP="00624198">
            <w:pPr>
              <w:rPr>
                <w:rFonts w:ascii="Times New Roman" w:hAnsi="Times New Roman" w:cs="Times New Roman"/>
              </w:rPr>
            </w:pPr>
            <w:proofErr w:type="gramStart"/>
            <w:r>
              <w:rPr>
                <w:rFonts w:ascii="Times New Roman" w:hAnsi="Times New Roman" w:cs="Times New Roman"/>
              </w:rPr>
              <w:t>Quality of exams/assignments – T</w:t>
            </w:r>
            <w:r w:rsidRPr="001B63F2">
              <w:rPr>
                <w:rFonts w:ascii="Times New Roman" w:hAnsi="Times New Roman" w:cs="Times New Roman"/>
              </w:rPr>
              <w:t>he exams/assignments were</w:t>
            </w:r>
            <w:proofErr w:type="gramEnd"/>
            <w:r w:rsidRPr="001B63F2">
              <w:rPr>
                <w:rFonts w:ascii="Times New Roman" w:hAnsi="Times New Roman" w:cs="Times New Roman"/>
              </w:rPr>
              <w:t xml:space="preserve"> clearly worded.</w:t>
            </w:r>
          </w:p>
        </w:tc>
        <w:tc>
          <w:tcPr>
            <w:tcW w:w="1630" w:type="dxa"/>
          </w:tcPr>
          <w:p w14:paraId="004AC523" w14:textId="77777777" w:rsidR="003524CE" w:rsidRDefault="003524CE" w:rsidP="00624198">
            <w:pPr>
              <w:rPr>
                <w:rFonts w:ascii="Times New Roman" w:hAnsi="Times New Roman" w:cs="Times New Roman"/>
              </w:rPr>
            </w:pPr>
            <w:r>
              <w:rPr>
                <w:rFonts w:ascii="Times New Roman" w:hAnsi="Times New Roman" w:cs="Times New Roman"/>
              </w:rPr>
              <w:t>3.29 (0.49)</w:t>
            </w:r>
          </w:p>
        </w:tc>
      </w:tr>
      <w:tr w:rsidR="003524CE" w14:paraId="0778C6E5" w14:textId="77777777" w:rsidTr="00624198">
        <w:trPr>
          <w:trHeight w:val="272"/>
        </w:trPr>
        <w:tc>
          <w:tcPr>
            <w:tcW w:w="6835" w:type="dxa"/>
          </w:tcPr>
          <w:p w14:paraId="045738B8" w14:textId="77777777" w:rsidR="003524CE" w:rsidRDefault="003524CE" w:rsidP="00624198">
            <w:pPr>
              <w:rPr>
                <w:rFonts w:ascii="Times New Roman" w:hAnsi="Times New Roman" w:cs="Times New Roman"/>
              </w:rPr>
            </w:pPr>
            <w:proofErr w:type="gramStart"/>
            <w:r>
              <w:rPr>
                <w:rFonts w:ascii="Times New Roman" w:hAnsi="Times New Roman" w:cs="Times New Roman"/>
              </w:rPr>
              <w:t>Quality of exams/assignments – T</w:t>
            </w:r>
            <w:r w:rsidRPr="00CA0D00">
              <w:rPr>
                <w:rFonts w:ascii="Times New Roman" w:hAnsi="Times New Roman" w:cs="Times New Roman"/>
              </w:rPr>
              <w:t>he exams/assignments were</w:t>
            </w:r>
            <w:proofErr w:type="gramEnd"/>
            <w:r w:rsidRPr="00CA0D00">
              <w:rPr>
                <w:rFonts w:ascii="Times New Roman" w:hAnsi="Times New Roman" w:cs="Times New Roman"/>
              </w:rPr>
              <w:t xml:space="preserve"> clearly worded.</w:t>
            </w:r>
          </w:p>
        </w:tc>
        <w:tc>
          <w:tcPr>
            <w:tcW w:w="1630" w:type="dxa"/>
          </w:tcPr>
          <w:p w14:paraId="21279B2D" w14:textId="77777777" w:rsidR="003524CE" w:rsidRDefault="003524CE" w:rsidP="00624198">
            <w:pPr>
              <w:rPr>
                <w:rFonts w:ascii="Times New Roman" w:hAnsi="Times New Roman" w:cs="Times New Roman"/>
              </w:rPr>
            </w:pPr>
            <w:r>
              <w:rPr>
                <w:rFonts w:ascii="Times New Roman" w:hAnsi="Times New Roman" w:cs="Times New Roman"/>
              </w:rPr>
              <w:t>4.57 (0.79)</w:t>
            </w:r>
          </w:p>
        </w:tc>
      </w:tr>
      <w:tr w:rsidR="003524CE" w14:paraId="2F3C3826" w14:textId="77777777" w:rsidTr="00624198">
        <w:trPr>
          <w:trHeight w:val="272"/>
        </w:trPr>
        <w:tc>
          <w:tcPr>
            <w:tcW w:w="6835" w:type="dxa"/>
          </w:tcPr>
          <w:p w14:paraId="3F7305D9" w14:textId="77777777" w:rsidR="003524CE" w:rsidRDefault="003524CE" w:rsidP="00624198">
            <w:pPr>
              <w:rPr>
                <w:rFonts w:ascii="Times New Roman" w:hAnsi="Times New Roman" w:cs="Times New Roman"/>
              </w:rPr>
            </w:pPr>
            <w:r>
              <w:rPr>
                <w:rFonts w:ascii="Times New Roman" w:hAnsi="Times New Roman" w:cs="Times New Roman"/>
              </w:rPr>
              <w:t xml:space="preserve">Academic honesty – The </w:t>
            </w:r>
            <w:r w:rsidRPr="001B63F2">
              <w:rPr>
                <w:rFonts w:ascii="Times New Roman" w:hAnsi="Times New Roman" w:cs="Times New Roman"/>
              </w:rPr>
              <w:t>instructor provided clear academic honesty guidelines for this course.</w:t>
            </w:r>
          </w:p>
        </w:tc>
        <w:tc>
          <w:tcPr>
            <w:tcW w:w="1630" w:type="dxa"/>
          </w:tcPr>
          <w:p w14:paraId="3AB43AB0" w14:textId="77777777" w:rsidR="003524CE" w:rsidRDefault="003524CE" w:rsidP="00624198">
            <w:pPr>
              <w:rPr>
                <w:rFonts w:ascii="Times New Roman" w:hAnsi="Times New Roman" w:cs="Times New Roman"/>
              </w:rPr>
            </w:pPr>
            <w:r>
              <w:rPr>
                <w:rFonts w:ascii="Times New Roman" w:hAnsi="Times New Roman" w:cs="Times New Roman"/>
              </w:rPr>
              <w:t>4.71 (0.49)</w:t>
            </w:r>
          </w:p>
        </w:tc>
      </w:tr>
      <w:tr w:rsidR="003524CE" w14:paraId="4679195D" w14:textId="77777777" w:rsidTr="00624198">
        <w:trPr>
          <w:trHeight w:val="272"/>
        </w:trPr>
        <w:tc>
          <w:tcPr>
            <w:tcW w:w="6835" w:type="dxa"/>
          </w:tcPr>
          <w:p w14:paraId="3442C4D9" w14:textId="77777777" w:rsidR="003524CE" w:rsidRDefault="003524CE" w:rsidP="00624198">
            <w:pPr>
              <w:rPr>
                <w:rFonts w:ascii="Times New Roman" w:hAnsi="Times New Roman" w:cs="Times New Roman"/>
              </w:rPr>
            </w:pPr>
            <w:r>
              <w:rPr>
                <w:rFonts w:ascii="Times New Roman" w:hAnsi="Times New Roman" w:cs="Times New Roman"/>
              </w:rPr>
              <w:t>Organization – L</w:t>
            </w:r>
            <w:r w:rsidRPr="001B63F2">
              <w:rPr>
                <w:rFonts w:ascii="Times New Roman" w:hAnsi="Times New Roman" w:cs="Times New Roman"/>
              </w:rPr>
              <w:t>ecture/class discussions were well organized or well managed.</w:t>
            </w:r>
          </w:p>
        </w:tc>
        <w:tc>
          <w:tcPr>
            <w:tcW w:w="1630" w:type="dxa"/>
          </w:tcPr>
          <w:p w14:paraId="008697C5" w14:textId="77777777" w:rsidR="003524CE" w:rsidRDefault="003524CE" w:rsidP="00624198">
            <w:pPr>
              <w:rPr>
                <w:rFonts w:ascii="Times New Roman" w:hAnsi="Times New Roman" w:cs="Times New Roman"/>
              </w:rPr>
            </w:pPr>
            <w:r>
              <w:rPr>
                <w:rFonts w:ascii="Times New Roman" w:hAnsi="Times New Roman" w:cs="Times New Roman"/>
              </w:rPr>
              <w:t>4.71 (0.49)</w:t>
            </w:r>
          </w:p>
        </w:tc>
      </w:tr>
      <w:tr w:rsidR="003524CE" w14:paraId="4326426D" w14:textId="77777777" w:rsidTr="00624198">
        <w:trPr>
          <w:trHeight w:val="272"/>
        </w:trPr>
        <w:tc>
          <w:tcPr>
            <w:tcW w:w="6835" w:type="dxa"/>
          </w:tcPr>
          <w:p w14:paraId="2ECED27D" w14:textId="77777777" w:rsidR="003524CE" w:rsidRDefault="003524CE" w:rsidP="00624198">
            <w:pPr>
              <w:rPr>
                <w:rFonts w:ascii="Times New Roman" w:hAnsi="Times New Roman" w:cs="Times New Roman"/>
              </w:rPr>
            </w:pPr>
            <w:r>
              <w:rPr>
                <w:rFonts w:ascii="Times New Roman" w:hAnsi="Times New Roman" w:cs="Times New Roman"/>
              </w:rPr>
              <w:t xml:space="preserve">Organization – The </w:t>
            </w:r>
            <w:r w:rsidRPr="009F4862">
              <w:rPr>
                <w:rFonts w:ascii="Times New Roman" w:hAnsi="Times New Roman" w:cs="Times New Roman"/>
              </w:rPr>
              <w:t xml:space="preserve">instructor tended to be </w:t>
            </w:r>
            <w:proofErr w:type="gramStart"/>
            <w:r w:rsidRPr="009F4862">
              <w:rPr>
                <w:rFonts w:ascii="Times New Roman" w:hAnsi="Times New Roman" w:cs="Times New Roman"/>
              </w:rPr>
              <w:t>well-prepared</w:t>
            </w:r>
            <w:proofErr w:type="gramEnd"/>
            <w:r w:rsidRPr="009F4862">
              <w:rPr>
                <w:rFonts w:ascii="Times New Roman" w:hAnsi="Times New Roman" w:cs="Times New Roman"/>
              </w:rPr>
              <w:t xml:space="preserve"> for class.</w:t>
            </w:r>
          </w:p>
        </w:tc>
        <w:tc>
          <w:tcPr>
            <w:tcW w:w="1630" w:type="dxa"/>
          </w:tcPr>
          <w:p w14:paraId="4F6DD236" w14:textId="77777777" w:rsidR="003524CE" w:rsidRDefault="003524CE" w:rsidP="00624198">
            <w:pPr>
              <w:rPr>
                <w:rFonts w:ascii="Times New Roman" w:hAnsi="Times New Roman" w:cs="Times New Roman"/>
              </w:rPr>
            </w:pPr>
            <w:r>
              <w:rPr>
                <w:rFonts w:ascii="Times New Roman" w:hAnsi="Times New Roman" w:cs="Times New Roman"/>
              </w:rPr>
              <w:t>4.86 (.038)</w:t>
            </w:r>
          </w:p>
        </w:tc>
      </w:tr>
      <w:tr w:rsidR="003524CE" w14:paraId="3487EFBE" w14:textId="77777777" w:rsidTr="00624198">
        <w:trPr>
          <w:trHeight w:val="272"/>
        </w:trPr>
        <w:tc>
          <w:tcPr>
            <w:tcW w:w="6835" w:type="dxa"/>
          </w:tcPr>
          <w:p w14:paraId="2DCF1D26" w14:textId="77777777" w:rsidR="003524CE" w:rsidRDefault="003524CE" w:rsidP="00624198">
            <w:pPr>
              <w:rPr>
                <w:rFonts w:ascii="Times New Roman" w:hAnsi="Times New Roman" w:cs="Times New Roman"/>
              </w:rPr>
            </w:pPr>
            <w:r>
              <w:rPr>
                <w:rFonts w:ascii="Times New Roman" w:hAnsi="Times New Roman" w:cs="Times New Roman"/>
              </w:rPr>
              <w:t xml:space="preserve">Organization – Classes </w:t>
            </w:r>
            <w:r w:rsidRPr="009F4862">
              <w:rPr>
                <w:rFonts w:ascii="Times New Roman" w:hAnsi="Times New Roman" w:cs="Times New Roman"/>
              </w:rPr>
              <w:t>tended to stay appropriately on topic.</w:t>
            </w:r>
          </w:p>
        </w:tc>
        <w:tc>
          <w:tcPr>
            <w:tcW w:w="1630" w:type="dxa"/>
          </w:tcPr>
          <w:p w14:paraId="7D9E1491" w14:textId="77777777" w:rsidR="003524CE" w:rsidRDefault="003524CE" w:rsidP="00624198">
            <w:pPr>
              <w:rPr>
                <w:rFonts w:ascii="Times New Roman" w:hAnsi="Times New Roman" w:cs="Times New Roman"/>
              </w:rPr>
            </w:pPr>
            <w:r>
              <w:rPr>
                <w:rFonts w:ascii="Times New Roman" w:hAnsi="Times New Roman" w:cs="Times New Roman"/>
              </w:rPr>
              <w:t>4.86 (0.38)</w:t>
            </w:r>
          </w:p>
        </w:tc>
      </w:tr>
      <w:tr w:rsidR="003524CE" w14:paraId="0F771EEE" w14:textId="77777777" w:rsidTr="00624198">
        <w:trPr>
          <w:trHeight w:val="272"/>
        </w:trPr>
        <w:tc>
          <w:tcPr>
            <w:tcW w:w="6835" w:type="dxa"/>
          </w:tcPr>
          <w:p w14:paraId="5E05299B" w14:textId="77777777" w:rsidR="003524CE" w:rsidRDefault="003524CE" w:rsidP="00624198">
            <w:pPr>
              <w:rPr>
                <w:rFonts w:ascii="Times New Roman" w:hAnsi="Times New Roman" w:cs="Times New Roman"/>
              </w:rPr>
            </w:pPr>
            <w:r w:rsidRPr="009F4862">
              <w:rPr>
                <w:rFonts w:ascii="Times New Roman" w:hAnsi="Times New Roman" w:cs="Times New Roman"/>
              </w:rPr>
              <w:t xml:space="preserve">Stronger </w:t>
            </w:r>
            <w:r>
              <w:rPr>
                <w:rFonts w:ascii="Times New Roman" w:hAnsi="Times New Roman" w:cs="Times New Roman"/>
              </w:rPr>
              <w:t>interest – I</w:t>
            </w:r>
            <w:r w:rsidRPr="009F4862">
              <w:rPr>
                <w:rFonts w:ascii="Times New Roman" w:hAnsi="Times New Roman" w:cs="Times New Roman"/>
              </w:rPr>
              <w:t xml:space="preserve"> have a stronger interest in the subject because of the instructor.</w:t>
            </w:r>
          </w:p>
        </w:tc>
        <w:tc>
          <w:tcPr>
            <w:tcW w:w="1630" w:type="dxa"/>
          </w:tcPr>
          <w:p w14:paraId="071A1A7F" w14:textId="77777777" w:rsidR="003524CE" w:rsidRDefault="003524CE" w:rsidP="00624198">
            <w:pPr>
              <w:rPr>
                <w:rFonts w:ascii="Times New Roman" w:hAnsi="Times New Roman" w:cs="Times New Roman"/>
              </w:rPr>
            </w:pPr>
            <w:r>
              <w:rPr>
                <w:rFonts w:ascii="Times New Roman" w:hAnsi="Times New Roman" w:cs="Times New Roman"/>
              </w:rPr>
              <w:t>3 (0.82)</w:t>
            </w:r>
          </w:p>
        </w:tc>
      </w:tr>
      <w:tr w:rsidR="003524CE" w14:paraId="2D1D5FED" w14:textId="77777777" w:rsidTr="00624198">
        <w:trPr>
          <w:trHeight w:val="272"/>
        </w:trPr>
        <w:tc>
          <w:tcPr>
            <w:tcW w:w="6835" w:type="dxa"/>
          </w:tcPr>
          <w:p w14:paraId="67EA4B0E" w14:textId="77777777" w:rsidR="003524CE" w:rsidRDefault="003524CE" w:rsidP="00624198">
            <w:pPr>
              <w:rPr>
                <w:rFonts w:ascii="Times New Roman" w:hAnsi="Times New Roman" w:cs="Times New Roman"/>
              </w:rPr>
            </w:pPr>
            <w:r>
              <w:rPr>
                <w:rFonts w:ascii="Times New Roman" w:hAnsi="Times New Roman" w:cs="Times New Roman"/>
              </w:rPr>
              <w:t>Value – I</w:t>
            </w:r>
            <w:r w:rsidRPr="005F1720">
              <w:rPr>
                <w:rFonts w:ascii="Times New Roman" w:hAnsi="Times New Roman" w:cs="Times New Roman"/>
              </w:rPr>
              <w:t xml:space="preserve"> feel the class was valuable.</w:t>
            </w:r>
          </w:p>
        </w:tc>
        <w:tc>
          <w:tcPr>
            <w:tcW w:w="1630" w:type="dxa"/>
          </w:tcPr>
          <w:p w14:paraId="224E3393" w14:textId="77777777" w:rsidR="003524CE" w:rsidRDefault="003524CE" w:rsidP="00624198">
            <w:pPr>
              <w:rPr>
                <w:rFonts w:ascii="Times New Roman" w:hAnsi="Times New Roman" w:cs="Times New Roman"/>
              </w:rPr>
            </w:pPr>
            <w:r>
              <w:rPr>
                <w:rFonts w:ascii="Times New Roman" w:hAnsi="Times New Roman" w:cs="Times New Roman"/>
              </w:rPr>
              <w:t>3.29 (0.49)</w:t>
            </w:r>
          </w:p>
        </w:tc>
      </w:tr>
      <w:tr w:rsidR="003524CE" w14:paraId="1633EE4F" w14:textId="77777777" w:rsidTr="00624198">
        <w:trPr>
          <w:trHeight w:val="272"/>
        </w:trPr>
        <w:tc>
          <w:tcPr>
            <w:tcW w:w="6835" w:type="dxa"/>
          </w:tcPr>
          <w:p w14:paraId="5AF5D28D" w14:textId="77777777" w:rsidR="003524CE" w:rsidRDefault="003524CE" w:rsidP="00624198">
            <w:pPr>
              <w:rPr>
                <w:rFonts w:ascii="Times New Roman" w:hAnsi="Times New Roman" w:cs="Times New Roman"/>
              </w:rPr>
            </w:pPr>
            <w:r>
              <w:rPr>
                <w:rFonts w:ascii="Times New Roman" w:hAnsi="Times New Roman" w:cs="Times New Roman"/>
              </w:rPr>
              <w:t>Overall rating – What overall rating would you give this course?</w:t>
            </w:r>
          </w:p>
        </w:tc>
        <w:tc>
          <w:tcPr>
            <w:tcW w:w="1630" w:type="dxa"/>
          </w:tcPr>
          <w:p w14:paraId="239B41B1" w14:textId="77777777" w:rsidR="003524CE" w:rsidRDefault="003524CE" w:rsidP="00624198">
            <w:pPr>
              <w:rPr>
                <w:rFonts w:ascii="Times New Roman" w:hAnsi="Times New Roman" w:cs="Times New Roman"/>
              </w:rPr>
            </w:pPr>
            <w:r>
              <w:rPr>
                <w:rFonts w:ascii="Times New Roman" w:hAnsi="Times New Roman" w:cs="Times New Roman"/>
              </w:rPr>
              <w:t>3.57 (0.53)</w:t>
            </w:r>
          </w:p>
        </w:tc>
      </w:tr>
    </w:tbl>
    <w:p w14:paraId="6149F95B" w14:textId="77777777" w:rsidR="003524CE" w:rsidRDefault="003524CE" w:rsidP="003524CE">
      <w:pPr>
        <w:rPr>
          <w:rFonts w:ascii="Times New Roman" w:hAnsi="Times New Roman" w:cs="Times New Roman"/>
        </w:rPr>
      </w:pPr>
    </w:p>
    <w:p w14:paraId="6DEFFBC9" w14:textId="77777777" w:rsidR="003524CE" w:rsidRDefault="003524CE" w:rsidP="003524CE">
      <w:pPr>
        <w:rPr>
          <w:rFonts w:ascii="Times New Roman" w:hAnsi="Times New Roman" w:cs="Times New Roman"/>
        </w:rPr>
      </w:pPr>
      <w:r>
        <w:rPr>
          <w:rFonts w:ascii="Times New Roman" w:hAnsi="Times New Roman" w:cs="Times New Roman"/>
        </w:rPr>
        <w:t>All individual free-response comments:</w:t>
      </w:r>
    </w:p>
    <w:p w14:paraId="2A9B4528" w14:textId="77777777" w:rsidR="003524CE" w:rsidRDefault="003524CE" w:rsidP="003524CE">
      <w:pPr>
        <w:rPr>
          <w:rFonts w:ascii="Times New Roman" w:hAnsi="Times New Roman" w:cs="Times New Roman"/>
        </w:rPr>
      </w:pPr>
    </w:p>
    <w:p w14:paraId="21B8E22E" w14:textId="77777777" w:rsidR="003524CE" w:rsidRPr="00A4418E" w:rsidRDefault="003524CE" w:rsidP="003524CE">
      <w:pPr>
        <w:rPr>
          <w:rFonts w:ascii="Times New Roman" w:hAnsi="Times New Roman" w:cs="Times New Roman"/>
          <w:i/>
        </w:rPr>
      </w:pPr>
      <w:r w:rsidRPr="00A4418E">
        <w:rPr>
          <w:rFonts w:ascii="Times New Roman" w:hAnsi="Times New Roman" w:cs="Times New Roman"/>
          <w:i/>
        </w:rPr>
        <w:t>What are the major strengths of this instructor?</w:t>
      </w:r>
    </w:p>
    <w:p w14:paraId="4CC9BF99" w14:textId="77777777" w:rsidR="003524CE" w:rsidRDefault="003524CE" w:rsidP="003524CE">
      <w:pPr>
        <w:pStyle w:val="ListParagraph"/>
        <w:numPr>
          <w:ilvl w:val="0"/>
          <w:numId w:val="1"/>
        </w:numPr>
        <w:rPr>
          <w:rFonts w:ascii="Times New Roman" w:hAnsi="Times New Roman" w:cs="Times New Roman"/>
        </w:rPr>
      </w:pPr>
      <w:r>
        <w:rPr>
          <w:rFonts w:ascii="Times New Roman" w:hAnsi="Times New Roman" w:cs="Times New Roman"/>
        </w:rPr>
        <w:t>“</w:t>
      </w:r>
      <w:proofErr w:type="gramStart"/>
      <w:r w:rsidRPr="00976EAF">
        <w:rPr>
          <w:rFonts w:ascii="Times New Roman" w:hAnsi="Times New Roman" w:cs="Times New Roman"/>
        </w:rPr>
        <w:t>willingness</w:t>
      </w:r>
      <w:proofErr w:type="gramEnd"/>
      <w:r w:rsidRPr="00976EAF">
        <w:rPr>
          <w:rFonts w:ascii="Times New Roman" w:hAnsi="Times New Roman" w:cs="Times New Roman"/>
        </w:rPr>
        <w:t xml:space="preserve"> to help students understand the material; willingness to make herself available to students; excellent presentation skills</w:t>
      </w:r>
      <w:r>
        <w:rPr>
          <w:rFonts w:ascii="Times New Roman" w:hAnsi="Times New Roman" w:cs="Times New Roman"/>
        </w:rPr>
        <w:t>”</w:t>
      </w:r>
    </w:p>
    <w:p w14:paraId="72C835F5" w14:textId="77777777" w:rsidR="003524CE" w:rsidRDefault="003524CE" w:rsidP="003524CE">
      <w:pPr>
        <w:pStyle w:val="ListParagraph"/>
        <w:numPr>
          <w:ilvl w:val="0"/>
          <w:numId w:val="1"/>
        </w:numPr>
        <w:rPr>
          <w:rFonts w:ascii="Times New Roman" w:hAnsi="Times New Roman" w:cs="Times New Roman"/>
        </w:rPr>
      </w:pPr>
      <w:r>
        <w:rPr>
          <w:rFonts w:ascii="Times New Roman" w:hAnsi="Times New Roman" w:cs="Times New Roman"/>
        </w:rPr>
        <w:t>“</w:t>
      </w:r>
      <w:r w:rsidRPr="00976EAF">
        <w:rPr>
          <w:rFonts w:ascii="Times New Roman" w:hAnsi="Times New Roman" w:cs="Times New Roman"/>
        </w:rPr>
        <w:t>Understood the material very well, good rapport with students, interest in intersection between clinical and cognitive sciences</w:t>
      </w:r>
      <w:r>
        <w:rPr>
          <w:rFonts w:ascii="Times New Roman" w:hAnsi="Times New Roman" w:cs="Times New Roman"/>
        </w:rPr>
        <w:t>”</w:t>
      </w:r>
    </w:p>
    <w:p w14:paraId="05CAEEFE" w14:textId="77777777" w:rsidR="003524CE" w:rsidRDefault="003524CE" w:rsidP="003524CE">
      <w:pPr>
        <w:pStyle w:val="ListParagraph"/>
        <w:numPr>
          <w:ilvl w:val="0"/>
          <w:numId w:val="1"/>
        </w:numPr>
        <w:rPr>
          <w:rFonts w:ascii="Times New Roman" w:hAnsi="Times New Roman" w:cs="Times New Roman"/>
        </w:rPr>
      </w:pPr>
      <w:r>
        <w:rPr>
          <w:rFonts w:ascii="Times New Roman" w:hAnsi="Times New Roman" w:cs="Times New Roman"/>
        </w:rPr>
        <w:t>“</w:t>
      </w:r>
      <w:r w:rsidRPr="00976EAF">
        <w:rPr>
          <w:rFonts w:ascii="Times New Roman" w:hAnsi="Times New Roman" w:cs="Times New Roman"/>
        </w:rPr>
        <w:t>She was very personable, accessible, friendly, and knowledgeable!</w:t>
      </w:r>
      <w:r>
        <w:rPr>
          <w:rFonts w:ascii="Times New Roman" w:hAnsi="Times New Roman" w:cs="Times New Roman"/>
        </w:rPr>
        <w:t>”</w:t>
      </w:r>
    </w:p>
    <w:p w14:paraId="553F4AD5" w14:textId="77777777" w:rsidR="003524CE" w:rsidRDefault="003524CE" w:rsidP="003524CE">
      <w:pPr>
        <w:pStyle w:val="ListParagraph"/>
        <w:numPr>
          <w:ilvl w:val="0"/>
          <w:numId w:val="1"/>
        </w:numPr>
        <w:rPr>
          <w:rFonts w:ascii="Times New Roman" w:hAnsi="Times New Roman" w:cs="Times New Roman"/>
        </w:rPr>
      </w:pPr>
      <w:r>
        <w:rPr>
          <w:rFonts w:ascii="Times New Roman" w:hAnsi="Times New Roman" w:cs="Times New Roman"/>
        </w:rPr>
        <w:t>“</w:t>
      </w:r>
      <w:proofErr w:type="gramStart"/>
      <w:r w:rsidRPr="00333264">
        <w:rPr>
          <w:rFonts w:ascii="Times New Roman" w:hAnsi="Times New Roman" w:cs="Times New Roman"/>
        </w:rPr>
        <w:t>thoughtful</w:t>
      </w:r>
      <w:proofErr w:type="gramEnd"/>
      <w:r w:rsidRPr="00333264">
        <w:rPr>
          <w:rFonts w:ascii="Times New Roman" w:hAnsi="Times New Roman" w:cs="Times New Roman"/>
        </w:rPr>
        <w:t xml:space="preserve"> regarding students' needs, well-prepared, personable</w:t>
      </w:r>
      <w:r>
        <w:rPr>
          <w:rFonts w:ascii="Times New Roman" w:hAnsi="Times New Roman" w:cs="Times New Roman"/>
        </w:rPr>
        <w:t>”</w:t>
      </w:r>
    </w:p>
    <w:p w14:paraId="7826AEEF" w14:textId="77777777" w:rsidR="003524CE" w:rsidRDefault="003524CE" w:rsidP="003524CE">
      <w:pPr>
        <w:pStyle w:val="ListParagraph"/>
        <w:numPr>
          <w:ilvl w:val="0"/>
          <w:numId w:val="1"/>
        </w:numPr>
        <w:rPr>
          <w:rFonts w:ascii="Times New Roman" w:hAnsi="Times New Roman" w:cs="Times New Roman"/>
        </w:rPr>
      </w:pPr>
      <w:r>
        <w:rPr>
          <w:rFonts w:ascii="Times New Roman" w:hAnsi="Times New Roman" w:cs="Times New Roman"/>
        </w:rPr>
        <w:lastRenderedPageBreak/>
        <w:t>“</w:t>
      </w:r>
      <w:r w:rsidRPr="00333264">
        <w:rPr>
          <w:rFonts w:ascii="Times New Roman" w:hAnsi="Times New Roman" w:cs="Times New Roman"/>
        </w:rPr>
        <w:t>Wednesday was very friendly as well as enthusiastic and knowledgeable about the subject matter.</w:t>
      </w:r>
      <w:r>
        <w:rPr>
          <w:rFonts w:ascii="Times New Roman" w:hAnsi="Times New Roman" w:cs="Times New Roman"/>
        </w:rPr>
        <w:t>”</w:t>
      </w:r>
    </w:p>
    <w:p w14:paraId="7F11F3B1" w14:textId="77777777" w:rsidR="003524CE" w:rsidRDefault="003524CE" w:rsidP="003524CE">
      <w:pPr>
        <w:rPr>
          <w:rFonts w:ascii="Times New Roman" w:hAnsi="Times New Roman" w:cs="Times New Roman"/>
          <w:b/>
        </w:rPr>
      </w:pPr>
    </w:p>
    <w:p w14:paraId="6EBECAA7" w14:textId="77777777" w:rsidR="003524CE" w:rsidRPr="00A4418E" w:rsidRDefault="003524CE" w:rsidP="003524CE">
      <w:pPr>
        <w:rPr>
          <w:rFonts w:ascii="Times New Roman" w:hAnsi="Times New Roman" w:cs="Times New Roman"/>
          <w:i/>
        </w:rPr>
      </w:pPr>
      <w:r w:rsidRPr="00A4418E">
        <w:rPr>
          <w:rFonts w:ascii="Times New Roman" w:hAnsi="Times New Roman" w:cs="Times New Roman"/>
          <w:i/>
        </w:rPr>
        <w:t>Please share any suggestions for improvement.</w:t>
      </w:r>
    </w:p>
    <w:p w14:paraId="28716487" w14:textId="77777777" w:rsidR="003524CE" w:rsidRDefault="003524CE" w:rsidP="003524CE">
      <w:pPr>
        <w:pStyle w:val="ListParagraph"/>
        <w:numPr>
          <w:ilvl w:val="0"/>
          <w:numId w:val="2"/>
        </w:numPr>
        <w:rPr>
          <w:rFonts w:ascii="Times New Roman" w:hAnsi="Times New Roman" w:cs="Times New Roman"/>
        </w:rPr>
      </w:pPr>
      <w:r>
        <w:rPr>
          <w:rFonts w:ascii="Times New Roman" w:hAnsi="Times New Roman" w:cs="Times New Roman"/>
        </w:rPr>
        <w:t>“</w:t>
      </w:r>
      <w:r w:rsidRPr="00C001A4">
        <w:rPr>
          <w:rFonts w:ascii="Times New Roman" w:hAnsi="Times New Roman" w:cs="Times New Roman"/>
        </w:rPr>
        <w:t>More lectures the day before, more context for some newer topics to clinical students</w:t>
      </w:r>
      <w:r>
        <w:rPr>
          <w:rFonts w:ascii="Times New Roman" w:hAnsi="Times New Roman" w:cs="Times New Roman"/>
        </w:rPr>
        <w:t>”</w:t>
      </w:r>
    </w:p>
    <w:p w14:paraId="212A4C43" w14:textId="77777777" w:rsidR="003524CE" w:rsidRDefault="003524CE" w:rsidP="003524CE">
      <w:pPr>
        <w:pStyle w:val="ListParagraph"/>
        <w:numPr>
          <w:ilvl w:val="0"/>
          <w:numId w:val="2"/>
        </w:numPr>
        <w:rPr>
          <w:rFonts w:ascii="Times New Roman" w:hAnsi="Times New Roman" w:cs="Times New Roman"/>
        </w:rPr>
      </w:pPr>
      <w:r>
        <w:rPr>
          <w:rFonts w:ascii="Times New Roman" w:hAnsi="Times New Roman" w:cs="Times New Roman"/>
        </w:rPr>
        <w:t>“</w:t>
      </w:r>
      <w:r w:rsidRPr="00C001A4">
        <w:rPr>
          <w:rFonts w:ascii="Times New Roman" w:hAnsi="Times New Roman" w:cs="Times New Roman"/>
        </w:rPr>
        <w:t>None. My average rating for the course is because the subject does not relate to my research or clinical interests at all. But this was in not the instructor’s fault.</w:t>
      </w:r>
      <w:r>
        <w:rPr>
          <w:rFonts w:ascii="Times New Roman" w:hAnsi="Times New Roman" w:cs="Times New Roman"/>
        </w:rPr>
        <w:t>”</w:t>
      </w:r>
    </w:p>
    <w:p w14:paraId="6EBC692C" w14:textId="77777777" w:rsidR="003524CE" w:rsidRDefault="003524CE" w:rsidP="003524CE">
      <w:pPr>
        <w:pStyle w:val="ListParagraph"/>
        <w:numPr>
          <w:ilvl w:val="0"/>
          <w:numId w:val="2"/>
        </w:numPr>
        <w:rPr>
          <w:rFonts w:ascii="Times New Roman" w:hAnsi="Times New Roman" w:cs="Times New Roman"/>
        </w:rPr>
      </w:pPr>
      <w:r>
        <w:rPr>
          <w:rFonts w:ascii="Times New Roman" w:hAnsi="Times New Roman" w:cs="Times New Roman"/>
        </w:rPr>
        <w:t>“</w:t>
      </w:r>
      <w:r w:rsidRPr="00C001A4">
        <w:rPr>
          <w:rFonts w:ascii="Times New Roman" w:hAnsi="Times New Roman" w:cs="Times New Roman"/>
        </w:rPr>
        <w:t xml:space="preserve">It was sometimes unclear what the connection between the assignments was with clinical psychology and questions for discussions generated by students were often clarifying questions directed toward the instructor instead of other students. I think selecting articles that are more recent and appear readily applicable to the </w:t>
      </w:r>
      <w:proofErr w:type="spellStart"/>
      <w:r w:rsidRPr="00C001A4">
        <w:rPr>
          <w:rFonts w:ascii="Times New Roman" w:hAnsi="Times New Roman" w:cs="Times New Roman"/>
        </w:rPr>
        <w:t>the</w:t>
      </w:r>
      <w:proofErr w:type="spellEnd"/>
      <w:r w:rsidRPr="00C001A4">
        <w:rPr>
          <w:rFonts w:ascii="Times New Roman" w:hAnsi="Times New Roman" w:cs="Times New Roman"/>
        </w:rPr>
        <w:t xml:space="preserve"> field could help stimulate richer discussions.</w:t>
      </w:r>
      <w:r>
        <w:rPr>
          <w:rFonts w:ascii="Times New Roman" w:hAnsi="Times New Roman" w:cs="Times New Roman"/>
        </w:rPr>
        <w:t>”</w:t>
      </w:r>
    </w:p>
    <w:p w14:paraId="4D1BBE16" w14:textId="77777777" w:rsidR="003524CE" w:rsidRDefault="003524CE" w:rsidP="003524CE">
      <w:pPr>
        <w:rPr>
          <w:rFonts w:ascii="Times New Roman" w:hAnsi="Times New Roman" w:cs="Times New Roman"/>
        </w:rPr>
      </w:pPr>
    </w:p>
    <w:p w14:paraId="3C582AA2" w14:textId="77777777" w:rsidR="003524CE" w:rsidRPr="00A4418E" w:rsidRDefault="003524CE" w:rsidP="003524CE">
      <w:pPr>
        <w:rPr>
          <w:rFonts w:ascii="Times New Roman" w:hAnsi="Times New Roman" w:cs="Times New Roman"/>
          <w:i/>
        </w:rPr>
      </w:pPr>
      <w:r w:rsidRPr="00A4418E">
        <w:rPr>
          <w:rFonts w:ascii="Times New Roman" w:hAnsi="Times New Roman" w:cs="Times New Roman"/>
          <w:i/>
        </w:rPr>
        <w:t>What are the major strengths of this course?</w:t>
      </w:r>
    </w:p>
    <w:p w14:paraId="1D685E1F" w14:textId="77777777" w:rsidR="003524CE" w:rsidRDefault="003524CE" w:rsidP="003524CE">
      <w:pPr>
        <w:pStyle w:val="ListParagraph"/>
        <w:numPr>
          <w:ilvl w:val="0"/>
          <w:numId w:val="3"/>
        </w:numPr>
        <w:rPr>
          <w:rFonts w:ascii="Times New Roman" w:hAnsi="Times New Roman" w:cs="Times New Roman"/>
        </w:rPr>
      </w:pPr>
      <w:r>
        <w:rPr>
          <w:rFonts w:ascii="Times New Roman" w:hAnsi="Times New Roman" w:cs="Times New Roman"/>
        </w:rPr>
        <w:t>“</w:t>
      </w:r>
      <w:proofErr w:type="gramStart"/>
      <w:r w:rsidRPr="00C001A4">
        <w:rPr>
          <w:rFonts w:ascii="Times New Roman" w:hAnsi="Times New Roman" w:cs="Times New Roman"/>
        </w:rPr>
        <w:t>very</w:t>
      </w:r>
      <w:proofErr w:type="gramEnd"/>
      <w:r w:rsidRPr="00C001A4">
        <w:rPr>
          <w:rFonts w:ascii="Times New Roman" w:hAnsi="Times New Roman" w:cs="Times New Roman"/>
        </w:rPr>
        <w:t xml:space="preserve"> detailed</w:t>
      </w:r>
      <w:r>
        <w:rPr>
          <w:rFonts w:ascii="Times New Roman" w:hAnsi="Times New Roman" w:cs="Times New Roman"/>
        </w:rPr>
        <w:t>”</w:t>
      </w:r>
    </w:p>
    <w:p w14:paraId="47EF99DD" w14:textId="77777777" w:rsidR="003524CE" w:rsidRDefault="003524CE" w:rsidP="003524CE">
      <w:pPr>
        <w:pStyle w:val="ListParagraph"/>
        <w:numPr>
          <w:ilvl w:val="0"/>
          <w:numId w:val="3"/>
        </w:numPr>
        <w:rPr>
          <w:rFonts w:ascii="Times New Roman" w:hAnsi="Times New Roman" w:cs="Times New Roman"/>
        </w:rPr>
      </w:pPr>
      <w:r>
        <w:rPr>
          <w:rFonts w:ascii="Times New Roman" w:hAnsi="Times New Roman" w:cs="Times New Roman"/>
        </w:rPr>
        <w:t>“</w:t>
      </w:r>
      <w:r w:rsidRPr="00C001A4">
        <w:rPr>
          <w:rFonts w:ascii="Times New Roman" w:hAnsi="Times New Roman" w:cs="Times New Roman"/>
        </w:rPr>
        <w:t>Pacing was good</w:t>
      </w:r>
      <w:r>
        <w:rPr>
          <w:rFonts w:ascii="Times New Roman" w:hAnsi="Times New Roman" w:cs="Times New Roman"/>
        </w:rPr>
        <w:t>”</w:t>
      </w:r>
    </w:p>
    <w:p w14:paraId="4DEE7B84" w14:textId="77777777" w:rsidR="003524CE" w:rsidRDefault="003524CE" w:rsidP="003524CE">
      <w:pPr>
        <w:rPr>
          <w:rFonts w:ascii="Times New Roman" w:hAnsi="Times New Roman" w:cs="Times New Roman"/>
        </w:rPr>
      </w:pPr>
    </w:p>
    <w:p w14:paraId="510554B0" w14:textId="77777777" w:rsidR="003524CE" w:rsidRPr="00A4418E" w:rsidRDefault="003524CE" w:rsidP="003524CE">
      <w:pPr>
        <w:rPr>
          <w:rFonts w:ascii="Times New Roman" w:hAnsi="Times New Roman" w:cs="Times New Roman"/>
          <w:i/>
        </w:rPr>
      </w:pPr>
      <w:r w:rsidRPr="00A4418E">
        <w:rPr>
          <w:rFonts w:ascii="Times New Roman" w:hAnsi="Times New Roman" w:cs="Times New Roman"/>
          <w:i/>
        </w:rPr>
        <w:t>Please share any suggestions for improvement.</w:t>
      </w:r>
    </w:p>
    <w:p w14:paraId="548EC6B1" w14:textId="77777777" w:rsidR="003524CE" w:rsidRDefault="003524CE" w:rsidP="003524CE">
      <w:pPr>
        <w:pStyle w:val="ListParagraph"/>
        <w:numPr>
          <w:ilvl w:val="0"/>
          <w:numId w:val="4"/>
        </w:numPr>
        <w:rPr>
          <w:rFonts w:ascii="Times New Roman" w:hAnsi="Times New Roman" w:cs="Times New Roman"/>
        </w:rPr>
      </w:pPr>
      <w:r>
        <w:rPr>
          <w:rFonts w:ascii="Times New Roman" w:hAnsi="Times New Roman" w:cs="Times New Roman"/>
        </w:rPr>
        <w:t>“</w:t>
      </w:r>
      <w:proofErr w:type="gramStart"/>
      <w:r w:rsidRPr="00C001A4">
        <w:rPr>
          <w:rFonts w:ascii="Times New Roman" w:hAnsi="Times New Roman" w:cs="Times New Roman"/>
        </w:rPr>
        <w:t>felt</w:t>
      </w:r>
      <w:proofErr w:type="gramEnd"/>
      <w:r w:rsidRPr="00C001A4">
        <w:rPr>
          <w:rFonts w:ascii="Times New Roman" w:hAnsi="Times New Roman" w:cs="Times New Roman"/>
        </w:rPr>
        <w:t xml:space="preserve"> rushed so I was not able to absorb and integrate everything</w:t>
      </w:r>
      <w:r>
        <w:rPr>
          <w:rFonts w:ascii="Times New Roman" w:hAnsi="Times New Roman" w:cs="Times New Roman"/>
        </w:rPr>
        <w:t>”</w:t>
      </w:r>
    </w:p>
    <w:p w14:paraId="04695D94" w14:textId="77777777" w:rsidR="003524CE" w:rsidRDefault="003524CE" w:rsidP="003524CE">
      <w:pPr>
        <w:pStyle w:val="ListParagraph"/>
        <w:numPr>
          <w:ilvl w:val="0"/>
          <w:numId w:val="4"/>
        </w:numPr>
        <w:rPr>
          <w:rFonts w:ascii="Times New Roman" w:hAnsi="Times New Roman" w:cs="Times New Roman"/>
        </w:rPr>
      </w:pPr>
      <w:r>
        <w:rPr>
          <w:rFonts w:ascii="Times New Roman" w:hAnsi="Times New Roman" w:cs="Times New Roman"/>
        </w:rPr>
        <w:t>“</w:t>
      </w:r>
      <w:r w:rsidRPr="00C001A4">
        <w:rPr>
          <w:rFonts w:ascii="Times New Roman" w:hAnsi="Times New Roman" w:cs="Times New Roman"/>
        </w:rPr>
        <w:t xml:space="preserve">No need for </w:t>
      </w:r>
      <w:proofErr w:type="spellStart"/>
      <w:r w:rsidRPr="00C001A4">
        <w:rPr>
          <w:rFonts w:ascii="Times New Roman" w:hAnsi="Times New Roman" w:cs="Times New Roman"/>
        </w:rPr>
        <w:t>ppts</w:t>
      </w:r>
      <w:proofErr w:type="spellEnd"/>
      <w:r w:rsidRPr="00C001A4">
        <w:rPr>
          <w:rFonts w:ascii="Times New Roman" w:hAnsi="Times New Roman" w:cs="Times New Roman"/>
        </w:rPr>
        <w:t xml:space="preserve"> during discussion leading</w:t>
      </w:r>
      <w:r>
        <w:rPr>
          <w:rFonts w:ascii="Times New Roman" w:hAnsi="Times New Roman" w:cs="Times New Roman"/>
        </w:rPr>
        <w:t>”</w:t>
      </w:r>
    </w:p>
    <w:p w14:paraId="5937B21C" w14:textId="77777777" w:rsidR="00D22CDA" w:rsidRDefault="003524CE" w:rsidP="003524CE">
      <w:r>
        <w:rPr>
          <w:rFonts w:ascii="Times New Roman" w:hAnsi="Times New Roman" w:cs="Times New Roman"/>
        </w:rPr>
        <w:t>“</w:t>
      </w:r>
      <w:r w:rsidRPr="00C001A4">
        <w:rPr>
          <w:rFonts w:ascii="Times New Roman" w:hAnsi="Times New Roman" w:cs="Times New Roman"/>
        </w:rPr>
        <w:t>It is difficult to find utility in the course because it didn’t really relate to most of the students’ research or clinical interests.</w:t>
      </w:r>
      <w:r>
        <w:rPr>
          <w:rFonts w:ascii="Times New Roman" w:hAnsi="Times New Roman" w:cs="Times New Roman"/>
        </w:rPr>
        <w:t>”</w:t>
      </w:r>
    </w:p>
    <w:sectPr w:rsidR="00D22CDA" w:rsidSect="00B510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32745"/>
    <w:multiLevelType w:val="hybridMultilevel"/>
    <w:tmpl w:val="57E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7FB9"/>
    <w:multiLevelType w:val="hybridMultilevel"/>
    <w:tmpl w:val="56B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C47767"/>
    <w:multiLevelType w:val="hybridMultilevel"/>
    <w:tmpl w:val="D5C2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3F0939"/>
    <w:multiLevelType w:val="hybridMultilevel"/>
    <w:tmpl w:val="FFA4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CE"/>
    <w:rsid w:val="003524CE"/>
    <w:rsid w:val="00B5105A"/>
    <w:rsid w:val="00D22CDA"/>
    <w:rsid w:val="00F11831"/>
    <w:rsid w:val="00FC5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C6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4CE"/>
  </w:style>
  <w:style w:type="paragraph" w:styleId="Heading2">
    <w:name w:val="heading 2"/>
    <w:basedOn w:val="Normal"/>
    <w:next w:val="Normal"/>
    <w:link w:val="Heading2Char"/>
    <w:uiPriority w:val="9"/>
    <w:unhideWhenUsed/>
    <w:qFormat/>
    <w:rsid w:val="003524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24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24CE"/>
    <w:pPr>
      <w:ind w:left="720"/>
      <w:contextualSpacing/>
    </w:pPr>
  </w:style>
  <w:style w:type="table" w:styleId="TableGrid">
    <w:name w:val="Table Grid"/>
    <w:basedOn w:val="TableNormal"/>
    <w:uiPriority w:val="59"/>
    <w:rsid w:val="00352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4CE"/>
  </w:style>
  <w:style w:type="paragraph" w:styleId="Heading2">
    <w:name w:val="heading 2"/>
    <w:basedOn w:val="Normal"/>
    <w:next w:val="Normal"/>
    <w:link w:val="Heading2Char"/>
    <w:uiPriority w:val="9"/>
    <w:unhideWhenUsed/>
    <w:qFormat/>
    <w:rsid w:val="003524C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Title"/>
    <w:rsid w:val="00F11831"/>
    <w:pPr>
      <w:keepNext/>
      <w:keepLines/>
      <w:pBdr>
        <w:bottom w:val="none" w:sz="0" w:space="0" w:color="auto"/>
      </w:pBdr>
      <w:spacing w:before="480" w:after="240"/>
      <w:contextualSpacing w:val="0"/>
      <w:jc w:val="center"/>
    </w:pPr>
    <w:rPr>
      <w:rFonts w:ascii="Arial" w:hAnsi="Arial" w:cs="Arial"/>
      <w:b/>
      <w:bCs/>
      <w:color w:val="auto"/>
      <w:spacing w:val="0"/>
      <w:kern w:val="0"/>
      <w:sz w:val="36"/>
      <w:szCs w:val="36"/>
    </w:rPr>
  </w:style>
  <w:style w:type="paragraph" w:styleId="Title">
    <w:name w:val="Title"/>
    <w:basedOn w:val="Normal"/>
    <w:next w:val="Normal"/>
    <w:link w:val="TitleChar"/>
    <w:uiPriority w:val="10"/>
    <w:qFormat/>
    <w:rsid w:val="00F11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18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24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24CE"/>
    <w:pPr>
      <w:ind w:left="720"/>
      <w:contextualSpacing/>
    </w:pPr>
  </w:style>
  <w:style w:type="table" w:styleId="TableGrid">
    <w:name w:val="Table Grid"/>
    <w:basedOn w:val="TableNormal"/>
    <w:uiPriority w:val="59"/>
    <w:rsid w:val="00352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2825</Characters>
  <Application>Microsoft Macintosh Word</Application>
  <DocSecurity>0</DocSecurity>
  <Lines>23</Lines>
  <Paragraphs>6</Paragraphs>
  <ScaleCrop>false</ScaleCrop>
  <Company>University of Rochester</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Wednesday Bushong</dc:creator>
  <cp:keywords/>
  <dc:description/>
  <cp:lastModifiedBy>Wednesday Bushong</cp:lastModifiedBy>
  <cp:revision>2</cp:revision>
  <dcterms:created xsi:type="dcterms:W3CDTF">2019-09-17T15:13:00Z</dcterms:created>
  <dcterms:modified xsi:type="dcterms:W3CDTF">2019-09-17T15:14:00Z</dcterms:modified>
</cp:coreProperties>
</file>