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9" w:after="0"/>
        <w:rPr>
          <w:sz w:val="10"/>
        </w:rPr>
      </w:pPr>
      <w:r>
        <w:rPr>
          <w:sz w:val="10"/>
        </w:rPr>
      </w:r>
    </w:p>
    <w:p>
      <w:pPr>
        <w:pStyle w:val="BodyText"/>
        <w:spacing w:lineRule="exact" w:line="20" w:before="0" w:after="0"/>
        <w:ind w:hanging="0" w:left="110" w:right="0"/>
        <w:rPr>
          <w:sz w:val="8"/>
        </w:rPr>
      </w:pPr>
      <w:r>
        <w:rPr/>
        <mc:AlternateContent>
          <mc:Choice Requires="wpg">
            <w:drawing>
              <wp:inline distT="0" distB="0" distL="0" distR="0">
                <wp:extent cx="6856730" cy="63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6560" cy="720"/>
                          <a:chOff x="0" y="0"/>
                          <a:chExt cx="6856560" cy="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856560" cy="72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0.1pt;width:539.85pt;height:0pt" coordorigin="0,-2" coordsize="10797,0">
                <v:line id="shape_0" from="0,-2" to="10797,-2" stroked="t" o:allowincell="f" style="position:absolute;mso-position-vertical:top">
                  <v:stroke color="black" weight="12600" joinstyle="miter" endcap="flat"/>
                  <v:fill o:detectmouseclick="t" on="false"/>
                  <w10:wrap type="square"/>
                </v:line>
              </v:group>
            </w:pict>
          </mc:Fallback>
        </mc:AlternateContent>
      </w:r>
    </w:p>
    <w:p>
      <w:pPr>
        <w:pStyle w:val="BodyText"/>
        <w:spacing w:before="2" w:after="0"/>
        <w:rPr>
          <w:sz w:val="8"/>
        </w:rPr>
      </w:pPr>
      <w:r>
        <w:rPr>
          <w:sz w:val="8"/>
        </w:rPr>
      </w:r>
    </w:p>
    <w:p>
      <w:pPr>
        <w:pStyle w:val="BodyText"/>
        <w:spacing w:before="91" w:after="0"/>
        <w:ind w:hanging="0" w:left="0" w:right="1"/>
        <w:jc w:val="center"/>
        <w:rPr/>
      </w:pPr>
      <w:r>
        <w:rPr/>
        <w:t>3051 N Columbine St. Denver, CO 80205 • willbuziak@gmail.com • 808-342-0160</w:t>
      </w:r>
    </w:p>
    <w:p>
      <w:pPr>
        <w:pStyle w:val="BodyText"/>
        <w:spacing w:before="91" w:after="0"/>
        <w:ind w:hanging="0" w:left="0" w:right="1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spacing w:before="91" w:after="0"/>
        <w:ind w:hanging="0" w:left="0" w:right="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Colorado School of Mines                                                                                  </w:t>
      </w:r>
      <w:r>
        <w:rPr>
          <w:b w:val="false"/>
          <w:bCs w:val="false"/>
          <w:sz w:val="24"/>
          <w:szCs w:val="24"/>
        </w:rPr>
        <w:t>Expected Graduation:</w:t>
      </w:r>
    </w:p>
    <w:p>
      <w:pPr>
        <w:pStyle w:val="BodyText"/>
        <w:rPr/>
      </w:pPr>
      <w:r>
        <w:rPr/>
        <w:t xml:space="preserve">  </w:t>
      </w:r>
      <w:r>
        <w:rPr>
          <w:sz w:val="24"/>
          <w:szCs w:val="24"/>
        </w:rPr>
        <w:t>M.S. Computer Science</w:t>
        <w:tab/>
        <w:t xml:space="preserve">                                                                                  </w:t>
      </w:r>
      <w:r>
        <w:rPr>
          <w:sz w:val="24"/>
          <w:szCs w:val="24"/>
        </w:rPr>
        <w:tab/>
        <w:t xml:space="preserve">      </w:t>
      </w:r>
      <w:r>
        <w:rPr>
          <w:sz w:val="24"/>
          <w:szCs w:val="24"/>
        </w:rPr>
        <w:t xml:space="preserve">                          May 2026</w:t>
        <w:tab/>
        <w:tab/>
        <w:tab/>
        <w:tab/>
        <w:tab/>
        <w:tab/>
        <w:tab/>
        <w:tab/>
        <w:t xml:space="preserve">   </w:t>
      </w:r>
    </w:p>
    <w:p>
      <w:pPr>
        <w:pStyle w:val="Normal"/>
        <w:tabs>
          <w:tab w:val="clear" w:pos="720"/>
          <w:tab w:val="left" w:pos="9489" w:leader="none"/>
        </w:tabs>
        <w:spacing w:before="11" w:after="0"/>
        <w:ind w:hanging="0" w:right="0"/>
        <w:rPr/>
      </w:pPr>
      <w:r>
        <w:rPr>
          <w:b/>
          <w:spacing w:val="-6"/>
          <w:sz w:val="28"/>
          <w:szCs w:val="28"/>
        </w:rPr>
        <w:t xml:space="preserve">University of Tennessee, Knoxville </w:t>
      </w:r>
      <w:r>
        <w:rPr>
          <w:b/>
          <w:spacing w:val="-6"/>
        </w:rPr>
        <w:t xml:space="preserve">                                </w:t>
      </w:r>
      <w:r>
        <w:rPr>
          <w:b/>
          <w:bCs/>
          <w:spacing w:val="-6"/>
          <w:sz w:val="28"/>
          <w:szCs w:val="28"/>
        </w:rPr>
        <w:t xml:space="preserve">                 </w:t>
      </w:r>
      <w:r>
        <w:rPr>
          <w:b/>
          <w:spacing w:val="-6"/>
        </w:rPr>
        <w:t xml:space="preserve">                                                     </w:t>
      </w:r>
      <w:r>
        <w:rPr>
          <w:b w:val="false"/>
          <w:bCs w:val="false"/>
          <w:sz w:val="24"/>
          <w:szCs w:val="24"/>
        </w:rPr>
        <w:t>Graduation Date:</w:t>
      </w:r>
    </w:p>
    <w:p>
      <w:pPr>
        <w:pStyle w:val="BodyText"/>
        <w:tabs>
          <w:tab w:val="clear" w:pos="720"/>
          <w:tab w:val="left" w:pos="9459" w:leader="none"/>
        </w:tabs>
        <w:spacing w:lineRule="auto" w:line="240"/>
        <w:ind w:hanging="0" w:left="119" w:right="118"/>
        <w:rPr>
          <w:sz w:val="24"/>
          <w:szCs w:val="24"/>
        </w:rPr>
      </w:pPr>
      <w:r>
        <w:rPr>
          <w:sz w:val="24"/>
          <w:szCs w:val="24"/>
        </w:rPr>
        <w:t>B.S. Mechanical Engineering</w:t>
        <w:tab/>
        <w:t xml:space="preserve">      </w:t>
      </w:r>
      <w:r>
        <w:rPr>
          <w:b w:val="false"/>
          <w:bCs w:val="false"/>
          <w:sz w:val="24"/>
          <w:szCs w:val="24"/>
        </w:rPr>
        <w:t>May 2024</w:t>
      </w:r>
      <w:r>
        <w:rPr>
          <w:sz w:val="24"/>
          <w:szCs w:val="24"/>
        </w:rPr>
        <w:t xml:space="preserve"> </w:t>
      </w:r>
    </w:p>
    <w:p>
      <w:pPr>
        <w:pStyle w:val="BodyText"/>
        <w:spacing w:before="2" w:after="0"/>
        <w:ind w:hanging="0" w:left="119" w:right="0"/>
        <w:rPr>
          <w:sz w:val="24"/>
          <w:szCs w:val="24"/>
        </w:rPr>
      </w:pPr>
      <w:r>
        <w:rPr>
          <w:sz w:val="24"/>
          <w:szCs w:val="24"/>
        </w:rPr>
        <w:t>Minor Computer Science</w:t>
      </w:r>
    </w:p>
    <w:p>
      <w:pPr>
        <w:pStyle w:val="BodyText"/>
        <w:spacing w:before="2" w:after="0"/>
        <w:ind w:hanging="0" w:left="119" w:righ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1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600" w:right="600" w:gutter="0" w:header="1093" w:top="1280" w:footer="0" w:bottom="28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ing1"/>
        <w:widowControl w:val="false"/>
        <w:numPr>
          <w:ilvl w:val="0"/>
          <w:numId w:val="0"/>
        </w:numPr>
        <w:tabs>
          <w:tab w:val="clear" w:pos="720"/>
          <w:tab w:val="left" w:pos="1725" w:leader="none"/>
        </w:tabs>
        <w:suppressAutoHyphens w:val="true"/>
        <w:bidi w:val="0"/>
        <w:ind w:hanging="0" w:left="0" w:right="-1529"/>
        <w:rPr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 </w:t>
        <w:tab/>
        <w:tab/>
        <w:t xml:space="preserve">      </w:t>
      </w:r>
    </w:p>
    <w:p>
      <w:pPr>
        <w:pStyle w:val="Heading1"/>
        <w:widowControl w:val="false"/>
        <w:numPr>
          <w:ilvl w:val="0"/>
          <w:numId w:val="0"/>
        </w:numPr>
        <w:tabs>
          <w:tab w:val="clear" w:pos="720"/>
          <w:tab w:val="left" w:pos="1725" w:leader="none"/>
        </w:tabs>
        <w:suppressAutoHyphens w:val="true"/>
        <w:bidi w:val="0"/>
        <w:ind w:hanging="0" w:left="0" w:right="-1529"/>
        <w:rPr/>
      </w:pPr>
      <w:r>
        <w:rPr>
          <w:b/>
          <w:sz w:val="28"/>
          <w:szCs w:val="28"/>
        </w:rPr>
        <w:t>Experience</w:t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bidi w:val="0"/>
        <w:ind w:hanging="0" w:left="89" w:right="-1529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6734175</wp:posOffset>
                </wp:positionH>
                <wp:positionV relativeFrom="paragraph">
                  <wp:posOffset>15240</wp:posOffset>
                </wp:positionV>
                <wp:extent cx="579755" cy="153670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60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44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City,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State</w:t>
                            </w:r>
                          </w:p>
                        </w:txbxContent>
                      </wps:txbx>
                      <wps:bodyPr lIns="1800" rIns="1800" tIns="1800" bIns="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stroked="f" o:allowincell="f" style="position:absolute;margin-left:530.25pt;margin-top:1.2pt;width:45.6pt;height:12.0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44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3"/>
                        </w:rPr>
                        <w:t xml:space="preserve">City, </w:t>
                      </w:r>
                      <w:r>
                        <w:rPr>
                          <w:color w:val="000000"/>
                          <w:spacing w:val="-4"/>
                        </w:rPr>
                        <w:t>State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635" distB="0" distL="0" distR="0" simplePos="0" locked="0" layoutInCell="0" allowOverlap="1" relativeHeight="8">
                <wp:simplePos x="0" y="0"/>
                <wp:positionH relativeFrom="page">
                  <wp:posOffset>5410200</wp:posOffset>
                </wp:positionH>
                <wp:positionV relativeFrom="paragraph">
                  <wp:posOffset>34290</wp:posOffset>
                </wp:positionV>
                <wp:extent cx="1905000" cy="164465"/>
                <wp:effectExtent l="0" t="635" r="0" b="0"/>
                <wp:wrapNone/>
                <wp:docPr id="5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120" cy="164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3" path="m0,0l-2147483645,0l-2147483645,-2147483646l0,-2147483646xe" fillcolor="white" stroked="f" o:allowincell="f" style="position:absolute;margin-left:426pt;margin-top:2.7pt;width:149.95pt;height:12.9pt;mso-wrap-style:none;v-text-anchor:middle;mso-position-horizontal-relative:pag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  <w:r>
        <w:rPr>
          <w:b/>
        </w:rPr>
        <w:tab/>
        <w:t xml:space="preserve"> </w:t>
        <w:tab/>
        <w:t xml:space="preserve">    </w:t>
        <w:tab/>
        <w:t xml:space="preserve">  </w:t>
        <w:tab/>
        <w:tab/>
        <w:t xml:space="preserve">                 </w:t>
        <w:tab/>
      </w:r>
    </w:p>
    <w:p>
      <w:pPr>
        <w:sectPr>
          <w:type w:val="continuous"/>
          <w:pgSz w:w="12240" w:h="15840"/>
          <w:pgMar w:left="600" w:right="600" w:gutter="0" w:header="1093" w:top="1280" w:footer="0" w:bottom="280"/>
          <w:cols w:num="3" w:equalWidth="false" w:sep="false">
            <w:col w:w="1916" w:space="2958"/>
            <w:col w:w="1211" w:space="2674"/>
            <w:col w:w="2279"/>
          </w:cols>
          <w:formProt w:val="false"/>
          <w:textDirection w:val="lrTb"/>
          <w:docGrid w:type="default" w:linePitch="360" w:charSpace="0"/>
        </w:sectPr>
      </w:pPr>
    </w:p>
    <w:p>
      <w:pPr>
        <w:pStyle w:val="Heading1"/>
        <w:numPr>
          <w:ilvl w:val="0"/>
          <w:numId w:val="1"/>
        </w:numPr>
        <w:spacing w:before="1" w:after="0"/>
        <w:jc w:val="left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Neuromorphic </w:t>
        <w:tab/>
        <w:tab/>
        <w:tab/>
        <w:tab/>
        <w:tab/>
        <w:tab/>
        <w:tab/>
        <w:tab/>
        <w:tab/>
        <w:tab/>
        <w:tab/>
      </w:r>
    </w:p>
    <w:p>
      <w:pPr>
        <w:pStyle w:val="Heading1"/>
        <w:numPr>
          <w:ilvl w:val="0"/>
          <w:numId w:val="1"/>
        </w:numPr>
        <w:spacing w:before="1" w:after="0"/>
        <w:jc w:val="left"/>
        <w:rPr/>
      </w:pPr>
      <w:r>
        <w:rPr>
          <w:b/>
          <w:sz w:val="26"/>
          <w:szCs w:val="26"/>
        </w:rPr>
        <w:t>Computing (TENNLab)</w:t>
        <w:tab/>
        <w:tab/>
        <w:tab/>
        <w:tab/>
        <w:tab/>
        <w:tab/>
        <w:tab/>
        <w:tab/>
        <w:tab/>
        <w:t xml:space="preserve">  </w:t>
        <w:tab/>
        <w:t xml:space="preserve">  </w:t>
      </w:r>
      <w:r>
        <w:rPr>
          <w:b w:val="false"/>
          <w:bCs w:val="false"/>
          <w:sz w:val="26"/>
          <w:szCs w:val="26"/>
        </w:rPr>
        <w:t>Knoxville, TN</w:t>
      </w:r>
    </w:p>
    <w:p>
      <w:pPr>
        <w:pStyle w:val="BodyText"/>
        <w:tabs>
          <w:tab w:val="clear" w:pos="720"/>
          <w:tab w:val="left" w:pos="8622" w:leader="none"/>
        </w:tabs>
        <w:spacing w:lineRule="exact" w:line="251"/>
        <w:ind w:hanging="0" w:left="120" w:right="0"/>
        <w:rPr/>
      </w:pP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Undergraduate Research Assistant</w:t>
        <w:tab/>
        <w:t xml:space="preserve">       </w:t>
      </w:r>
      <w:r>
        <w:rPr>
          <w:b/>
          <w:spacing w:val="-6"/>
          <w:sz w:val="26"/>
          <w:szCs w:val="26"/>
        </w:rPr>
        <w:t>Dec 2022 - Present</w:t>
      </w:r>
    </w:p>
    <w:p>
      <w:pPr>
        <w:pStyle w:val="ListParagraph"/>
        <w:widowControl/>
        <w:numPr>
          <w:ilvl w:val="0"/>
          <w:numId w:val="2"/>
        </w:numPr>
        <w:tabs>
          <w:tab w:val="clear" w:pos="720"/>
          <w:tab w:val="left" w:pos="840" w:leader="none"/>
          <w:tab w:val="left" w:pos="841" w:leader="none"/>
        </w:tabs>
        <w:spacing w:lineRule="exact" w:line="264" w:before="0" w:after="160"/>
        <w:ind w:hanging="361" w:left="840" w:right="0"/>
        <w:jc w:val="left"/>
        <w:rPr>
          <w:sz w:val="26"/>
          <w:szCs w:val="26"/>
        </w:rPr>
      </w:pPr>
      <w:r>
        <w:rPr>
          <w:rFonts w:eastAsia="Adobe Myungjo Std M" w:cs="Times new roman" w:ascii="Times new roman" w:hAnsi="Times new roman"/>
          <w:kern w:val="0"/>
          <w:sz w:val="26"/>
          <w:szCs w:val="26"/>
          <w:lang w:val="en-US" w:eastAsia="ja-JP" w:bidi="ar-SA"/>
        </w:rPr>
        <w:t>Mathematical Modeling for Dual Fuel Diesel-Ammonia Combustion Engines in a collaborative project with Oak Ridge National Research Lab (ORNL)</w:t>
      </w:r>
    </w:p>
    <w:p>
      <w:pPr>
        <w:pStyle w:val="ListParagraph"/>
        <w:widowControl/>
        <w:numPr>
          <w:ilvl w:val="0"/>
          <w:numId w:val="2"/>
        </w:numPr>
        <w:tabs>
          <w:tab w:val="clear" w:pos="720"/>
          <w:tab w:val="left" w:pos="840" w:leader="none"/>
          <w:tab w:val="left" w:pos="841" w:leader="none"/>
        </w:tabs>
        <w:spacing w:lineRule="exact" w:line="264" w:before="0" w:after="160"/>
        <w:ind w:hanging="361" w:left="840" w:right="0"/>
        <w:jc w:val="left"/>
        <w:rPr>
          <w:sz w:val="26"/>
          <w:szCs w:val="26"/>
        </w:rPr>
      </w:pPr>
      <w:r>
        <w:rPr>
          <w:rFonts w:eastAsia="Adobe Myungjo Std M" w:cs="Times new roman" w:ascii="Times new roman" w:hAnsi="Times new roman"/>
          <w:kern w:val="0"/>
          <w:sz w:val="26"/>
          <w:szCs w:val="26"/>
          <w:lang w:val="en-US" w:eastAsia="ja-JP" w:bidi="ar-SA"/>
        </w:rPr>
        <w:t>Embedded computing and control applications using spiking neural networks within the TENNLab neuromorphic framework</w:t>
      </w:r>
    </w:p>
    <w:p>
      <w:pPr>
        <w:pStyle w:val="ListParagraph"/>
        <w:widowControl/>
        <w:numPr>
          <w:ilvl w:val="0"/>
          <w:numId w:val="2"/>
        </w:numPr>
        <w:tabs>
          <w:tab w:val="clear" w:pos="720"/>
          <w:tab w:val="left" w:pos="840" w:leader="none"/>
          <w:tab w:val="left" w:pos="841" w:leader="none"/>
        </w:tabs>
        <w:spacing w:lineRule="exact" w:line="264" w:before="0" w:after="160"/>
        <w:ind w:hanging="361" w:left="840" w:right="0"/>
        <w:jc w:val="left"/>
        <w:rPr>
          <w:b w:val="false"/>
          <w:bCs w:val="false"/>
        </w:rPr>
      </w:pPr>
      <w:r>
        <w:rPr>
          <w:rFonts w:eastAsia="Adobe Myungjo Std M" w:cs="Times new roman" w:ascii="Times new roman" w:hAnsi="Times new roman"/>
          <w:b w:val="false"/>
          <w:bCs w:val="false"/>
          <w:kern w:val="0"/>
          <w:sz w:val="26"/>
          <w:szCs w:val="26"/>
          <w:lang w:val="en-US" w:eastAsia="ja-JP" w:bidi="ar-SA"/>
        </w:rPr>
        <w:t>Robotic design for swarming robotics applications</w:t>
      </w:r>
    </w:p>
    <w:p>
      <w:pPr>
        <w:pStyle w:val="Normal"/>
        <w:tabs>
          <w:tab w:val="clear" w:pos="720"/>
          <w:tab w:val="left" w:pos="8621" w:leader="none"/>
        </w:tabs>
        <w:spacing w:lineRule="exact" w:line="251" w:before="11" w:after="0"/>
        <w:ind w:hanging="0" w:right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Electrochemical Energy </w:t>
      </w:r>
    </w:p>
    <w:p>
      <w:pPr>
        <w:pStyle w:val="Normal"/>
        <w:tabs>
          <w:tab w:val="clear" w:pos="720"/>
          <w:tab w:val="left" w:pos="8621" w:leader="none"/>
        </w:tabs>
        <w:spacing w:lineRule="exact" w:line="251" w:before="11" w:after="0"/>
        <w:ind w:hanging="0" w:right="0"/>
        <w:rPr>
          <w:b/>
          <w:sz w:val="26"/>
          <w:szCs w:val="26"/>
        </w:rPr>
      </w:pPr>
      <w:r>
        <w:rPr>
          <w:b/>
          <w:sz w:val="26"/>
          <w:szCs w:val="26"/>
        </w:rPr>
        <w:t>Conversion and Storage Lab (EESCL)</w:t>
        <w:tab/>
        <w:tab/>
        <w:tab/>
        <w:t xml:space="preserve">  </w:t>
      </w:r>
      <w:r>
        <w:rPr>
          <w:b w:val="false"/>
          <w:bCs w:val="false"/>
          <w:sz w:val="26"/>
          <w:szCs w:val="26"/>
        </w:rPr>
        <w:t>Knoxville, TN</w:t>
      </w:r>
    </w:p>
    <w:p>
      <w:pPr>
        <w:pStyle w:val="Normal"/>
        <w:tabs>
          <w:tab w:val="clear" w:pos="720"/>
          <w:tab w:val="left" w:pos="8621" w:leader="none"/>
        </w:tabs>
        <w:spacing w:lineRule="exact" w:line="251" w:before="11" w:after="0"/>
        <w:ind w:hanging="0" w:left="174" w:right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Undergraduate Research Assistant</w:t>
        <w:tab/>
        <w:tab/>
        <w:t>Aug 2022 – May 2024</w:t>
      </w:r>
    </w:p>
    <w:p>
      <w:pPr>
        <w:pStyle w:val="Normal"/>
        <w:widowControl/>
        <w:numPr>
          <w:ilvl w:val="0"/>
          <w:numId w:val="2"/>
        </w:numPr>
        <w:spacing w:lineRule="auto" w:line="240" w:before="0" w:after="160"/>
        <w:jc w:val="left"/>
        <w:rPr/>
      </w:pPr>
      <w:r>
        <w:rPr>
          <w:rFonts w:eastAsia="Adobe Myungjo Std M" w:cs="Times new roman" w:ascii="Times new roman" w:hAnsi="Times new roman"/>
          <w:kern w:val="0"/>
          <w:sz w:val="26"/>
          <w:szCs w:val="26"/>
          <w:lang w:val="en-US" w:eastAsia="ja-JP" w:bidi="ar-SA"/>
        </w:rPr>
        <w:t>Modeling of two-phase flow for hydrogen electrolyzer research applications</w:t>
      </w:r>
    </w:p>
    <w:p>
      <w:pPr>
        <w:pStyle w:val="Normal"/>
        <w:widowControl/>
        <w:numPr>
          <w:ilvl w:val="0"/>
          <w:numId w:val="2"/>
        </w:numPr>
        <w:spacing w:lineRule="auto" w:line="240" w:before="0" w:after="160"/>
        <w:jc w:val="left"/>
        <w:rPr/>
      </w:pPr>
      <w:r>
        <w:rPr>
          <w:rFonts w:eastAsia="Adobe Myungjo Std M" w:cs="Times new roman" w:ascii="Times new roman" w:hAnsi="Times new roman"/>
          <w:kern w:val="0"/>
          <w:sz w:val="26"/>
          <w:szCs w:val="26"/>
          <w:lang w:val="en-US" w:eastAsia="ja-JP" w:bidi="ar-SA"/>
        </w:rPr>
        <w:t>Web development for interactive dynamic data visualization tools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839" w:leader="none"/>
          <w:tab w:val="left" w:pos="840" w:leader="none"/>
        </w:tabs>
        <w:spacing w:lineRule="auto" w:line="240" w:before="0" w:after="160"/>
        <w:ind w:hanging="360" w:left="839" w:right="482"/>
        <w:jc w:val="left"/>
        <w:rPr>
          <w:rFonts w:ascii="Times new roman" w:hAnsi="Times new roman" w:eastAsia="Adobe Myungjo Std M" w:cs="Times new roman"/>
          <w:kern w:val="0"/>
          <w:sz w:val="26"/>
          <w:szCs w:val="26"/>
          <w:lang w:val="en-US" w:eastAsia="ja-JP" w:bidi="ar-SA"/>
        </w:rPr>
      </w:pPr>
      <w:r>
        <w:rPr>
          <w:rFonts w:eastAsia="Adobe Myungjo Std M" w:cs="Times new roman" w:ascii="Times new roman" w:hAnsi="Times new roman"/>
          <w:kern w:val="0"/>
          <w:sz w:val="26"/>
          <w:szCs w:val="26"/>
          <w:lang w:val="en-US" w:eastAsia="ja-JP" w:bidi="ar-SA"/>
        </w:rPr>
        <w:t>Design a user interface for energy storage and power delivery system requirements</w:t>
      </w:r>
    </w:p>
    <w:p>
      <w:pPr>
        <w:pStyle w:val="Normal"/>
        <w:tabs>
          <w:tab w:val="clear" w:pos="720"/>
          <w:tab w:val="left" w:pos="10005" w:leader="none"/>
        </w:tabs>
        <w:ind w:hanging="0" w:right="0"/>
        <w:rPr/>
      </w:pPr>
      <w:r>
        <w:rPr>
          <w:b/>
          <w:sz w:val="26"/>
          <w:szCs w:val="26"/>
        </w:rPr>
        <w:t xml:space="preserve">Eck-Lectric Ind.                                                                                                                      </w:t>
      </w:r>
      <w:r>
        <w:rPr>
          <w:b w:val="false"/>
          <w:bCs w:val="false"/>
          <w:sz w:val="26"/>
          <w:szCs w:val="26"/>
        </w:rPr>
        <w:t>Knoxville, TN</w:t>
      </w:r>
    </w:p>
    <w:p>
      <w:pPr>
        <w:pStyle w:val="Normal"/>
        <w:tabs>
          <w:tab w:val="clear" w:pos="720"/>
          <w:tab w:val="left" w:pos="8621" w:leader="none"/>
        </w:tabs>
        <w:spacing w:lineRule="exact" w:line="251" w:before="11" w:after="0"/>
        <w:ind w:hanging="0" w:left="119" w:right="0"/>
        <w:rPr/>
      </w:pP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Mechanical Engineering Intern</w:t>
        <w:tab/>
        <w:tab/>
        <w:t xml:space="preserve">    Oct 2022-Dec 2022</w:t>
        <w:tab/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839" w:leader="none"/>
          <w:tab w:val="left" w:pos="840" w:leader="none"/>
        </w:tabs>
        <w:spacing w:lineRule="auto" w:line="252" w:before="0" w:after="160"/>
        <w:ind w:hanging="360" w:left="839" w:right="962"/>
        <w:jc w:val="left"/>
        <w:rPr>
          <w:rFonts w:ascii="Times new roman" w:hAnsi="Times new roman" w:eastAsia="Adobe Myungjo Std M" w:cs="Times new roman"/>
          <w:kern w:val="0"/>
          <w:sz w:val="26"/>
          <w:szCs w:val="26"/>
          <w:lang w:val="en-US" w:eastAsia="ja-JP" w:bidi="ar-SA"/>
        </w:rPr>
      </w:pPr>
      <w:r>
        <w:rPr>
          <w:rFonts w:eastAsia="Adobe Myungjo Std M" w:cs="Times new roman" w:ascii="Times new roman" w:hAnsi="Times new roman"/>
          <w:kern w:val="0"/>
          <w:sz w:val="26"/>
          <w:szCs w:val="26"/>
          <w:lang w:val="en-US" w:eastAsia="ja-JP" w:bidi="ar-SA"/>
        </w:rPr>
        <w:t>Assist in original product design for patent development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40" w:leader="none"/>
          <w:tab w:val="left" w:pos="841" w:leader="none"/>
        </w:tabs>
        <w:spacing w:lineRule="exact" w:line="264"/>
        <w:ind w:hanging="0" w:left="0" w:right="0"/>
        <w:rPr/>
      </w:pPr>
      <w:r>
        <w:rPr>
          <w:b/>
          <w:bCs/>
          <w:sz w:val="26"/>
          <w:szCs w:val="26"/>
        </w:rPr>
        <w:t xml:space="preserve">Shaw Ind. </w:t>
      </w:r>
      <w:r>
        <w:rPr>
          <w:b w:val="false"/>
          <w:bCs w:val="false"/>
          <w:sz w:val="26"/>
          <w:szCs w:val="26"/>
        </w:rPr>
        <w:t xml:space="preserve"> </w:t>
        <w:tab/>
        <w:tab/>
        <w:tab/>
        <w:tab/>
        <w:tab/>
        <w:tab/>
        <w:tab/>
        <w:tab/>
        <w:tab/>
        <w:tab/>
        <w:tab/>
        <w:t xml:space="preserve">                 Dalton, GA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40" w:leader="none"/>
          <w:tab w:val="left" w:pos="841" w:leader="none"/>
        </w:tabs>
        <w:spacing w:lineRule="exact" w:line="264"/>
        <w:ind w:hanging="0" w:left="0" w:right="0"/>
        <w:rPr/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/>
          <w:bCs/>
          <w:i w:val="false"/>
          <w:iCs w:val="false"/>
          <w:sz w:val="26"/>
          <w:szCs w:val="26"/>
        </w:rPr>
        <w:t>Process Engineering Co-op</w:t>
      </w:r>
      <w:r>
        <w:rPr>
          <w:b w:val="false"/>
          <w:bCs w:val="false"/>
          <w:sz w:val="26"/>
          <w:szCs w:val="26"/>
        </w:rPr>
        <w:tab/>
        <w:tab/>
        <w:tab/>
        <w:tab/>
        <w:tab/>
        <w:tab/>
        <w:tab/>
        <w:t xml:space="preserve">          </w:t>
      </w:r>
      <w:r>
        <w:rPr>
          <w:b/>
          <w:bCs/>
          <w:sz w:val="26"/>
          <w:szCs w:val="26"/>
        </w:rPr>
        <w:t>May 2022 – Aug 2022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40" w:leader="none"/>
          <w:tab w:val="left" w:pos="841" w:leader="none"/>
        </w:tabs>
        <w:spacing w:lineRule="exact" w:line="264"/>
        <w:ind w:hanging="361" w:left="840" w:right="0"/>
        <w:rPr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Process improvement projects in a manufacturing environment focusing on waste management, safety and process optimization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40" w:leader="none"/>
          <w:tab w:val="left" w:pos="841" w:leader="none"/>
        </w:tabs>
        <w:spacing w:lineRule="exact" w:line="264"/>
        <w:ind w:hanging="0" w:left="1199" w:righ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40" w:leader="none"/>
          <w:tab w:val="left" w:pos="841" w:leader="none"/>
        </w:tabs>
        <w:spacing w:lineRule="exact" w:line="264"/>
        <w:ind w:hanging="0" w:left="0" w:right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2"/>
        </w:rPr>
        <w:t>Awards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40" w:leader="none"/>
          <w:tab w:val="left" w:pos="841" w:leader="none"/>
        </w:tabs>
        <w:spacing w:lineRule="exact" w:line="264"/>
        <w:ind w:hanging="0" w:left="0" w:right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40" w:leader="none"/>
          <w:tab w:val="left" w:pos="841" w:leader="none"/>
        </w:tabs>
        <w:spacing w:lineRule="exact" w:line="264"/>
        <w:ind w:hanging="360" w:left="720" w:right="0"/>
        <w:jc w:val="left"/>
        <w:rPr>
          <w:b/>
          <w:bCs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EnergyTech University Prize 2023 Bonus Prize finalist</w:t>
      </w:r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/>
          <w:b w:val="false"/>
          <w:bCs w:val="false"/>
          <w:sz w:val="26"/>
          <w:szCs w:val="26"/>
        </w:rPr>
        <w:t>(Eck-Lectric)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40" w:leader="none"/>
          <w:tab w:val="left" w:pos="841" w:leader="none"/>
        </w:tabs>
        <w:spacing w:lineRule="exact" w:line="264"/>
        <w:ind w:hanging="0" w:left="1199" w:righ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</w:p>
    <w:p>
      <w:pPr>
        <w:pStyle w:val="Normal"/>
        <w:ind w:hanging="0" w:left="0" w:right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Computer Skills</w:t>
      </w:r>
    </w:p>
    <w:p>
      <w:pPr>
        <w:pStyle w:val="BodyText"/>
        <w:ind w:hanging="0" w:left="120" w:righ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sectPr>
          <w:type w:val="continuous"/>
          <w:pgSz w:w="12240" w:h="15840"/>
          <w:pgMar w:left="600" w:right="600" w:gutter="0" w:header="1093" w:top="1280" w:footer="0" w:bottom="280"/>
          <w:formProt w:val="false"/>
          <w:textDirection w:val="lrTb"/>
          <w:docGrid w:type="default" w:linePitch="360" w:charSpace="0"/>
        </w:sectPr>
      </w:pPr>
    </w:p>
    <w:p>
      <w:pPr>
        <w:pStyle w:val="BodyText"/>
        <w:ind w:hanging="0" w:left="120" w:right="0"/>
        <w:rPr>
          <w:sz w:val="26"/>
          <w:szCs w:val="26"/>
        </w:rPr>
      </w:pPr>
      <w:r>
        <w:rPr>
          <w:sz w:val="24"/>
          <w:szCs w:val="24"/>
        </w:rPr>
        <w:tab/>
        <w:t>C/</w:t>
      </w:r>
      <w:r>
        <w:rPr>
          <w:sz w:val="26"/>
          <w:szCs w:val="26"/>
        </w:rPr>
        <w:t xml:space="preserve">C++ | Python | Java | MATLAB | Solidworks/Onshape | Linux/Unix | Git | Raspberry Pi </w:t>
      </w:r>
    </w:p>
    <w:p>
      <w:pPr>
        <w:pStyle w:val="BodyText"/>
        <w:ind w:hanging="0" w:left="120" w:right="0"/>
        <w:rPr>
          <w:sz w:val="26"/>
          <w:szCs w:val="26"/>
        </w:rPr>
      </w:pPr>
      <w:r>
        <w:rPr>
          <w:sz w:val="26"/>
          <w:szCs w:val="26"/>
        </w:rPr>
        <w:tab/>
        <w:t>HTML/CSS | RISC-V Assembly | Shell Scripting | SLURM | SIMD</w:t>
      </w:r>
    </w:p>
    <w:sectPr>
      <w:type w:val="continuous"/>
      <w:pgSz w:w="12240" w:h="15840"/>
      <w:pgMar w:left="600" w:right="600" w:gutter="0" w:header="1093" w:top="1280" w:footer="0" w:bottom="28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tLeast" w:line="0" w:before="0" w:after="0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column">
                <wp:posOffset>2905125</wp:posOffset>
              </wp:positionH>
              <wp:positionV relativeFrom="paragraph">
                <wp:posOffset>-283845</wp:posOffset>
              </wp:positionV>
              <wp:extent cx="1788795" cy="342265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8840" cy="342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spacing w:before="10" w:after="0"/>
                            <w:ind w:hanging="0" w:left="0" w:right="0"/>
                            <w:rPr>
                              <w:b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40"/>
                              <w:szCs w:val="40"/>
                            </w:rPr>
                            <w:t>Will Buziak</w:t>
                          </w:r>
                        </w:p>
                      </w:txbxContent>
                    </wps:txbx>
                    <wps:bodyPr lIns="1800" rIns="1800" tIns="1800" bIns="18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stroked="f" o:allowincell="f" style="position:absolute;margin-left:228.75pt;margin-top:-22.35pt;width:140.8pt;height:26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spacing w:before="10" w:after="0"/>
                      <w:ind w:hanging="0" w:left="0" w:right="0"/>
                      <w:rPr>
                        <w:b/>
                        <w:sz w:val="40"/>
                        <w:szCs w:val="40"/>
                      </w:rPr>
                    </w:pPr>
                    <w:r>
                      <w:rPr>
                        <w:b/>
                        <w:color w:val="000000"/>
                        <w:sz w:val="40"/>
                        <w:szCs w:val="40"/>
                      </w:rPr>
                      <w:t>Will Buziak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tLeast" w:line="0" w:before="0" w:after="0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column">
                <wp:posOffset>2905125</wp:posOffset>
              </wp:positionH>
              <wp:positionV relativeFrom="paragraph">
                <wp:posOffset>-283845</wp:posOffset>
              </wp:positionV>
              <wp:extent cx="1788795" cy="342265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8840" cy="342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spacing w:before="10" w:after="0"/>
                            <w:ind w:hanging="0" w:left="0" w:right="0"/>
                            <w:rPr>
                              <w:b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40"/>
                              <w:szCs w:val="40"/>
                            </w:rPr>
                            <w:t>Will Buziak</w:t>
                          </w:r>
                        </w:p>
                      </w:txbxContent>
                    </wps:txbx>
                    <wps:bodyPr lIns="1800" rIns="1800" tIns="1800" bIns="18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stroked="f" o:allowincell="f" style="position:absolute;margin-left:228.75pt;margin-top:-22.35pt;width:140.8pt;height:26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spacing w:before="10" w:after="0"/>
                      <w:ind w:hanging="0" w:left="0" w:right="0"/>
                      <w:rPr>
                        <w:b/>
                        <w:sz w:val="40"/>
                        <w:szCs w:val="40"/>
                      </w:rPr>
                    </w:pPr>
                    <w:r>
                      <w:rPr>
                        <w:b/>
                        <w:color w:val="000000"/>
                        <w:sz w:val="40"/>
                        <w:szCs w:val="40"/>
                      </w:rPr>
                      <w:t>Will Buziak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839" w:hanging="360"/>
      </w:pPr>
      <w:rPr>
        <w:rFonts w:ascii="Symbol" w:hAnsi="Symbol" w:cs="Symbol" w:hint="default"/>
        <w:sz w:val="22"/>
        <w:szCs w:val="22"/>
        <w:w w:val="100"/>
        <w:lang w:val="en-US" w:bidi="ar-SA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outlineLvl w:val="0"/>
    </w:pPr>
    <w:rPr>
      <w:b/>
      <w:bCs/>
    </w:rPr>
  </w:style>
  <w:style w:type="character" w:styleId="WW8Num2z0">
    <w:name w:val="WW8Num2z0"/>
    <w:qFormat/>
    <w:rPr>
      <w:rFonts w:ascii="Symbol" w:hAnsi="Symbol" w:cs="Symbol"/>
      <w:w w:val="100"/>
      <w:sz w:val="22"/>
      <w:szCs w:val="22"/>
      <w:lang w:val="en-US" w:bidi="ar-SA"/>
    </w:rPr>
  </w:style>
  <w:style w:type="character" w:styleId="WW8Num3z0">
    <w:name w:val="WW8Num3z0"/>
    <w:qFormat/>
    <w:rPr>
      <w:rFonts w:ascii="Symbol" w:hAnsi="Symbol" w:cs="OpenSymbol;Arial Unicode MS"/>
    </w:rPr>
  </w:style>
  <w:style w:type="character" w:styleId="WW8Num3z1">
    <w:name w:val="WW8Num3z1"/>
    <w:qFormat/>
    <w:rPr>
      <w:rFonts w:ascii="OpenSymbol;Arial Unicode MS" w:hAnsi="OpenSymbol;Arial Unicode MS" w:cs="OpenSymbol;Arial Unicode MS"/>
    </w:rPr>
  </w:style>
  <w:style w:type="character" w:styleId="WW8Num1z0">
    <w:name w:val="WW8Num1z0"/>
    <w:qFormat/>
    <w:rPr>
      <w:rFonts w:ascii="Symbol" w:hAnsi="Symbol" w:eastAsia="Symbol" w:cs="Symbol"/>
      <w:w w:val="100"/>
      <w:sz w:val="22"/>
      <w:szCs w:val="22"/>
      <w:lang w:val="en-US" w:bidi="ar-SA"/>
    </w:rPr>
  </w:style>
  <w:style w:type="character" w:styleId="WW8Num1z1">
    <w:name w:val="WW8Num1z1"/>
    <w:qFormat/>
    <w:rPr>
      <w:lang w:val="en-US" w:bidi="ar-SA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before="11" w:after="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ListParagraph">
    <w:name w:val="List Paragraph"/>
    <w:basedOn w:val="Normal"/>
    <w:qFormat/>
    <w:pPr>
      <w:ind w:hanging="360" w:left="839" w:right="0"/>
    </w:pPr>
    <w:rPr/>
  </w:style>
  <w:style w:type="paragraph" w:styleId="TableParagraph">
    <w:name w:val="Table Paragraph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80</TotalTime>
  <Application>LibreOffice/24.2.5.2$Linux_X86_64 LibreOffice_project/420$Build-2</Application>
  <AppVersion>15.0000</AppVersion>
  <Pages>1</Pages>
  <Words>231</Words>
  <Characters>1422</Characters>
  <CharactersWithSpaces>2192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2020-08-23T17:16:00Z</dcterms:created>
  <dc:creator/>
  <dc:description/>
  <dc:language>en-US</dc:language>
  <cp:lastModifiedBy/>
  <cp:lastPrinted>2024-08-08T12:36:03Z</cp:lastPrinted>
  <dcterms:modified xsi:type="dcterms:W3CDTF">2024-08-08T12:35:54Z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2020-07-05T19:00:00Z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2020-08-22T19:00:00Z</vt:filetime>
  </property>
</Properties>
</file>