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bookmarkStart w:id="0" w:name="_Toc20380_WPSOffice_Level1"/>
      <w:r>
        <w:rPr>
          <w:rFonts w:hint="eastAsia"/>
          <w:lang w:val="en-US" w:eastAsia="zh-CN"/>
        </w:rPr>
        <w:t>个人信息页面</w:t>
      </w:r>
      <w:bookmarkEnd w:id="0"/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2574290"/>
            <wp:effectExtent l="0" t="0" r="15875" b="16510"/>
            <wp:docPr id="23" name="图片 2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"接口文档/用户个人信息页获取个人信息接口文档.doc"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获取用户头像、昵称、生日接口文档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1" w:name="_Toc25404_WPSOffice_Level2"/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235710" cy="23558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显示更改头像弹框</w:t>
      </w:r>
      <w:bookmarkEnd w:id="1"/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801495" cy="2929890"/>
            <wp:effectExtent l="0" t="0" r="8255" b="3810"/>
            <wp:docPr id="24" name="图片 2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"接口文档/更换用户头像接口文档.doc"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更换用户头像接口文档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2" w:name="_Toc1134_WPSOffice_Level2"/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971040" cy="29083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  <w:r>
        <w:rPr>
          <w:rFonts w:hint="eastAsia"/>
          <w:lang w:val="en-US" w:eastAsia="zh-CN"/>
        </w:rPr>
        <w:t>显示弹框</w:t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99590" cy="2930525"/>
            <wp:effectExtent l="0" t="0" r="10160" b="3175"/>
            <wp:docPr id="5" name="图片 5" descr="图片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3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填写用户名格式不对点击确定时，底部显示错误提醒“用户名格式错误”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"接口文档/更换用户昵称接口文档.doc"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更换用户昵称接口文档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3" w:name="_Toc31939_WPSOffice_Level2"/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927860" cy="233680"/>
            <wp:effectExtent l="0" t="0" r="152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rPr>
          <w:rFonts w:hint="eastAsia"/>
          <w:lang w:val="en-US" w:eastAsia="zh-CN"/>
        </w:rPr>
        <w:t>显示弹框</w:t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80360" cy="3961130"/>
            <wp:effectExtent l="0" t="0" r="15240" b="1270"/>
            <wp:docPr id="6" name="图片 6" descr="图片阿萨德爽肤水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阿萨德爽肤水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日期默认显示之前保存的，未设置的话显示当前时间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"接口文档/设置或修改用户生日接口文档.doc"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更该或设置生日接口文档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4" w:name="_Toc21622_WPSOffice_Level2"/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945640" cy="245110"/>
            <wp:effectExtent l="0" t="0" r="165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跳转到我的收货地址页面</w:t>
      </w:r>
      <w:bookmarkEnd w:id="4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42565" cy="8572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选择更换头像只做了从相册中选择，拍照的未做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F2CD3"/>
    <w:multiLevelType w:val="singleLevel"/>
    <w:tmpl w:val="3C2F2CD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C0606"/>
    <w:rsid w:val="084E30AB"/>
    <w:rsid w:val="08C715B7"/>
    <w:rsid w:val="12632F5D"/>
    <w:rsid w:val="192A3983"/>
    <w:rsid w:val="23264EC2"/>
    <w:rsid w:val="247A7DCB"/>
    <w:rsid w:val="25C04E32"/>
    <w:rsid w:val="3CC2135B"/>
    <w:rsid w:val="3ED2612C"/>
    <w:rsid w:val="470E6ADF"/>
    <w:rsid w:val="539E3253"/>
    <w:rsid w:val="55F841AA"/>
    <w:rsid w:val="5B8F79DC"/>
    <w:rsid w:val="65767EA0"/>
    <w:rsid w:val="68800DFE"/>
    <w:rsid w:val="69EC7D68"/>
    <w:rsid w:val="7106317A"/>
    <w:rsid w:val="76724066"/>
    <w:rsid w:val="770824E8"/>
    <w:rsid w:val="79A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