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21"/>
        </w:tabs>
        <w:jc w:val="left"/>
        <w:rPr>
          <w:rFonts w:hint="eastAsia"/>
        </w:rPr>
      </w:pPr>
      <w:bookmarkStart w:id="0" w:name="_Toc9455_WPSOffice_Level1"/>
      <w:r>
        <w:rPr>
          <w:rFonts w:hint="eastAsia"/>
        </w:rPr>
        <w:t>好友通讯录页面</w:t>
      </w:r>
      <w:bookmarkEnd w:id="0"/>
    </w:p>
    <w:p>
      <w:pPr>
        <w:tabs>
          <w:tab w:val="left" w:pos="621"/>
        </w:tabs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"接口文档/检测好友是否已注册阿凡提.doc"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检测已注册阿凡提好友接口文档</w:t>
      </w:r>
      <w:r>
        <w:rPr>
          <w:rFonts w:hint="eastAsia"/>
          <w:lang w:val="en-US" w:eastAsia="zh-CN"/>
        </w:rPr>
        <w:fldChar w:fldCharType="end"/>
      </w:r>
    </w:p>
    <w:p>
      <w:pPr>
        <w:ind w:left="-210" w:leftChars="-100"/>
      </w:pPr>
      <w:r>
        <w:drawing>
          <wp:inline distT="0" distB="0" distL="0" distR="0">
            <wp:extent cx="2270125" cy="48768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0388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-210" w:leftChars="-100" w:firstLine="210"/>
      </w:pPr>
      <w:bookmarkStart w:id="1" w:name="_Toc27987_WPSOffice_Level3"/>
      <w:bookmarkStart w:id="2" w:name="_Toc24874_WPSOffice_Level2"/>
      <w:r>
        <w:rPr>
          <w:rFonts w:hint="eastAsia"/>
        </w:rPr>
        <w:t>可以点击一键关注所有</w:t>
      </w:r>
      <w:bookmarkEnd w:id="1"/>
      <w:bookmarkEnd w:id="2"/>
      <w:r>
        <w:rPr>
          <w:rFonts w:hint="eastAsia"/>
        </w:rPr>
        <w:t>已在阿凡提点餐注册过的通讯录好友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"接口文档/一键关注好友接口文档.doc"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一键关注好友接口文档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"../接口文档/一键取消关注好友接口文档本.doc"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一键取消关注好友接口文档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-210" w:leftChars="-100" w:firstLine="210"/>
      </w:pPr>
      <w:bookmarkStart w:id="3" w:name="_Toc481_WPSOffice_Level2"/>
      <w:bookmarkStart w:id="4" w:name="_Toc4618_WPSOffice_Level3"/>
      <w:r>
        <w:rPr>
          <w:rFonts w:hint="eastAsia"/>
        </w:rPr>
        <w:t>可以单个关注</w:t>
      </w:r>
      <w:bookmarkEnd w:id="3"/>
      <w:bookmarkEnd w:id="4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"接口文档/关注用户接口文档.doc"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单个关注好友接口文档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"../接口文档/取消关注用户接口文档.doc"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单个取消好友接口文档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-210" w:leftChars="-100" w:firstLine="210"/>
      </w:pPr>
      <w:bookmarkStart w:id="5" w:name="_Toc18531_WPSOffice_Level3"/>
      <w:bookmarkStart w:id="6" w:name="_Toc20472_WPSOffice_Level2"/>
      <w:r>
        <w:rPr>
          <w:rFonts w:hint="eastAsia"/>
        </w:rPr>
        <w:t>点击用户可以查看他的</w:t>
      </w:r>
      <w:bookmarkEnd w:id="5"/>
      <w:r>
        <w:rPr>
          <w:rFonts w:hint="eastAsia"/>
        </w:rPr>
        <w:t>主页</w:t>
      </w:r>
      <w:bookmarkEnd w:id="6"/>
    </w:p>
    <w:p>
      <w:pPr>
        <w:numPr>
          <w:ilvl w:val="0"/>
          <w:numId w:val="1"/>
        </w:numPr>
        <w:ind w:left="-210" w:leftChars="-100" w:firstLine="210"/>
      </w:pPr>
      <w:r>
        <w:rPr>
          <w:rFonts w:hint="eastAsia"/>
        </w:rPr>
        <w:t>通讯录里未加入阿凡提点餐的可以发起短信邀请</w:t>
      </w:r>
    </w:p>
    <w:p/>
    <w:p/>
    <w:p/>
    <w:p>
      <w:bookmarkStart w:id="7" w:name="_GoBack"/>
      <w:bookmarkEnd w:id="7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通讯录未完成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（1）获取本地通讯录、邀请好友未完成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65C4D0"/>
    <w:multiLevelType w:val="singleLevel"/>
    <w:tmpl w:val="A165C4D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21CD"/>
    <w:rsid w:val="001121CD"/>
    <w:rsid w:val="0036740C"/>
    <w:rsid w:val="00747770"/>
    <w:rsid w:val="008E1A43"/>
    <w:rsid w:val="008F3F37"/>
    <w:rsid w:val="00BE0594"/>
    <w:rsid w:val="00CB3160"/>
    <w:rsid w:val="0DC2648C"/>
    <w:rsid w:val="0E7E229B"/>
    <w:rsid w:val="11673D47"/>
    <w:rsid w:val="29D50FFF"/>
    <w:rsid w:val="2A114CB3"/>
    <w:rsid w:val="2AEF2A38"/>
    <w:rsid w:val="49290B6A"/>
    <w:rsid w:val="4D76526D"/>
    <w:rsid w:val="6E2436AF"/>
    <w:rsid w:val="7667781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批注框文本 Char"/>
    <w:basedOn w:val="5"/>
    <w:link w:val="2"/>
    <w:uiPriority w:val="0"/>
    <w:rPr>
      <w:kern w:val="2"/>
      <w:sz w:val="18"/>
      <w:szCs w:val="18"/>
    </w:rPr>
  </w:style>
  <w:style w:type="character" w:customStyle="1" w:styleId="9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97</Characters>
  <Lines>1</Lines>
  <Paragraphs>1</Paragraphs>
  <TotalTime>0</TotalTime>
  <ScaleCrop>false</ScaleCrop>
  <LinksUpToDate>false</LinksUpToDate>
  <CharactersWithSpaces>112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2018-11-21T06:02:43Z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