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21"/>
        </w:tabs>
        <w:jc w:val="left"/>
        <w:rPr>
          <w:rFonts w:hint="eastAsia" w:eastAsiaTheme="minorEastAsia"/>
          <w:lang w:eastAsia="zh-CN"/>
        </w:rPr>
      </w:pPr>
      <w:bookmarkStart w:id="0" w:name="_Toc17399_WPSOffice_Level1"/>
      <w:bookmarkStart w:id="1" w:name="_Toc2150_WPSOffice_Level3"/>
      <w:bookmarkStart w:id="2" w:name="_Toc26523_WPSOffice_Level1"/>
      <w:r>
        <w:rPr>
          <w:rFonts w:hint="eastAsia"/>
        </w:rPr>
        <w:t>换绑手机</w:t>
      </w:r>
      <w:bookmarkEnd w:id="0"/>
      <w:bookmarkEnd w:id="1"/>
      <w:r>
        <w:rPr>
          <w:rFonts w:hint="eastAsia"/>
          <w:lang w:eastAsia="zh-CN"/>
        </w:rPr>
        <w:t>验证</w:t>
      </w:r>
      <w:r>
        <w:rPr>
          <w:rFonts w:hint="eastAsia"/>
        </w:rPr>
        <w:t>页面</w:t>
      </w:r>
      <w:bookmarkEnd w:id="2"/>
      <w:r>
        <w:rPr>
          <w:rFonts w:hint="eastAsia"/>
          <w:lang w:eastAsia="zh-CN"/>
        </w:rPr>
        <w:t>（样式按我们自己的来）</w:t>
      </w:r>
    </w:p>
    <w:p>
      <w:pPr>
        <w:ind w:left="-210" w:leftChars="-100"/>
      </w:pPr>
      <w:r>
        <w:rPr>
          <w:rFonts w:hint="eastAsia"/>
        </w:rPr>
        <w:drawing>
          <wp:inline distT="0" distB="0" distL="114300" distR="114300">
            <wp:extent cx="1710055" cy="3610610"/>
            <wp:effectExtent l="0" t="0" r="4445" b="8890"/>
            <wp:docPr id="29" name="图片 29" descr="C:\Users\Administrator\Desktop\跟换手机验证页.jpg跟换手机验证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C:\Users\Administrator\Desktop\跟换手机验证页.jpg跟换手机验证页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Toc5344_WPSOffice_Level2"/>
    </w:p>
    <w:p>
      <w:pPr>
        <w:numPr>
          <w:ilvl w:val="0"/>
          <w:numId w:val="1"/>
        </w:numPr>
        <w:ind w:left="210" w:hanging="210" w:hangingChars="100"/>
      </w:pPr>
      <w:r>
        <w:rPr>
          <w:rFonts w:hint="eastAsia"/>
        </w:rPr>
        <w:t>输入</w:t>
      </w:r>
      <w:bookmarkStart w:id="4" w:name="_GoBack"/>
      <w:bookmarkEnd w:id="4"/>
      <w:r>
        <w:rPr>
          <w:rFonts w:hint="eastAsia"/>
          <w:lang w:val="en-US" w:eastAsia="zh-CN"/>
        </w:rPr>
        <w:t>该账号绑定</w:t>
      </w:r>
      <w:r>
        <w:rPr>
          <w:rFonts w:hint="eastAsia"/>
        </w:rPr>
        <w:t>号码（获取验证码按钮标亮允许点击），才允许点击获取验证码</w:t>
      </w:r>
    </w:p>
    <w:bookmarkEnd w:id="3"/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"接口文档/获取验证码.doc"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获取验证码接口文档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210" w:leftChars="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输入验证码后点击下一步，验证验证码，成功跳转到更绑手机界面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"接口文档/验证验证码.doc"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验证验证码接口文档</w:t>
      </w:r>
      <w:r>
        <w:rPr>
          <w:rFonts w:hint="eastAsia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14CA09"/>
    <w:multiLevelType w:val="singleLevel"/>
    <w:tmpl w:val="F114CA0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379F"/>
    <w:rsid w:val="004A379F"/>
    <w:rsid w:val="00543707"/>
    <w:rsid w:val="00885807"/>
    <w:rsid w:val="13447B58"/>
    <w:rsid w:val="2181220D"/>
    <w:rsid w:val="2A8C54A4"/>
    <w:rsid w:val="2F237BE8"/>
    <w:rsid w:val="4A6D5AA7"/>
    <w:rsid w:val="4D255049"/>
    <w:rsid w:val="4E4625A5"/>
    <w:rsid w:val="71144B09"/>
    <w:rsid w:val="74E853DB"/>
    <w:rsid w:val="75F6056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customStyle="1" w:styleId="9">
    <w:name w:val="批注框文本 Char"/>
    <w:basedOn w:val="5"/>
    <w:link w:val="2"/>
    <w:uiPriority w:val="0"/>
    <w:rPr>
      <w:kern w:val="2"/>
      <w:sz w:val="18"/>
      <w:szCs w:val="18"/>
    </w:rPr>
  </w:style>
  <w:style w:type="character" w:customStyle="1" w:styleId="10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Char"/>
    <w:basedOn w:val="5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55</Characters>
  <Lines>1</Lines>
  <Paragraphs>1</Paragraphs>
  <TotalTime>66</TotalTime>
  <ScaleCrop>false</ScaleCrop>
  <LinksUpToDate>false</LinksUpToDate>
  <CharactersWithSpaces>63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2018-11-09T07:08:20Z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