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695" w:rsidRDefault="000048A0">
      <w:pPr>
        <w:ind w:left="2940" w:firstLine="420"/>
        <w:rPr>
          <w:b/>
          <w:bCs/>
        </w:rPr>
      </w:pPr>
      <w:r>
        <w:rPr>
          <w:rFonts w:hint="eastAsia"/>
          <w:b/>
          <w:bCs/>
        </w:rPr>
        <w:t>提交订单页</w:t>
      </w:r>
    </w:p>
    <w:p w:rsidR="00EC2695" w:rsidRDefault="000048A0">
      <w:r>
        <w:rPr>
          <w:noProof/>
        </w:rPr>
        <w:drawing>
          <wp:inline distT="0" distB="0" distL="114300" distR="114300">
            <wp:extent cx="2520315" cy="4503420"/>
            <wp:effectExtent l="0" t="0" r="1333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450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520315" cy="3531235"/>
            <wp:effectExtent l="0" t="0" r="13335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3531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2695" w:rsidRDefault="00EC2695"/>
    <w:p w:rsidR="00EC2695" w:rsidRDefault="00C5097D">
      <w:r>
        <w:rPr>
          <w:rFonts w:hint="eastAsia"/>
        </w:rPr>
        <w:t>接口</w:t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hyperlink r:id="rId10" w:history="1">
        <w:r w:rsidRPr="005D2D44">
          <w:rPr>
            <w:rStyle w:val="a6"/>
            <w:rFonts w:hint="eastAsia"/>
          </w:rPr>
          <w:t>添加</w:t>
        </w:r>
        <w:r w:rsidR="00977920" w:rsidRPr="005D2D44">
          <w:rPr>
            <w:rStyle w:val="a6"/>
            <w:rFonts w:hint="eastAsia"/>
          </w:rPr>
          <w:t>临时</w:t>
        </w:r>
        <w:r w:rsidRPr="005D2D44">
          <w:rPr>
            <w:rStyle w:val="a6"/>
            <w:rFonts w:hint="eastAsia"/>
          </w:rPr>
          <w:t>订单</w:t>
        </w:r>
      </w:hyperlink>
    </w:p>
    <w:p w:rsidR="00C5097D" w:rsidRDefault="00C509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 </w:t>
      </w:r>
      <w:hyperlink r:id="rId11" w:history="1">
        <w:r w:rsidRPr="008F16A6">
          <w:rPr>
            <w:rStyle w:val="a6"/>
            <w:rFonts w:hint="eastAsia"/>
          </w:rPr>
          <w:t>添加团购或代金券</w:t>
        </w:r>
        <w:r w:rsidR="00977920" w:rsidRPr="008F16A6">
          <w:rPr>
            <w:rStyle w:val="a6"/>
            <w:rFonts w:hint="eastAsia"/>
          </w:rPr>
          <w:t>临时</w:t>
        </w:r>
        <w:r w:rsidRPr="008F16A6">
          <w:rPr>
            <w:rStyle w:val="a6"/>
            <w:rFonts w:hint="eastAsia"/>
          </w:rPr>
          <w:t>订单</w:t>
        </w:r>
      </w:hyperlink>
    </w:p>
    <w:p w:rsidR="00097BDC" w:rsidRDefault="00097B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 </w:t>
      </w:r>
      <w:hyperlink r:id="rId12" w:history="1">
        <w:r w:rsidRPr="00097BDC">
          <w:rPr>
            <w:rStyle w:val="a6"/>
            <w:rFonts w:hint="eastAsia"/>
          </w:rPr>
          <w:t>添加拼单临时订单</w:t>
        </w:r>
      </w:hyperlink>
    </w:p>
    <w:p w:rsidR="00C5097D" w:rsidRDefault="00C509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 </w:t>
      </w:r>
      <w:hyperlink r:id="rId13" w:history="1">
        <w:r w:rsidRPr="001A48FC">
          <w:rPr>
            <w:rStyle w:val="a6"/>
            <w:rFonts w:hint="eastAsia"/>
          </w:rPr>
          <w:t>更新</w:t>
        </w:r>
        <w:r w:rsidR="00097BDC">
          <w:rPr>
            <w:rStyle w:val="a6"/>
            <w:rFonts w:hint="eastAsia"/>
          </w:rPr>
          <w:t>（外卖，到店自取，堂食预订，扫码点餐，拼单）</w:t>
        </w:r>
        <w:r w:rsidRPr="001A48FC">
          <w:rPr>
            <w:rStyle w:val="a6"/>
            <w:rFonts w:hint="eastAsia"/>
          </w:rPr>
          <w:t>订单</w:t>
        </w:r>
      </w:hyperlink>
    </w:p>
    <w:p w:rsidR="00C5097D" w:rsidRDefault="00C5097D" w:rsidP="009779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4 </w:t>
      </w:r>
      <w:hyperlink r:id="rId14" w:history="1">
        <w:r w:rsidRPr="00752503">
          <w:rPr>
            <w:rStyle w:val="a6"/>
            <w:rFonts w:hint="eastAsia"/>
          </w:rPr>
          <w:t>更新</w:t>
        </w:r>
        <w:r w:rsidR="00097BDC">
          <w:rPr>
            <w:rStyle w:val="a6"/>
            <w:rFonts w:hint="eastAsia"/>
          </w:rPr>
          <w:t>（团购，</w:t>
        </w:r>
        <w:r w:rsidR="00097BDC" w:rsidRPr="00097BDC">
          <w:rPr>
            <w:rStyle w:val="a6"/>
            <w:rFonts w:hint="eastAsia"/>
          </w:rPr>
          <w:t>代金券</w:t>
        </w:r>
        <w:r w:rsidR="00097BDC">
          <w:rPr>
            <w:rStyle w:val="a6"/>
            <w:rFonts w:hint="eastAsia"/>
          </w:rPr>
          <w:t>）</w:t>
        </w:r>
        <w:r w:rsidRPr="00752503">
          <w:rPr>
            <w:rStyle w:val="a6"/>
            <w:rFonts w:hint="eastAsia"/>
          </w:rPr>
          <w:t>订单</w:t>
        </w:r>
      </w:hyperlink>
    </w:p>
    <w:p w:rsidR="00C5097D" w:rsidRDefault="00C5097D"/>
    <w:p w:rsidR="00EC2695" w:rsidRDefault="000048A0">
      <w:r>
        <w:rPr>
          <w:rFonts w:hint="eastAsia"/>
        </w:rPr>
        <w:t>前端实现：</w:t>
      </w:r>
    </w:p>
    <w:p w:rsidR="00EC2695" w:rsidRDefault="00EC2695"/>
    <w:p w:rsidR="00EC2695" w:rsidRDefault="000048A0">
      <w:pPr>
        <w:numPr>
          <w:ilvl w:val="0"/>
          <w:numId w:val="1"/>
        </w:numPr>
        <w:rPr>
          <w:b/>
          <w:bCs/>
        </w:rPr>
      </w:pPr>
      <w:r>
        <w:rPr>
          <w:rFonts w:hint="eastAsia"/>
        </w:rPr>
        <w:t>外卖提交订单页分为四部分：第一部分显示地址、指定到店时间；</w:t>
      </w:r>
    </w:p>
    <w:p w:rsidR="00EC2695" w:rsidRDefault="000048A0">
      <w:pPr>
        <w:rPr>
          <w:b/>
          <w:bCs/>
        </w:rPr>
      </w:pPr>
      <w:r>
        <w:rPr>
          <w:noProof/>
        </w:rPr>
        <w:drawing>
          <wp:inline distT="0" distB="0" distL="114300" distR="114300">
            <wp:extent cx="2520315" cy="873760"/>
            <wp:effectExtent l="0" t="0" r="13335" b="254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2695" w:rsidRDefault="000048A0">
      <w:pPr>
        <w:numPr>
          <w:ilvl w:val="0"/>
          <w:numId w:val="1"/>
        </w:numPr>
        <w:rPr>
          <w:b/>
          <w:bCs/>
        </w:rPr>
      </w:pPr>
      <w:r>
        <w:rPr>
          <w:rFonts w:hint="eastAsia"/>
        </w:rPr>
        <w:t>第二部分显示商家图片、名字、配送方式，商品详情（默认显示</w:t>
      </w:r>
      <w:r>
        <w:rPr>
          <w:rFonts w:hint="eastAsia"/>
        </w:rPr>
        <w:t>3</w:t>
      </w:r>
      <w:r>
        <w:rPr>
          <w:rFonts w:hint="eastAsia"/>
        </w:rPr>
        <w:t>条，点击展开显示全部）、展开按钮、包装费、配送费，活动名称及优惠、红包活动（有红包显示可用数量，选择红包后显示减去的红包金额），优惠规则、优惠的价格及小计；</w:t>
      </w:r>
    </w:p>
    <w:p w:rsidR="00EC2695" w:rsidRDefault="000048A0">
      <w:pPr>
        <w:rPr>
          <w:b/>
          <w:bCs/>
        </w:rPr>
      </w:pPr>
      <w:r>
        <w:rPr>
          <w:noProof/>
        </w:rPr>
        <w:lastRenderedPageBreak/>
        <w:drawing>
          <wp:inline distT="0" distB="0" distL="114300" distR="114300">
            <wp:extent cx="2520315" cy="3112770"/>
            <wp:effectExtent l="0" t="0" r="13335" b="1143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311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520315" cy="1452880"/>
            <wp:effectExtent l="0" t="0" r="13335" b="1397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45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2695" w:rsidRDefault="000048A0">
      <w:pPr>
        <w:numPr>
          <w:ilvl w:val="0"/>
          <w:numId w:val="1"/>
        </w:numPr>
        <w:rPr>
          <w:b/>
          <w:bCs/>
        </w:rPr>
      </w:pPr>
      <w:r>
        <w:rPr>
          <w:rFonts w:hint="eastAsia"/>
        </w:rPr>
        <w:t>活动统一样式为：图标</w:t>
      </w:r>
      <w:r>
        <w:rPr>
          <w:rFonts w:hint="eastAsia"/>
        </w:rPr>
        <w:t>--</w:t>
      </w:r>
      <w:r>
        <w:rPr>
          <w:rFonts w:hint="eastAsia"/>
        </w:rPr>
        <w:t>活动名称</w:t>
      </w:r>
      <w:r>
        <w:rPr>
          <w:rFonts w:hint="eastAsia"/>
        </w:rPr>
        <w:t>--</w:t>
      </w:r>
      <w:r>
        <w:rPr>
          <w:rFonts w:hint="eastAsia"/>
        </w:rPr>
        <w:t>活动优惠；</w:t>
      </w:r>
    </w:p>
    <w:p w:rsidR="00EC2695" w:rsidRDefault="000048A0">
      <w:pPr>
        <w:rPr>
          <w:b/>
          <w:bCs/>
        </w:rPr>
      </w:pPr>
      <w:r>
        <w:rPr>
          <w:noProof/>
        </w:rPr>
        <w:drawing>
          <wp:inline distT="0" distB="0" distL="114300" distR="114300">
            <wp:extent cx="2866390" cy="352425"/>
            <wp:effectExtent l="0" t="0" r="10160" b="9525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2695" w:rsidRDefault="000048A0">
      <w:pPr>
        <w:numPr>
          <w:ilvl w:val="0"/>
          <w:numId w:val="1"/>
        </w:numPr>
        <w:rPr>
          <w:b/>
          <w:bCs/>
        </w:rPr>
      </w:pPr>
      <w:r>
        <w:rPr>
          <w:rFonts w:hint="eastAsia"/>
        </w:rPr>
        <w:t>第三部分显示支付方式、备注、餐具数量、发票，底部显示优惠提示、优惠价格、小计和提交订单按钮；</w:t>
      </w:r>
    </w:p>
    <w:p w:rsidR="00EC2695" w:rsidRDefault="000048A0">
      <w:pPr>
        <w:rPr>
          <w:b/>
          <w:bCs/>
        </w:rPr>
      </w:pPr>
      <w:r>
        <w:rPr>
          <w:noProof/>
        </w:rPr>
        <w:drawing>
          <wp:inline distT="0" distB="0" distL="114300" distR="114300">
            <wp:extent cx="2520315" cy="1308735"/>
            <wp:effectExtent l="0" t="0" r="13335" b="571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308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2695" w:rsidRDefault="000048A0">
      <w:pPr>
        <w:numPr>
          <w:ilvl w:val="0"/>
          <w:numId w:val="1"/>
        </w:numPr>
      </w:pPr>
      <w:r>
        <w:rPr>
          <w:rFonts w:hint="eastAsia"/>
        </w:rPr>
        <w:t>点击指定到店时间底部弹出框显示所有可选时间（根据当前时间加配送时间得出，其他时间间隔</w:t>
      </w:r>
      <w:r>
        <w:rPr>
          <w:rFonts w:hint="eastAsia"/>
        </w:rPr>
        <w:t>20</w:t>
      </w:r>
      <w:r>
        <w:rPr>
          <w:rFonts w:hint="eastAsia"/>
        </w:rPr>
        <w:t>分钟，有立即送出显示立即送出样式）；</w:t>
      </w:r>
    </w:p>
    <w:p w:rsidR="00EC2695" w:rsidRDefault="000048A0">
      <w:r>
        <w:rPr>
          <w:noProof/>
        </w:rPr>
        <w:lastRenderedPageBreak/>
        <w:drawing>
          <wp:inline distT="0" distB="0" distL="114300" distR="114300">
            <wp:extent cx="2520315" cy="5321300"/>
            <wp:effectExtent l="0" t="0" r="13335" b="12700"/>
            <wp:docPr id="20" name="图片 20" descr="506854267393523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50685426739352329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520315" cy="527050"/>
            <wp:effectExtent l="0" t="0" r="13335" b="635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2695" w:rsidRDefault="000048A0">
      <w:pPr>
        <w:numPr>
          <w:ilvl w:val="0"/>
          <w:numId w:val="1"/>
        </w:numPr>
      </w:pPr>
      <w:r>
        <w:rPr>
          <w:rFonts w:hint="eastAsia"/>
        </w:rPr>
        <w:t>有红包时点击红包显示当前店铺所有可用红包的弹出框，选择的红包右上角有个</w:t>
      </w:r>
      <w:r>
        <w:rPr>
          <w:noProof/>
        </w:rPr>
        <w:drawing>
          <wp:inline distT="0" distB="0" distL="114300" distR="114300">
            <wp:extent cx="285750" cy="285750"/>
            <wp:effectExtent l="0" t="0" r="0" b="0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</w:rPr>
        <w:t>标识</w:t>
      </w:r>
    </w:p>
    <w:p w:rsidR="00EC2695" w:rsidRDefault="000048A0">
      <w:r>
        <w:rPr>
          <w:rFonts w:hint="eastAsia"/>
          <w:noProof/>
        </w:rPr>
        <w:lastRenderedPageBreak/>
        <w:drawing>
          <wp:inline distT="0" distB="0" distL="114300" distR="114300">
            <wp:extent cx="2520315" cy="5321300"/>
            <wp:effectExtent l="0" t="0" r="13335" b="12700"/>
            <wp:docPr id="5" name="图片 5" descr="505124690222586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0512469022258678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520315" cy="2943860"/>
            <wp:effectExtent l="0" t="0" r="13335" b="8890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943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2695" w:rsidRDefault="000048A0">
      <w:pPr>
        <w:numPr>
          <w:ilvl w:val="0"/>
          <w:numId w:val="1"/>
        </w:numPr>
      </w:pPr>
      <w:r>
        <w:rPr>
          <w:rFonts w:hint="eastAsia"/>
        </w:rPr>
        <w:t>点击餐具数量底部弹出框显示可选餐具数量；</w:t>
      </w:r>
    </w:p>
    <w:p w:rsidR="00EC2695" w:rsidRDefault="000048A0">
      <w:r>
        <w:rPr>
          <w:rFonts w:hint="eastAsia"/>
          <w:noProof/>
        </w:rPr>
        <w:lastRenderedPageBreak/>
        <w:drawing>
          <wp:inline distT="0" distB="0" distL="114300" distR="114300">
            <wp:extent cx="2520315" cy="5321300"/>
            <wp:effectExtent l="0" t="0" r="13335" b="12700"/>
            <wp:docPr id="6" name="图片 6" descr="362369207507738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6236920750773820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695" w:rsidRDefault="000048A0">
      <w:pPr>
        <w:numPr>
          <w:ilvl w:val="0"/>
          <w:numId w:val="1"/>
        </w:numPr>
      </w:pPr>
      <w:r>
        <w:rPr>
          <w:rFonts w:hint="eastAsia"/>
        </w:rPr>
        <w:t>点击优惠规则跳转到优惠规则页，点击备注跳转到备注页，可开发票时点击发票跳转到发票列表页，点击提交订单按钮跳转到小程序支付页面</w:t>
      </w:r>
    </w:p>
    <w:p w:rsidR="00EC2695" w:rsidRDefault="000048A0">
      <w:pPr>
        <w:numPr>
          <w:ilvl w:val="0"/>
          <w:numId w:val="1"/>
        </w:numPr>
      </w:pPr>
      <w:r>
        <w:rPr>
          <w:rFonts w:hint="eastAsia"/>
        </w:rPr>
        <w:t>商家可以开发票时显示发票开关、打开时显示选择发票、点击跳转选择发票页；</w:t>
      </w:r>
    </w:p>
    <w:p w:rsidR="00EC2695" w:rsidRDefault="000048A0">
      <w:r>
        <w:rPr>
          <w:noProof/>
        </w:rPr>
        <w:drawing>
          <wp:inline distT="0" distB="0" distL="114300" distR="114300">
            <wp:extent cx="2520315" cy="1346200"/>
            <wp:effectExtent l="0" t="0" r="13335" b="635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2695" w:rsidRDefault="00EC2695"/>
    <w:p w:rsidR="00EC2695" w:rsidRDefault="00EC2695"/>
    <w:p w:rsidR="00EC2695" w:rsidRDefault="00EC2695"/>
    <w:p w:rsidR="00EC2695" w:rsidRDefault="000048A0">
      <w:pPr>
        <w:ind w:left="2940" w:firstLine="420"/>
        <w:rPr>
          <w:b/>
          <w:bCs/>
        </w:rPr>
      </w:pPr>
      <w:r>
        <w:rPr>
          <w:rFonts w:hint="eastAsia"/>
          <w:b/>
          <w:bCs/>
        </w:rPr>
        <w:t>到店自取提交订单页</w:t>
      </w:r>
    </w:p>
    <w:p w:rsidR="00EC2695" w:rsidRDefault="000048A0">
      <w:pPr>
        <w:numPr>
          <w:ilvl w:val="0"/>
          <w:numId w:val="2"/>
        </w:numPr>
      </w:pPr>
      <w:r>
        <w:rPr>
          <w:rFonts w:hint="eastAsia"/>
        </w:rPr>
        <w:t>到店自取第一部分显示商家的位置、当前地址与商家的距离、查看地图按钮、到店自取时间、自取电话，第二部分右上角显示到店自取，其他内容样式和外卖提交订单页一样</w:t>
      </w:r>
    </w:p>
    <w:p w:rsidR="00EC2695" w:rsidRDefault="000048A0">
      <w:r>
        <w:rPr>
          <w:noProof/>
        </w:rPr>
        <w:lastRenderedPageBreak/>
        <w:drawing>
          <wp:inline distT="0" distB="0" distL="114300" distR="114300">
            <wp:extent cx="2520315" cy="2117090"/>
            <wp:effectExtent l="0" t="0" r="13335" b="165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11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2695" w:rsidRDefault="000048A0">
      <w:pPr>
        <w:numPr>
          <w:ilvl w:val="0"/>
          <w:numId w:val="2"/>
        </w:numPr>
      </w:pPr>
      <w:r>
        <w:rPr>
          <w:rFonts w:hint="eastAsia"/>
        </w:rPr>
        <w:t>点击自取时间底部弹出框显示可选自取时间（根据当前时间加备餐时间，其他时间间隔</w:t>
      </w:r>
      <w:r>
        <w:rPr>
          <w:rFonts w:hint="eastAsia"/>
        </w:rPr>
        <w:t>20</w:t>
      </w:r>
      <w:r>
        <w:rPr>
          <w:rFonts w:hint="eastAsia"/>
        </w:rPr>
        <w:t>分钟，样式跟外卖一样），点击自取电话填写修改电话；</w:t>
      </w:r>
    </w:p>
    <w:p w:rsidR="00EC2695" w:rsidRDefault="00EC2695"/>
    <w:p w:rsidR="00EC2695" w:rsidRDefault="000048A0">
      <w:pPr>
        <w:ind w:left="2520" w:firstLine="420"/>
        <w:rPr>
          <w:b/>
          <w:bCs/>
        </w:rPr>
      </w:pPr>
      <w:r>
        <w:rPr>
          <w:rFonts w:hint="eastAsia"/>
          <w:b/>
          <w:bCs/>
        </w:rPr>
        <w:t>堂食预订提交订单页</w:t>
      </w:r>
    </w:p>
    <w:p w:rsidR="00EC2695" w:rsidRDefault="000048A0">
      <w:r>
        <w:rPr>
          <w:rFonts w:hint="eastAsia"/>
        </w:rPr>
        <w:t>1</w:t>
      </w:r>
      <w:r>
        <w:rPr>
          <w:rFonts w:hint="eastAsia"/>
        </w:rPr>
        <w:t>、堂食预订提交订单页：相比外卖第一部分去掉，第二部分右上角显示“堂食预订”，餐盒费和配送费去掉，堂食预订可用有新客立减活动、红包活动、积分活动和满减活动，第三部分餐具数量去掉，其他内容样式和外卖一样；</w:t>
      </w:r>
    </w:p>
    <w:p w:rsidR="00EC2695" w:rsidRDefault="000048A0">
      <w:r>
        <w:rPr>
          <w:noProof/>
        </w:rPr>
        <w:lastRenderedPageBreak/>
        <w:drawing>
          <wp:inline distT="0" distB="0" distL="114300" distR="114300">
            <wp:extent cx="2520315" cy="5393690"/>
            <wp:effectExtent l="0" t="0" r="13335" b="1651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539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2695" w:rsidRDefault="00EC2695"/>
    <w:p w:rsidR="00EC2695" w:rsidRDefault="000048A0">
      <w:pPr>
        <w:ind w:left="2940" w:firstLine="420"/>
        <w:rPr>
          <w:b/>
          <w:bCs/>
        </w:rPr>
      </w:pPr>
      <w:r>
        <w:rPr>
          <w:rFonts w:hint="eastAsia"/>
          <w:b/>
          <w:bCs/>
        </w:rPr>
        <w:t>团购和代金券提交订单页</w:t>
      </w:r>
    </w:p>
    <w:p w:rsidR="00EC2695" w:rsidRDefault="000048A0">
      <w:pPr>
        <w:rPr>
          <w:b/>
          <w:bCs/>
        </w:rPr>
      </w:pPr>
      <w:r>
        <w:rPr>
          <w:rFonts w:hint="eastAsia"/>
        </w:rPr>
        <w:t>1</w:t>
      </w:r>
      <w:r>
        <w:rPr>
          <w:rFonts w:hint="eastAsia"/>
        </w:rPr>
        <w:t>、团购和代金券提交订单页：相比外卖只留第二部分和第四部分，第二部分右上角标签去掉、温馨提示去掉，团购、代金券只有新客立减活动和积分活动，其他内容样式和外卖一样</w:t>
      </w:r>
    </w:p>
    <w:p w:rsidR="00EC2695" w:rsidRDefault="00EC2695"/>
    <w:p w:rsidR="00EC2695" w:rsidRDefault="000048A0">
      <w:r>
        <w:rPr>
          <w:noProof/>
        </w:rPr>
        <w:lastRenderedPageBreak/>
        <w:drawing>
          <wp:inline distT="0" distB="0" distL="114300" distR="114300">
            <wp:extent cx="2520315" cy="3826510"/>
            <wp:effectExtent l="0" t="0" r="13335" b="254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3826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2695" w:rsidRDefault="00EC2695"/>
    <w:p w:rsidR="00EC2695" w:rsidRDefault="00EC2695"/>
    <w:p w:rsidR="00EC2695" w:rsidRDefault="000048A0">
      <w:pPr>
        <w:ind w:left="2940" w:firstLine="420"/>
        <w:rPr>
          <w:b/>
          <w:bCs/>
        </w:rPr>
      </w:pPr>
      <w:r>
        <w:rPr>
          <w:rFonts w:hint="eastAsia"/>
          <w:b/>
          <w:bCs/>
        </w:rPr>
        <w:t>拼单提交订单页</w:t>
      </w:r>
    </w:p>
    <w:p w:rsidR="00EC2695" w:rsidRDefault="000048A0">
      <w:r>
        <w:rPr>
          <w:rFonts w:hint="eastAsia"/>
        </w:rPr>
        <w:t>1</w:t>
      </w:r>
      <w:r>
        <w:rPr>
          <w:rFonts w:hint="eastAsia"/>
        </w:rPr>
        <w:t>、拼单提交订单页在外卖、到店自取的基础上增加了商品的口袋</w:t>
      </w:r>
      <w:r>
        <w:rPr>
          <w:rFonts w:hint="eastAsia"/>
        </w:rPr>
        <w:t>1</w:t>
      </w:r>
      <w:r>
        <w:rPr>
          <w:rFonts w:hint="eastAsia"/>
        </w:rPr>
        <w:t>、口袋</w:t>
      </w:r>
      <w:r>
        <w:rPr>
          <w:rFonts w:hint="eastAsia"/>
        </w:rPr>
        <w:t>2</w:t>
      </w:r>
      <w:r>
        <w:rPr>
          <w:rFonts w:hint="eastAsia"/>
        </w:rPr>
        <w:t>等分类（只有外卖、免费配送、到店自取才能拼单）</w:t>
      </w:r>
    </w:p>
    <w:p w:rsidR="00EC2695" w:rsidRDefault="000048A0">
      <w:r>
        <w:rPr>
          <w:noProof/>
        </w:rPr>
        <w:lastRenderedPageBreak/>
        <w:drawing>
          <wp:inline distT="0" distB="0" distL="114300" distR="114300">
            <wp:extent cx="2520315" cy="3858260"/>
            <wp:effectExtent l="0" t="0" r="13335" b="889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385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2695" w:rsidRDefault="00EC2695"/>
    <w:sectPr w:rsidR="00EC2695" w:rsidSect="00EC2695">
      <w:pgSz w:w="11850" w:h="1678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7DC" w:rsidRDefault="004E47DC" w:rsidP="00C5097D">
      <w:r>
        <w:separator/>
      </w:r>
    </w:p>
  </w:endnote>
  <w:endnote w:type="continuationSeparator" w:id="1">
    <w:p w:rsidR="004E47DC" w:rsidRDefault="004E47DC" w:rsidP="00C509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7DC" w:rsidRDefault="004E47DC" w:rsidP="00C5097D">
      <w:r>
        <w:separator/>
      </w:r>
    </w:p>
  </w:footnote>
  <w:footnote w:type="continuationSeparator" w:id="1">
    <w:p w:rsidR="004E47DC" w:rsidRDefault="004E47DC" w:rsidP="00C509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BA68C03"/>
    <w:multiLevelType w:val="singleLevel"/>
    <w:tmpl w:val="8BA68C03"/>
    <w:lvl w:ilvl="0">
      <w:start w:val="1"/>
      <w:numFmt w:val="decimal"/>
      <w:suff w:val="nothing"/>
      <w:lvlText w:val="%1、"/>
      <w:lvlJc w:val="left"/>
    </w:lvl>
  </w:abstractNum>
  <w:abstractNum w:abstractNumId="1">
    <w:nsid w:val="E22EE610"/>
    <w:multiLevelType w:val="multilevel"/>
    <w:tmpl w:val="E22EE610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3A83889"/>
    <w:rsid w:val="000048A0"/>
    <w:rsid w:val="00097BDC"/>
    <w:rsid w:val="001A48FC"/>
    <w:rsid w:val="00450A34"/>
    <w:rsid w:val="004E47DC"/>
    <w:rsid w:val="005020B3"/>
    <w:rsid w:val="005D2D44"/>
    <w:rsid w:val="006056FF"/>
    <w:rsid w:val="00752503"/>
    <w:rsid w:val="008F16A6"/>
    <w:rsid w:val="00977920"/>
    <w:rsid w:val="00B36C23"/>
    <w:rsid w:val="00C10B7F"/>
    <w:rsid w:val="00C5097D"/>
    <w:rsid w:val="00EC2695"/>
    <w:rsid w:val="03943241"/>
    <w:rsid w:val="03A83889"/>
    <w:rsid w:val="088E2EAD"/>
    <w:rsid w:val="0B0D6AF0"/>
    <w:rsid w:val="0DE232EF"/>
    <w:rsid w:val="0DFF3901"/>
    <w:rsid w:val="0FF350A8"/>
    <w:rsid w:val="10A43282"/>
    <w:rsid w:val="12A6283E"/>
    <w:rsid w:val="14E50D70"/>
    <w:rsid w:val="187234D6"/>
    <w:rsid w:val="1C2A4C0E"/>
    <w:rsid w:val="1EF000A9"/>
    <w:rsid w:val="20311810"/>
    <w:rsid w:val="28E90E92"/>
    <w:rsid w:val="28F72D31"/>
    <w:rsid w:val="2DB13965"/>
    <w:rsid w:val="30CF0601"/>
    <w:rsid w:val="3646105E"/>
    <w:rsid w:val="3B8014E8"/>
    <w:rsid w:val="3F46778C"/>
    <w:rsid w:val="423D328F"/>
    <w:rsid w:val="429A5F5F"/>
    <w:rsid w:val="47314E51"/>
    <w:rsid w:val="486D5D08"/>
    <w:rsid w:val="51320CCC"/>
    <w:rsid w:val="51E83570"/>
    <w:rsid w:val="56354AE0"/>
    <w:rsid w:val="571A73F7"/>
    <w:rsid w:val="58C735DF"/>
    <w:rsid w:val="5B6E6A94"/>
    <w:rsid w:val="5BD20B59"/>
    <w:rsid w:val="62E32A17"/>
    <w:rsid w:val="63392D00"/>
    <w:rsid w:val="651257F6"/>
    <w:rsid w:val="6CBF5DC5"/>
    <w:rsid w:val="6D535020"/>
    <w:rsid w:val="6FD369C9"/>
    <w:rsid w:val="71440599"/>
    <w:rsid w:val="75DE35B1"/>
    <w:rsid w:val="77432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269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5097D"/>
    <w:rPr>
      <w:sz w:val="18"/>
      <w:szCs w:val="18"/>
    </w:rPr>
  </w:style>
  <w:style w:type="character" w:customStyle="1" w:styleId="Char">
    <w:name w:val="批注框文本 Char"/>
    <w:basedOn w:val="a0"/>
    <w:link w:val="a3"/>
    <w:rsid w:val="00C5097D"/>
    <w:rPr>
      <w:kern w:val="2"/>
      <w:sz w:val="18"/>
      <w:szCs w:val="18"/>
    </w:rPr>
  </w:style>
  <w:style w:type="paragraph" w:styleId="a4">
    <w:name w:val="header"/>
    <w:basedOn w:val="a"/>
    <w:link w:val="Char0"/>
    <w:rsid w:val="00C50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C5097D"/>
    <w:rPr>
      <w:kern w:val="2"/>
      <w:sz w:val="18"/>
      <w:szCs w:val="18"/>
    </w:rPr>
  </w:style>
  <w:style w:type="paragraph" w:styleId="a5">
    <w:name w:val="footer"/>
    <w:basedOn w:val="a"/>
    <w:link w:val="Char1"/>
    <w:rsid w:val="00C50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C5097D"/>
    <w:rPr>
      <w:kern w:val="2"/>
      <w:sz w:val="18"/>
      <w:szCs w:val="18"/>
    </w:rPr>
  </w:style>
  <w:style w:type="character" w:styleId="a6">
    <w:name w:val="Hyperlink"/>
    <w:basedOn w:val="a0"/>
    <w:rsid w:val="005D2D44"/>
    <w:rPr>
      <w:color w:val="0563C1" w:themeColor="hyperlink"/>
      <w:u w:val="single"/>
    </w:rPr>
  </w:style>
  <w:style w:type="character" w:styleId="a7">
    <w:name w:val="FollowedHyperlink"/>
    <w:basedOn w:val="a0"/>
    <w:rsid w:val="001A48F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&#25509;&#21475;&#25991;&#26723;/&#26356;&#26032;&#35746;&#21333;.doc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&#25509;&#21475;&#25991;&#26723;/&#28155;&#21152;&#25340;&#21333;&#20020;&#26102;&#35746;&#21333;.doc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jpe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&#25509;&#21475;&#25991;&#26723;/&#28155;&#21152;&#22242;&#36141;&#25110;&#20195;&#37329;&#21048;&#20020;&#26102;&#35746;&#21333;.doc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jpeg"/><Relationship Id="rId28" Type="http://schemas.openxmlformats.org/officeDocument/2006/relationships/image" Target="media/image16.png"/><Relationship Id="rId10" Type="http://schemas.openxmlformats.org/officeDocument/2006/relationships/hyperlink" Target="&#25509;&#21475;&#25991;&#26723;/&#28155;&#21152;&#20020;&#26102;&#35746;&#21333;.doc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&#25509;&#21475;&#25991;&#26723;/&#26356;&#26032;&#22242;&#36141;&#25110;&#20195;&#37329;&#21048;&#35746;&#21333;.doc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431</TotalTime>
  <Pages>9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XYSM</cp:lastModifiedBy>
  <cp:revision>7</cp:revision>
  <dcterms:created xsi:type="dcterms:W3CDTF">2018-10-22T12:42:00Z</dcterms:created>
  <dcterms:modified xsi:type="dcterms:W3CDTF">2018-11-06T07:11:00Z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