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>
          <w:rFonts w:ascii="Tahoma" w:cs="Tahoma" w:eastAsia="Tahoma" w:hAnsi="Tahoma"/>
          <w:color w:val="00000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color w:val="000000"/>
          <w:sz w:val="32"/>
          <w:szCs w:val="32"/>
          <w:rtl w:val="0"/>
        </w:rPr>
        <w:t xml:space="preserve">เปรียบเทียบ Utility Classes ของ Tailwind CSS กับ CSS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2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1. ส่วน Header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460"/>
        <w:gridCol w:w="4140"/>
        <w:gridCol w:w="2750"/>
        <w:tblGridChange w:id="0">
          <w:tblGrid>
            <w:gridCol w:w="2460"/>
            <w:gridCol w:w="4140"/>
            <w:gridCol w:w="27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Utility Class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 ปกติ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bg-white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background-color: #ffffff;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กำหนดพื้นหลังสีขาว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shadow-lg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box-shadow: 0 10px 15px rgba(0, 0, 0, 0.1);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เพิ่มเงาให้กับองค์ประกอบ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position: fixed;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กำหนดให้องค์ประกอบอยู่ตำแหน่งคงที่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w-full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width: 100%;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กำหนดความกว้างขององค์ประกอบให้เต็มจอ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top-0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top: 0;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จัดตำแหน่งให้อยู่ติดขอบด้านบนสุด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2. ส่วน Navigation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460"/>
        <w:gridCol w:w="4140"/>
        <w:gridCol w:w="2750"/>
        <w:tblGridChange w:id="0">
          <w:tblGrid>
            <w:gridCol w:w="2460"/>
            <w:gridCol w:w="4140"/>
            <w:gridCol w:w="27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Utility Class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 ปกติ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container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width: 100%;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max-width: [breakpoint];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margin-left: auto;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margin-right: auto;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กำหนดความกว้างสูงสุดและจัดกึ่งกลาง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mx-auto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margin-left: auto;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margin-right: auto;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กำหนดให้มีการจัดระยะห่างอัตโนมัติด้านซ้ายขวา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px-4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891.0" w:type="dxa"/>
              <w:jc w:val="left"/>
              <w:tblLayout w:type="fixed"/>
              <w:tblLook w:val="0400"/>
            </w:tblPr>
            <w:tblGrid>
              <w:gridCol w:w="4891"/>
              <w:tblGridChange w:id="0">
                <w:tblGrid>
                  <w:gridCol w:w="489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after="0" w:lineRule="auto"/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  <w:rtl w:val="0"/>
                    </w:rPr>
                    <w:t xml:space="preserve">padding-left: 1rem;</w:t>
                  </w:r>
                </w:p>
                <w:p w:rsidR="00000000" w:rsidDel="00000000" w:rsidP="00000000" w:rsidRDefault="00000000" w:rsidRPr="00000000" w14:paraId="00000026">
                  <w:pPr>
                    <w:spacing w:after="0" w:lineRule="auto"/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  <w:rtl w:val="0"/>
                    </w:rPr>
                    <w:t xml:space="preserve">padding-right: 1rem;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0" w:lineRule="auto"/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เพิ่มระยะห่างด้านซ้ายและขวา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padding-top: 1rem;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padding-bottom: 1rem;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เพิ่มระยะห่างด้านบนและล่าง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display: flex;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ใช้กำหนดองค์ประกอบภายในให้อยู่ใน Flexbox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justify-between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justify-content: space-between;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จัดเรียงให้องค์ประกอบห่างกันเท่ากันทั้งสองด้าน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items-center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align-items: center;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จัดให้องค์ประกอบอยู่ตรงกลางแนวแกน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space-x-8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margin-right: 2rem;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กำหนดระยะห่างระหว่างองค์ประกอบในแนวนอน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B">
      <w:pPr>
        <w:pStyle w:val="Heading2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3. ส่วน Typography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405"/>
        <w:gridCol w:w="4195"/>
        <w:gridCol w:w="2750"/>
        <w:tblGridChange w:id="0">
          <w:tblGrid>
            <w:gridCol w:w="2405"/>
            <w:gridCol w:w="4195"/>
            <w:gridCol w:w="27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Utility Class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 ปกติ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text-2xl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font-size: 1.5rem;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line-height: 2rem;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กำหนดขนาดตัวอักษรใหญ่พิเศษ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text-xl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011.0" w:type="dxa"/>
              <w:jc w:val="left"/>
              <w:tblLayout w:type="fixed"/>
              <w:tblLook w:val="0400"/>
            </w:tblPr>
            <w:tblGrid>
              <w:gridCol w:w="5011"/>
              <w:tblGridChange w:id="0">
                <w:tblGrid>
                  <w:gridCol w:w="50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spacing w:after="0" w:lineRule="auto"/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  <w:rtl w:val="0"/>
                    </w:rPr>
                    <w:t xml:space="preserve">font-size: 1.25rem; </w:t>
                  </w:r>
                </w:p>
                <w:p w:rsidR="00000000" w:rsidDel="00000000" w:rsidP="00000000" w:rsidRDefault="00000000" w:rsidRPr="00000000" w14:paraId="00000046">
                  <w:pPr>
                    <w:spacing w:after="0" w:lineRule="auto"/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  <w:rtl w:val="0"/>
                    </w:rPr>
                    <w:t xml:space="preserve">line-height: 1.75rem;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after="0" w:lineRule="auto"/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กำหนดขนาดตัวอักษรใหญ่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font-bold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font-weight: 700;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both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เพิ่มความหนาให้กับตัวอักษร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text-gray-600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color: #718096;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กำหนดสีตัวอักษรเป็นสีเทาอ่อน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text-blue-600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color: #3182ce;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กำหนดสีตัวอักษรเป็นสีฟ้าเข้ม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54">
      <w:pPr>
        <w:pStyle w:val="Heading2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4. ส่วน Hero Section</w:t>
      </w:r>
    </w:p>
    <w:tbl>
      <w:tblPr>
        <w:tblStyle w:val="Table8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760"/>
        <w:gridCol w:w="3840"/>
        <w:gridCol w:w="2745"/>
        <w:tblGridChange w:id="0">
          <w:tblGrid>
            <w:gridCol w:w="2760"/>
            <w:gridCol w:w="3840"/>
            <w:gridCol w:w="274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Utility Class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 ปกติ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bg-gradient-to-r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background-image: linear-gradient(to right, ...);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ใช้สร้างพื้นหลังแบบไล่สีแนวนอน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from-blue-500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background-color: #3b82f6; 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กำหนดจุดเริ่มต้นของไล่สีเป็นสีฟ้ากลาง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to-blue-700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background-color: #1d4ed8;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กำหนดจุดปลายของไล่สีเป็นสีฟ้าเข้ม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text-white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color: #ffffff;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เปลี่ยนสีตัวอักษรเป็นสีขาว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py-20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padding-top: 5rem;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padding-bottom: 5rem;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ahoma" w:cs="Tahoma" w:eastAsia="Tahoma" w:hAnsi="Tahom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18"/>
                <w:szCs w:val="18"/>
                <w:rtl w:val="0"/>
              </w:rPr>
              <w:t xml:space="preserve">เพิ่มระยะห่างบนและล่างของส่วนนี้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8">
      <w:pPr>
        <w:pStyle w:val="Heading2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5. ส่วน Features</w:t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737"/>
        <w:gridCol w:w="3863"/>
        <w:gridCol w:w="2750"/>
        <w:tblGridChange w:id="0">
          <w:tblGrid>
            <w:gridCol w:w="2737"/>
            <w:gridCol w:w="3863"/>
            <w:gridCol w:w="27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Utility Class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 ปกติ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display: grid;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ใช้กำหนดให้คอนเทนเนอร์เป็น Grid Layout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grid-cols-1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grid-template-columns: repeat(1, 1fr);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ตั้งค่าให้มี 1 คอลัมน์ใน Grid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md:grid-cols-3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@media (min-width: 768px) { grid-template-columns: repeat(3, 1fr); }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กำหนดให้มี 3 คอลัมน์ใน Grid เมื่อหน้าจอมีความกว้าง ≥ 768px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gap-8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gap: 2rem;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กำหนดช่องว่างระหว่างแถวและคอลัมน์ใน Grid เป็น 2rem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rounded-lg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border-radius: 0.5rem;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กำหนดขอบโค้งมนขนาดใหญ่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B">
      <w:pPr>
        <w:pStyle w:val="Heading2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6. ส่วน Responsive Design</w:t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737"/>
        <w:gridCol w:w="3863"/>
        <w:gridCol w:w="2750"/>
        <w:tblGridChange w:id="0">
          <w:tblGrid>
            <w:gridCol w:w="2737"/>
            <w:gridCol w:w="3863"/>
            <w:gridCol w:w="27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Utility Class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 ปกติ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md:flex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@media (min-width: 768px) { display: flex; }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เปลี่ยนการแสดงผลเป็น Flexbox เมื่อหน้าจอมีความกว้าง ≥ 768px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hidden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771.0" w:type="dxa"/>
              <w:jc w:val="left"/>
              <w:tblLayout w:type="fixed"/>
              <w:tblLook w:val="0400"/>
            </w:tblPr>
            <w:tblGrid>
              <w:gridCol w:w="1771"/>
              <w:tblGridChange w:id="0">
                <w:tblGrid>
                  <w:gridCol w:w="177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4">
                  <w:pPr>
                    <w:spacing w:after="0" w:lineRule="auto"/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  <w:rtl w:val="0"/>
                    </w:rPr>
                    <w:t xml:space="preserve">display: none;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spacing w:after="0" w:lineRule="auto"/>
                    <w:rPr>
                      <w:rFonts w:ascii="Tahoma" w:cs="Tahoma" w:eastAsia="Tahoma" w:hAnsi="Tahoma"/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ซ่อนองค์ประกอบนี้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md:block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@media (min-width: 768px) { display: block; }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เปลี่ยนการแสดงผลเป็น Block เมื่อหน้าจอมีความกว้าง ≥ 768px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C">
      <w:pPr>
        <w:pStyle w:val="Heading2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7. ส่วน Interactive Elements</w:t>
      </w:r>
    </w:p>
    <w:tbl>
      <w:tblPr>
        <w:tblStyle w:val="Table1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737"/>
        <w:gridCol w:w="3863"/>
        <w:gridCol w:w="2750"/>
        <w:tblGridChange w:id="0">
          <w:tblGrid>
            <w:gridCol w:w="2737"/>
            <w:gridCol w:w="3863"/>
            <w:gridCol w:w="27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Utility Class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 ปกติ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hover:bg-blue-50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:hover { background-color: #f0f9ff; }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เปลี่ยนสีพื้นหลังเมื่อเมาส์ชี้เป็นสีฟ้าอ่อน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hover:text-blue-600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:hover { color: #2563eb; }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เปลี่ยนสีตัวอักษรเมื่อเมาส์ชี้เป็นสีฟ้าเข้ม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transition-colors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02"/>
              </w:tabs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transition-property: colors; transition-duration: 150ms;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เพิ่มเอฟเฟกต์เปลี่ยนสีแบบนุ่มนวล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 Unicode MS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Tahom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