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GRADUATE CERTIFICATE: Intelligent Reasoning Systems (IRS)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PRACTICE MODULE: Project Proposal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proposal: 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09 Jan2021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Title: 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ISS Project –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Electricity Demand Response Alert System (EDRAS) - AI based solution predicting Electricity Price &amp; Demand.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Sponsor/Client: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(Name, Address, Telephone No. and Contact Name)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Institute of Systems Science (ISS) at 25 Heng Mui Keng Terrace, Singapore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NATIONAL UNIVERSITY OF SINGAPORE (NUS)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Contact: Mr. GU ZHAN / Lecturer &amp; Consultant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Telephone No.: 65-6516 8021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Email:</w:t>
              <w:tab/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zhan.gu@nus.edu.sg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Background/Aims/Objectives: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Real-Time Notification of High USEP for Demand Response Participation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participate in the programme, licensed load providers will have to submit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 bids into the NEMS for the periods in which they intend to offer load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curtailments through a process called demand side bidding. The demand bids for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 trading period will consist of the following: total load (in MW) for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registered block, a series of energy curtailment and price quantity tranches and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linear ramp rates (MW/min) as determined during the registration stage.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Submission of the bids are required to be completed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within 65min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 “Gate Closure”) of the trading, hence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real-time notification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will allow the participant to have 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“look-ahead”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in order to bid into the system during the periods where the electricity prices are foreseen to be high.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Uniform Singapore Energy Price (USEP) and Demand forecast 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Demand Response is currently potentially activated if the USEP crosses above 1.5x Balance Vesting Price (*BVP).  An accurate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forecasted USEP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will enable the market participant to bid in a time slot with a high chance of DR being triggered.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*BVP = Currently set at S$125/MWh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Requirements Overview: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Programming ability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integration ability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 Requirements (please list Hardware, Software and any other resources)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Power Query:  this component will get the data from EMA website to be shown in the Power BI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Power BI: Power BI is used to display the data and show the 5 price points to trigger the alert whenever USEP price has reached certain threshold. The refresh in Power BI will trigger data refresh from the EMA website through Power BI gateway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Power Automate: this component will drive the workflow. Any trigger to the price threshold will automatically generate an email. Then the email will trigger a message in Telegram app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(Microsoft Outlook): one of the alert format for the user is in the form of email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Telegram: another alert will be in the format of telegram message to ensure that users will get notification in their mobile phone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Python: To scrap the latest EMC data with TagUI (RPA) from the website and append to the training dataset and predict the Demand and USEP with ML model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Number of Learner Interns required: (Please specify their tasks if possible)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Methods and Standards: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1.0" w:type="dxa"/>
              <w:jc w:val="left"/>
              <w:tblLayout w:type="fixed"/>
              <w:tblLook w:val="0400"/>
            </w:tblPr>
            <w:tblGrid>
              <w:gridCol w:w="1336"/>
              <w:gridCol w:w="3639"/>
              <w:gridCol w:w="3806"/>
              <w:tblGridChange w:id="0">
                <w:tblGrid>
                  <w:gridCol w:w="1336"/>
                  <w:gridCol w:w="3639"/>
                  <w:gridCol w:w="3806"/>
                </w:tblGrid>
              </w:tblGridChange>
            </w:tblGrid>
            <w:tr>
              <w:trPr>
                <w:trHeight w:val="276" w:hRule="atLeast"/>
              </w:trPr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Procedures</w:t>
                  </w:r>
                </w:p>
              </w:tc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A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Objective</w:t>
                  </w:r>
                </w:p>
              </w:tc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Key Activities</w:t>
                  </w:r>
                </w:p>
              </w:tc>
            </w:tr>
            <w:tr>
              <w:trPr>
                <w:trHeight w:val="315" w:hRule="atLeast"/>
              </w:trPr>
              <w:tc>
                <w:tcPr>
                  <w:vMerge w:val="continue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F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Requirement Gathering and Analysis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0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The team should meet with ISS to scope the details of project and ensure the achievement of business objectives.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Gather &amp; Analyze Requirements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Define internal and External Design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Prioritize &amp; Consolidate Requirements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Establish Functional Baseline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Technical Construction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C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·         To develop the source code in accordance to the design.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Setup Development Environment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·         To perform unit testing to ensure the quality before the components are integrated as a whole project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0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Understand the System Context, Design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Perform Coding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Conduct Unit Testing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Integration Testing and acceptance testing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8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ensure interface compatibility and confirm that the integrated system hardware and system software meets requirements and is ready for acceptance testing.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Prepare System Test Specifications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C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Prepare for Test Execution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F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Conduct System Integration Testing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2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Evaluate Testing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5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5.        Establish Product Baseline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9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Acceptance Testing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A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obtain ISS user acceptance that the system meets the requirements.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B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Plan for Acceptance Testing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E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Conduct Training for Acceptance Testing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1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Prepare for Acceptance Test Execution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4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ISS Evaluate Testing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7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5.        Obtain Customer Acceptance Sign-off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A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B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Delivery 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C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deploy the system into production (ISS standalone server) environment.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D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Software must be packed by following ISS’s standard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0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Deployment guideline must be provided in ISS production (ISS standalone server) format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3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Production (ISS standalone server) support and troubleshooting process must be defined.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Formation &amp; Registration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Name: 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EDRAS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Title (repeated): 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Electricity Demand Response Forecast and Notification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Name (if decided): 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Electricity Demand Response Forecast and Notification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Name: 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Chong Keng Han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Matriculation Number: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A0213547H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Contact (Mobile/Email): 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e0508648@u.nus.edu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Name: 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Harry Chan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Matriculation Number: 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A0213530X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Contact (Mobile/Email): 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tl w:val="0"/>
                </w:rPr>
                <w:t xml:space="preserve">e0508631@u.nus.edu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Name: 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Wen Cheng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Matriculation Number: 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A0213572L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Contact (Mobile/Email): 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e0508673@u.nus.edu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4 Name: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Sivasankaran Balakrishnan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4 Matriculation Number: 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A0065970X</w:t>
            </w:r>
          </w:p>
          <w:p w:rsidR="00000000" w:rsidDel="00000000" w:rsidP="00000000" w:rsidRDefault="00000000" w:rsidRPr="00000000" w14:paraId="000000C3">
            <w:pPr>
              <w:tabs>
                <w:tab w:val="left" w:pos="220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4 Contact (Mobile/Email): 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e0507972@u.nus.edu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9.0" w:type="dxa"/>
        <w:jc w:val="left"/>
        <w:tblInd w:w="0.0" w:type="dxa"/>
        <w:tblLayout w:type="fixed"/>
        <w:tblLook w:val="0000"/>
      </w:tblPr>
      <w:tblGrid>
        <w:gridCol w:w="3708"/>
        <w:gridCol w:w="2160"/>
        <w:gridCol w:w="3171"/>
        <w:tblGridChange w:id="0">
          <w:tblGrid>
            <w:gridCol w:w="3708"/>
            <w:gridCol w:w="2160"/>
            <w:gridCol w:w="3171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right" w:pos="5760"/>
                <w:tab w:val="right" w:pos="7200"/>
                <w:tab w:val="right" w:pos="864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 ISS Use Only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Programme Name:</w:t>
            </w:r>
          </w:p>
          <w:p w:rsidR="00000000" w:rsidDel="00000000" w:rsidP="00000000" w:rsidRDefault="00000000" w:rsidRPr="00000000" w14:paraId="000000D1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No: </w:t>
            </w:r>
          </w:p>
          <w:p w:rsidR="00000000" w:rsidDel="00000000" w:rsidP="00000000" w:rsidRDefault="00000000" w:rsidRPr="00000000" w14:paraId="000000D3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Learner Batch:  </w:t>
            </w:r>
          </w:p>
          <w:p w:rsidR="00000000" w:rsidDel="00000000" w:rsidP="00000000" w:rsidRDefault="00000000" w:rsidRPr="00000000" w14:paraId="000000D5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Accepted/Rejected/KIV:</w:t>
            </w:r>
          </w:p>
          <w:p w:rsidR="00000000" w:rsidDel="00000000" w:rsidP="00000000" w:rsidRDefault="00000000" w:rsidRPr="00000000" w14:paraId="000000D7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29" w:hRule="atLeast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Learners Assigned:</w:t>
            </w:r>
          </w:p>
          <w:p w:rsidR="00000000" w:rsidDel="00000000" w:rsidP="00000000" w:rsidRDefault="00000000" w:rsidRPr="00000000" w14:paraId="000000DB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74" w:hRule="atLeast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Advisor Assigned: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Contact: Mr. GU ZHAN / Lecturer &amp; Consultant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Telephone No.: 65-6516 8021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Email:</w:t>
              <w:tab/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zhan.gu@nus.edu.sg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648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GUIDELINES DOCUMENT</w:t>
      <w:tab/>
      <w:tab/>
      <w:t xml:space="preserve">                            FILING REF: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662D"/>
    <w:rPr>
      <w:rFonts w:eastAsia="Times New Roman"/>
      <w:sz w:val="24"/>
      <w:szCs w:val="24"/>
      <w:lang w:eastAsia="zh-CN" w:val="en-SG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3961B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A84B17"/>
    <w:pPr>
      <w:ind w:left="720"/>
      <w:contextualSpacing w:val="1"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 w:val="1"/>
    <w:unhideWhenUsed w:val="1"/>
    <w:rsid w:val="009D662D"/>
    <w:pPr>
      <w:spacing w:after="100" w:afterAutospacing="1" w:before="100" w:beforeAutospacing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D662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zhan.gu@nus.edu.s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zhan.gu@nus.edu.sg" TargetMode="External"/><Relationship Id="rId8" Type="http://schemas.openxmlformats.org/officeDocument/2006/relationships/hyperlink" Target="mailto:e0508631@u.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nIvM13ykqNSzB93vYJMGvRlYg==">AMUW2mWEid/QBZa8QHcd4+6ezWEfOd2+dSQ4h4s3C9dpbphTbK8Z3HkoRl86mwQD9RwWzb98QIAy66NGoujm9syXh2y6BmuyGvGcyDD1UyphLVC7iYTGuNQ=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2021-05-01T11:50:00Z</dcterms:created>
  <dc:creator>zhan.gu@nus.edu.sg</dc:creator>
</cp:coreProperties>
</file>