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6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7.odttf" ContentType="application/vnd.openxmlformats-officedocument.obfuscatedFont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pPr w:vertAnchor="text" w:horzAnchor="margin" w:leftFromText="141" w:rightFromText="141" w:tblpX="0" w:tblpY="286"/>
        <w:tblW w:w="1134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62"/>
        <w:gridCol w:w="1060"/>
        <w:gridCol w:w="984"/>
        <w:gridCol w:w="994"/>
        <w:gridCol w:w="806"/>
        <w:gridCol w:w="3150"/>
        <w:gridCol w:w="1172"/>
        <w:gridCol w:w="1266"/>
        <w:gridCol w:w="1350"/>
      </w:tblGrid>
      <w:tr>
        <w:trPr>
          <w:tblHeader w:val="true"/>
        </w:trPr>
        <w:tc>
          <w:tcPr>
            <w:tcW w:w="562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Item</w:t>
            </w:r>
          </w:p>
        </w:tc>
        <w:tc>
          <w:tcPr>
            <w:tcW w:w="1060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Código de Lote</w:t>
            </w:r>
          </w:p>
        </w:tc>
        <w:tc>
          <w:tcPr>
            <w:tcW w:w="984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Cantidad de sacos según guía o reporte</w:t>
            </w:r>
          </w:p>
        </w:tc>
        <w:tc>
          <w:tcPr>
            <w:tcW w:w="994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Cantidad de sacos descargados</w:t>
            </w:r>
          </w:p>
        </w:tc>
        <w:tc>
          <w:tcPr>
            <w:tcW w:w="806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Peso (TMH)</w:t>
            </w:r>
          </w:p>
        </w:tc>
        <w:tc>
          <w:tcPr>
            <w:tcW w:w="3150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Razón Social</w:t>
            </w:r>
          </w:p>
        </w:tc>
        <w:tc>
          <w:tcPr>
            <w:tcW w:w="1172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Guía de Remisión</w:t>
            </w:r>
          </w:p>
        </w:tc>
        <w:tc>
          <w:tcPr>
            <w:tcW w:w="1266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Guia de Transportista</w:t>
            </w:r>
          </w:p>
        </w:tc>
        <w:tc>
          <w:tcPr>
            <w:tcW w:w="1350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Observación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instrText xml:space="preserve"> MERGEFIELD TableStart:lotes </w:instrText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t>«tablestart:lotes»</w:t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end"/>
            </w:r>
            <w:r>
              <w:rPr>
                <w:rFonts w:cs="Calibri" w:ascii="Calibri" w:hAnsi="Calibri"/>
                <w:b/>
                <w:caps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b/>
                <w:caps/>
                <w:sz w:val="16"/>
                <w:szCs w:val="16"/>
                <w:lang w:val="es-ES" w:eastAsia="en-US" w:bidi="ar-SA"/>
              </w:rPr>
              <w:instrText xml:space="preserve"> MERGEFIELD item </w:instrText>
            </w:r>
            <w:r>
              <w:rPr>
                <w:rFonts w:cs="Calibri" w:ascii="Calibri" w:hAnsi="Calibri"/>
                <w:b/>
                <w:caps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sz w:val="16"/>
                <w:szCs w:val="16"/>
                <w:lang w:val="es-ES" w:eastAsia="en-US" w:bidi="ar-SA"/>
              </w:rPr>
              <w:t>«item»</w:t>
            </w:r>
            <w:r>
              <w:rPr>
                <w:rFonts w:cs="Calibri" w:ascii="Calibri" w:hAnsi="Calibri"/>
                <w:b/>
                <w:caps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06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nro_lote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«nro_lote»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98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cant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«cant»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994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cant_minero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«cant_minero»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806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tmh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«tmh»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transportista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«transportista»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nro_grr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«nro_grr»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266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nro_grt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«nro_grt»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observacion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«observacion»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instrText xml:space="preserve"> MERGEFIELD TableEnd:lotes </w:instrText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t>«tableend:lotes»</w:t>
            </w:r>
            <w:r>
              <w:rPr>
                <w:rFonts w:cs="Calibri" w:ascii="Calibri" w:hAnsi="Calibri"/>
                <w:b/>
                <w:caps/>
                <w:sz w:val="2"/>
                <w:szCs w:val="2"/>
                <w:lang w:val="es-ES" w:eastAsia="en-US" w:bidi="ar-SA"/>
              </w:rPr>
              <w:fldChar w:fldCharType="end"/>
            </w:r>
          </w:p>
        </w:tc>
      </w:tr>
      <w:tr>
        <w:trPr/>
        <w:tc>
          <w:tcPr>
            <w:tcW w:w="1622" w:type="dxa"/>
            <w:gridSpan w:val="2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b/>
                <w:bCs/>
                <w:sz w:val="16"/>
                <w:szCs w:val="16"/>
                <w:lang w:val="es-ES" w:eastAsia="en-US" w:bidi="ar-SA"/>
              </w:rPr>
              <w:t>TOTAL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nro_lote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984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total_cant_m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«total_cant_m»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994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total_cant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«total_cant»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806" w:type="dxa"/>
            <w:tcBorders/>
            <w:shd w:color="auto" w:fill="9BC2E6" w:val="clear"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instrText xml:space="preserve"> MERGEFIELD total </w:instrTex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t>«total»</w:t>
            </w: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1266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1350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284" w:leader="none"/>
              </w:tabs>
              <w:spacing w:before="40" w:after="40"/>
              <w:ind w:end="-1"/>
              <w:jc w:val="center"/>
              <w:rPr>
                <w:rFonts w:ascii="Calibri" w:hAnsi="Calibri" w:cs="Calibri"/>
                <w:sz w:val="16"/>
                <w:szCs w:val="16"/>
              </w:rPr>
            </w:pPr>
            <w:r>
              <w:rPr>
                <w:rFonts w:cs="Calibri" w:ascii="Calibri" w:hAnsi="Calibri"/>
                <w:sz w:val="16"/>
                <w:szCs w:val="16"/>
                <w:lang w:val="es-ES" w:eastAsia="en-US" w:bidi="ar-SA"/>
              </w:rPr>
            </w:r>
          </w:p>
        </w:tc>
      </w:tr>
    </w:tbl>
    <w:p>
      <w:pPr>
        <w:pStyle w:val="Normal"/>
        <w:tabs>
          <w:tab w:val="clear" w:pos="708"/>
          <w:tab w:val="left" w:pos="2934" w:leader="none"/>
        </w:tabs>
        <w:spacing w:before="40" w:after="4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284" w:right="424" w:gutter="0" w:header="993" w:top="5431" w:footer="292" w:bottom="411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  <w:embedRegular r:id="rId1" w:fontKey="{01014A78-CABC-4EF0-12AC-5CD89AEFDE01}"/>
    <w:embedBold r:id="rId2" w:fontKey="{02014A78-CABC-4EF0-12AC-5CD89AEFDE02}"/>
  </w:font>
  <w:font w:name="Liberation Serif">
    <w:altName w:val="Times New Roman"/>
    <w:charset w:val="01" w:characterSet="utf-8"/>
    <w:family w:val="roman"/>
    <w:pitch w:val="variable"/>
    <w:embedRegular r:id="rId3" w:fontKey="{03014A78-CABC-4EF0-12AC-5CD89AEFDE03}"/>
    <w:embedBold r:id="rId4" w:fontKey="{04014A78-CABC-4EF0-12AC-5CD89AEFDE04}"/>
    <w:embedItalic r:id="rId5" w:fontKey="{05014A78-CABC-4EF0-12AC-5CD89AEFDE05}"/>
    <w:embedBoldItalic r:id="rId6" w:fontKey="{06014A78-CABC-4EF0-12AC-5CD89AEFDE06}"/>
  </w:font>
  <w:font w:name="Aptos">
    <w:charset w:val="01" w:characterSet="utf-8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libri">
    <w:charset w:val="01" w:characterSet="utf-8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Arial">
    <w:charset w:val="01" w:characterSet="utf-8"/>
    <w:family w:val="swiss"/>
    <w:pitch w:val="variable"/>
    <w:embedRegular r:id="rId1" w:fontKey="{01014A78-CABC-4EF0-12AC-5CD89AEFDE01}"/>
    <w:embedBold r:id="rId2" w:fontKey="{02014A78-CABC-4EF0-12AC-5CD89AEFDE02}"/>
  </w:font>
  <w:font w:name="Aptos Black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pPr w:vertAnchor="text" w:horzAnchor="margin" w:leftFromText="141" w:rightFromText="141" w:tblpX="0" w:tblpY="1"/>
      <w:tblOverlap w:val="never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>
      <w:trPr>
        <w:trHeight w:val="568" w:hRule="atLeast"/>
        <w:cantSplit w:val="true"/>
      </w:trPr>
      <w:tc>
        <w:tcPr>
          <w:tcW w:w="3455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045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</w:tr>
    <w:tr>
      <w:trPr>
        <w:trHeight w:val="568" w:hRule="atLeast"/>
        <w:cantSplit w:val="true"/>
      </w:trPr>
      <w:tc>
        <w:tcPr>
          <w:tcW w:w="3455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fldChar w:fldCharType="begin"/>
          </w:r>
          <w:r>
            <w:rPr>
              <w:rFonts w:cs=""/>
              <w:b/>
              <w:bCs/>
              <w:lang w:val="es-ES" w:eastAsia="en-US" w:bidi="ar-SA"/>
            </w:rPr>
            <w:instrText xml:space="preserve"> MERGEFIELD tipo_representante </w:instrText>
          </w:r>
          <w:r>
            <w:rPr>
              <w:rFonts w:cs=""/>
              <w:b/>
              <w:bCs/>
              <w:lang w:val="es-ES" w:eastAsia="en-US" w:bidi="ar-SA"/>
            </w:rPr>
            <w:fldChar w:fldCharType="separate"/>
          </w:r>
          <w:r>
            <w:rPr>
              <w:rFonts w:cs=""/>
              <w:b/>
              <w:bCs/>
              <w:lang w:val="es-ES" w:eastAsia="en-US" w:bidi="ar-SA"/>
            </w:rPr>
            <w:t>«tipo_representante»</w:t>
          </w:r>
          <w:r>
            <w:rPr>
              <w:rFonts w:cs=""/>
              <w:b/>
              <w:bCs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045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t>SUPERVISOR</w:t>
          </w:r>
        </w:p>
      </w:tc>
    </w:tr>
    <w:tr>
      <w:trPr>
        <w:trHeight w:val="553" w:hRule="atLeast"/>
        <w:cantSplit w:val="true"/>
      </w:trPr>
      <w:tc>
        <w:tcPr>
          <w:tcW w:w="1240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ind w:end="-246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 xml:space="preserve">Firma y </w:t>
          </w:r>
        </w:p>
        <w:p>
          <w:pPr>
            <w:pStyle w:val="Normal"/>
            <w:widowControl/>
            <w:spacing w:before="40" w:after="40"/>
            <w:ind w:end="-246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Huella: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Firma y sello:</w:t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Firma y sello:</w:t>
          </w:r>
        </w:p>
      </w:tc>
      <w:tc>
        <w:tcPr>
          <w:tcW w:w="127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391" w:hRule="atLeast"/>
        <w:cantSplit w:val="true"/>
      </w:trPr>
      <w:tc>
        <w:tcPr>
          <w:tcW w:w="1240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Nombre: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fldChar w:fldCharType="begin"/>
          </w:r>
          <w:r>
            <w:rPr>
              <w:rFonts w:cs=""/>
              <w:lang w:val="es-ES" w:eastAsia="en-US" w:bidi="ar-SA"/>
            </w:rPr>
            <w:instrText xml:space="preserve"> MERGEFIELD nom_encargado </w:instrText>
          </w:r>
          <w:r>
            <w:rPr>
              <w:rFonts w:cs=""/>
              <w:lang w:val="es-ES" w:eastAsia="en-US" w:bidi="ar-SA"/>
            </w:rPr>
            <w:fldChar w:fldCharType="separate"/>
          </w:r>
          <w:r>
            <w:rPr>
              <w:rFonts w:cs=""/>
              <w:lang w:val="es-ES" w:eastAsia="en-US" w:bidi="ar-SA"/>
            </w:rPr>
            <w:t>«nom_encargado»</w:t>
          </w:r>
          <w:r>
            <w:rPr>
              <w:rFonts w:cs="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40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DNI:</w:t>
          </w:r>
        </w:p>
      </w:tc>
      <w:tc>
        <w:tcPr>
          <w:tcW w:w="2215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fldChar w:fldCharType="begin"/>
          </w:r>
          <w:r>
            <w:rPr>
              <w:rFonts w:cs=""/>
              <w:lang w:val="es-ES" w:eastAsia="en-US" w:bidi="ar-SA"/>
            </w:rPr>
            <w:instrText xml:space="preserve"> MERGEFIELD doc_encargado </w:instrText>
          </w:r>
          <w:r>
            <w:rPr>
              <w:rFonts w:cs=""/>
              <w:lang w:val="es-ES" w:eastAsia="en-US" w:bidi="ar-SA"/>
            </w:rPr>
            <w:fldChar w:fldCharType="separate"/>
          </w:r>
          <w:r>
            <w:rPr>
              <w:rFonts w:cs=""/>
              <w:lang w:val="es-ES" w:eastAsia="en-US" w:bidi="ar-SA"/>
            </w:rPr>
            <w:t>«doc_encargado»</w:t>
          </w:r>
          <w:r>
            <w:rPr>
              <w:rFonts w:cs="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40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21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pPr w:vertAnchor="text" w:horzAnchor="margin" w:leftFromText="141" w:rightFromText="141" w:tblpX="0" w:tblpY="1"/>
      <w:tblOverlap w:val="never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1240"/>
      <w:gridCol w:w="2215"/>
      <w:gridCol w:w="272"/>
      <w:gridCol w:w="2331"/>
      <w:gridCol w:w="714"/>
      <w:gridCol w:w="278"/>
      <w:gridCol w:w="2873"/>
      <w:gridCol w:w="1275"/>
    </w:tblGrid>
    <w:tr>
      <w:trPr>
        <w:trHeight w:val="568" w:hRule="atLeast"/>
        <w:cantSplit w:val="true"/>
      </w:trPr>
      <w:tc>
        <w:tcPr>
          <w:tcW w:w="3455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045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</w:r>
        </w:p>
      </w:tc>
    </w:tr>
    <w:tr>
      <w:trPr>
        <w:trHeight w:val="568" w:hRule="atLeast"/>
        <w:cantSplit w:val="true"/>
      </w:trPr>
      <w:tc>
        <w:tcPr>
          <w:tcW w:w="3455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fldChar w:fldCharType="begin"/>
          </w:r>
          <w:r>
            <w:rPr>
              <w:rFonts w:cs=""/>
              <w:b/>
              <w:bCs/>
              <w:lang w:val="es-ES" w:eastAsia="en-US" w:bidi="ar-SA"/>
            </w:rPr>
            <w:instrText xml:space="preserve"> MERGEFIELD tipo_representante </w:instrText>
          </w:r>
          <w:r>
            <w:rPr>
              <w:rFonts w:cs=""/>
              <w:b/>
              <w:bCs/>
              <w:lang w:val="es-ES" w:eastAsia="en-US" w:bidi="ar-SA"/>
            </w:rPr>
            <w:fldChar w:fldCharType="separate"/>
          </w:r>
          <w:r>
            <w:rPr>
              <w:rFonts w:cs=""/>
              <w:b/>
              <w:bCs/>
              <w:lang w:val="es-ES" w:eastAsia="en-US" w:bidi="ar-SA"/>
            </w:rPr>
            <w:t>«tipo_representante»</w:t>
          </w:r>
          <w:r>
            <w:rPr>
              <w:rFonts w:cs=""/>
              <w:b/>
              <w:bCs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045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t>BALANZA</w:t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4148" w:type="dxa"/>
          <w:gridSpan w:val="2"/>
          <w:tcBorders>
            <w:bottom w:val="nil"/>
          </w:tcBorders>
        </w:tcPr>
        <w:p>
          <w:pPr>
            <w:pStyle w:val="Normal"/>
            <w:widowControl/>
            <w:tabs>
              <w:tab w:val="clear" w:pos="708"/>
              <w:tab w:val="left" w:pos="284" w:leader="none"/>
            </w:tabs>
            <w:spacing w:before="40" w:after="40"/>
            <w:ind w:end="-1"/>
            <w:jc w:val="center"/>
            <w:rPr>
              <w:b/>
              <w:bCs/>
            </w:rPr>
          </w:pPr>
          <w:r>
            <w:rPr>
              <w:rFonts w:cs=""/>
              <w:b/>
              <w:bCs/>
              <w:lang w:val="es-ES" w:eastAsia="en-US" w:bidi="ar-SA"/>
            </w:rPr>
            <w:t>SUPERVISOR</w:t>
          </w:r>
        </w:p>
      </w:tc>
    </w:tr>
    <w:tr>
      <w:trPr>
        <w:trHeight w:val="553" w:hRule="atLeast"/>
        <w:cantSplit w:val="true"/>
      </w:trPr>
      <w:tc>
        <w:tcPr>
          <w:tcW w:w="1240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ind w:end="-246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 xml:space="preserve">Firma y </w:t>
          </w:r>
        </w:p>
        <w:p>
          <w:pPr>
            <w:pStyle w:val="Normal"/>
            <w:widowControl/>
            <w:spacing w:before="40" w:after="40"/>
            <w:ind w:end="-246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Huella: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Firma y sello:</w:t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Firma y sello:</w:t>
          </w:r>
        </w:p>
      </w:tc>
      <w:tc>
        <w:tcPr>
          <w:tcW w:w="127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391" w:hRule="atLeast"/>
        <w:cantSplit w:val="true"/>
      </w:trPr>
      <w:tc>
        <w:tcPr>
          <w:tcW w:w="1240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Nombre:</w:t>
          </w:r>
        </w:p>
      </w:tc>
      <w:tc>
        <w:tcPr>
          <w:tcW w:w="221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fldChar w:fldCharType="begin"/>
          </w:r>
          <w:r>
            <w:rPr>
              <w:rFonts w:cs=""/>
              <w:lang w:val="es-ES" w:eastAsia="en-US" w:bidi="ar-SA"/>
            </w:rPr>
            <w:instrText xml:space="preserve"> MERGEFIELD nom_encargado </w:instrText>
          </w:r>
          <w:r>
            <w:rPr>
              <w:rFonts w:cs=""/>
              <w:lang w:val="es-ES" w:eastAsia="en-US" w:bidi="ar-SA"/>
            </w:rPr>
            <w:fldChar w:fldCharType="separate"/>
          </w:r>
          <w:r>
            <w:rPr>
              <w:rFonts w:cs=""/>
              <w:lang w:val="es-ES" w:eastAsia="en-US" w:bidi="ar-SA"/>
            </w:rPr>
            <w:t>«nom_encargado»</w:t>
          </w:r>
          <w:r>
            <w:rPr>
              <w:rFonts w:cs="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40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t>DNI:</w:t>
          </w:r>
        </w:p>
      </w:tc>
      <w:tc>
        <w:tcPr>
          <w:tcW w:w="2215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  <w:fldChar w:fldCharType="begin"/>
          </w:r>
          <w:r>
            <w:rPr>
              <w:rFonts w:cs=""/>
              <w:lang w:val="es-ES" w:eastAsia="en-US" w:bidi="ar-SA"/>
            </w:rPr>
            <w:instrText xml:space="preserve"> MERGEFIELD doc_encargado </w:instrText>
          </w:r>
          <w:r>
            <w:rPr>
              <w:rFonts w:cs=""/>
              <w:lang w:val="es-ES" w:eastAsia="en-US" w:bidi="ar-SA"/>
            </w:rPr>
            <w:fldChar w:fldCharType="separate"/>
          </w:r>
          <w:r>
            <w:rPr>
              <w:rFonts w:cs=""/>
              <w:lang w:val="es-ES" w:eastAsia="en-US" w:bidi="ar-SA"/>
            </w:rPr>
            <w:t>«doc_encargado»</w:t>
          </w:r>
          <w:r>
            <w:rPr>
              <w:rFonts w:cs=""/>
              <w:lang w:val="es-ES" w:eastAsia="en-US" w:bidi="ar-SA"/>
            </w:rPr>
            <w:fldChar w:fldCharType="end"/>
          </w:r>
        </w:p>
      </w:tc>
      <w:tc>
        <w:tcPr>
          <w:tcW w:w="272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top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top w:val="nil"/>
            <w:start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  <w:tr>
      <w:trPr>
        <w:trHeight w:val="268" w:hRule="atLeast"/>
        <w:cantSplit w:val="true"/>
      </w:trPr>
      <w:tc>
        <w:tcPr>
          <w:tcW w:w="1240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21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331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714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7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2873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1275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40" w:before="40" w:after="40"/>
      <w:jc w:val="start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757F93B7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1" name="Rectángulo: esquinas redondeadas 7823991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0" w:after="40"/>
                            <w:jc w:val="center"/>
                            <w:rPr/>
                          </w:pP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2.1pt;margin-top:-25.8pt;width:167.05pt;height:64.45pt;mso-wrap-style:square;v-text-anchor:top;mso-position-horizontal-relative:margin" wp14:anchorId="757F93B7">
              <v:fill o:detectmouseclick="t" on="false"/>
              <v:stroke color="#3465a4" weight="9360" joinstyle="miter" endcap="flat"/>
              <v:textbox>
                <w:txbxContent>
                  <w:p>
                    <w:pPr>
                      <w:pStyle w:val="FrameContents"/>
                      <w:spacing w:before="40" w:after="40"/>
                      <w:jc w:val="center"/>
                      <w:rPr/>
                    </w:pP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roundrect>
          </w:pict>
        </mc:Fallback>
      </mc:AlternateContent>
    </w:r>
  </w:p>
  <w:p>
    <w:pPr>
      <w:pStyle w:val="Normal"/>
      <w:rPr/>
    </w:pPr>
    <w:r>
      <w:rPr/>
    </w:r>
  </w:p>
  <w:tbl>
    <w:tblPr>
      <w:tblStyle w:val="Tablaconcuadrcula"/>
      <w:tblpPr w:vertAnchor="text" w:horzAnchor="margin" w:leftFromText="141" w:rightFromText="141" w:tblpX="0" w:tblpY="-3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>
      <w:trPr>
        <w:trHeight w:val="128" w:hRule="atLeast"/>
      </w:trPr>
      <w:tc>
        <w:tcPr>
          <w:tcW w:w="24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2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22"/>
              <w:szCs w:val="22"/>
            </w:rPr>
          </w:pPr>
          <w:r>
            <w:rPr>
              <w:rFonts w:cs="Calibri" w:ascii="Calibri" w:hAnsi="Calibri"/>
              <w:b/>
              <w:bCs/>
              <w:sz w:val="22"/>
              <w:szCs w:val="22"/>
              <w:lang w:val="es-ES" w:eastAsia="en-US" w:bidi="ar-SA"/>
            </w:rPr>
          </w:r>
        </w:p>
      </w:tc>
      <w:tc>
        <w:tcPr>
          <w:tcW w:w="3749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t xml:space="preserve">RUC:   </w: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instrText xml:space="preserve"> MERGEFIELD ruc </w:instrTex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t>«ruc»</w: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end"/>
          </w:r>
        </w:p>
      </w:tc>
      <w:tc>
        <w:tcPr>
          <w:tcW w:w="404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28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56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1304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</w:tr>
    <w:tr>
      <w:trPr>
        <w:trHeight w:val="421" w:hRule="atLeast"/>
      </w:trPr>
      <w:tc>
        <w:tcPr>
          <w:tcW w:w="1420" w:type="dxa"/>
          <w:gridSpan w:val="3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  <w:tc>
        <w:tcPr>
          <w:tcW w:w="6945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cs="" w:ascii="Aptos Black" w:hAnsi="Aptos Black"/>
              <w:sz w:val="28"/>
              <w:szCs w:val="28"/>
              <w:u w:val="thick"/>
              <w:lang w:val="es-ES" w:eastAsia="en-US" w:bidi="ar-SA"/>
            </w:rPr>
            <w:t>ACTA DE CONFORMIDAD DE DESCARGA DE LOTES</w:t>
          </w:r>
        </w:p>
      </w:tc>
      <w:tc>
        <w:tcPr>
          <w:tcW w:w="28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  <w:tc>
        <w:tcPr>
          <w:tcW w:w="1867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instrText xml:space="preserve"> MERGEFIELD nro_acta </w:instrText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t>«nro_acta»</w:t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end"/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</w:tr>
    <w:tr>
      <w:trPr>
        <w:trHeight w:val="7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1958" w:type="dxa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5351" w:type="dxa"/>
          <w:gridSpan w:val="4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1985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</w:tr>
    <w:tr>
      <w:trPr>
        <w:trHeight w:val="113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Fecha de descarga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fecha_descarga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«fecha_descarga»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46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Hora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hora_descarga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«hora_descarga»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37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Lugar de descarga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sucursal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«sucursal»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18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Empresa Transportista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transportista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«transportista»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10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Conductor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nom_conductor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«nom_conductor»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22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DNI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doc_conductor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«doc_conductor»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Placa de Vehículo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nro_placa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«nro_placa»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</w:r>
        </w:p>
      </w:tc>
      <w:tc>
        <w:tcPr>
          <w:tcW w:w="5351" w:type="dxa"/>
          <w:gridSpan w:val="4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85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1198" w:type="dxa"/>
          <w:gridSpan w:val="11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>
    <w:pPr>
      <w:pStyle w:val="Normal"/>
      <w:spacing w:before="40" w:after="40"/>
      <w:rPr>
        <w:sz w:val="10"/>
        <w:szCs w:val="10"/>
      </w:rPr>
    </w:pPr>
    <w:r>
      <w:rPr>
        <w:sz w:val="10"/>
        <w:szCs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bidi w:val="0"/>
      <w:spacing w:lineRule="auto" w:line="240" w:before="40" w:after="40"/>
      <w:jc w:val="start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 wp14:anchorId="757F93B7">
              <wp:simplePos x="0" y="0"/>
              <wp:positionH relativeFrom="margin">
                <wp:posOffset>26670</wp:posOffset>
              </wp:positionH>
              <wp:positionV relativeFrom="paragraph">
                <wp:posOffset>-327660</wp:posOffset>
              </wp:positionV>
              <wp:extent cx="2122170" cy="819150"/>
              <wp:effectExtent l="0" t="0" r="0" b="0"/>
              <wp:wrapNone/>
              <wp:docPr id="2" name="Rectángulo: esquinas redondeadas 78239914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22200" cy="8190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40" w:after="40"/>
                            <w:jc w:val="center"/>
                            <w:rPr/>
                          </w:pP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instrText xml:space="preserve"> MERGEFIELD Image:logo </w:instrText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eastAsia="Arial Unicode MS" w:ascii="Arial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shape_0" stroked="f" o:allowincell="f" style="position:absolute;margin-left:2.1pt;margin-top:-25.8pt;width:167.05pt;height:64.45pt;mso-wrap-style:square;v-text-anchor:top;mso-position-horizontal-relative:margin" wp14:anchorId="757F93B7">
              <v:fill o:detectmouseclick="t" on="false"/>
              <v:stroke color="#3465a4" weight="9360" joinstyle="miter" endcap="flat"/>
              <v:textbox>
                <w:txbxContent>
                  <w:p>
                    <w:pPr>
                      <w:pStyle w:val="FrameContents"/>
                      <w:spacing w:before="40" w:after="40"/>
                      <w:jc w:val="center"/>
                      <w:rPr/>
                    </w:pP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instrText xml:space="preserve"> MERGEFIELD Image:logo </w:instrText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t>«Image:logo»</w:t>
                    </w:r>
                    <w:r>
                      <w:rPr>
                        <w:rFonts w:eastAsia="Arial Unicode MS" w:ascii="Arial" w:hAnsi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none"/>
            </v:roundrect>
          </w:pict>
        </mc:Fallback>
      </mc:AlternateContent>
    </w:r>
  </w:p>
  <w:p>
    <w:pPr>
      <w:pStyle w:val="Normal"/>
      <w:rPr/>
    </w:pPr>
    <w:r>
      <w:rPr/>
    </w:r>
  </w:p>
  <w:tbl>
    <w:tblPr>
      <w:tblStyle w:val="Tablaconcuadrcula"/>
      <w:tblpPr w:vertAnchor="text" w:horzAnchor="margin" w:leftFromText="141" w:rightFromText="141" w:tblpX="0" w:tblpY="-3"/>
      <w:tblW w:w="5000" w:type="pct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245"/>
      <w:gridCol w:w="322"/>
      <w:gridCol w:w="853"/>
      <w:gridCol w:w="484"/>
      <w:gridCol w:w="1958"/>
      <w:gridCol w:w="454"/>
      <w:gridCol w:w="4049"/>
      <w:gridCol w:w="285"/>
      <w:gridCol w:w="563"/>
      <w:gridCol w:w="1304"/>
      <w:gridCol w:w="681"/>
    </w:tblGrid>
    <w:tr>
      <w:trPr>
        <w:trHeight w:val="128" w:hRule="atLeast"/>
      </w:trPr>
      <w:tc>
        <w:tcPr>
          <w:tcW w:w="24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ptos" w:hAnsi="Aptos" w:cs=""/>
              <w:lang w:val="es-ES" w:eastAsia="en-US" w:bidi="ar-SA"/>
            </w:rPr>
          </w:pPr>
          <w:r>
            <w:rPr>
              <w:rFonts w:cs=""/>
              <w:lang w:val="es-ES" w:eastAsia="en-US" w:bidi="ar-SA"/>
            </w:rPr>
          </w:r>
        </w:p>
      </w:tc>
      <w:tc>
        <w:tcPr>
          <w:tcW w:w="322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22"/>
              <w:szCs w:val="22"/>
            </w:rPr>
          </w:pPr>
          <w:r>
            <w:rPr>
              <w:rFonts w:cs="Calibri" w:ascii="Calibri" w:hAnsi="Calibri"/>
              <w:b/>
              <w:bCs/>
              <w:sz w:val="22"/>
              <w:szCs w:val="22"/>
              <w:lang w:val="es-ES" w:eastAsia="en-US" w:bidi="ar-SA"/>
            </w:rPr>
          </w:r>
        </w:p>
      </w:tc>
      <w:tc>
        <w:tcPr>
          <w:tcW w:w="3749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Arial" w:hAnsi="Arial" w:cs="Arial"/>
              <w:b/>
              <w:bCs/>
              <w:sz w:val="18"/>
              <w:szCs w:val="18"/>
            </w:rPr>
          </w:pP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t xml:space="preserve">RUC:   </w: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instrText xml:space="preserve"> MERGEFIELD ruc </w:instrTex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t>«ruc»</w:t>
          </w:r>
          <w:r>
            <w:rPr>
              <w:rFonts w:cs="Arial" w:ascii="Arial" w:hAnsi="Arial"/>
              <w:b/>
              <w:bCs/>
              <w:sz w:val="18"/>
              <w:szCs w:val="18"/>
              <w:lang w:val="es-ES" w:eastAsia="en-US" w:bidi="ar-SA"/>
            </w:rPr>
            <w:fldChar w:fldCharType="end"/>
          </w:r>
        </w:p>
      </w:tc>
      <w:tc>
        <w:tcPr>
          <w:tcW w:w="4049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28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56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1304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lineRule="atLeast" w:line="0" w:before="0" w:after="0"/>
            <w:jc w:val="start"/>
            <w:rPr>
              <w:sz w:val="2"/>
            </w:rPr>
          </w:pPr>
          <w:r>
            <w:rPr>
              <w:rFonts w:cs=""/>
              <w:sz w:val="2"/>
              <w:lang w:val="es-ES" w:eastAsia="en-US" w:bidi="ar-SA"/>
            </w:rPr>
          </w:r>
        </w:p>
      </w:tc>
    </w:tr>
    <w:tr>
      <w:trPr>
        <w:trHeight w:val="421" w:hRule="atLeast"/>
      </w:trPr>
      <w:tc>
        <w:tcPr>
          <w:tcW w:w="1420" w:type="dxa"/>
          <w:gridSpan w:val="3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  <w:tc>
        <w:tcPr>
          <w:tcW w:w="6945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  <w:u w:val="thick"/>
            </w:rPr>
          </w:pPr>
          <w:r>
            <w:rPr>
              <w:rFonts w:cs="" w:ascii="Aptos Black" w:hAnsi="Aptos Black"/>
              <w:sz w:val="28"/>
              <w:szCs w:val="28"/>
              <w:u w:val="thick"/>
              <w:lang w:val="es-ES" w:eastAsia="en-US" w:bidi="ar-SA"/>
            </w:rPr>
            <w:t>ACTA DE CONFORMIDAD DE DESCARGA DE LOTES</w:t>
          </w:r>
        </w:p>
      </w:tc>
      <w:tc>
        <w:tcPr>
          <w:tcW w:w="285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  <w:tc>
        <w:tcPr>
          <w:tcW w:w="1867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rial" w:hAnsi="Arial" w:cs="Arial"/>
              <w:b/>
              <w:bCs/>
              <w:sz w:val="28"/>
              <w:szCs w:val="28"/>
              <w:u w:val="thick"/>
            </w:rPr>
          </w:pP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begin"/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instrText xml:space="preserve"> MERGEFIELD nro_acta </w:instrText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separate"/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t>«nro_acta»</w:t>
          </w:r>
          <w:r>
            <w:rPr>
              <w:rFonts w:cs="Arial" w:ascii="Arial" w:hAnsi="Arial"/>
              <w:b/>
              <w:bCs/>
              <w:sz w:val="28"/>
              <w:szCs w:val="28"/>
              <w:u w:val="thick"/>
              <w:lang w:val="es-ES" w:eastAsia="en-US" w:bidi="ar-SA"/>
            </w:rPr>
            <w:fldChar w:fldCharType="end"/>
          </w:r>
        </w:p>
      </w:tc>
      <w:tc>
        <w:tcPr>
          <w:tcW w:w="681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center"/>
            <w:rPr>
              <w:rFonts w:ascii="Aptos Black" w:hAnsi="Aptos Black"/>
              <w:sz w:val="28"/>
              <w:szCs w:val="28"/>
            </w:rPr>
          </w:pPr>
          <w:r>
            <w:rPr>
              <w:rFonts w:cs="" w:ascii="Aptos Black" w:hAnsi="Aptos Black"/>
              <w:sz w:val="28"/>
              <w:szCs w:val="28"/>
              <w:lang w:val="es-ES" w:eastAsia="en-US" w:bidi="ar-SA"/>
            </w:rPr>
          </w:r>
        </w:p>
      </w:tc>
    </w:tr>
    <w:tr>
      <w:trPr>
        <w:trHeight w:val="7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1958" w:type="dxa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5351" w:type="dxa"/>
          <w:gridSpan w:val="4"/>
          <w:tcBorders>
            <w:top w:val="nil"/>
            <w:start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  <w:tc>
        <w:tcPr>
          <w:tcW w:w="1985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sz w:val="4"/>
              <w:szCs w:val="4"/>
            </w:rPr>
          </w:pPr>
          <w:r>
            <w:rPr>
              <w:rFonts w:cs=""/>
              <w:sz w:val="4"/>
              <w:szCs w:val="4"/>
              <w:lang w:val="es-ES" w:eastAsia="en-US" w:bidi="ar-SA"/>
            </w:rPr>
          </w:r>
        </w:p>
      </w:tc>
    </w:tr>
    <w:tr>
      <w:trPr>
        <w:trHeight w:val="113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Fecha de descarga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fecha_descarga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«fecha_descarga»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46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Hora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hora_descarga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«hora_descarga»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37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Lugar de descarga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sucursal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«sucursal»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18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Empresa Transportista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transportista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«transportista»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10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Conductor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nom_conductor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«nom_conductor»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222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DNI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doc_conductor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«doc_conductor»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  <w:t>Placa de Vehículo</w:t>
          </w:r>
        </w:p>
      </w:tc>
      <w:tc>
        <w:tcPr>
          <w:tcW w:w="5351" w:type="dxa"/>
          <w:gridSpan w:val="4"/>
          <w:tcBorders/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begin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instrText xml:space="preserve"> MERGEFIELD nro_placa </w:instrTex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separate"/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«nro_placa»</w:t>
          </w: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fldChar w:fldCharType="end"/>
          </w:r>
        </w:p>
      </w:tc>
      <w:tc>
        <w:tcPr>
          <w:tcW w:w="1985" w:type="dxa"/>
          <w:gridSpan w:val="2"/>
          <w:tcBorders>
            <w:top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904" w:type="dxa"/>
          <w:gridSpan w:val="4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58" w:type="dxa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b/>
              <w:bCs/>
              <w:sz w:val="16"/>
              <w:szCs w:val="16"/>
            </w:rPr>
          </w:pPr>
          <w:r>
            <w:rPr>
              <w:rFonts w:cs="Calibri" w:ascii="Calibri" w:hAnsi="Calibri"/>
              <w:b/>
              <w:bCs/>
              <w:sz w:val="16"/>
              <w:szCs w:val="16"/>
              <w:lang w:val="es-ES" w:eastAsia="en-US" w:bidi="ar-SA"/>
            </w:rPr>
          </w:r>
        </w:p>
      </w:tc>
      <w:tc>
        <w:tcPr>
          <w:tcW w:w="5351" w:type="dxa"/>
          <w:gridSpan w:val="4"/>
          <w:tcBorders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  <w:tc>
        <w:tcPr>
          <w:tcW w:w="1985" w:type="dxa"/>
          <w:gridSpan w:val="2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</w:r>
        </w:p>
      </w:tc>
    </w:tr>
    <w:tr>
      <w:trPr>
        <w:trHeight w:val="64" w:hRule="atLeast"/>
      </w:trPr>
      <w:tc>
        <w:tcPr>
          <w:tcW w:w="11198" w:type="dxa"/>
          <w:gridSpan w:val="11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spacing w:before="40" w:after="40"/>
            <w:jc w:val="start"/>
            <w:rPr>
              <w:rFonts w:ascii="Calibri" w:hAnsi="Calibri" w:cs="Calibri"/>
              <w:sz w:val="16"/>
              <w:szCs w:val="16"/>
            </w:rPr>
          </w:pPr>
          <w:r>
            <w:rPr>
              <w:rFonts w:cs="Calibri" w:ascii="Calibri" w:hAnsi="Calibri"/>
              <w:sz w:val="16"/>
              <w:szCs w:val="16"/>
              <w:lang w:val="es-ES" w:eastAsia="en-US" w:bidi="ar-SA"/>
            </w:rPr>
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</w:r>
        </w:p>
      </w:tc>
    </w:tr>
  </w:tbl>
  <w:p>
    <w:pPr>
      <w:pStyle w:val="Normal"/>
      <w:spacing w:before="40" w:after="40"/>
      <w:rPr>
        <w:sz w:val="10"/>
        <w:szCs w:val="10"/>
      </w:rPr>
    </w:pPr>
    <w:r>
      <w:rPr>
        <w:sz w:val="10"/>
        <w:szCs w:val="10"/>
      </w:rPr>
    </w:r>
  </w:p>
</w:hdr>
</file>

<file path=word/settings.xml><?xml version="1.0" encoding="utf-8"?>
<w:settings xmlns:w="http://schemas.openxmlformats.org/wordprocessingml/2006/main">
  <w:zoom w:percent="160"/>
  <w:embedTrueTypeFonts/>
  <w:embedSystemFont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nhideWhenUsed/>
    <w:qFormat/>
    <w:rsid w:val="006507ce"/>
    <w:pPr>
      <w:widowControl/>
      <w:bidi w:val="0"/>
      <w:spacing w:lineRule="auto" w:line="240" w:before="40" w:after="40"/>
      <w:jc w:val="start"/>
    </w:pPr>
    <w:rPr>
      <w:rFonts w:eastAsia="MS Mincho" w:ascii="Aptos" w:hAnsi="Aptos" w:cs=""/>
      <w:color w:val="auto"/>
      <w:kern w:val="2"/>
      <w:sz w:val="20"/>
      <w:szCs w:val="20"/>
      <w:lang w:val="es-ES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2b732e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2b732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2b732e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2b732e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2b732e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2b732e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2b732e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2b732e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2b732e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2b732e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2b732e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2b732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2b732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b732e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2b732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b732e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bb0f07"/>
    <w:rPr>
      <w:rFonts w:eastAsia="MS Mincho"/>
      <w:kern w:val="2"/>
      <w:sz w:val="20"/>
      <w:szCs w:val="20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2b732e"/>
    <w:pPr>
      <w:spacing w:lineRule="auto" w:line="278" w:before="0" w:after="160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2b732e"/>
    <w:pPr>
      <w:spacing w:lineRule="auto" w:line="278" w:before="160" w:after="160"/>
      <w:jc w:val="center"/>
    </w:pPr>
    <w:rPr>
      <w:rFonts w:eastAsia="Aptos" w:eastAsiaTheme="minorHAnsi"/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2b732e"/>
    <w:pPr>
      <w:spacing w:lineRule="auto" w:line="278" w:before="0" w:after="160"/>
      <w:ind w:start="720"/>
      <w:contextualSpacing/>
    </w:pPr>
    <w:rPr>
      <w:rFonts w:eastAsia="Aptos" w:eastAsiaTheme="minorHAnsi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start="864" w:end="864"/>
      <w:jc w:val="center"/>
    </w:pPr>
    <w:rPr>
      <w:rFonts w:eastAsia="Aptos" w:eastAsiaTheme="minorHAnsi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b0f07"/>
    <w:pPr>
      <w:tabs>
        <w:tab w:val="clear" w:pos="708"/>
        <w:tab w:val="center" w:pos="4252" w:leader="none"/>
        <w:tab w:val="right" w:pos="8504" w:leader="none"/>
      </w:tabs>
      <w:spacing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b0f07"/>
    <w:pPr>
      <w:tabs>
        <w:tab w:val="clear" w:pos="708"/>
        <w:tab w:val="center" w:pos="4252" w:leader="none"/>
        <w:tab w:val="right" w:pos="8504" w:leader="none"/>
      </w:tabs>
      <w:spacing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Application>LibreOffice/25.8.7.3$Linux_X86_64 LibreOffice_project/580$Build-3</Application>
  <AppVersion>15.0000</AppVersion>
  <Pages>1</Pages>
  <Words>126</Words>
  <Characters>876</Characters>
  <CharactersWithSpaces>953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2026-09-04T19:20:00Z</dcterms:created>
  <dc:creator>Sebastian Huertas Perez</dc:creator>
  <dc:description/>
  <dc:language>en-US</dc:language>
  <cp:lastModifiedBy/>
  <dcterms:modified xsi:type="dcterms:W3CDTF">2026-09-24T21:44:50Z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