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A2797" w14:textId="77777777" w:rsidR="00202A9F" w:rsidRDefault="00202A9F" w:rsidP="001E76CF">
      <w:pPr>
        <w:jc w:val="center"/>
        <w:rPr>
          <w:rFonts w:cstheme="minorHAnsi"/>
          <w:b/>
          <w:color w:val="000000" w:themeColor="text1"/>
          <w:sz w:val="18"/>
          <w:szCs w:val="18"/>
        </w:rPr>
      </w:pPr>
    </w:p>
    <w:p w14:paraId="2CC16168" w14:textId="63C07EB7" w:rsidR="001E76CF" w:rsidRPr="007301D4" w:rsidRDefault="001E76CF" w:rsidP="001E76CF">
      <w:pPr>
        <w:jc w:val="center"/>
        <w:rPr>
          <w:rFonts w:cstheme="minorHAnsi"/>
          <w:b/>
          <w:color w:val="000000" w:themeColor="text1"/>
          <w:sz w:val="18"/>
          <w:szCs w:val="18"/>
        </w:rPr>
      </w:pPr>
      <w:r>
        <w:rPr>
          <w:rFonts w:cstheme="minorHAnsi"/>
          <w:b/>
          <w:color w:val="000000" w:themeColor="text1"/>
          <w:sz w:val="18"/>
          <w:szCs w:val="18"/>
        </w:rPr>
        <w:t>PROFESSIONAL SERVICES AGREEMENT</w:t>
      </w:r>
    </w:p>
    <w:p w14:paraId="11C2965F" w14:textId="03C560CA" w:rsidR="001E76CF" w:rsidRPr="002F6086" w:rsidRDefault="001E76CF" w:rsidP="001E76CF">
      <w:pPr>
        <w:jc w:val="both"/>
        <w:rPr>
          <w:rFonts w:cstheme="minorHAnsi"/>
          <w:b/>
          <w:color w:val="000000" w:themeColor="text1"/>
          <w:sz w:val="18"/>
          <w:szCs w:val="18"/>
        </w:rPr>
      </w:pPr>
      <w:r>
        <w:rPr>
          <w:rFonts w:cstheme="minorHAnsi"/>
          <w:b/>
          <w:color w:val="000000" w:themeColor="text1"/>
          <w:sz w:val="18"/>
          <w:szCs w:val="18"/>
        </w:rPr>
        <w:tab/>
        <w:t>This Professional Services Agreement (“Agreement”) is entered into by Residents Medical Group, Inc. (“RM”) and {{CANDIDATE_FULL_NAME}}, {{CANDIDATE_DEGREE}}</w:t>
      </w:r>
      <w:r>
        <w:rPr>
          <w:rFonts w:cstheme="minorHAnsi"/>
          <w:b/>
          <w:color w:val="FF0000"/>
          <w:sz w:val="18"/>
          <w:szCs w:val="18"/>
        </w:rPr>
        <w:t xml:space="preserve"> </w:t>
      </w:r>
      <w:r>
        <w:rPr>
          <w:rFonts w:cstheme="minorHAnsi"/>
          <w:b/>
          <w:color w:val="000000" w:themeColor="text1"/>
          <w:sz w:val="18"/>
          <w:szCs w:val="18"/>
        </w:rPr>
        <w:t>(“Candidate”), collectively the Parties (“Parties”), on the date set forth when this Agreement is executed below.</w:t>
      </w:r>
    </w:p>
    <w:p w14:paraId="710F67D7" w14:textId="0F413E86" w:rsidR="001E76CF" w:rsidRPr="002F6086" w:rsidRDefault="001E76CF" w:rsidP="001E76CF">
      <w:pPr>
        <w:jc w:val="both"/>
        <w:rPr>
          <w:rFonts w:cstheme="minorHAnsi"/>
          <w:b/>
          <w:color w:val="000000" w:themeColor="text1"/>
          <w:sz w:val="18"/>
          <w:szCs w:val="18"/>
        </w:rPr>
      </w:pPr>
      <w:r>
        <w:rPr>
          <w:rFonts w:cstheme="minorHAnsi"/>
          <w:b/>
          <w:color w:val="000000" w:themeColor="text1"/>
          <w:sz w:val="18"/>
          <w:szCs w:val="18"/>
        </w:rPr>
        <w:tab/>
        <w:t>Whereas, Candidate, medical school graduate, desires to achieve a position in an ACGME accredited residency training program.</w:t>
      </w:r>
    </w:p>
    <w:p w14:paraId="770F9F2F" w14:textId="77777777" w:rsidR="001E76CF" w:rsidRPr="002F6086" w:rsidRDefault="001E76CF" w:rsidP="001E76CF">
      <w:pPr>
        <w:jc w:val="both"/>
        <w:rPr>
          <w:rFonts w:cstheme="minorHAnsi"/>
          <w:b/>
          <w:color w:val="000000" w:themeColor="text1"/>
          <w:sz w:val="18"/>
          <w:szCs w:val="18"/>
        </w:rPr>
      </w:pPr>
      <w:r>
        <w:rPr>
          <w:rFonts w:cstheme="minorHAnsi"/>
          <w:b/>
          <w:color w:val="000000" w:themeColor="text1"/>
          <w:sz w:val="18"/>
          <w:szCs w:val="18"/>
        </w:rPr>
        <w:tab/>
        <w:t>Whereas, Candidate has chosen RM to assist Candidate, and Candidate is aware and knows that achieving a residency position is a difficult process and there are no guarantees in the medical profession; and</w:t>
      </w:r>
    </w:p>
    <w:p w14:paraId="2D5AC67C" w14:textId="0D67A206" w:rsidR="001E76CF" w:rsidRPr="007301D4" w:rsidRDefault="001E76CF" w:rsidP="001E76CF">
      <w:pPr>
        <w:jc w:val="both"/>
        <w:rPr>
          <w:rFonts w:cstheme="minorHAnsi"/>
          <w:b/>
          <w:color w:val="000000" w:themeColor="text1"/>
          <w:sz w:val="18"/>
          <w:szCs w:val="18"/>
        </w:rPr>
      </w:pPr>
      <w:r>
        <w:rPr>
          <w:rFonts w:cstheme="minorHAnsi"/>
          <w:b/>
          <w:color w:val="000000" w:themeColor="text1"/>
          <w:sz w:val="18"/>
          <w:szCs w:val="18"/>
        </w:rPr>
        <w:tab/>
        <w:t>Whereas, RM’s expertise and knowhow prepares, educates, and consults medical school students/graduates through the difficult process of identifying, locating, and ultimately achieving residency; and as such,</w:t>
      </w:r>
    </w:p>
    <w:p w14:paraId="0E7D58FE" w14:textId="77777777" w:rsidR="001E76CF" w:rsidRPr="007301D4" w:rsidRDefault="001E76CF" w:rsidP="001E76CF">
      <w:pPr>
        <w:jc w:val="both"/>
        <w:rPr>
          <w:rFonts w:cstheme="minorHAnsi"/>
          <w:b/>
          <w:color w:val="000000" w:themeColor="text1"/>
          <w:sz w:val="18"/>
          <w:szCs w:val="18"/>
        </w:rPr>
      </w:pPr>
      <w:r>
        <w:rPr>
          <w:rFonts w:cstheme="minorHAnsi"/>
          <w:b/>
          <w:color w:val="000000" w:themeColor="text1"/>
          <w:sz w:val="18"/>
          <w:szCs w:val="18"/>
        </w:rPr>
        <w:t>Candidate and RM agree as follows:</w:t>
      </w:r>
    </w:p>
    <w:p w14:paraId="79CBC8DC" w14:textId="5BBF8B68" w:rsidR="001E76CF" w:rsidRDefault="001E76CF" w:rsidP="001E76CF">
      <w:pPr>
        <w:pStyle w:val="ListParagraph"/>
        <w:numPr>
          <w:ilvl w:val="0"/>
          <w:numId w:val="1"/>
        </w:numPr>
        <w:ind w:left="360"/>
        <w:jc w:val="both"/>
        <w:rPr>
          <w:rFonts w:cstheme="minorHAnsi"/>
          <w:b/>
          <w:color w:val="000000" w:themeColor="text1"/>
          <w:sz w:val="18"/>
          <w:szCs w:val="18"/>
        </w:rPr>
      </w:pPr>
      <w:r>
        <w:rPr>
          <w:rFonts w:cstheme="minorHAnsi"/>
          <w:b/>
          <w:color w:val="000000" w:themeColor="text1"/>
          <w:sz w:val="18"/>
          <w:szCs w:val="18"/>
        </w:rPr>
        <w:t>The recitals above are incorporated herein.</w:t>
      </w:r>
    </w:p>
    <w:p w14:paraId="5E53FCB5" w14:textId="77777777" w:rsidR="00B3140F" w:rsidRPr="007301D4" w:rsidRDefault="00B3140F" w:rsidP="00B3140F">
      <w:pPr>
        <w:pStyle w:val="ListParagraph"/>
        <w:ind w:left="360"/>
        <w:jc w:val="both"/>
        <w:rPr>
          <w:rFonts w:cstheme="minorHAnsi"/>
          <w:b/>
          <w:color w:val="000000" w:themeColor="text1"/>
          <w:sz w:val="18"/>
          <w:szCs w:val="18"/>
        </w:rPr>
      </w:pPr>
    </w:p>
    <w:p w14:paraId="11179CAE" w14:textId="7C848C09" w:rsidR="00B91CB7" w:rsidRDefault="00B91CB7" w:rsidP="00B91CB7">
      <w:pPr>
        <w:pStyle w:val="ListParagraph"/>
        <w:numPr>
          <w:ilvl w:val="0"/>
          <w:numId w:val="1"/>
        </w:numPr>
        <w:ind w:left="360"/>
        <w:jc w:val="both"/>
        <w:rPr>
          <w:rFonts w:cstheme="minorHAnsi"/>
          <w:b/>
          <w:color w:val="000000" w:themeColor="text1"/>
          <w:sz w:val="18"/>
          <w:szCs w:val="18"/>
          <w:u w:val="single"/>
        </w:rPr>
      </w:pPr>
      <w:r>
        <w:rPr>
          <w:rFonts w:cstheme="minorHAnsi"/>
          <w:b/>
          <w:color w:val="000000" w:themeColor="text1"/>
          <w:sz w:val="18"/>
          <w:szCs w:val="18"/>
          <w:u w:val="single"/>
        </w:rPr>
        <w:t>Consulting and Other Services</w:t>
      </w:r>
    </w:p>
    <w:p w14:paraId="23202783" w14:textId="77777777" w:rsidR="00B91CB7" w:rsidRPr="00B91CB7" w:rsidRDefault="00B91CB7" w:rsidP="00B91CB7">
      <w:pPr>
        <w:pStyle w:val="ListParagraph"/>
        <w:ind w:left="360"/>
        <w:jc w:val="both"/>
        <w:rPr>
          <w:rFonts w:cstheme="minorHAnsi"/>
          <w:b/>
          <w:color w:val="000000" w:themeColor="text1"/>
          <w:sz w:val="18"/>
          <w:szCs w:val="18"/>
          <w:u w:val="single"/>
        </w:rPr>
      </w:pPr>
    </w:p>
    <w:p w14:paraId="19E58FCB" w14:textId="500763C8" w:rsidR="001E76CF" w:rsidRPr="00B31D2B" w:rsidRDefault="001E76CF" w:rsidP="00B91CB7">
      <w:pPr>
        <w:pStyle w:val="ListParagraph"/>
        <w:ind w:left="360"/>
        <w:jc w:val="both"/>
        <w:rPr>
          <w:rFonts w:cstheme="minorHAnsi"/>
          <w:b/>
          <w:color w:val="000000" w:themeColor="text1"/>
          <w:sz w:val="18"/>
          <w:szCs w:val="18"/>
        </w:rPr>
      </w:pPr>
      <w:r>
        <w:rPr>
          <w:rFonts w:cstheme="minorHAnsi"/>
          <w:b/>
          <w:color w:val="000000" w:themeColor="text1"/>
          <w:sz w:val="18"/>
          <w:szCs w:val="18"/>
        </w:rPr>
        <w:t>The following consulting services, guidance preparation services, rehabilitation services, and/or educational services, shall be provided:</w:t>
      </w:r>
    </w:p>
    <w:p w14:paraId="15BFB52E" w14:textId="77777777" w:rsidR="00B31D2B" w:rsidRPr="00B31D2B" w:rsidRDefault="00B31D2B" w:rsidP="00B31D2B">
      <w:pPr>
        <w:numPr>
          <w:ilvl w:val="0"/>
          <w:numId w:val="2"/>
        </w:numPr>
        <w:suppressAutoHyphens/>
        <w:spacing w:after="0" w:line="240" w:lineRule="auto"/>
        <w:rPr>
          <w:rFonts w:cstheme="minorHAnsi"/>
          <w:b/>
          <w:color w:val="000000" w:themeColor="text1"/>
          <w:sz w:val="18"/>
          <w:szCs w:val="18"/>
        </w:rPr>
      </w:pPr>
      <w:r>
        <w:rPr>
          <w:rFonts w:cstheme="minorHAnsi"/>
          <w:b/>
          <w:color w:val="000000" w:themeColor="text1"/>
          <w:sz w:val="18"/>
          <w:szCs w:val="18"/>
        </w:rPr>
        <w:t>Professional Curriculum Vitae (CV) Editing and Revamping by a current/former Program Director, and/or Chairperson, and/or DIO, and/or Dean or similar GME head.</w:t>
      </w:r>
    </w:p>
    <w:p w14:paraId="76965D74" w14:textId="77777777" w:rsidR="00B31D2B" w:rsidRPr="00B31D2B" w:rsidRDefault="00B31D2B" w:rsidP="00B31D2B">
      <w:pPr>
        <w:numPr>
          <w:ilvl w:val="0"/>
          <w:numId w:val="2"/>
        </w:numPr>
        <w:suppressAutoHyphens/>
        <w:spacing w:after="0" w:line="240" w:lineRule="auto"/>
        <w:rPr>
          <w:rFonts w:cstheme="minorHAnsi"/>
          <w:b/>
          <w:color w:val="000000" w:themeColor="text1"/>
          <w:sz w:val="18"/>
          <w:szCs w:val="18"/>
        </w:rPr>
      </w:pPr>
      <w:r>
        <w:rPr>
          <w:rFonts w:cstheme="minorHAnsi"/>
          <w:b/>
          <w:color w:val="000000" w:themeColor="text1"/>
          <w:sz w:val="18"/>
          <w:szCs w:val="18"/>
        </w:rPr>
        <w:t>Professional Personal Statement Editing and Revamping, Specific to Specialty, by a current/former Program Director(s) and/or Chairperson, and/or DIO, and/or Dean or similar GME head.</w:t>
      </w:r>
    </w:p>
    <w:p w14:paraId="018C30BE" w14:textId="485693BD" w:rsidR="00B31D2B" w:rsidRDefault="00B31D2B" w:rsidP="00B31D2B">
      <w:pPr>
        <w:numPr>
          <w:ilvl w:val="0"/>
          <w:numId w:val="2"/>
        </w:numPr>
        <w:suppressAutoHyphens/>
        <w:spacing w:after="0" w:line="240" w:lineRule="auto"/>
        <w:rPr>
          <w:rFonts w:cstheme="minorHAnsi"/>
          <w:b/>
          <w:color w:val="000000" w:themeColor="text1"/>
          <w:sz w:val="18"/>
          <w:szCs w:val="18"/>
        </w:rPr>
      </w:pPr>
      <w:r>
        <w:rPr>
          <w:rFonts w:cstheme="minorHAnsi"/>
          <w:b/>
          <w:color w:val="000000" w:themeColor="text1"/>
          <w:sz w:val="18"/>
          <w:szCs w:val="18"/>
        </w:rPr>
        <w:t>Professional Complete Electronic Residency Application Service’s (ERAS) Application Editing and Revamping by a current/former Program Director(s), and/or Chairperson, and/or DIO, and/or Dean or similar GME head.</w:t>
      </w:r>
    </w:p>
    <w:p w14:paraId="04C2065A" w14:textId="1C64305E" w:rsidR="005809FC" w:rsidRPr="005809FC" w:rsidRDefault="005809FC" w:rsidP="00B31D2B">
      <w:pPr>
        <w:numPr>
          <w:ilvl w:val="0"/>
          <w:numId w:val="2"/>
        </w:numPr>
        <w:suppressAutoHyphens/>
        <w:spacing w:after="0" w:line="240" w:lineRule="auto"/>
        <w:rPr>
          <w:rFonts w:cstheme="minorHAnsi"/>
          <w:b/>
          <w:color w:val="FF0000"/>
          <w:sz w:val="18"/>
          <w:szCs w:val="18"/>
        </w:rPr>
      </w:pPr>
      <w:r>
        <w:rPr>
          <w:rFonts w:cstheme="minorHAnsi"/>
          <w:b/>
          <w:color w:val="FF0000"/>
          <w:sz w:val="18"/>
          <w:szCs w:val="18"/>
        </w:rPr>
        <w:t>ABSITE Tutoring</w:t>
      </w:r>
    </w:p>
    <w:p w14:paraId="7BD7E7BE" w14:textId="4BA437C1" w:rsidR="007735D8" w:rsidRPr="003C1450" w:rsidRDefault="007735D8" w:rsidP="007735D8">
      <w:pPr>
        <w:numPr>
          <w:ilvl w:val="0"/>
          <w:numId w:val="2"/>
        </w:numPr>
        <w:suppressAutoHyphens/>
        <w:spacing w:after="0" w:line="240" w:lineRule="auto"/>
        <w:rPr>
          <w:rFonts w:cstheme="minorHAnsi"/>
          <w:b/>
          <w:color w:val="FF0000"/>
          <w:sz w:val="18"/>
          <w:szCs w:val="18"/>
          <w:u w:val="single"/>
        </w:rPr>
      </w:pPr>
      <w:r>
        <w:rPr>
          <w:rFonts w:cstheme="minorHAnsi"/>
          <w:b/>
          <w:color w:val="FF0000"/>
          <w:sz w:val="18"/>
          <w:szCs w:val="18"/>
        </w:rPr>
        <w:t xml:space="preserve">10 hours Individualized &amp; Private, 1-on-1, Proprietary to Residents Medical, United States Medical Licensing Examination (USMLE) Step 1, Step 2 CK, and Step 3 Instruction with custom-made curriculum for each student, the candidate needs to take the aforementioned exam within 90 days of the execution of the agreement. </w:t>
      </w:r>
    </w:p>
    <w:p w14:paraId="1B5B34F8" w14:textId="1F3AF549" w:rsidR="00B31D2B" w:rsidRDefault="00B31D2B" w:rsidP="00B31D2B">
      <w:pPr>
        <w:numPr>
          <w:ilvl w:val="0"/>
          <w:numId w:val="2"/>
        </w:numPr>
        <w:suppressAutoHyphens/>
        <w:spacing w:after="0" w:line="240" w:lineRule="auto"/>
        <w:rPr>
          <w:rFonts w:cstheme="minorHAnsi"/>
          <w:b/>
          <w:color w:val="FF0000"/>
          <w:sz w:val="18"/>
          <w:szCs w:val="18"/>
        </w:rPr>
      </w:pPr>
      <w:r>
        <w:rPr>
          <w:rFonts w:cstheme="minorHAnsi"/>
          <w:b/>
          <w:color w:val="FF0000"/>
          <w:sz w:val="18"/>
          <w:szCs w:val="18"/>
        </w:rPr>
        <w:t>Individualized One-on-One In-Training Exam (ITE) Tutoring. Two sessions with tutor and a full 6-month curriculum.</w:t>
      </w:r>
    </w:p>
    <w:p w14:paraId="1344954E" w14:textId="4FBB4DA1" w:rsidR="00755803" w:rsidRDefault="00755803" w:rsidP="00B31D2B">
      <w:pPr>
        <w:numPr>
          <w:ilvl w:val="0"/>
          <w:numId w:val="2"/>
        </w:numPr>
        <w:suppressAutoHyphens/>
        <w:spacing w:after="0" w:line="240" w:lineRule="auto"/>
        <w:rPr>
          <w:rFonts w:cstheme="minorHAnsi"/>
          <w:b/>
          <w:color w:val="FF0000"/>
          <w:sz w:val="18"/>
          <w:szCs w:val="18"/>
        </w:rPr>
      </w:pPr>
      <w:r>
        <w:rPr>
          <w:rFonts w:cstheme="minorHAnsi"/>
          <w:b/>
          <w:color w:val="FF0000"/>
          <w:sz w:val="18"/>
          <w:szCs w:val="18"/>
        </w:rPr>
        <w:t>Candidate shall receive access to the Edyou, an interactive digital learning and test preparation platform designed to enhance USMLE Step 1, Step 2 CK, Step 3, and In-Training Exam (ITE) preparation. Edyou offers 24/7, AI-powered tutoring, personalized study modules, progress tracking dashboards, and unlimited medical education resources. Candidates are required to utilize Edyou as an integrated component of their tutoring and academic development, and to comply with all usage and engagement expectations to maintain good standing in the program. Access to Edyou shall remain active throughout the duration of this Agreement and subject to the Candidate’s adherence to RM’s guidelines.</w:t>
      </w:r>
    </w:p>
    <w:p w14:paraId="025EE351" w14:textId="5F6B6FFF" w:rsidR="005809FC" w:rsidRDefault="005809FC" w:rsidP="00B31D2B">
      <w:pPr>
        <w:numPr>
          <w:ilvl w:val="0"/>
          <w:numId w:val="2"/>
        </w:numPr>
        <w:suppressAutoHyphens/>
        <w:spacing w:after="0" w:line="240" w:lineRule="auto"/>
        <w:rPr>
          <w:rFonts w:cstheme="minorHAnsi"/>
          <w:b/>
          <w:color w:val="FF0000"/>
          <w:sz w:val="18"/>
          <w:szCs w:val="18"/>
        </w:rPr>
      </w:pPr>
      <w:r>
        <w:rPr>
          <w:rFonts w:cstheme="minorHAnsi"/>
          <w:b/>
          <w:color w:val="FF0000"/>
          <w:sz w:val="18"/>
          <w:szCs w:val="18"/>
        </w:rPr>
        <w:t>Rotation(s) placement at a university-based teaching hospital program</w:t>
      </w:r>
    </w:p>
    <w:p w14:paraId="49AF24A2" w14:textId="6AA8B287" w:rsidR="005809FC" w:rsidRPr="007735D8" w:rsidRDefault="005809FC" w:rsidP="00B31D2B">
      <w:pPr>
        <w:numPr>
          <w:ilvl w:val="0"/>
          <w:numId w:val="2"/>
        </w:numPr>
        <w:suppressAutoHyphens/>
        <w:spacing w:after="0" w:line="240" w:lineRule="auto"/>
        <w:rPr>
          <w:rFonts w:cstheme="minorHAnsi"/>
          <w:b/>
          <w:color w:val="FF0000"/>
          <w:sz w:val="18"/>
          <w:szCs w:val="18"/>
        </w:rPr>
      </w:pPr>
      <w:r>
        <w:rPr>
          <w:rFonts w:cstheme="minorHAnsi"/>
          <w:b/>
          <w:color w:val="FF0000"/>
          <w:sz w:val="18"/>
          <w:szCs w:val="18"/>
        </w:rPr>
        <w:t>Insured hands-on clinical externship</w:t>
      </w:r>
    </w:p>
    <w:p w14:paraId="276779AF" w14:textId="2387900F" w:rsidR="007735D8" w:rsidRDefault="007735D8" w:rsidP="007735D8">
      <w:pPr>
        <w:numPr>
          <w:ilvl w:val="0"/>
          <w:numId w:val="2"/>
        </w:numPr>
        <w:suppressAutoHyphens/>
        <w:spacing w:after="0" w:line="240" w:lineRule="auto"/>
        <w:rPr>
          <w:rFonts w:cstheme="minorHAnsi"/>
          <w:b/>
          <w:color w:val="FF0000"/>
          <w:sz w:val="18"/>
          <w:szCs w:val="18"/>
        </w:rPr>
      </w:pPr>
      <w:r>
        <w:rPr>
          <w:rFonts w:cstheme="minorHAnsi"/>
          <w:b/>
          <w:color w:val="FF0000"/>
          <w:sz w:val="18"/>
          <w:szCs w:val="18"/>
        </w:rPr>
        <w:t xml:space="preserve">Insured hands-on clinical externship and/or research fellowship at a teaching hospital program under a program director’s  mentorship and/or a hybrid of both for up to </w:t>
      </w:r>
      <w:r>
        <w:rPr>
          <w:rFonts w:cstheme="minorHAnsi"/>
          <w:b/>
          <w:color w:val="FF0000"/>
          <w:sz w:val="18"/>
          <w:szCs w:val="18"/>
          <w:highlight w:val="yellow"/>
        </w:rPr>
        <w:t>12 months</w:t>
      </w:r>
      <w:r>
        <w:rPr>
          <w:rFonts w:cstheme="minorHAnsi"/>
          <w:b/>
          <w:color w:val="FF0000"/>
          <w:sz w:val="18"/>
          <w:szCs w:val="18"/>
        </w:rPr>
        <w:t xml:space="preserve">. Location and length of externship, fellowship, or hybrid experience  may vary for the benefit of Candidate. </w:t>
      </w:r>
    </w:p>
    <w:p w14:paraId="32CEE9F7" w14:textId="22AE5283" w:rsidR="00B400F6" w:rsidRDefault="00B400F6" w:rsidP="00B400F6">
      <w:pPr>
        <w:numPr>
          <w:ilvl w:val="0"/>
          <w:numId w:val="2"/>
        </w:numPr>
        <w:suppressAutoHyphens/>
        <w:spacing w:after="0" w:line="240" w:lineRule="auto"/>
        <w:rPr>
          <w:rFonts w:cstheme="minorHAnsi"/>
          <w:b/>
          <w:color w:val="FF0000"/>
          <w:sz w:val="18"/>
          <w:szCs w:val="18"/>
        </w:rPr>
      </w:pPr>
      <w:r>
        <w:rPr>
          <w:rFonts w:cstheme="minorHAnsi"/>
          <w:b/>
          <w:color w:val="FF0000"/>
          <w:sz w:val="18"/>
          <w:szCs w:val="18"/>
        </w:rPr>
        <w:t>9-12 months of Research Fellowship at a Teaching Hospital program, under a program Director’s mentorship. If it is later determined by RM that extending research beyond 12 months will increase the eligibility and chances of RM Student achieving a successful interview for a residency position, an additional fee may be required, and will be discussed at that time.</w:t>
      </w:r>
    </w:p>
    <w:p w14:paraId="3CECD90A" w14:textId="301F3BBA" w:rsidR="00E26B4F" w:rsidRPr="00E26B4F" w:rsidRDefault="00E26B4F" w:rsidP="00B400F6">
      <w:pPr>
        <w:numPr>
          <w:ilvl w:val="0"/>
          <w:numId w:val="2"/>
        </w:numPr>
        <w:suppressAutoHyphens/>
        <w:spacing w:after="0" w:line="240" w:lineRule="auto"/>
        <w:rPr>
          <w:rFonts w:cstheme="minorHAnsi"/>
          <w:b/>
          <w:color w:val="FF0000"/>
          <w:sz w:val="18"/>
          <w:szCs w:val="18"/>
        </w:rPr>
      </w:pPr>
      <w:r>
        <w:rPr>
          <w:rFonts w:cstheme="minorHAnsi"/>
          <w:b/>
          <w:color w:val="FF0000"/>
          <w:sz w:val="18"/>
          <w:szCs w:val="18"/>
        </w:rPr>
        <w:t xml:space="preserve">Enrollment in a CITI (Collaborative Institutional Training Initiative) certification program/ Residents Medical combined research preparation certification program. </w:t>
      </w:r>
    </w:p>
    <w:p w14:paraId="5EEE0746" w14:textId="7B134E66" w:rsidR="00E26B4F" w:rsidRDefault="00E26B4F" w:rsidP="007735D8">
      <w:pPr>
        <w:numPr>
          <w:ilvl w:val="0"/>
          <w:numId w:val="2"/>
        </w:numPr>
        <w:suppressAutoHyphens/>
        <w:spacing w:after="0" w:line="240" w:lineRule="auto"/>
        <w:rPr>
          <w:rFonts w:cstheme="minorHAnsi"/>
          <w:b/>
          <w:color w:val="FF0000"/>
          <w:sz w:val="18"/>
          <w:szCs w:val="18"/>
        </w:rPr>
      </w:pPr>
      <w:r>
        <w:rPr>
          <w:rFonts w:cstheme="minorHAnsi"/>
          <w:b/>
          <w:color w:val="FF0000"/>
          <w:sz w:val="18"/>
          <w:szCs w:val="18"/>
        </w:rPr>
        <w:t xml:space="preserve">Interview preparation and evaluation by a current/former program director(s), and/or chairperson, and/or DIO, and/or dean, and/or qualified Residents Medical staff member for ACGME residency or research positions. </w:t>
      </w:r>
    </w:p>
    <w:p w14:paraId="3967D5F4" w14:textId="226DF27A" w:rsidR="006563F1" w:rsidRDefault="006563F1" w:rsidP="007735D8">
      <w:pPr>
        <w:numPr>
          <w:ilvl w:val="0"/>
          <w:numId w:val="2"/>
        </w:numPr>
        <w:suppressAutoHyphens/>
        <w:spacing w:after="0" w:line="240" w:lineRule="auto"/>
        <w:rPr>
          <w:rFonts w:cstheme="minorHAnsi"/>
          <w:b/>
          <w:color w:val="FF0000"/>
          <w:sz w:val="18"/>
          <w:szCs w:val="18"/>
        </w:rPr>
      </w:pPr>
      <w:r>
        <w:rPr>
          <w:rFonts w:cstheme="minorHAnsi"/>
          <w:b/>
          <w:color w:val="FF0000"/>
          <w:sz w:val="18"/>
          <w:szCs w:val="18"/>
        </w:rPr>
        <w:t>Follow up post-interview guidance</w:t>
      </w:r>
    </w:p>
    <w:p w14:paraId="79C33658" w14:textId="2ABD9808" w:rsidR="005809FC" w:rsidRDefault="005809FC" w:rsidP="007735D8">
      <w:pPr>
        <w:numPr>
          <w:ilvl w:val="0"/>
          <w:numId w:val="2"/>
        </w:numPr>
        <w:suppressAutoHyphens/>
        <w:spacing w:after="0" w:line="240" w:lineRule="auto"/>
        <w:rPr>
          <w:rFonts w:cstheme="minorHAnsi"/>
          <w:b/>
          <w:color w:val="FF0000"/>
          <w:sz w:val="18"/>
          <w:szCs w:val="18"/>
        </w:rPr>
      </w:pPr>
      <w:r>
        <w:rPr>
          <w:rFonts w:cstheme="minorHAnsi"/>
          <w:b/>
          <w:color w:val="FF0000"/>
          <w:sz w:val="18"/>
          <w:szCs w:val="18"/>
        </w:rPr>
        <w:t>Immediately eligible for all programs in Residents Medical’s network throughout the term of this agreement.</w:t>
      </w:r>
    </w:p>
    <w:p w14:paraId="3D772792" w14:textId="77777777" w:rsidR="006563F1" w:rsidRDefault="006563F1" w:rsidP="006563F1">
      <w:pPr>
        <w:numPr>
          <w:ilvl w:val="0"/>
          <w:numId w:val="2"/>
        </w:numPr>
        <w:suppressAutoHyphens/>
        <w:spacing w:after="0" w:line="240" w:lineRule="auto"/>
        <w:rPr>
          <w:rFonts w:cstheme="minorHAnsi"/>
          <w:b/>
          <w:color w:val="FF0000"/>
          <w:sz w:val="18"/>
          <w:szCs w:val="18"/>
        </w:rPr>
      </w:pPr>
      <w:r>
        <w:rPr>
          <w:rFonts w:cstheme="minorHAnsi"/>
          <w:b/>
          <w:color w:val="FF0000"/>
          <w:sz w:val="18"/>
          <w:szCs w:val="18"/>
        </w:rPr>
        <w:t>Accent reduction by a licensed speech pathologist</w:t>
      </w:r>
    </w:p>
    <w:p w14:paraId="1F35E14F" w14:textId="77777777" w:rsidR="006563F1" w:rsidRDefault="006563F1" w:rsidP="006563F1">
      <w:pPr>
        <w:numPr>
          <w:ilvl w:val="0"/>
          <w:numId w:val="2"/>
        </w:numPr>
        <w:suppressAutoHyphens/>
        <w:spacing w:after="0" w:line="240" w:lineRule="auto"/>
        <w:rPr>
          <w:rFonts w:cstheme="minorHAnsi"/>
          <w:b/>
          <w:color w:val="FF0000"/>
          <w:sz w:val="18"/>
          <w:szCs w:val="18"/>
        </w:rPr>
      </w:pPr>
      <w:r>
        <w:rPr>
          <w:rFonts w:cstheme="minorHAnsi"/>
          <w:b/>
          <w:color w:val="FF0000"/>
          <w:sz w:val="18"/>
          <w:szCs w:val="18"/>
        </w:rPr>
        <w:t>Test anxiety training/counseling</w:t>
      </w:r>
    </w:p>
    <w:p w14:paraId="1E6E017A" w14:textId="4C6C2B90" w:rsidR="006563F1" w:rsidRPr="007735D8" w:rsidRDefault="006563F1" w:rsidP="007735D8">
      <w:pPr>
        <w:numPr>
          <w:ilvl w:val="0"/>
          <w:numId w:val="2"/>
        </w:numPr>
        <w:suppressAutoHyphens/>
        <w:spacing w:after="0" w:line="240" w:lineRule="auto"/>
        <w:rPr>
          <w:rFonts w:cstheme="minorHAnsi"/>
          <w:b/>
          <w:color w:val="FF0000"/>
          <w:sz w:val="18"/>
          <w:szCs w:val="18"/>
        </w:rPr>
      </w:pPr>
      <w:r>
        <w:rPr>
          <w:rFonts w:cstheme="minorHAnsi"/>
          <w:b/>
          <w:color w:val="FF0000"/>
          <w:sz w:val="18"/>
          <w:szCs w:val="18"/>
        </w:rPr>
        <w:t>Advisory and professional consulting services by seasoned professionals of graduate medical education (GME) to strengthen candidacy</w:t>
      </w:r>
    </w:p>
    <w:p w14:paraId="1AC526D3" w14:textId="77777777" w:rsidR="00B31D2B" w:rsidRPr="00B31D2B" w:rsidRDefault="00B31D2B" w:rsidP="00B31D2B">
      <w:pPr>
        <w:pStyle w:val="ListParagraph"/>
        <w:numPr>
          <w:ilvl w:val="0"/>
          <w:numId w:val="2"/>
        </w:numPr>
        <w:rPr>
          <w:rFonts w:cstheme="minorHAnsi"/>
          <w:b/>
          <w:color w:val="000000" w:themeColor="text1"/>
          <w:sz w:val="18"/>
          <w:szCs w:val="18"/>
        </w:rPr>
      </w:pPr>
      <w:r>
        <w:rPr>
          <w:rFonts w:cstheme="minorHAnsi"/>
          <w:b/>
          <w:color w:val="000000" w:themeColor="text1"/>
          <w:sz w:val="18"/>
          <w:szCs w:val="18"/>
        </w:rPr>
        <w:t>Guidance Preparation in all 6 RM Core Competencies</w:t>
      </w:r>
    </w:p>
    <w:p w14:paraId="186F26F3" w14:textId="77777777" w:rsidR="00B31D2B" w:rsidRPr="00B31D2B" w:rsidRDefault="00B31D2B" w:rsidP="00B31D2B">
      <w:pPr>
        <w:pStyle w:val="ListParagraph"/>
        <w:numPr>
          <w:ilvl w:val="0"/>
          <w:numId w:val="2"/>
        </w:numPr>
        <w:rPr>
          <w:rFonts w:cstheme="minorHAnsi"/>
          <w:b/>
          <w:color w:val="000000" w:themeColor="text1"/>
          <w:sz w:val="18"/>
          <w:szCs w:val="18"/>
        </w:rPr>
      </w:pPr>
      <w:r>
        <w:rPr>
          <w:rFonts w:cstheme="minorHAnsi"/>
          <w:b/>
          <w:color w:val="000000" w:themeColor="text1"/>
          <w:sz w:val="18"/>
          <w:szCs w:val="18"/>
        </w:rPr>
        <w:lastRenderedPageBreak/>
        <w:t>Guidance Preparation in all 6 ACGME Core Competencies</w:t>
      </w:r>
    </w:p>
    <w:p w14:paraId="7B35F7E3" w14:textId="77777777" w:rsidR="00B31D2B" w:rsidRPr="00B31D2B" w:rsidRDefault="00B31D2B" w:rsidP="00B31D2B">
      <w:pPr>
        <w:pStyle w:val="ListParagraph"/>
        <w:numPr>
          <w:ilvl w:val="0"/>
          <w:numId w:val="2"/>
        </w:numPr>
        <w:rPr>
          <w:rFonts w:cstheme="minorHAnsi"/>
          <w:b/>
          <w:color w:val="000000" w:themeColor="text1"/>
          <w:sz w:val="18"/>
          <w:szCs w:val="18"/>
        </w:rPr>
      </w:pPr>
      <w:r>
        <w:rPr>
          <w:rFonts w:cstheme="minorHAnsi"/>
          <w:b/>
          <w:color w:val="000000" w:themeColor="text1"/>
          <w:sz w:val="18"/>
          <w:szCs w:val="18"/>
        </w:rPr>
        <w:t>Private Counseling, Consulting, Career Guidance, and Networking Sessions with a current/former Chairperson(s), Program Director(s) GME Professional(s), and/or DIO(s)</w:t>
      </w:r>
    </w:p>
    <w:p w14:paraId="6073C7D5" w14:textId="77777777" w:rsidR="00B31D2B" w:rsidRPr="00B31D2B" w:rsidRDefault="00B31D2B" w:rsidP="00B31D2B">
      <w:pPr>
        <w:pStyle w:val="ListParagraph"/>
        <w:numPr>
          <w:ilvl w:val="0"/>
          <w:numId w:val="2"/>
        </w:numPr>
        <w:rPr>
          <w:rFonts w:cstheme="minorHAnsi"/>
          <w:b/>
          <w:color w:val="000000" w:themeColor="text1"/>
          <w:sz w:val="18"/>
          <w:szCs w:val="18"/>
        </w:rPr>
      </w:pPr>
      <w:r>
        <w:rPr>
          <w:rFonts w:cstheme="minorHAnsi"/>
          <w:b/>
          <w:color w:val="000000" w:themeColor="text1"/>
          <w:sz w:val="18"/>
          <w:szCs w:val="18"/>
        </w:rPr>
        <w:t xml:space="preserve">Invite to Webinars and courses exclusive to RM’s Networking Events </w:t>
      </w:r>
    </w:p>
    <w:p w14:paraId="54C626B2" w14:textId="77777777" w:rsidR="00B31D2B" w:rsidRPr="00B31D2B" w:rsidRDefault="00B31D2B" w:rsidP="00B31D2B">
      <w:pPr>
        <w:pStyle w:val="ListParagraph"/>
        <w:numPr>
          <w:ilvl w:val="0"/>
          <w:numId w:val="2"/>
        </w:numPr>
        <w:rPr>
          <w:rFonts w:cstheme="minorHAnsi"/>
          <w:b/>
          <w:color w:val="000000" w:themeColor="text1"/>
          <w:sz w:val="18"/>
          <w:szCs w:val="18"/>
        </w:rPr>
      </w:pPr>
      <w:r>
        <w:rPr>
          <w:rFonts w:cstheme="minorHAnsi"/>
          <w:b/>
          <w:color w:val="000000" w:themeColor="text1"/>
          <w:sz w:val="18"/>
          <w:szCs w:val="18"/>
        </w:rPr>
        <w:t xml:space="preserve">Access to Webinar-Based Teaching courses by our Medical Professors and GME Leaders. </w:t>
      </w:r>
    </w:p>
    <w:p w14:paraId="50C75F38" w14:textId="0F186D83" w:rsidR="00B31D2B" w:rsidRPr="005809FC" w:rsidRDefault="00B31D2B" w:rsidP="00B31D2B">
      <w:pPr>
        <w:pStyle w:val="ListParagraph"/>
        <w:numPr>
          <w:ilvl w:val="0"/>
          <w:numId w:val="2"/>
        </w:numPr>
        <w:rPr>
          <w:rFonts w:cstheme="minorHAnsi"/>
          <w:b/>
          <w:color w:val="FF0000"/>
          <w:sz w:val="18"/>
          <w:szCs w:val="18"/>
        </w:rPr>
      </w:pPr>
      <w:r>
        <w:rPr>
          <w:rFonts w:cstheme="minorHAnsi"/>
          <w:b/>
          <w:color w:val="FF0000"/>
          <w:sz w:val="18"/>
          <w:szCs w:val="18"/>
        </w:rPr>
        <w:t>Clinical Document Specialist (if needed) – RM/AHIMA Collaboration Course with Certification.</w:t>
      </w:r>
    </w:p>
    <w:p w14:paraId="164D4987" w14:textId="0444056A" w:rsidR="00B31D2B" w:rsidRDefault="00B31D2B" w:rsidP="00B31D2B">
      <w:pPr>
        <w:pStyle w:val="ListParagraph"/>
        <w:numPr>
          <w:ilvl w:val="0"/>
          <w:numId w:val="2"/>
        </w:numPr>
        <w:rPr>
          <w:rFonts w:cstheme="minorHAnsi"/>
          <w:b/>
          <w:color w:val="FF0000"/>
          <w:sz w:val="18"/>
          <w:szCs w:val="18"/>
        </w:rPr>
      </w:pPr>
      <w:r>
        <w:rPr>
          <w:rFonts w:cstheme="minorHAnsi"/>
          <w:b/>
          <w:color w:val="FF0000"/>
          <w:sz w:val="18"/>
          <w:szCs w:val="18"/>
        </w:rPr>
        <w:t>Communication enhancement by renowned linguistic expert(s) to enhance interpersonal communication skills</w:t>
      </w:r>
    </w:p>
    <w:p w14:paraId="7FF3B5E5" w14:textId="391D26F8" w:rsidR="000D40BA" w:rsidRDefault="000D40BA" w:rsidP="00B31D2B">
      <w:pPr>
        <w:pStyle w:val="ListParagraph"/>
        <w:numPr>
          <w:ilvl w:val="0"/>
          <w:numId w:val="2"/>
        </w:numPr>
        <w:rPr>
          <w:rFonts w:cstheme="minorHAnsi"/>
          <w:b/>
          <w:color w:val="FF0000"/>
          <w:sz w:val="18"/>
          <w:szCs w:val="18"/>
        </w:rPr>
      </w:pPr>
      <w:r>
        <w:rPr>
          <w:rFonts w:cstheme="minorHAnsi"/>
          <w:b/>
          <w:color w:val="FF0000"/>
          <w:sz w:val="18"/>
          <w:szCs w:val="18"/>
        </w:rPr>
        <w:t>Life coach – personal development</w:t>
      </w:r>
    </w:p>
    <w:p w14:paraId="1F7C7279" w14:textId="7D8B5DD4" w:rsidR="000D40BA" w:rsidRPr="006563F1" w:rsidRDefault="000D40BA" w:rsidP="00B31D2B">
      <w:pPr>
        <w:pStyle w:val="ListParagraph"/>
        <w:numPr>
          <w:ilvl w:val="0"/>
          <w:numId w:val="2"/>
        </w:numPr>
        <w:rPr>
          <w:rFonts w:cstheme="minorHAnsi"/>
          <w:b/>
          <w:color w:val="FF0000"/>
          <w:sz w:val="18"/>
          <w:szCs w:val="18"/>
        </w:rPr>
      </w:pPr>
      <w:r>
        <w:rPr>
          <w:rFonts w:cstheme="minorHAnsi"/>
          <w:b/>
          <w:color w:val="FF0000"/>
          <w:sz w:val="18"/>
          <w:szCs w:val="18"/>
        </w:rPr>
        <w:t>Assistance in obtaining ECFMG certificate</w:t>
      </w:r>
    </w:p>
    <w:p w14:paraId="1819C963" w14:textId="3CF3DB51" w:rsidR="00E125F1" w:rsidRPr="006563F1" w:rsidRDefault="00E125F1" w:rsidP="00B31D2B">
      <w:pPr>
        <w:pStyle w:val="ListParagraph"/>
        <w:numPr>
          <w:ilvl w:val="0"/>
          <w:numId w:val="2"/>
        </w:numPr>
        <w:rPr>
          <w:rFonts w:cstheme="minorHAnsi"/>
          <w:b/>
          <w:color w:val="FF0000"/>
          <w:sz w:val="18"/>
          <w:szCs w:val="18"/>
        </w:rPr>
      </w:pPr>
      <w:r>
        <w:rPr>
          <w:rFonts w:cstheme="minorHAnsi"/>
          <w:b/>
          <w:color w:val="FF0000"/>
          <w:sz w:val="18"/>
          <w:szCs w:val="18"/>
        </w:rPr>
        <w:t>Courses in Spanish for medical/healthcare professionals</w:t>
      </w:r>
    </w:p>
    <w:p w14:paraId="7B77C4A6" w14:textId="0AE02E76" w:rsidR="001E76CF" w:rsidRPr="006E5DBE" w:rsidRDefault="006E5DBE" w:rsidP="006E5DBE">
      <w:pPr>
        <w:jc w:val="both"/>
        <w:rPr>
          <w:rFonts w:cstheme="minorHAnsi"/>
          <w:b/>
          <w:bCs/>
          <w:caps/>
          <w:color w:val="000000" w:themeColor="text1"/>
          <w:sz w:val="18"/>
          <w:szCs w:val="18"/>
          <w:u w:val="words"/>
        </w:rPr>
      </w:pPr>
      <w:r>
        <w:rPr>
          <w:rFonts w:cstheme="minorHAnsi"/>
          <w:b/>
          <w:color w:val="000000" w:themeColor="text1"/>
          <w:sz w:val="18"/>
          <w:szCs w:val="18"/>
        </w:rPr>
        <w:t xml:space="preserve">3)              </w:t>
      </w:r>
      <w:r>
        <w:rPr>
          <w:rFonts w:cstheme="minorHAnsi"/>
          <w:b/>
          <w:color w:val="000000" w:themeColor="text1"/>
          <w:sz w:val="18"/>
          <w:szCs w:val="18"/>
          <w:u w:val="single"/>
        </w:rPr>
        <w:t>Candidate’s Performance</w:t>
      </w:r>
    </w:p>
    <w:p w14:paraId="3CC00286" w14:textId="6B5BAF73" w:rsidR="001E76CF" w:rsidRPr="007301D4" w:rsidRDefault="001E76CF" w:rsidP="001E76CF">
      <w:pPr>
        <w:pStyle w:val="ListParagraph"/>
        <w:numPr>
          <w:ilvl w:val="0"/>
          <w:numId w:val="5"/>
        </w:numPr>
        <w:jc w:val="both"/>
        <w:rPr>
          <w:rFonts w:cstheme="minorHAnsi"/>
          <w:b/>
          <w:color w:val="000000" w:themeColor="text1"/>
          <w:sz w:val="18"/>
          <w:szCs w:val="18"/>
        </w:rPr>
      </w:pPr>
      <w:r>
        <w:rPr>
          <w:rFonts w:cstheme="minorHAnsi"/>
          <w:b/>
          <w:bCs/>
          <w:color w:val="000000" w:themeColor="text1"/>
          <w:sz w:val="18"/>
          <w:szCs w:val="18"/>
        </w:rPr>
        <w:t xml:space="preserve">Candidate understands that Candidate enters into this Agreement because RM and its affiliates assist Candidate to achieve residency through their proprietary means. The services provided above are provided to the extent that such services are required and needed to facilitate and achieve residency for Candidate. Candidate must disclose to RM any and all interview invitations that Candidate receives for research and/or residency. In the event the evaluation of Candidate’s progress reveals that additional consulting services, guidance preparation services, rehabilitation services, and/or educational services are advised, Candidate shall pay for the additional costs, if any. The performance of Candidate will affect the timing of services and subsequent goal of this Agreement. </w:t>
      </w:r>
      <w:r>
        <w:rPr>
          <w:rFonts w:cstheme="minorHAnsi"/>
          <w:b/>
          <w:color w:val="000000" w:themeColor="text1"/>
          <w:sz w:val="18"/>
          <w:szCs w:val="18"/>
        </w:rPr>
        <w:t xml:space="preserve">Candidate shall follow and comply with all provisions, requirements, recommendations, and guidelines set forth in RM’s Candidate Guidelines Handbook (“Handbook”), which shall be provided to Candidate before execution of this Agreement. The Candidate’s compliance with the Handbook is necessary to achieve the goals of this Agreement.  Non-compliance may result in RM issuing a warning, probation, suspension, and/or expulsion from this consulting program.  The Handbook is incorporated into this Agreement, and Candidate confirms receipt of the Handbook and agrees to the terms of the Handbook.  Any conflict between the Handbook and this Agreement, this Agreement will take precedence. If Candidate is expelled from RM’s program due to non-compliance with the Handbook provisions, no refund shall be due. Refunds, if applicable and included in this Agreement, may be paid in installments or in a lump sum as solely determined by RM. </w:t>
      </w:r>
    </w:p>
    <w:p w14:paraId="2D2DB003" w14:textId="7F3190C1" w:rsidR="001E76CF" w:rsidRPr="00B31D2B" w:rsidRDefault="001E76CF" w:rsidP="001E76CF">
      <w:pPr>
        <w:pStyle w:val="ListParagraph"/>
        <w:numPr>
          <w:ilvl w:val="0"/>
          <w:numId w:val="5"/>
        </w:numPr>
        <w:jc w:val="both"/>
        <w:rPr>
          <w:rFonts w:cstheme="minorHAnsi"/>
          <w:b/>
          <w:color w:val="000000" w:themeColor="text1"/>
          <w:sz w:val="18"/>
          <w:szCs w:val="18"/>
        </w:rPr>
      </w:pPr>
      <w:r>
        <w:rPr>
          <w:rFonts w:cstheme="minorHAnsi"/>
          <w:b/>
          <w:color w:val="000000" w:themeColor="text1"/>
          <w:sz w:val="18"/>
          <w:szCs w:val="18"/>
        </w:rPr>
        <w:t>Candidate agrees to devote full time, attention, energy, and skill to the performance of duties set forth in this Agreement and/or recommended by RM, to achieve goals set under this Agreement. Candidate agrees to use good faith effort to meet expectations set forth in this Agreement and understands that failure to do so can result in issuance of non-compliance and/or expulsion, depending on severity.</w:t>
      </w:r>
      <w:r>
        <w:rPr>
          <w:rFonts w:cstheme="minorHAnsi"/>
          <w:b/>
          <w:bCs/>
          <w:color w:val="000000" w:themeColor="text1"/>
          <w:sz w:val="18"/>
          <w:szCs w:val="18"/>
        </w:rPr>
        <w:t xml:space="preserve"> Failure to do so will result in a violation of the performance clause. After receiving two written warnings, Candidate will be in default with all fees paid to RM fully earned and nonrefundable.</w:t>
      </w:r>
    </w:p>
    <w:p w14:paraId="4CC63B0E" w14:textId="3DA3A98D" w:rsidR="001E76CF" w:rsidRPr="007301D4" w:rsidRDefault="001E76CF" w:rsidP="001E76CF">
      <w:pPr>
        <w:pStyle w:val="ListParagraph"/>
        <w:numPr>
          <w:ilvl w:val="0"/>
          <w:numId w:val="5"/>
        </w:numPr>
        <w:jc w:val="both"/>
        <w:rPr>
          <w:rFonts w:cstheme="minorHAnsi"/>
          <w:b/>
          <w:color w:val="000000" w:themeColor="text1"/>
          <w:sz w:val="18"/>
          <w:szCs w:val="18"/>
        </w:rPr>
      </w:pPr>
      <w:r>
        <w:rPr>
          <w:rFonts w:cstheme="minorHAnsi"/>
          <w:b/>
          <w:color w:val="000000" w:themeColor="text1"/>
          <w:sz w:val="18"/>
          <w:szCs w:val="18"/>
        </w:rPr>
        <w:t xml:space="preserve">If Candidate achieves residency at a program that prefers its residents speak Spanish, Candidate agrees to diligently and timely complete all Spanish courses and tutoring offered by RM.  Failure to do so may jeopardize Candidate’s residency placement at any residency programs that prefers residents to speak Spanish.  </w:t>
      </w:r>
    </w:p>
    <w:p w14:paraId="6BD46B5D" w14:textId="6FEDC417" w:rsidR="001E76CF" w:rsidRPr="007301D4" w:rsidRDefault="001E76CF" w:rsidP="001E76CF">
      <w:pPr>
        <w:pStyle w:val="ListParagraph"/>
        <w:numPr>
          <w:ilvl w:val="0"/>
          <w:numId w:val="5"/>
        </w:numPr>
        <w:jc w:val="both"/>
        <w:rPr>
          <w:rFonts w:cstheme="minorHAnsi"/>
          <w:b/>
          <w:color w:val="000000" w:themeColor="text1"/>
          <w:sz w:val="18"/>
          <w:szCs w:val="18"/>
        </w:rPr>
      </w:pPr>
      <w:r>
        <w:rPr>
          <w:rFonts w:cstheme="minorHAnsi"/>
          <w:b/>
          <w:color w:val="000000" w:themeColor="text1"/>
          <w:sz w:val="18"/>
          <w:szCs w:val="18"/>
        </w:rPr>
        <w:t>Candidate shall be responsible, separate, and apart from the fees set forth above, for all fees that relate to ERAS (Electronic Residency Application Service), NRMP (National Resident Matching Program), travel expenses for Candidate to attend services provided by RM, FSMB fees, and any other fees that a State or other governmental entity or agency requires for application and licensure.   If Candidate uses a credit card, wire transfer, cashier’s check, money order, or the like to pay fees, Candidate will also be responsible for any charges for use of any such payment methods.</w:t>
      </w:r>
    </w:p>
    <w:p w14:paraId="4FBAC6C7" w14:textId="4649049C" w:rsidR="001E76CF" w:rsidRPr="002F6086" w:rsidRDefault="001E76CF" w:rsidP="001E76CF">
      <w:pPr>
        <w:pStyle w:val="ListParagraph"/>
        <w:numPr>
          <w:ilvl w:val="0"/>
          <w:numId w:val="5"/>
        </w:numPr>
        <w:jc w:val="both"/>
        <w:rPr>
          <w:rFonts w:cstheme="minorHAnsi"/>
          <w:b/>
          <w:color w:val="000000" w:themeColor="text1"/>
          <w:sz w:val="18"/>
          <w:szCs w:val="18"/>
        </w:rPr>
      </w:pPr>
      <w:r>
        <w:rPr>
          <w:rFonts w:eastAsia="Times New Roman" w:cs="Segoe UI"/>
          <w:b/>
          <w:bCs/>
          <w:color w:val="000000" w:themeColor="text1"/>
          <w:sz w:val="18"/>
          <w:szCs w:val="18"/>
          <w:lang w:eastAsia="en-US"/>
        </w:rPr>
        <w:t>Candidate must rank RM effectuated programs first. Failing to do so will result in Candidate’s full payment for services provided by RM and release of trust monies. Candidate understands that RM is the procuring cause for Candidates acceptance into ACGME accredited residency programs.</w:t>
      </w:r>
    </w:p>
    <w:p w14:paraId="4B689CAE" w14:textId="04E2537D" w:rsidR="001E76CF" w:rsidRPr="006E5DBE" w:rsidRDefault="006E5DBE" w:rsidP="006E5DBE">
      <w:pPr>
        <w:jc w:val="both"/>
        <w:rPr>
          <w:rFonts w:cstheme="minorHAnsi"/>
          <w:b/>
          <w:color w:val="000000" w:themeColor="text1"/>
          <w:sz w:val="18"/>
          <w:szCs w:val="18"/>
          <w:u w:val="single"/>
        </w:rPr>
      </w:pPr>
      <w:r>
        <w:rPr>
          <w:rFonts w:cstheme="minorHAnsi"/>
          <w:b/>
          <w:color w:val="000000" w:themeColor="text1"/>
          <w:sz w:val="18"/>
          <w:szCs w:val="18"/>
        </w:rPr>
        <w:t xml:space="preserve">4)              </w:t>
      </w:r>
      <w:r>
        <w:rPr>
          <w:rFonts w:cstheme="minorHAnsi"/>
          <w:b/>
          <w:color w:val="000000" w:themeColor="text1"/>
          <w:sz w:val="18"/>
          <w:szCs w:val="18"/>
          <w:u w:val="single"/>
        </w:rPr>
        <w:t>Term of Agreement</w:t>
      </w:r>
    </w:p>
    <w:p w14:paraId="074F97A1" w14:textId="3AF3CB63" w:rsidR="001E76CF" w:rsidRPr="002F6086" w:rsidRDefault="001E76CF" w:rsidP="001E76CF">
      <w:pPr>
        <w:ind w:firstLine="720"/>
        <w:jc w:val="both"/>
        <w:rPr>
          <w:rFonts w:cstheme="minorHAnsi"/>
          <w:b/>
          <w:color w:val="000000" w:themeColor="text1"/>
          <w:sz w:val="18"/>
          <w:szCs w:val="18"/>
        </w:rPr>
      </w:pPr>
      <w:r>
        <w:rPr>
          <w:rFonts w:cstheme="minorHAnsi"/>
          <w:b/>
          <w:color w:val="000000" w:themeColor="text1"/>
          <w:sz w:val="18"/>
          <w:szCs w:val="18"/>
        </w:rPr>
        <w:t>The term of this Agreement shall be for {{AGREEMENT_TERM}} from execution of this Agreement, or until a “terminating event” occurs, as defined herein, whichever time is earlier.</w:t>
      </w:r>
    </w:p>
    <w:p w14:paraId="1378BBDB" w14:textId="77777777" w:rsidR="001E76CF" w:rsidRPr="002F6086" w:rsidRDefault="001E76CF" w:rsidP="001E76CF">
      <w:pPr>
        <w:jc w:val="both"/>
        <w:rPr>
          <w:rFonts w:cstheme="minorHAnsi"/>
          <w:b/>
          <w:color w:val="000000" w:themeColor="text1"/>
          <w:sz w:val="18"/>
          <w:szCs w:val="18"/>
          <w:u w:val="single"/>
        </w:rPr>
      </w:pPr>
      <w:r>
        <w:rPr>
          <w:rFonts w:cstheme="minorHAnsi"/>
          <w:b/>
          <w:color w:val="000000" w:themeColor="text1"/>
          <w:sz w:val="18"/>
          <w:szCs w:val="18"/>
        </w:rPr>
        <w:t>5)</w:t>
        <w:tab/>
      </w:r>
      <w:r>
        <w:rPr>
          <w:rFonts w:cstheme="minorHAnsi"/>
          <w:b/>
          <w:color w:val="000000" w:themeColor="text1"/>
          <w:sz w:val="18"/>
          <w:szCs w:val="18"/>
          <w:u w:val="single"/>
        </w:rPr>
        <w:t>Fee for Consulting Services &amp; Other Charges</w:t>
      </w:r>
    </w:p>
    <w:p w14:paraId="3B05BEEB" w14:textId="107E2260" w:rsidR="00B511F2" w:rsidRPr="002F6086" w:rsidRDefault="00B511F2" w:rsidP="001E76CF">
      <w:pPr>
        <w:ind w:firstLine="720"/>
        <w:jc w:val="both"/>
        <w:rPr>
          <w:rFonts w:cstheme="minorHAnsi"/>
          <w:b/>
          <w:color w:val="000000" w:themeColor="text1"/>
          <w:sz w:val="18"/>
          <w:szCs w:val="18"/>
        </w:rPr>
      </w:pPr>
      <w:r>
        <w:rPr>
          <w:rFonts w:cstheme="minorHAnsi"/>
          <w:b/>
          <w:color w:val="000000" w:themeColor="text1"/>
          <w:sz w:val="18"/>
          <w:szCs w:val="18"/>
        </w:rPr>
        <w:t>Candidate shall pay the total sum of ${{TOTAL_FEE}}:</w:t>
      </w:r>
    </w:p>
    <w:p w14:paraId="0114814E" w14:textId="69A831F5" w:rsidR="001E76CF" w:rsidRDefault="001E76CF" w:rsidP="002F6086">
      <w:pPr>
        <w:pStyle w:val="ListParagraph"/>
        <w:numPr>
          <w:ilvl w:val="0"/>
          <w:numId w:val="3"/>
        </w:numPr>
        <w:jc w:val="both"/>
        <w:rPr>
          <w:rFonts w:cstheme="minorHAnsi"/>
          <w:b/>
          <w:color w:val="000000" w:themeColor="text1"/>
          <w:sz w:val="18"/>
          <w:szCs w:val="18"/>
        </w:rPr>
      </w:pPr>
      <w:r>
        <w:rPr>
          <w:rFonts w:cstheme="minorHAnsi"/>
          <w:b/>
          <w:color w:val="000000" w:themeColor="text1"/>
          <w:sz w:val="18"/>
          <w:szCs w:val="18"/>
        </w:rPr>
        <w:lastRenderedPageBreak/>
        <w:t>The sum of ${{INITIAL_PAYMENT}} is due and immediately earned (nonrefundable) and payable to RM upon the execution of this Agreement.</w:t>
      </w:r>
    </w:p>
    <w:p w14:paraId="74917EE2" w14:textId="6F5CB9D4" w:rsidR="00E125F1" w:rsidRPr="00E125F1" w:rsidRDefault="00E125F1" w:rsidP="00E125F1">
      <w:pPr>
        <w:pStyle w:val="ListParagraph"/>
        <w:numPr>
          <w:ilvl w:val="0"/>
          <w:numId w:val="3"/>
        </w:numPr>
        <w:jc w:val="both"/>
        <w:rPr>
          <w:rFonts w:cstheme="minorHAnsi"/>
          <w:b/>
          <w:color w:val="000000" w:themeColor="text1"/>
          <w:sz w:val="18"/>
          <w:szCs w:val="18"/>
        </w:rPr>
      </w:pPr>
      <w:r>
        <w:rPr>
          <w:rFonts w:cstheme="minorHAnsi"/>
          <w:b/>
          <w:color w:val="000000" w:themeColor="text1"/>
          <w:sz w:val="18"/>
          <w:szCs w:val="18"/>
        </w:rPr>
        <w:t>The sum of ${{SECOND_PAYMENT}} is due and immediately earned (nonrefundable) and payable to RM on or before {{SECOND_PAYMENT_DATE}}.</w:t>
      </w:r>
    </w:p>
    <w:p w14:paraId="11E49EA6" w14:textId="00C820D5" w:rsidR="00C82B6E" w:rsidRDefault="00C82B6E" w:rsidP="00C82B6E">
      <w:pPr>
        <w:pStyle w:val="ListParagraph"/>
        <w:numPr>
          <w:ilvl w:val="0"/>
          <w:numId w:val="3"/>
        </w:numPr>
        <w:jc w:val="both"/>
        <w:rPr>
          <w:rFonts w:cstheme="minorHAnsi"/>
          <w:b/>
          <w:color w:val="000000" w:themeColor="text1"/>
          <w:sz w:val="18"/>
          <w:szCs w:val="18"/>
        </w:rPr>
      </w:pPr>
      <w:r>
        <w:rPr>
          <w:rFonts w:cstheme="minorHAnsi"/>
          <w:b/>
          <w:color w:val="FF0000"/>
          <w:sz w:val="18"/>
          <w:szCs w:val="18"/>
          <w:highlight w:val="yellow"/>
        </w:rPr>
        <w:t>If final sum paid to trust</w:t>
      </w:r>
      <w:r>
        <w:rPr>
          <w:rFonts w:cstheme="minorHAnsi"/>
          <w:b/>
          <w:color w:val="FF0000"/>
          <w:sz w:val="18"/>
          <w:szCs w:val="18"/>
        </w:rPr>
        <w:t>:</w:t>
      </w:r>
      <w:r>
        <w:rPr>
          <w:rFonts w:cstheme="minorHAnsi"/>
          <w:b/>
          <w:color w:val="000000" w:themeColor="text1"/>
          <w:sz w:val="18"/>
          <w:szCs w:val="18"/>
        </w:rPr>
        <w:t xml:space="preserve"> The sum of ${{TRUST_PAYMENT}} shall be placed in a trust account on or before {{TRUST_PAYMENT_DATE}}, with instructions to have the funds immediately and unconditionally released to RM upon Candidate receiving notification of acceptance into ACGME residency program. </w:t>
      </w:r>
    </w:p>
    <w:p w14:paraId="6A25F13B" w14:textId="0EBC5161" w:rsidR="00C82B6E" w:rsidRPr="00C82B6E" w:rsidRDefault="00C82B6E" w:rsidP="00C82B6E">
      <w:pPr>
        <w:pStyle w:val="ListParagraph"/>
        <w:numPr>
          <w:ilvl w:val="0"/>
          <w:numId w:val="3"/>
        </w:numPr>
        <w:jc w:val="both"/>
        <w:rPr>
          <w:rFonts w:cstheme="minorHAnsi"/>
          <w:b/>
          <w:color w:val="FF0000"/>
          <w:sz w:val="18"/>
          <w:szCs w:val="18"/>
        </w:rPr>
      </w:pPr>
      <w:r>
        <w:rPr>
          <w:rFonts w:cstheme="minorHAnsi"/>
          <w:b/>
          <w:color w:val="FF0000"/>
          <w:sz w:val="18"/>
          <w:szCs w:val="18"/>
          <w:highlight w:val="yellow"/>
        </w:rPr>
        <w:t>If final sum paid to RM:</w:t>
      </w:r>
      <w:r>
        <w:rPr>
          <w:rFonts w:cstheme="minorHAnsi"/>
          <w:b/>
          <w:color w:val="FF0000"/>
          <w:sz w:val="18"/>
          <w:szCs w:val="18"/>
        </w:rPr>
        <w:t xml:space="preserve"> The sum of ${{FINAL_PAYMENT}} is due and immediately earned (nonrefundable) and payable to RM upon Candidate receiving notification of acceptance into ACGME residency program. </w:t>
      </w:r>
    </w:p>
    <w:p w14:paraId="3393745B" w14:textId="62759D28" w:rsidR="00C82B6E" w:rsidRPr="00C82B6E" w:rsidRDefault="00C82B6E" w:rsidP="00C82B6E">
      <w:pPr>
        <w:pStyle w:val="ListParagraph"/>
        <w:numPr>
          <w:ilvl w:val="0"/>
          <w:numId w:val="3"/>
        </w:numPr>
        <w:jc w:val="both"/>
        <w:rPr>
          <w:rFonts w:cstheme="minorHAnsi"/>
          <w:b/>
          <w:color w:val="000000" w:themeColor="text1"/>
          <w:sz w:val="18"/>
          <w:szCs w:val="18"/>
        </w:rPr>
      </w:pPr>
      <w:r>
        <w:rPr>
          <w:rFonts w:ascii="Calibri" w:hAnsi="Calibri" w:cs="Calibri"/>
          <w:b/>
          <w:bCs/>
          <w:color w:val="FF0000"/>
          <w:sz w:val="18"/>
          <w:szCs w:val="18"/>
          <w:highlight w:val="yellow"/>
        </w:rPr>
        <w:t>&lt;If split PGY-1 and PGY-2:&gt;</w:t>
      </w:r>
      <w:r>
        <w:rPr>
          <w:rFonts w:ascii="Calibri" w:hAnsi="Calibri" w:cs="Calibri"/>
          <w:b/>
          <w:bCs/>
          <w:color w:val="FF0000"/>
          <w:sz w:val="18"/>
          <w:szCs w:val="18"/>
        </w:rPr>
        <w:t xml:space="preserve">If Candidate achieves a Preliminary ACGME accredited residency position RM will assist Candidate in achieving a PGY2/Categorical ACGME accredited residency position for an additional sum of ${{PGY2_FEE}}, provided Candidate is in good standing in his Preliminary residency position. </w:t>
      </w:r>
    </w:p>
    <w:p w14:paraId="4F292209" w14:textId="65930BFB" w:rsidR="00C82B6E" w:rsidRPr="00C82B6E" w:rsidRDefault="00C82B6E" w:rsidP="00C82B6E">
      <w:pPr>
        <w:pStyle w:val="ListParagraph"/>
        <w:numPr>
          <w:ilvl w:val="0"/>
          <w:numId w:val="3"/>
        </w:numPr>
        <w:jc w:val="both"/>
        <w:rPr>
          <w:rFonts w:cstheme="minorHAnsi"/>
          <w:b/>
          <w:color w:val="000000" w:themeColor="text1"/>
          <w:sz w:val="18"/>
          <w:szCs w:val="18"/>
        </w:rPr>
      </w:pPr>
      <w:r>
        <w:rPr>
          <w:rFonts w:cstheme="minorHAnsi"/>
          <w:b/>
          <w:color w:val="000000" w:themeColor="text1"/>
          <w:sz w:val="18"/>
          <w:szCs w:val="18"/>
        </w:rPr>
        <w:t>If Candidate receives an invitation, offer, acceptance, or commitment of residency at any time during the term of this Agreement, any amount left outstanding under the Agreement shall be immediately and unconditionally due to RM at</w:t>
      </w:r>
      <w:r>
        <w:rPr>
          <w:rFonts w:ascii="Calibri" w:hAnsi="Calibri" w:cs="Calibri"/>
          <w:b/>
          <w:bCs/>
          <w:sz w:val="18"/>
          <w:szCs w:val="18"/>
        </w:rPr>
        <w:t xml:space="preserve"> the time Candidate’s receives the invitation, offer, acceptance, or commitment of residency. </w:t>
      </w:r>
    </w:p>
    <w:p w14:paraId="54838949" w14:textId="77777777" w:rsidR="00C82B6E" w:rsidRPr="005B0585" w:rsidRDefault="00620DE8" w:rsidP="00C82B6E">
      <w:pPr>
        <w:pStyle w:val="ListParagraph"/>
        <w:numPr>
          <w:ilvl w:val="0"/>
          <w:numId w:val="3"/>
        </w:numPr>
        <w:jc w:val="both"/>
        <w:rPr>
          <w:rFonts w:cstheme="minorHAnsi"/>
          <w:b/>
          <w:color w:val="000000" w:themeColor="text1"/>
          <w:sz w:val="18"/>
          <w:szCs w:val="18"/>
        </w:rPr>
      </w:pPr>
      <w:r>
        <w:rPr>
          <w:rFonts w:cstheme="minorHAnsi"/>
          <w:b/>
          <w:bCs/>
          <w:color w:val="000000" w:themeColor="text1"/>
          <w:sz w:val="18"/>
          <w:szCs w:val="18"/>
        </w:rPr>
        <w:t xml:space="preserve">Payments are due by the specified date of each month or a 10% late fee penalty will be assessed. Any outstanding amounts due to RM as set forth in the Agreement shall be paid within fifteen (15) days of written notice or </w:t>
      </w:r>
      <w:r>
        <w:rPr>
          <w:rFonts w:cstheme="minorHAnsi"/>
          <w:b/>
          <w:color w:val="000000" w:themeColor="text1"/>
          <w:sz w:val="18"/>
          <w:szCs w:val="18"/>
        </w:rPr>
        <w:t xml:space="preserve">Candidate </w:t>
      </w:r>
      <w:r>
        <w:rPr>
          <w:rFonts w:cstheme="minorHAnsi"/>
          <w:b/>
          <w:bCs/>
          <w:color w:val="000000" w:themeColor="text1"/>
          <w:sz w:val="18"/>
          <w:szCs w:val="18"/>
        </w:rPr>
        <w:t>will be in default and terminated from the program and all monies paid to RM shall be deemed earned by RM, and are immediately due and payable, and are non-refundable, as liquidated damages.</w:t>
      </w:r>
    </w:p>
    <w:p w14:paraId="787C9C3F" w14:textId="4B3752B3" w:rsidR="00C82B6E" w:rsidRPr="00C82B6E" w:rsidRDefault="00D442BD" w:rsidP="00C82B6E">
      <w:pPr>
        <w:pStyle w:val="ListParagraph"/>
        <w:numPr>
          <w:ilvl w:val="0"/>
          <w:numId w:val="3"/>
        </w:numPr>
        <w:jc w:val="both"/>
        <w:rPr>
          <w:rFonts w:cstheme="minorHAnsi"/>
          <w:b/>
          <w:color w:val="000000" w:themeColor="text1"/>
          <w:sz w:val="19"/>
          <w:szCs w:val="19"/>
        </w:rPr>
      </w:pPr>
      <w:r>
        <w:rPr>
          <w:rFonts w:cstheme="minorHAnsi"/>
          <w:b/>
          <w:color w:val="000000" w:themeColor="text1"/>
          <w:sz w:val="18"/>
          <w:szCs w:val="18"/>
        </w:rPr>
        <w:t xml:space="preserve">If any payment is missed, at the option of RM, the entire outstanding balance including any future payments or trust payments are due and payable immediately, and RM may pursue all available legal remedies in connection with the payment delinquency. </w:t>
      </w:r>
    </w:p>
    <w:p w14:paraId="463D245E" w14:textId="4D796385" w:rsidR="00C82B6E" w:rsidRPr="00C82B6E" w:rsidRDefault="00C82B6E" w:rsidP="00C82B6E">
      <w:pPr>
        <w:pStyle w:val="ListParagraph"/>
        <w:numPr>
          <w:ilvl w:val="0"/>
          <w:numId w:val="3"/>
        </w:numPr>
        <w:jc w:val="both"/>
        <w:rPr>
          <w:rFonts w:cstheme="minorHAnsi"/>
          <w:b/>
          <w:color w:val="FF0000"/>
          <w:sz w:val="19"/>
          <w:szCs w:val="19"/>
        </w:rPr>
      </w:pPr>
      <w:r>
        <w:rPr>
          <w:rFonts w:ascii="Calibri" w:hAnsi="Calibri" w:cs="Calibri"/>
          <w:b/>
          <w:bCs/>
          <w:color w:val="FF0000"/>
          <w:sz w:val="18"/>
          <w:szCs w:val="18"/>
          <w:highlight w:val="yellow"/>
        </w:rPr>
        <w:t>&lt;If trust account</w:t>
      </w:r>
      <w:r>
        <w:rPr>
          <w:rFonts w:ascii="Calibri" w:hAnsi="Calibri" w:cs="Calibri"/>
          <w:b/>
          <w:bCs/>
          <w:color w:val="FF0000"/>
          <w:sz w:val="18"/>
          <w:szCs w:val="18"/>
        </w:rPr>
        <w:t xml:space="preserve">&gt;Candidate agrees to establish the Escrow/Trust Account in a United-States based account, and at all times thereafter until the trusts created by this Agreement shall have fulfilled contract or terminated, there shall be maintained in the United-States. All moneys that are deposited and received by the Trustee shall be held and applied by the Trustee in accordance with the terms of this Agreement. Both RM and Candidate must sign the trust agreement/escrow instructions provided by Candidate legal counsel/ Trustee. </w:t>
      </w:r>
    </w:p>
    <w:p w14:paraId="3B148925" w14:textId="77777777" w:rsidR="001E76CF" w:rsidRPr="007301D4" w:rsidRDefault="001E76CF" w:rsidP="001E76CF">
      <w:pPr>
        <w:ind w:left="720" w:hanging="720"/>
        <w:rPr>
          <w:rFonts w:cstheme="minorHAnsi"/>
          <w:b/>
          <w:bCs/>
          <w:color w:val="000000" w:themeColor="text1"/>
          <w:sz w:val="18"/>
          <w:szCs w:val="18"/>
        </w:rPr>
      </w:pPr>
      <w:r>
        <w:rPr>
          <w:rFonts w:cstheme="minorHAnsi"/>
          <w:b/>
          <w:bCs/>
          <w:color w:val="000000" w:themeColor="text1"/>
          <w:sz w:val="18"/>
          <w:szCs w:val="18"/>
        </w:rPr>
        <w:t xml:space="preserve">6) </w:t>
        <w:tab/>
      </w:r>
      <w:r>
        <w:rPr>
          <w:rFonts w:cstheme="minorHAnsi"/>
          <w:b/>
          <w:bCs/>
          <w:color w:val="000000" w:themeColor="text1"/>
          <w:sz w:val="18"/>
          <w:szCs w:val="18"/>
          <w:u w:val="single"/>
        </w:rPr>
        <w:t>Non-Dispute</w:t>
      </w:r>
    </w:p>
    <w:p w14:paraId="1DDE1920" w14:textId="77777777" w:rsidR="001E76CF" w:rsidRPr="007301D4" w:rsidRDefault="001E76CF" w:rsidP="001E76CF">
      <w:pPr>
        <w:spacing w:after="0" w:line="240" w:lineRule="auto"/>
        <w:ind w:left="720"/>
        <w:rPr>
          <w:rFonts w:cstheme="minorHAnsi"/>
          <w:b/>
          <w:bCs/>
          <w:color w:val="000000" w:themeColor="text1"/>
          <w:sz w:val="18"/>
          <w:szCs w:val="18"/>
        </w:rPr>
      </w:pPr>
      <w:r>
        <w:rPr>
          <w:rFonts w:cstheme="minorHAnsi"/>
          <w:b/>
          <w:bCs/>
          <w:color w:val="000000" w:themeColor="text1"/>
          <w:sz w:val="18"/>
          <w:szCs w:val="18"/>
        </w:rPr>
        <w:t xml:space="preserve">Candidate agrees not to dispute any charges authorized by Candidate and paid by Candidate via credit card, debit card, ACH, or similar. Candidate agrees all charges made were authorized by Candidate and earned by RM are non-refundable and that any disputes made by Candidate to credit card company or processor are invalid and fraudulent. Candidate agrees and authorizes RM to make any and all such charges in accordance with Agreement as valid and non-refundable.  </w:t>
      </w:r>
    </w:p>
    <w:p w14:paraId="6C769B71" w14:textId="77777777" w:rsidR="001E76CF" w:rsidRPr="007301D4" w:rsidRDefault="001E76CF" w:rsidP="001E76CF">
      <w:pPr>
        <w:ind w:left="720" w:hanging="720"/>
        <w:rPr>
          <w:rFonts w:cstheme="minorHAnsi"/>
          <w:b/>
          <w:bCs/>
          <w:color w:val="000000" w:themeColor="text1"/>
          <w:sz w:val="18"/>
          <w:szCs w:val="18"/>
        </w:rPr>
      </w:pPr>
    </w:p>
    <w:p w14:paraId="42A09093" w14:textId="19253071" w:rsidR="001E76CF" w:rsidRPr="007301D4" w:rsidRDefault="001E76CF" w:rsidP="002F6086">
      <w:pPr>
        <w:ind w:left="720" w:hanging="720"/>
        <w:rPr>
          <w:rFonts w:cstheme="minorHAnsi"/>
          <w:b/>
          <w:bCs/>
          <w:color w:val="000000" w:themeColor="text1"/>
          <w:sz w:val="18"/>
          <w:szCs w:val="18"/>
        </w:rPr>
      </w:pPr>
      <w:r>
        <w:rPr>
          <w:rFonts w:cstheme="minorHAnsi"/>
          <w:b/>
          <w:bCs/>
          <w:color w:val="000000" w:themeColor="text1"/>
          <w:sz w:val="18"/>
          <w:szCs w:val="18"/>
        </w:rPr>
        <w:t xml:space="preserve">7) </w:t>
        <w:tab/>
        <w:t xml:space="preserve"> </w:t>
      </w:r>
      <w:r>
        <w:rPr>
          <w:rFonts w:cstheme="minorHAnsi"/>
          <w:b/>
          <w:bCs/>
          <w:color w:val="000000" w:themeColor="text1"/>
          <w:sz w:val="18"/>
          <w:szCs w:val="18"/>
          <w:u w:val="single"/>
        </w:rPr>
        <w:t>Terminating Events</w:t>
      </w:r>
      <w:r>
        <w:rPr>
          <w:rFonts w:cstheme="minorHAnsi"/>
          <w:b/>
          <w:bCs/>
          <w:color w:val="000000" w:themeColor="text1"/>
          <w:sz w:val="18"/>
          <w:szCs w:val="18"/>
        </w:rPr>
        <w:br/>
        <w:t xml:space="preserve">RM will have met its current obligations under this Agreement and all current and outstanding fees shall be deemed immediately earned by RM and are immediately due and payable, and are non-refundable under circumstances including, but not limited to: </w:t>
      </w:r>
    </w:p>
    <w:p w14:paraId="24D723FB" w14:textId="365200C8" w:rsidR="001E76CF" w:rsidRPr="007301D4" w:rsidRDefault="001E76CF" w:rsidP="001E76CF">
      <w:pPr>
        <w:pStyle w:val="ListParagraph"/>
        <w:numPr>
          <w:ilvl w:val="0"/>
          <w:numId w:val="4"/>
        </w:numPr>
        <w:jc w:val="both"/>
        <w:rPr>
          <w:rFonts w:eastAsia="Times New Roman" w:cstheme="minorHAnsi"/>
          <w:b/>
          <w:bCs/>
          <w:color w:val="000000" w:themeColor="text1"/>
          <w:sz w:val="18"/>
          <w:szCs w:val="18"/>
        </w:rPr>
      </w:pPr>
      <w:r>
        <w:rPr>
          <w:rFonts w:eastAsia="Times New Roman" w:cstheme="minorHAnsi"/>
          <w:b/>
          <w:bCs/>
          <w:color w:val="000000" w:themeColor="text1"/>
          <w:sz w:val="18"/>
          <w:szCs w:val="18"/>
        </w:rPr>
        <w:t>Candidate rejects, declines, or fails to honor services, pathway or timeline under this Agreement.</w:t>
      </w:r>
    </w:p>
    <w:p w14:paraId="6C8C2015" w14:textId="77777777" w:rsidR="001E76CF" w:rsidRPr="007301D4" w:rsidRDefault="001E76CF" w:rsidP="001E76CF">
      <w:pPr>
        <w:pStyle w:val="ListParagraph"/>
        <w:numPr>
          <w:ilvl w:val="0"/>
          <w:numId w:val="4"/>
        </w:numPr>
        <w:jc w:val="both"/>
        <w:rPr>
          <w:rFonts w:eastAsia="Times New Roman" w:cstheme="minorHAnsi"/>
          <w:b/>
          <w:bCs/>
          <w:color w:val="000000" w:themeColor="text1"/>
          <w:sz w:val="18"/>
          <w:szCs w:val="18"/>
        </w:rPr>
      </w:pPr>
      <w:r>
        <w:rPr>
          <w:rFonts w:eastAsia="Times New Roman" w:cstheme="minorHAnsi"/>
          <w:b/>
          <w:bCs/>
          <w:color w:val="000000" w:themeColor="text1"/>
          <w:sz w:val="18"/>
          <w:szCs w:val="18"/>
        </w:rPr>
        <w:t>Candidate rejects, declines, or fails to honor an invitation for a research position or residency program interview.</w:t>
      </w:r>
    </w:p>
    <w:p w14:paraId="56B7C5E8" w14:textId="77777777" w:rsidR="001E76CF" w:rsidRPr="007301D4" w:rsidRDefault="001E76CF" w:rsidP="001E76CF">
      <w:pPr>
        <w:pStyle w:val="ListParagraph"/>
        <w:numPr>
          <w:ilvl w:val="0"/>
          <w:numId w:val="4"/>
        </w:numPr>
        <w:jc w:val="both"/>
        <w:rPr>
          <w:rFonts w:eastAsia="Times New Roman" w:cstheme="minorHAnsi"/>
          <w:b/>
          <w:bCs/>
          <w:color w:val="000000" w:themeColor="text1"/>
          <w:sz w:val="18"/>
          <w:szCs w:val="18"/>
        </w:rPr>
      </w:pPr>
      <w:r>
        <w:rPr>
          <w:rFonts w:eastAsia="Times New Roman" w:cstheme="minorHAnsi"/>
          <w:b/>
          <w:bCs/>
          <w:color w:val="000000" w:themeColor="text1"/>
          <w:sz w:val="18"/>
          <w:szCs w:val="18"/>
        </w:rPr>
        <w:t>Candidate does not cooperate with RM facilitating a residency position or interview for residency position.</w:t>
      </w:r>
    </w:p>
    <w:p w14:paraId="63302DEB" w14:textId="77777777" w:rsidR="001E76CF" w:rsidRPr="007301D4" w:rsidRDefault="001E76CF" w:rsidP="001E76CF">
      <w:pPr>
        <w:pStyle w:val="ListParagraph"/>
        <w:numPr>
          <w:ilvl w:val="0"/>
          <w:numId w:val="4"/>
        </w:numPr>
        <w:jc w:val="both"/>
        <w:rPr>
          <w:rFonts w:eastAsia="Times New Roman" w:cstheme="minorHAnsi"/>
          <w:b/>
          <w:bCs/>
          <w:color w:val="000000" w:themeColor="text1"/>
          <w:sz w:val="18"/>
          <w:szCs w:val="18"/>
        </w:rPr>
      </w:pPr>
      <w:r>
        <w:rPr>
          <w:rFonts w:eastAsia="Times New Roman" w:cstheme="minorHAnsi"/>
          <w:b/>
          <w:bCs/>
          <w:color w:val="000000" w:themeColor="text1"/>
          <w:sz w:val="18"/>
          <w:szCs w:val="18"/>
        </w:rPr>
        <w:t xml:space="preserve">Candidate rejects, declines, or fails to honor an invitation, offer, acceptance, or commitment of residency obtained through the assistance of RM. </w:t>
      </w:r>
    </w:p>
    <w:p w14:paraId="4A5E8C01" w14:textId="77777777" w:rsidR="001E76CF" w:rsidRPr="007301D4" w:rsidRDefault="001E76CF" w:rsidP="001E76CF">
      <w:pPr>
        <w:pStyle w:val="ListParagraph"/>
        <w:numPr>
          <w:ilvl w:val="0"/>
          <w:numId w:val="4"/>
        </w:numPr>
        <w:jc w:val="both"/>
        <w:rPr>
          <w:rFonts w:eastAsia="Times New Roman" w:cstheme="minorHAnsi"/>
          <w:b/>
          <w:bCs/>
          <w:color w:val="000000" w:themeColor="text1"/>
          <w:sz w:val="18"/>
          <w:szCs w:val="18"/>
        </w:rPr>
      </w:pPr>
      <w:r>
        <w:rPr>
          <w:rFonts w:eastAsia="Times New Roman" w:cstheme="minorHAnsi"/>
          <w:b/>
          <w:bCs/>
          <w:color w:val="000000" w:themeColor="text1"/>
          <w:sz w:val="18"/>
          <w:szCs w:val="18"/>
        </w:rPr>
        <w:t>After Candidate commences using RM’s services under this Agreement, Candidate disengages, attempts to circumvent, or is expelled by RM or affiliated entities, but continues to work with a program with which candidate became affiliated due to RM.</w:t>
      </w:r>
    </w:p>
    <w:p w14:paraId="282DD0F7" w14:textId="77777777" w:rsidR="001E76CF" w:rsidRPr="007301D4" w:rsidRDefault="001E76CF" w:rsidP="001E76CF">
      <w:pPr>
        <w:pStyle w:val="ListParagraph"/>
        <w:numPr>
          <w:ilvl w:val="0"/>
          <w:numId w:val="4"/>
        </w:numPr>
        <w:jc w:val="both"/>
        <w:rPr>
          <w:rFonts w:eastAsia="Times New Roman" w:cstheme="minorHAnsi"/>
          <w:b/>
          <w:bCs/>
          <w:color w:val="000000" w:themeColor="text1"/>
          <w:sz w:val="18"/>
          <w:szCs w:val="18"/>
        </w:rPr>
      </w:pPr>
      <w:r>
        <w:rPr>
          <w:rFonts w:eastAsia="Times New Roman" w:cstheme="minorHAnsi"/>
          <w:b/>
          <w:bCs/>
          <w:color w:val="000000" w:themeColor="text1"/>
          <w:sz w:val="18"/>
          <w:szCs w:val="18"/>
        </w:rPr>
        <w:t>Candidate engages in any activities of circumvention to obtain residency.</w:t>
      </w:r>
    </w:p>
    <w:p w14:paraId="00B65BF7" w14:textId="77777777" w:rsidR="001E76CF" w:rsidRPr="007301D4" w:rsidRDefault="001E76CF" w:rsidP="001E76CF">
      <w:pPr>
        <w:pStyle w:val="ListParagraph"/>
        <w:numPr>
          <w:ilvl w:val="0"/>
          <w:numId w:val="4"/>
        </w:numPr>
        <w:jc w:val="both"/>
        <w:rPr>
          <w:rFonts w:eastAsia="Times New Roman" w:cstheme="minorHAnsi"/>
          <w:b/>
          <w:bCs/>
          <w:color w:val="000000" w:themeColor="text1"/>
          <w:sz w:val="18"/>
          <w:szCs w:val="18"/>
        </w:rPr>
      </w:pPr>
      <w:r>
        <w:rPr>
          <w:rFonts w:eastAsia="Times New Roman" w:cstheme="minorHAnsi"/>
          <w:b/>
          <w:bCs/>
          <w:color w:val="000000" w:themeColor="text1"/>
          <w:sz w:val="18"/>
          <w:szCs w:val="18"/>
        </w:rPr>
        <w:t>After Candidate commences using RM’s services, Candidate disengages, attempts to circumvent, or is expelled by RM or its affiliated entities but accepts a residency position obtained independently of RM.</w:t>
      </w:r>
    </w:p>
    <w:p w14:paraId="6EF2CA1A" w14:textId="77777777" w:rsidR="001E76CF" w:rsidRPr="007301D4" w:rsidRDefault="001E76CF" w:rsidP="001E76CF">
      <w:pPr>
        <w:pStyle w:val="ListParagraph"/>
        <w:numPr>
          <w:ilvl w:val="0"/>
          <w:numId w:val="4"/>
        </w:numPr>
        <w:jc w:val="both"/>
        <w:rPr>
          <w:rFonts w:eastAsia="Times New Roman" w:cstheme="minorHAnsi"/>
          <w:b/>
          <w:bCs/>
          <w:color w:val="000000" w:themeColor="text1"/>
          <w:sz w:val="18"/>
          <w:szCs w:val="18"/>
        </w:rPr>
      </w:pPr>
      <w:r>
        <w:rPr>
          <w:rFonts w:eastAsia="Times New Roman" w:cstheme="minorHAnsi"/>
          <w:b/>
          <w:bCs/>
          <w:color w:val="000000" w:themeColor="text1"/>
          <w:sz w:val="18"/>
          <w:szCs w:val="18"/>
        </w:rPr>
        <w:lastRenderedPageBreak/>
        <w:t>Candidate achieves entry into a residency program through or resulting from services rendered by RM or its affiliated entities.</w:t>
      </w:r>
    </w:p>
    <w:p w14:paraId="73402A33" w14:textId="77777777" w:rsidR="001E76CF" w:rsidRPr="007301D4" w:rsidRDefault="001E76CF" w:rsidP="001E76CF">
      <w:pPr>
        <w:pStyle w:val="ListParagraph"/>
        <w:numPr>
          <w:ilvl w:val="0"/>
          <w:numId w:val="4"/>
        </w:numPr>
        <w:jc w:val="both"/>
        <w:rPr>
          <w:rFonts w:eastAsia="Times New Roman" w:cstheme="minorHAnsi"/>
          <w:b/>
          <w:bCs/>
          <w:color w:val="000000" w:themeColor="text1"/>
          <w:sz w:val="18"/>
          <w:szCs w:val="18"/>
        </w:rPr>
      </w:pPr>
      <w:r>
        <w:rPr>
          <w:rFonts w:eastAsia="Times New Roman" w:cstheme="minorHAnsi"/>
          <w:b/>
          <w:bCs/>
          <w:color w:val="000000" w:themeColor="text1"/>
          <w:sz w:val="18"/>
          <w:szCs w:val="18"/>
        </w:rPr>
        <w:t xml:space="preserve">The services, name, or likeness of RM or its affiliated entities assisted Candidate in obtaining residency. </w:t>
      </w:r>
    </w:p>
    <w:p w14:paraId="7F9FDB56" w14:textId="77777777" w:rsidR="001E76CF" w:rsidRPr="007301D4" w:rsidRDefault="001E76CF" w:rsidP="001E76CF">
      <w:pPr>
        <w:pStyle w:val="ListParagraph"/>
        <w:numPr>
          <w:ilvl w:val="0"/>
          <w:numId w:val="4"/>
        </w:numPr>
        <w:spacing w:line="240" w:lineRule="auto"/>
        <w:jc w:val="both"/>
        <w:rPr>
          <w:rFonts w:eastAsia="Times New Roman" w:cstheme="minorHAnsi"/>
          <w:b/>
          <w:bCs/>
          <w:color w:val="000000" w:themeColor="text1"/>
          <w:sz w:val="18"/>
          <w:szCs w:val="18"/>
        </w:rPr>
      </w:pPr>
      <w:r>
        <w:rPr>
          <w:rFonts w:eastAsia="Times New Roman" w:cstheme="minorHAnsi"/>
          <w:b/>
          <w:bCs/>
          <w:color w:val="000000" w:themeColor="text1"/>
          <w:sz w:val="18"/>
          <w:szCs w:val="18"/>
        </w:rPr>
        <w:t xml:space="preserve">An ACGME residency program accepts Candidate as a staff resident in any specialty through services rendered by RM or its affiliated entities, RM’s contacts, or any similar means. </w:t>
      </w:r>
    </w:p>
    <w:p w14:paraId="32AE7957" w14:textId="7DE5B8E2" w:rsidR="001E76CF" w:rsidRPr="007301D4" w:rsidRDefault="001E76CF" w:rsidP="001E76CF">
      <w:pPr>
        <w:pStyle w:val="ListParagraph"/>
        <w:numPr>
          <w:ilvl w:val="0"/>
          <w:numId w:val="4"/>
        </w:numPr>
        <w:spacing w:after="0" w:line="240" w:lineRule="auto"/>
        <w:jc w:val="both"/>
        <w:rPr>
          <w:rFonts w:eastAsia="Times New Roman" w:cstheme="minorHAnsi"/>
          <w:b/>
          <w:bCs/>
          <w:color w:val="000000" w:themeColor="text1"/>
          <w:sz w:val="18"/>
          <w:szCs w:val="18"/>
        </w:rPr>
      </w:pPr>
      <w:r>
        <w:rPr>
          <w:rFonts w:eastAsia="Times New Roman" w:cstheme="minorHAnsi"/>
          <w:b/>
          <w:bCs/>
          <w:color w:val="000000" w:themeColor="text1"/>
          <w:sz w:val="18"/>
          <w:szCs w:val="18"/>
        </w:rPr>
        <w:t>Candidate continues PGY-2 at the same location where Candidate began PGY-1 through RM.</w:t>
      </w:r>
    </w:p>
    <w:p w14:paraId="6A71C543" w14:textId="022CC04E" w:rsidR="001E76CF" w:rsidRPr="007301D4" w:rsidRDefault="001E76CF" w:rsidP="001E76CF">
      <w:pPr>
        <w:pStyle w:val="ListParagraph"/>
        <w:numPr>
          <w:ilvl w:val="0"/>
          <w:numId w:val="4"/>
        </w:numPr>
        <w:spacing w:after="0" w:line="240" w:lineRule="auto"/>
        <w:jc w:val="both"/>
        <w:rPr>
          <w:rFonts w:eastAsia="Times New Roman" w:cstheme="minorHAnsi"/>
          <w:b/>
          <w:bCs/>
          <w:color w:val="000000" w:themeColor="text1"/>
          <w:sz w:val="18"/>
          <w:szCs w:val="18"/>
        </w:rPr>
      </w:pPr>
      <w:r>
        <w:rPr>
          <w:rFonts w:eastAsia="Times New Roman" w:cstheme="minorHAnsi"/>
          <w:b/>
          <w:bCs/>
          <w:color w:val="000000" w:themeColor="text1"/>
          <w:sz w:val="18"/>
          <w:szCs w:val="18"/>
        </w:rPr>
        <w:t>Candidate refuses to integrate into a program that RM has procured.</w:t>
      </w:r>
    </w:p>
    <w:p w14:paraId="29A98032" w14:textId="35B8DC5D" w:rsidR="001E76CF" w:rsidRPr="007301D4" w:rsidRDefault="001E76CF" w:rsidP="001E76CF">
      <w:pPr>
        <w:pStyle w:val="NormalWeb"/>
        <w:numPr>
          <w:ilvl w:val="0"/>
          <w:numId w:val="4"/>
        </w:numPr>
        <w:spacing w:before="0" w:beforeAutospacing="0" w:after="0" w:afterAutospacing="0"/>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 xml:space="preserve">Candidate understands and agrees that PGY-1 was achieved through the efforts of RM. Therefore, where applicable, a terminating event which earns the trust monies due occurs when either Candidate continues PGY-2 at the exact location where Candidate began PGY-1 through RM or transfers to another site for PGY-2 where PGY-1 facilitator and/or director and/or mentor recommended Candidate. Candidate will release all monies due under this Agreement, including Trust Account. </w:t>
      </w:r>
    </w:p>
    <w:p w14:paraId="66A7C45F" w14:textId="21E7CCBF" w:rsidR="001E76CF" w:rsidRPr="007301D4" w:rsidRDefault="001E76CF" w:rsidP="001E76CF">
      <w:pPr>
        <w:pStyle w:val="ListParagraph"/>
        <w:numPr>
          <w:ilvl w:val="0"/>
          <w:numId w:val="4"/>
        </w:numPr>
        <w:rPr>
          <w:rFonts w:cstheme="minorHAnsi"/>
          <w:b/>
          <w:bCs/>
          <w:color w:val="000000" w:themeColor="text1"/>
          <w:sz w:val="18"/>
          <w:szCs w:val="18"/>
        </w:rPr>
      </w:pPr>
      <w:r>
        <w:rPr>
          <w:rFonts w:cstheme="minorHAnsi"/>
          <w:b/>
          <w:bCs/>
          <w:color w:val="000000" w:themeColor="text1"/>
          <w:sz w:val="18"/>
          <w:szCs w:val="18"/>
        </w:rPr>
        <w:t xml:space="preserve">Candidate falsifying and/or misrepresenting material information supplied to RM, including, but not limited to, USMLE test scores, testing dates, application forms, and information provided in CV.  </w:t>
      </w:r>
    </w:p>
    <w:p w14:paraId="4D2551EB" w14:textId="6A592C55" w:rsidR="001E76CF" w:rsidRPr="007301D4" w:rsidRDefault="001E76CF" w:rsidP="001E76CF">
      <w:pPr>
        <w:pStyle w:val="ListParagraph"/>
        <w:numPr>
          <w:ilvl w:val="0"/>
          <w:numId w:val="4"/>
        </w:numPr>
        <w:rPr>
          <w:rFonts w:cstheme="minorHAnsi"/>
          <w:b/>
          <w:bCs/>
          <w:color w:val="000000" w:themeColor="text1"/>
          <w:sz w:val="18"/>
          <w:szCs w:val="18"/>
        </w:rPr>
      </w:pPr>
      <w:r>
        <w:rPr>
          <w:rFonts w:cstheme="minorHAnsi"/>
          <w:b/>
          <w:bCs/>
          <w:color w:val="000000" w:themeColor="text1"/>
          <w:sz w:val="18"/>
          <w:szCs w:val="18"/>
        </w:rPr>
        <w:t xml:space="preserve">Candidate engages in deceit, dishonesty or fraud, misrepresentation of information, concealing information from RM, submitting false documents or willful misconduct with respect to Candidate obligations hereunder this Agreement, including lying about passing USMLE STEP 1, 2, 3 examinations or any other examination or pathway to achieve goals set under this Agreement. Candidate understands that such violations can amount to expulsion from RM program and fees deposited in any and all accounts of RM, including Trust Account will be earned. </w:t>
      </w:r>
    </w:p>
    <w:p w14:paraId="2BC4834F" w14:textId="5A9C07C2" w:rsidR="001E76CF" w:rsidRPr="007301D4" w:rsidRDefault="001E76CF" w:rsidP="001E76CF">
      <w:pPr>
        <w:pStyle w:val="ListParagraph"/>
        <w:numPr>
          <w:ilvl w:val="0"/>
          <w:numId w:val="4"/>
        </w:numPr>
        <w:rPr>
          <w:rFonts w:cstheme="minorHAnsi"/>
          <w:b/>
          <w:bCs/>
          <w:color w:val="000000" w:themeColor="text1"/>
          <w:sz w:val="18"/>
          <w:szCs w:val="18"/>
        </w:rPr>
      </w:pPr>
      <w:r>
        <w:rPr>
          <w:rFonts w:cstheme="minorHAnsi"/>
          <w:b/>
          <w:bCs/>
          <w:color w:val="000000" w:themeColor="text1"/>
          <w:sz w:val="18"/>
          <w:szCs w:val="18"/>
        </w:rPr>
        <w:t xml:space="preserve">Candidate repeatedly misses scheduled exams and/or tutoring sessions without providing justifying reasons (sick leave, death of close relative, domestic violence, critical illness, appearance before a court or jury duty) and timely notices, at least 24 hours. Candidate fails to respond to RM staff timely, including but not limited to his/her Counselor and Compliance, within 24 hours. </w:t>
      </w:r>
    </w:p>
    <w:p w14:paraId="2CEE267F" w14:textId="491B0E18" w:rsidR="001E76CF" w:rsidRPr="007301D4" w:rsidRDefault="001E76CF" w:rsidP="001E76CF">
      <w:pPr>
        <w:pStyle w:val="ListParagraph"/>
        <w:numPr>
          <w:ilvl w:val="0"/>
          <w:numId w:val="4"/>
        </w:numPr>
        <w:rPr>
          <w:rFonts w:cstheme="minorHAnsi"/>
          <w:b/>
          <w:bCs/>
          <w:color w:val="000000" w:themeColor="text1"/>
          <w:sz w:val="18"/>
          <w:szCs w:val="18"/>
        </w:rPr>
      </w:pPr>
      <w:r>
        <w:rPr>
          <w:rFonts w:cstheme="minorHAnsi"/>
          <w:b/>
          <w:bCs/>
          <w:color w:val="000000" w:themeColor="text1"/>
          <w:sz w:val="18"/>
          <w:szCs w:val="18"/>
        </w:rPr>
        <w:t xml:space="preserve">Candidate makes a false dispute for an authorized payment made by Candidate to RM in violation of the non-Dispute clause. </w:t>
      </w:r>
    </w:p>
    <w:p w14:paraId="22653072" w14:textId="26C688FB" w:rsidR="001E76CF" w:rsidRPr="002F6086" w:rsidRDefault="001E76CF" w:rsidP="001E76CF">
      <w:pPr>
        <w:pStyle w:val="ListParagraph"/>
        <w:numPr>
          <w:ilvl w:val="0"/>
          <w:numId w:val="4"/>
        </w:numPr>
        <w:spacing w:before="100" w:beforeAutospacing="1" w:after="100" w:afterAutospacing="1" w:line="240" w:lineRule="auto"/>
        <w:jc w:val="both"/>
        <w:rPr>
          <w:rFonts w:cstheme="minorHAnsi"/>
          <w:b/>
          <w:bCs/>
          <w:color w:val="000000" w:themeColor="text1"/>
          <w:sz w:val="18"/>
          <w:szCs w:val="18"/>
        </w:rPr>
      </w:pPr>
      <w:r>
        <w:rPr>
          <w:rFonts w:eastAsia="Times New Roman" w:cstheme="minorHAnsi"/>
          <w:b/>
          <w:bCs/>
          <w:color w:val="000000" w:themeColor="text1"/>
          <w:sz w:val="18"/>
          <w:szCs w:val="18"/>
          <w:lang w:eastAsia="en-US"/>
        </w:rPr>
        <w:t xml:space="preserve">Violations of any of the above provisions may result in immediate suspension and/or expulsion (depending on the severity and frequency of the incident) from RM program, the institution where training is taking place, and/or scholar programs and/or educational programs without compensation and/or forfeiture of fees deposited in any and all accounts of RM. </w:t>
      </w:r>
    </w:p>
    <w:p w14:paraId="1F0047E1" w14:textId="77777777" w:rsidR="001E76CF" w:rsidRPr="007301D4" w:rsidRDefault="001E76CF" w:rsidP="001E76CF">
      <w:pPr>
        <w:jc w:val="both"/>
        <w:rPr>
          <w:rFonts w:cstheme="minorHAnsi"/>
          <w:b/>
          <w:color w:val="000000" w:themeColor="text1"/>
          <w:sz w:val="18"/>
          <w:szCs w:val="18"/>
          <w:u w:val="single"/>
        </w:rPr>
      </w:pPr>
      <w:r>
        <w:rPr>
          <w:rFonts w:cstheme="minorHAnsi"/>
          <w:b/>
          <w:color w:val="000000" w:themeColor="text1"/>
          <w:sz w:val="18"/>
          <w:szCs w:val="18"/>
        </w:rPr>
        <w:t xml:space="preserve">8) </w:t>
        <w:tab/>
      </w:r>
      <w:r>
        <w:rPr>
          <w:rFonts w:cstheme="minorHAnsi"/>
          <w:b/>
          <w:color w:val="000000" w:themeColor="text1"/>
          <w:sz w:val="18"/>
          <w:szCs w:val="18"/>
          <w:u w:val="single"/>
        </w:rPr>
        <w:t>Independent Status</w:t>
      </w:r>
      <w:r>
        <w:rPr>
          <w:rFonts w:cstheme="minorHAnsi"/>
          <w:b/>
          <w:color w:val="000000" w:themeColor="text1"/>
          <w:sz w:val="18"/>
          <w:szCs w:val="18"/>
        </w:rPr>
        <w:t xml:space="preserve"> </w:t>
      </w:r>
    </w:p>
    <w:p w14:paraId="68D23AA2" w14:textId="77777777" w:rsidR="001E76CF" w:rsidRPr="007301D4" w:rsidRDefault="001E76CF" w:rsidP="001E76CF">
      <w:pPr>
        <w:ind w:left="1440" w:hanging="720"/>
        <w:jc w:val="both"/>
        <w:rPr>
          <w:rFonts w:cstheme="minorHAnsi"/>
          <w:b/>
          <w:color w:val="000000" w:themeColor="text1"/>
          <w:sz w:val="18"/>
          <w:szCs w:val="18"/>
        </w:rPr>
      </w:pPr>
      <w:r>
        <w:rPr>
          <w:rFonts w:cstheme="minorHAnsi"/>
          <w:b/>
          <w:color w:val="000000" w:themeColor="text1"/>
          <w:sz w:val="18"/>
          <w:szCs w:val="18"/>
        </w:rPr>
        <w:t xml:space="preserve">a) </w:t>
        <w:tab/>
        <w:t>Nothing in this Agreement shall be construed to place RM and Candidate in a relationship as partners, joint venturers, employer, and employee, or principal and agent.  RM and Candidate are independent of one another.  Candidate shall have no authority to create or assume in RM's name, or on its behalf, any obligation, either express or implied, or to act or purport to act as RM's agent or legally empowered representative for any purpose whatsoever.</w:t>
      </w:r>
    </w:p>
    <w:p w14:paraId="64204605" w14:textId="77777777" w:rsidR="001E76CF" w:rsidRPr="007301D4" w:rsidRDefault="001E76CF" w:rsidP="001E76CF">
      <w:pPr>
        <w:ind w:left="1440" w:hanging="720"/>
        <w:jc w:val="both"/>
        <w:rPr>
          <w:rFonts w:cstheme="minorHAnsi"/>
          <w:b/>
          <w:color w:val="000000" w:themeColor="text1"/>
          <w:sz w:val="18"/>
          <w:szCs w:val="18"/>
        </w:rPr>
      </w:pPr>
      <w:r>
        <w:rPr>
          <w:rFonts w:cstheme="minorHAnsi"/>
          <w:b/>
          <w:color w:val="000000" w:themeColor="text1"/>
          <w:sz w:val="18"/>
          <w:szCs w:val="18"/>
        </w:rPr>
        <w:t>b)</w:t>
        <w:tab/>
        <w:t xml:space="preserve">Disclosure: RM is the designated sister organization of </w:t>
      </w:r>
      <w:bookmarkStart w:id="0" w:name="_Hlk505159764"/>
      <w:r>
        <w:rPr>
          <w:rFonts w:cstheme="minorHAnsi"/>
          <w:b/>
          <w:color w:val="000000" w:themeColor="text1"/>
          <w:sz w:val="18"/>
          <w:szCs w:val="18"/>
        </w:rPr>
        <w:t>The Everest Foundation</w:t>
      </w:r>
      <w:bookmarkEnd w:id="0"/>
      <w:r>
        <w:rPr>
          <w:rFonts w:cstheme="minorHAnsi"/>
          <w:b/>
          <w:color w:val="000000" w:themeColor="text1"/>
          <w:sz w:val="18"/>
          <w:szCs w:val="18"/>
        </w:rPr>
        <w:t>.</w:t>
      </w:r>
    </w:p>
    <w:p w14:paraId="452B209B" w14:textId="77777777" w:rsidR="001E76CF" w:rsidRPr="007301D4" w:rsidRDefault="001E76CF" w:rsidP="001E76CF">
      <w:pPr>
        <w:jc w:val="both"/>
        <w:rPr>
          <w:rFonts w:cstheme="minorHAnsi"/>
          <w:b/>
          <w:color w:val="000000" w:themeColor="text1"/>
          <w:sz w:val="18"/>
          <w:szCs w:val="18"/>
        </w:rPr>
      </w:pPr>
      <w:r>
        <w:rPr>
          <w:rFonts w:cstheme="minorHAnsi"/>
          <w:b/>
          <w:color w:val="000000" w:themeColor="text1"/>
          <w:sz w:val="18"/>
          <w:szCs w:val="18"/>
        </w:rPr>
        <w:t xml:space="preserve">9)             </w:t>
        <w:tab/>
      </w:r>
      <w:r>
        <w:rPr>
          <w:rFonts w:cstheme="minorHAnsi"/>
          <w:b/>
          <w:color w:val="000000" w:themeColor="text1"/>
          <w:sz w:val="18"/>
          <w:szCs w:val="18"/>
          <w:u w:val="single"/>
        </w:rPr>
        <w:t>No Assignment</w:t>
      </w:r>
    </w:p>
    <w:p w14:paraId="228EBEA4" w14:textId="77777777" w:rsidR="001E76CF" w:rsidRPr="007301D4" w:rsidRDefault="001E76CF" w:rsidP="001E76CF">
      <w:pPr>
        <w:pStyle w:val="BodyText2"/>
        <w:numPr>
          <w:ilvl w:val="12"/>
          <w:numId w:val="0"/>
        </w:numPr>
        <w:tabs>
          <w:tab w:val="clear" w:pos="1140"/>
          <w:tab w:val="left" w:pos="72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ab/>
        <w:t>Candidate cannot assign, transfer, or otherwise dispose of this Agreement in whole or in part to any third party.</w:t>
      </w:r>
    </w:p>
    <w:p w14:paraId="5934555F" w14:textId="77777777" w:rsidR="001E76CF" w:rsidRPr="007301D4" w:rsidRDefault="001E76CF" w:rsidP="001E76CF">
      <w:pPr>
        <w:pStyle w:val="BodyText2"/>
        <w:numPr>
          <w:ilvl w:val="12"/>
          <w:numId w:val="0"/>
        </w:numPr>
        <w:tabs>
          <w:tab w:val="clear" w:pos="1140"/>
          <w:tab w:val="left" w:pos="1530"/>
        </w:tabs>
        <w:ind w:left="720"/>
        <w:jc w:val="both"/>
        <w:rPr>
          <w:rFonts w:asciiTheme="minorHAnsi" w:hAnsiTheme="minorHAnsi" w:cstheme="minorHAnsi"/>
          <w:b/>
          <w:color w:val="000000" w:themeColor="text1"/>
          <w:sz w:val="18"/>
          <w:szCs w:val="18"/>
        </w:rPr>
      </w:pPr>
    </w:p>
    <w:p w14:paraId="47BBF567" w14:textId="77777777" w:rsidR="001E76CF" w:rsidRPr="007301D4"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 xml:space="preserve">10)           </w:t>
      </w:r>
      <w:r>
        <w:rPr>
          <w:rFonts w:asciiTheme="minorHAnsi" w:hAnsiTheme="minorHAnsi" w:cstheme="minorHAnsi"/>
          <w:b/>
          <w:color w:val="000000" w:themeColor="text1"/>
          <w:sz w:val="18"/>
          <w:szCs w:val="18"/>
          <w:u w:val="single"/>
        </w:rPr>
        <w:t>Notices</w:t>
      </w:r>
    </w:p>
    <w:p w14:paraId="10C24CBC" w14:textId="77777777" w:rsidR="001E76CF" w:rsidRPr="007301D4" w:rsidRDefault="001E76CF" w:rsidP="001E76CF">
      <w:pPr>
        <w:pStyle w:val="BodyText2"/>
        <w:numPr>
          <w:ilvl w:val="12"/>
          <w:numId w:val="0"/>
        </w:numPr>
        <w:tabs>
          <w:tab w:val="clear" w:pos="1140"/>
          <w:tab w:val="left" w:pos="153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ab/>
      </w:r>
    </w:p>
    <w:p w14:paraId="09067362" w14:textId="5729442C" w:rsidR="001E76CF" w:rsidRPr="007301D4" w:rsidRDefault="001E76CF" w:rsidP="001E76CF">
      <w:pPr>
        <w:pStyle w:val="BodyText2"/>
        <w:numPr>
          <w:ilvl w:val="12"/>
          <w:numId w:val="0"/>
        </w:numPr>
        <w:tabs>
          <w:tab w:val="clear" w:pos="1140"/>
          <w:tab w:val="left" w:pos="72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ab/>
        <w:t>All notices, requests, demands, and other communications under this Agreement shall be in writing and shall be deemed to have been duly given when delivered in person or, if mailed, when mailed by United States certified or registered mail, postage prepaid, to the Parties at the addresses set forth below or at such other addresses as may be given in writing by either Party to the other in accordance with this section.</w:t>
      </w:r>
    </w:p>
    <w:p w14:paraId="57853B16" w14:textId="77777777" w:rsidR="001E76CF" w:rsidRPr="007301D4" w:rsidRDefault="001E76CF" w:rsidP="001E76CF">
      <w:pPr>
        <w:pStyle w:val="BodyText2"/>
        <w:numPr>
          <w:ilvl w:val="12"/>
          <w:numId w:val="0"/>
        </w:numPr>
        <w:tabs>
          <w:tab w:val="clear" w:pos="1140"/>
          <w:tab w:val="left" w:pos="1530"/>
        </w:tabs>
        <w:jc w:val="both"/>
        <w:rPr>
          <w:rFonts w:asciiTheme="minorHAnsi" w:hAnsiTheme="minorHAnsi" w:cstheme="minorHAnsi"/>
          <w:b/>
          <w:color w:val="000000" w:themeColor="text1"/>
          <w:sz w:val="18"/>
          <w:szCs w:val="18"/>
        </w:rPr>
      </w:pPr>
    </w:p>
    <w:p w14:paraId="2D389595" w14:textId="77777777" w:rsidR="001E76CF" w:rsidRPr="007301D4" w:rsidRDefault="001E76CF" w:rsidP="001E76CF">
      <w:pPr>
        <w:pStyle w:val="BodyText2"/>
        <w:numPr>
          <w:ilvl w:val="12"/>
          <w:numId w:val="0"/>
        </w:numPr>
        <w:tabs>
          <w:tab w:val="clear" w:pos="1140"/>
          <w:tab w:val="left" w:pos="153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 xml:space="preserve">If to RM: </w:t>
        <w:tab/>
        <w:tab/>
        <w:t>Residents Medical Group, Inc.</w:t>
      </w:r>
    </w:p>
    <w:p w14:paraId="6ECF3FC1" w14:textId="77777777" w:rsidR="001E76CF" w:rsidRPr="007301D4" w:rsidRDefault="001E76CF" w:rsidP="001E76CF">
      <w:pPr>
        <w:pStyle w:val="BodyText2"/>
        <w:numPr>
          <w:ilvl w:val="12"/>
          <w:numId w:val="0"/>
        </w:numPr>
        <w:tabs>
          <w:tab w:val="clear" w:pos="1140"/>
          <w:tab w:val="left" w:pos="153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ab/>
        <w:tab/>
        <w:t>Attn:  Legal and Compliance</w:t>
      </w:r>
    </w:p>
    <w:p w14:paraId="1FCDCC05" w14:textId="2619323E" w:rsidR="001E76CF" w:rsidRPr="007301D4" w:rsidRDefault="001E76CF" w:rsidP="001E76CF">
      <w:pPr>
        <w:pStyle w:val="BodyText2"/>
        <w:numPr>
          <w:ilvl w:val="12"/>
          <w:numId w:val="0"/>
        </w:numPr>
        <w:tabs>
          <w:tab w:val="clear" w:pos="1140"/>
          <w:tab w:val="left" w:pos="153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ab/>
        <w:t xml:space="preserve">               11766 Wilshire Blvd., Suite 1100</w:t>
      </w:r>
    </w:p>
    <w:p w14:paraId="3518ADDD" w14:textId="77777777" w:rsidR="001E76CF" w:rsidRPr="007301D4" w:rsidRDefault="001E76CF" w:rsidP="001E76CF">
      <w:pPr>
        <w:pStyle w:val="BodyText2"/>
        <w:numPr>
          <w:ilvl w:val="12"/>
          <w:numId w:val="0"/>
        </w:numPr>
        <w:tabs>
          <w:tab w:val="clear" w:pos="1140"/>
          <w:tab w:val="left" w:pos="153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ab/>
        <w:tab/>
        <w:t>Los Angeles, CA 90025</w:t>
      </w:r>
    </w:p>
    <w:p w14:paraId="0ED2CD28" w14:textId="77777777" w:rsidR="001E76CF" w:rsidRPr="005F233E" w:rsidRDefault="001E76CF" w:rsidP="001E76CF">
      <w:pPr>
        <w:pStyle w:val="BodyText2"/>
        <w:numPr>
          <w:ilvl w:val="12"/>
          <w:numId w:val="0"/>
        </w:numPr>
        <w:tabs>
          <w:tab w:val="clear" w:pos="1140"/>
          <w:tab w:val="left" w:pos="153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lastRenderedPageBreak/>
        <w:tab/>
        <w:tab/>
        <w:t>compliance@residentsmedical.com</w:t>
      </w:r>
    </w:p>
    <w:p w14:paraId="48153127" w14:textId="77777777" w:rsidR="001E76CF" w:rsidRPr="005F233E" w:rsidRDefault="001E76CF" w:rsidP="001E76CF">
      <w:pPr>
        <w:pStyle w:val="BodyText2"/>
        <w:numPr>
          <w:ilvl w:val="12"/>
          <w:numId w:val="0"/>
        </w:numPr>
        <w:tabs>
          <w:tab w:val="clear" w:pos="1140"/>
          <w:tab w:val="left" w:pos="1530"/>
        </w:tabs>
        <w:jc w:val="both"/>
        <w:rPr>
          <w:rFonts w:asciiTheme="minorHAnsi" w:hAnsiTheme="minorHAnsi" w:cstheme="minorHAnsi"/>
          <w:b/>
          <w:color w:val="000000" w:themeColor="text1"/>
          <w:sz w:val="18"/>
          <w:szCs w:val="18"/>
        </w:rPr>
      </w:pPr>
    </w:p>
    <w:p w14:paraId="61485357" w14:textId="74DB7312" w:rsidR="001E76CF" w:rsidRPr="001A130A" w:rsidRDefault="001E76CF" w:rsidP="001E76CF">
      <w:pPr>
        <w:pStyle w:val="BodyText2"/>
        <w:numPr>
          <w:ilvl w:val="12"/>
          <w:numId w:val="0"/>
        </w:numPr>
        <w:tabs>
          <w:tab w:val="clear" w:pos="1140"/>
          <w:tab w:val="left" w:pos="153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If to Candidate:</w:t>
        <w:tab/>
        <w:tab/>
        <w:t>Name: {{CANDIDATE_FULL_NAME}}, {{CANDIDATE_DEGREE}}</w:t>
      </w:r>
    </w:p>
    <w:p w14:paraId="32A5FCEE" w14:textId="661F3DAF" w:rsidR="001E76CF" w:rsidRPr="001A130A" w:rsidRDefault="001E76CF" w:rsidP="001E76CF">
      <w:pPr>
        <w:pStyle w:val="BodyText2"/>
        <w:numPr>
          <w:ilvl w:val="12"/>
          <w:numId w:val="0"/>
        </w:numPr>
        <w:tabs>
          <w:tab w:val="clear" w:pos="1140"/>
          <w:tab w:val="left" w:pos="153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ab/>
        <w:tab/>
        <w:t>Email: {{CANDIDATE_EMAIL}}</w:t>
      </w:r>
    </w:p>
    <w:p w14:paraId="43788541" w14:textId="1049CE97" w:rsidR="001E76CF" w:rsidRPr="001A130A" w:rsidRDefault="001E76CF" w:rsidP="001E76CF">
      <w:pPr>
        <w:pStyle w:val="BodyText2"/>
        <w:numPr>
          <w:ilvl w:val="12"/>
          <w:numId w:val="0"/>
        </w:numPr>
        <w:tabs>
          <w:tab w:val="clear" w:pos="1140"/>
          <w:tab w:val="left" w:pos="153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ab/>
        <w:tab/>
        <w:t>Phone: {{CANDIDATE_PHONE}}</w:t>
      </w:r>
    </w:p>
    <w:p w14:paraId="2EB21576" w14:textId="77777777" w:rsidR="001E76CF" w:rsidRPr="007301D4" w:rsidRDefault="001E76CF" w:rsidP="001E76CF">
      <w:pPr>
        <w:pStyle w:val="BodyText2"/>
        <w:numPr>
          <w:ilvl w:val="12"/>
          <w:numId w:val="0"/>
        </w:numPr>
        <w:tabs>
          <w:tab w:val="clear" w:pos="1140"/>
          <w:tab w:val="left" w:pos="1530"/>
        </w:tabs>
        <w:spacing w:before="12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 xml:space="preserve">11)           </w:t>
      </w:r>
      <w:r>
        <w:rPr>
          <w:rFonts w:asciiTheme="minorHAnsi" w:hAnsiTheme="minorHAnsi" w:cstheme="minorHAnsi"/>
          <w:b/>
          <w:color w:val="000000" w:themeColor="text1"/>
          <w:sz w:val="18"/>
          <w:szCs w:val="18"/>
          <w:u w:val="single"/>
        </w:rPr>
        <w:t>Refund Policy</w:t>
      </w:r>
    </w:p>
    <w:p w14:paraId="00EE2D15" w14:textId="65D95C82" w:rsidR="001E76CF" w:rsidRPr="007301D4" w:rsidRDefault="001E76CF" w:rsidP="001E76CF">
      <w:pPr>
        <w:pStyle w:val="BodyText2"/>
        <w:numPr>
          <w:ilvl w:val="12"/>
          <w:numId w:val="0"/>
        </w:numPr>
        <w:tabs>
          <w:tab w:val="clear" w:pos="1140"/>
          <w:tab w:val="left" w:pos="1530"/>
        </w:tabs>
        <w:spacing w:before="12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 xml:space="preserve">                 Should Candidate not achieve residency by the expiration of the term of this Agreement, any funds held in trust under the terms of this Agreement shall be returned to Candidate by Trustee.  If Candidate is expelled from RM’s program due to non-compliance with the Handbook provisions or this Agreement, no refund shall be due. Refunds, if applicable, may be paid in installments or in a lump sum as solely determined by RM.  </w:t>
        <w:tab/>
        <w:tab/>
      </w:r>
    </w:p>
    <w:p w14:paraId="4C44309B" w14:textId="77777777" w:rsidR="001E76CF" w:rsidRPr="007301D4" w:rsidRDefault="001E76CF" w:rsidP="001E76CF">
      <w:pPr>
        <w:pStyle w:val="BodyText2"/>
        <w:numPr>
          <w:ilvl w:val="12"/>
          <w:numId w:val="0"/>
        </w:numPr>
        <w:tabs>
          <w:tab w:val="clear" w:pos="1140"/>
          <w:tab w:val="left" w:pos="1530"/>
        </w:tabs>
        <w:jc w:val="both"/>
        <w:rPr>
          <w:rFonts w:asciiTheme="minorHAnsi" w:hAnsiTheme="minorHAnsi" w:cstheme="minorHAnsi"/>
          <w:b/>
          <w:color w:val="000000" w:themeColor="text1"/>
          <w:sz w:val="18"/>
          <w:szCs w:val="18"/>
        </w:rPr>
      </w:pPr>
    </w:p>
    <w:p w14:paraId="6F098A11" w14:textId="77777777" w:rsidR="001E76CF" w:rsidRPr="007301D4"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 xml:space="preserve">12)           </w:t>
      </w:r>
      <w:r>
        <w:rPr>
          <w:rFonts w:asciiTheme="minorHAnsi" w:hAnsiTheme="minorHAnsi" w:cstheme="minorHAnsi"/>
          <w:b/>
          <w:color w:val="000000" w:themeColor="text1"/>
          <w:sz w:val="18"/>
          <w:szCs w:val="18"/>
          <w:u w:val="single"/>
        </w:rPr>
        <w:t>Force Majeure</w:t>
      </w:r>
    </w:p>
    <w:p w14:paraId="5C0298B9" w14:textId="77777777" w:rsidR="001E76CF" w:rsidRPr="007301D4" w:rsidRDefault="001E76CF" w:rsidP="001E76CF">
      <w:pPr>
        <w:pStyle w:val="BodyText2"/>
        <w:numPr>
          <w:ilvl w:val="12"/>
          <w:numId w:val="0"/>
        </w:numPr>
        <w:tabs>
          <w:tab w:val="clear" w:pos="1140"/>
          <w:tab w:val="left" w:pos="1530"/>
        </w:tabs>
        <w:jc w:val="both"/>
        <w:rPr>
          <w:rFonts w:asciiTheme="minorHAnsi" w:hAnsiTheme="minorHAnsi" w:cstheme="minorHAnsi"/>
          <w:b/>
          <w:color w:val="000000" w:themeColor="text1"/>
          <w:sz w:val="18"/>
          <w:szCs w:val="18"/>
        </w:rPr>
      </w:pPr>
    </w:p>
    <w:p w14:paraId="6AA9D66F" w14:textId="61B2A270" w:rsidR="001E76CF" w:rsidRPr="007301D4" w:rsidRDefault="001E76CF" w:rsidP="001E76CF">
      <w:pPr>
        <w:pStyle w:val="BodyText2"/>
        <w:numPr>
          <w:ilvl w:val="12"/>
          <w:numId w:val="0"/>
        </w:numPr>
        <w:tabs>
          <w:tab w:val="clear" w:pos="1140"/>
          <w:tab w:val="left" w:pos="153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 xml:space="preserve">               If the performance of any obligation under this Agreement is prevented, restricted, or interfered with by reason of pandemic, war, revolution, civil commotion, acts of public enemies, terrorism, blockage, embargo, strikes, any law, order or proclamation, regulation, ordinance, demand or requirement having a legal effect of any government or any judicial authority or representative of any such government, or any other act whatsoever, whether similar or dissimilar to those referred to in this section, which is beyond the reasonable control of the Party so effected, then the affected Party shall, upon giving prior written notice to the other Party, be excused from such performance to the extent such prevention, restriction, or interference, provided that the Party so effected shall use reasonable commercial efforts to avoid or remove such causes of non-performance, and shall continue performance hereunder with reasonable dispatch whenever such causes are removed.</w:t>
      </w:r>
    </w:p>
    <w:p w14:paraId="10944960" w14:textId="77777777" w:rsidR="001E76CF" w:rsidRPr="007301D4" w:rsidRDefault="001E76CF" w:rsidP="001E76CF">
      <w:pPr>
        <w:pStyle w:val="BodyText2"/>
        <w:numPr>
          <w:ilvl w:val="12"/>
          <w:numId w:val="0"/>
        </w:numPr>
        <w:tabs>
          <w:tab w:val="clear" w:pos="1140"/>
          <w:tab w:val="left" w:pos="1530"/>
        </w:tabs>
        <w:jc w:val="both"/>
        <w:rPr>
          <w:rFonts w:asciiTheme="minorHAnsi" w:hAnsiTheme="minorHAnsi" w:cstheme="minorHAnsi"/>
          <w:b/>
          <w:color w:val="000000" w:themeColor="text1"/>
          <w:sz w:val="18"/>
          <w:szCs w:val="18"/>
        </w:rPr>
      </w:pPr>
    </w:p>
    <w:p w14:paraId="23CFB4AE" w14:textId="77777777" w:rsidR="001E76CF" w:rsidRPr="007301D4" w:rsidRDefault="001E76CF" w:rsidP="001E76CF">
      <w:pPr>
        <w:pStyle w:val="BodyText2"/>
        <w:numPr>
          <w:ilvl w:val="12"/>
          <w:numId w:val="0"/>
        </w:numPr>
        <w:tabs>
          <w:tab w:val="clear" w:pos="1140"/>
          <w:tab w:val="left" w:pos="153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 xml:space="preserve">13)           </w:t>
      </w:r>
      <w:r>
        <w:rPr>
          <w:rFonts w:asciiTheme="minorHAnsi" w:hAnsiTheme="minorHAnsi" w:cstheme="minorHAnsi"/>
          <w:b/>
          <w:color w:val="000000" w:themeColor="text1"/>
          <w:sz w:val="18"/>
          <w:szCs w:val="18"/>
          <w:u w:val="single"/>
        </w:rPr>
        <w:t>Confidentiality, Non-Disclosure, and Non-Disparagement</w:t>
      </w:r>
    </w:p>
    <w:p w14:paraId="725331A7" w14:textId="77777777" w:rsidR="001E76CF" w:rsidRPr="007301D4" w:rsidRDefault="001E76CF" w:rsidP="001E76CF">
      <w:pPr>
        <w:pStyle w:val="BodyText2"/>
        <w:numPr>
          <w:ilvl w:val="12"/>
          <w:numId w:val="0"/>
        </w:numPr>
        <w:tabs>
          <w:tab w:val="clear" w:pos="1140"/>
          <w:tab w:val="left" w:pos="1530"/>
        </w:tabs>
        <w:jc w:val="both"/>
        <w:rPr>
          <w:rFonts w:asciiTheme="minorHAnsi" w:hAnsiTheme="minorHAnsi" w:cstheme="minorHAnsi"/>
          <w:b/>
          <w:color w:val="000000" w:themeColor="text1"/>
          <w:sz w:val="18"/>
          <w:szCs w:val="18"/>
        </w:rPr>
      </w:pPr>
    </w:p>
    <w:p w14:paraId="7CA4C794" w14:textId="33C571AF" w:rsidR="001E76CF" w:rsidRPr="007301D4" w:rsidRDefault="001E76CF" w:rsidP="001E76CF">
      <w:pPr>
        <w:pStyle w:val="BodyText2"/>
        <w:numPr>
          <w:ilvl w:val="0"/>
          <w:numId w:val="6"/>
        </w:numPr>
        <w:tabs>
          <w:tab w:val="clear" w:pos="1140"/>
          <w:tab w:val="left" w:pos="153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Confidentiality. The terms and conditions of this Agreement are confidential for a five (5) year term from the expiration date of this Agreement; except, to the extent that law requires such disclosure, neither Party shall disclose the terms and conditions of this Agreement to any third party, except RM’s employees, agents, or representatives, without the prior written consent of the other Party, except that RM may use the name and likeness of Candidate in promoting its business without prior written consent.   RM may also utilize e-mail transmission to programs on behalf of Candidate, as well as with Candidate.</w:t>
      </w:r>
    </w:p>
    <w:p w14:paraId="588978F7" w14:textId="7F738A17" w:rsidR="001E76CF" w:rsidRPr="007301D4" w:rsidRDefault="001E76CF" w:rsidP="001E76CF">
      <w:pPr>
        <w:pStyle w:val="BodyText2"/>
        <w:numPr>
          <w:ilvl w:val="0"/>
          <w:numId w:val="6"/>
        </w:numPr>
        <w:tabs>
          <w:tab w:val="clear" w:pos="1140"/>
          <w:tab w:val="left" w:pos="153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 xml:space="preserve">Non-Disparagement. The Parties agree to keep any dispute confidential and civilized. The Parties shall not make disparaging remarks about the other Party, including its officers, directors, employees, representatives, and agents, past or present, directly or indirectly, and/or through third parties.  </w:t>
      </w:r>
    </w:p>
    <w:p w14:paraId="2CF293D8" w14:textId="0CA428DF" w:rsidR="001E76CF" w:rsidRDefault="001E76CF" w:rsidP="001E76CF">
      <w:pPr>
        <w:pStyle w:val="BodyText2"/>
        <w:numPr>
          <w:ilvl w:val="0"/>
          <w:numId w:val="6"/>
        </w:numPr>
        <w:tabs>
          <w:tab w:val="clear" w:pos="1140"/>
          <w:tab w:val="left" w:pos="153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Use of Candidate’s Image/Allowed to Perform Agreement. The undersigned Candidate does freely give RM (and/or contractors, employees, affiliated companies, foundation(s), Public Relations firm, advertising groups, or any person and/or entity working on behalf of RM) permission to utilize the Candidate’s image, name, likeness, success story, photographs, video, or audio recordings in any digital or print forms for public relations, advertising, publicity and/or marketing purposes. Candidate authorizes RM to use photographs/marketing collateral, edited as RM deems appropriate now, and in the future, for any legitimate RM and/or related constituency group for marketing purposes. Candidate understands there is no compensation for his/her participation. This will not violate the confidentiality clause, non-disclosure clause if utilized for the purposes listed above.</w:t>
      </w:r>
    </w:p>
    <w:p w14:paraId="10C09DCD" w14:textId="77777777" w:rsidR="00B31D2B" w:rsidRPr="007301D4" w:rsidRDefault="00B31D2B" w:rsidP="00B31D2B">
      <w:pPr>
        <w:pStyle w:val="BodyText2"/>
        <w:tabs>
          <w:tab w:val="clear" w:pos="1140"/>
          <w:tab w:val="left" w:pos="1530"/>
        </w:tabs>
        <w:ind w:left="720"/>
        <w:jc w:val="both"/>
        <w:rPr>
          <w:rFonts w:asciiTheme="minorHAnsi" w:hAnsiTheme="minorHAnsi" w:cstheme="minorHAnsi"/>
          <w:b/>
          <w:color w:val="000000" w:themeColor="text1"/>
          <w:sz w:val="18"/>
          <w:szCs w:val="18"/>
        </w:rPr>
      </w:pPr>
    </w:p>
    <w:p w14:paraId="3A0CC256" w14:textId="77777777" w:rsidR="001E76CF" w:rsidRPr="007301D4"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p>
    <w:p w14:paraId="16882972" w14:textId="77777777" w:rsidR="001E76CF" w:rsidRPr="007301D4"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 xml:space="preserve">14)            </w:t>
      </w:r>
      <w:r>
        <w:rPr>
          <w:rFonts w:asciiTheme="minorHAnsi" w:hAnsiTheme="minorHAnsi" w:cstheme="minorHAnsi"/>
          <w:b/>
          <w:color w:val="000000" w:themeColor="text1"/>
          <w:sz w:val="18"/>
          <w:szCs w:val="18"/>
          <w:u w:val="single"/>
        </w:rPr>
        <w:t>Miscellaneous Provisions</w:t>
      </w:r>
    </w:p>
    <w:p w14:paraId="00AAC9D8" w14:textId="77777777" w:rsidR="001E76CF" w:rsidRPr="007301D4" w:rsidRDefault="001E76CF" w:rsidP="001E76CF">
      <w:pPr>
        <w:pStyle w:val="BodyText2"/>
        <w:tabs>
          <w:tab w:val="clear" w:pos="1140"/>
          <w:tab w:val="left" w:pos="1080"/>
          <w:tab w:val="left" w:pos="1530"/>
        </w:tabs>
        <w:ind w:left="0"/>
        <w:jc w:val="both"/>
        <w:rPr>
          <w:rFonts w:asciiTheme="minorHAnsi" w:hAnsiTheme="minorHAnsi" w:cstheme="minorHAnsi"/>
          <w:b/>
          <w:color w:val="000000" w:themeColor="text1"/>
          <w:sz w:val="18"/>
          <w:szCs w:val="18"/>
        </w:rPr>
      </w:pPr>
    </w:p>
    <w:p w14:paraId="1889E969" w14:textId="7E98FFB6" w:rsidR="0080151F" w:rsidRDefault="001E76CF" w:rsidP="001E76CF">
      <w:pPr>
        <w:pStyle w:val="BodyText2"/>
        <w:numPr>
          <w:ilvl w:val="0"/>
          <w:numId w:val="7"/>
        </w:numPr>
        <w:tabs>
          <w:tab w:val="clear" w:pos="1140"/>
          <w:tab w:val="left" w:pos="153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Complete and Integrated Agreement. This Agreement constitutes the entire understanding among the Parties relating to the subject matter of this Agreement and supersedes all prior writings, negotiations, and understandings with respect thereto.  This writing is intended by the Parties to be a final expression of their agreement and is intended also as a complete and exhaustive statement of the terms of their agreement.  No course of prior dealing between the Parties and no usage of the trade shall be relevant to supplement or explain any term in these terms and conditions.  Acceptance of acquiescence in a course of performance rendered under these terms and conditions shall not be relevant to determine the meaning of these terms and conditions even though the accepting or acquiescing Party has knowledge of the performance and opportunity for objection.  No modification or addition to this Agreement shall have any effect unless it is set forth in writing and agreed by the Parties.</w:t>
      </w:r>
    </w:p>
    <w:p w14:paraId="330E0543" w14:textId="11EA6A4A" w:rsidR="001E76CF" w:rsidRPr="007301D4" w:rsidRDefault="001E76CF" w:rsidP="001E76CF">
      <w:pPr>
        <w:pStyle w:val="BodyText2"/>
        <w:numPr>
          <w:ilvl w:val="0"/>
          <w:numId w:val="7"/>
        </w:numPr>
        <w:tabs>
          <w:tab w:val="clear" w:pos="1140"/>
          <w:tab w:val="left" w:pos="153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 xml:space="preserve">Severability. If any provision of this Agreement shall be declared void, illegal, or unenforceable, the remainder of this Agreement shall be valid and enforceable to the extent permitted by applicable law. In such event, the Parties shall use </w:t>
        <w:lastRenderedPageBreak/>
        <w:t xml:space="preserve">their best efforts to replace the invalid or unenforceable provision by a provision that, to the extent permitted by applicable law, achieves the purposes intended under the invalid or unenforceable provision.  </w:t>
      </w:r>
    </w:p>
    <w:p w14:paraId="3BECB21C" w14:textId="0F1739D0" w:rsidR="001E76CF" w:rsidRPr="007301D4" w:rsidRDefault="001E76CF" w:rsidP="001E76CF">
      <w:pPr>
        <w:pStyle w:val="BodyText2"/>
        <w:numPr>
          <w:ilvl w:val="0"/>
          <w:numId w:val="7"/>
        </w:numPr>
        <w:tabs>
          <w:tab w:val="clear" w:pos="1140"/>
          <w:tab w:val="left" w:pos="153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Waiver. The waiver by either Party of any breach of any provision of this Agreement shall not be construed as a continuing waiver of such breach or as a waiver of other breaches of the same or of other provisions of this Agreement.  Waiver by either Party of a breach by the other of any provision of these terms and conditions shall not be deemed a waiver of future compliance therewith, and such provisions shall remain in full force and effect.</w:t>
      </w:r>
    </w:p>
    <w:p w14:paraId="0279A831" w14:textId="77777777" w:rsidR="001E76CF" w:rsidRPr="007301D4" w:rsidRDefault="001E76CF" w:rsidP="001E76CF">
      <w:pPr>
        <w:pStyle w:val="BodyText2"/>
        <w:numPr>
          <w:ilvl w:val="0"/>
          <w:numId w:val="7"/>
        </w:numPr>
        <w:tabs>
          <w:tab w:val="clear" w:pos="1140"/>
          <w:tab w:val="left" w:pos="153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Captions/Headings. The captions of the sections of this Agreement are for convenience of reference and shall not affect the meaning or interpretation of any of the provisions hereof.</w:t>
      </w:r>
    </w:p>
    <w:p w14:paraId="10360AAA" w14:textId="348C685C" w:rsidR="001E76CF" w:rsidRPr="007301D4" w:rsidRDefault="001E76CF" w:rsidP="001E76CF">
      <w:pPr>
        <w:pStyle w:val="BodyText2"/>
        <w:numPr>
          <w:ilvl w:val="0"/>
          <w:numId w:val="7"/>
        </w:numPr>
        <w:tabs>
          <w:tab w:val="clear" w:pos="1140"/>
          <w:tab w:val="left" w:pos="153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Authority to enter into agreement. The undersigned represent and warrant that they have the authority to sign on behalf of, and bind, the Parties herein.</w:t>
      </w:r>
    </w:p>
    <w:p w14:paraId="0443CB58" w14:textId="77777777" w:rsidR="001E76CF" w:rsidRPr="007301D4" w:rsidRDefault="001E76CF" w:rsidP="001E76CF">
      <w:pPr>
        <w:pStyle w:val="BodyText2"/>
        <w:numPr>
          <w:ilvl w:val="0"/>
          <w:numId w:val="7"/>
        </w:numPr>
        <w:tabs>
          <w:tab w:val="clear" w:pos="1140"/>
          <w:tab w:val="left" w:pos="153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Duty of Cooperation/Good Faith. Candidate acknowledges that achieving the purposes of this Agreement requires Candidate’s full cooperation with RM. Therefore, Candidate will not take any action over the objection of RM or against RM’s instruction. Further, Candidate shall not take any action(s) that would hinder RM's ability to perform under this Agreement through completion of the Term.</w:t>
      </w:r>
    </w:p>
    <w:p w14:paraId="37DCA033" w14:textId="67B6CADB" w:rsidR="001E76CF" w:rsidRPr="007301D4" w:rsidRDefault="001E76CF" w:rsidP="001E76CF">
      <w:pPr>
        <w:pStyle w:val="BodyText2"/>
        <w:numPr>
          <w:ilvl w:val="0"/>
          <w:numId w:val="7"/>
        </w:numPr>
        <w:tabs>
          <w:tab w:val="clear" w:pos="1140"/>
          <w:tab w:val="left" w:pos="153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Counterparts. This Agreement may be executed in multiple counterparts, each of which is an original, but shall together constitute one and the same agreement.  Fax and electronic signatures are valid and binding.</w:t>
      </w:r>
    </w:p>
    <w:p w14:paraId="25FA84F8" w14:textId="77777777" w:rsidR="001E76CF" w:rsidRPr="007301D4" w:rsidRDefault="001E76CF" w:rsidP="001E76CF">
      <w:pPr>
        <w:pStyle w:val="BodyText2"/>
        <w:tabs>
          <w:tab w:val="clear" w:pos="1140"/>
          <w:tab w:val="left" w:pos="1080"/>
          <w:tab w:val="left" w:pos="1530"/>
        </w:tabs>
        <w:ind w:left="0"/>
        <w:jc w:val="both"/>
        <w:rPr>
          <w:rFonts w:asciiTheme="minorHAnsi" w:hAnsiTheme="minorHAnsi" w:cstheme="minorHAnsi"/>
          <w:b/>
          <w:color w:val="000000" w:themeColor="text1"/>
          <w:sz w:val="18"/>
          <w:szCs w:val="18"/>
        </w:rPr>
      </w:pPr>
    </w:p>
    <w:p w14:paraId="16CBD9AA" w14:textId="77777777" w:rsidR="001E76CF" w:rsidRPr="007301D4" w:rsidRDefault="001E76CF" w:rsidP="001E76CF">
      <w:pPr>
        <w:pStyle w:val="BodyText2"/>
        <w:tabs>
          <w:tab w:val="left" w:pos="1530"/>
        </w:tabs>
        <w:ind w:left="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 xml:space="preserve">15)         </w:t>
      </w:r>
      <w:r>
        <w:rPr>
          <w:rFonts w:asciiTheme="minorHAnsi" w:hAnsiTheme="minorHAnsi" w:cstheme="minorHAnsi"/>
          <w:b/>
          <w:color w:val="000000" w:themeColor="text1"/>
          <w:sz w:val="18"/>
          <w:szCs w:val="18"/>
          <w:u w:val="single"/>
        </w:rPr>
        <w:t>Dispute Resolution</w:t>
      </w:r>
    </w:p>
    <w:p w14:paraId="256A11BF" w14:textId="77777777" w:rsidR="001E76CF" w:rsidRPr="007301D4" w:rsidRDefault="001E76CF" w:rsidP="001E76CF">
      <w:pPr>
        <w:pStyle w:val="BodyText2"/>
        <w:tabs>
          <w:tab w:val="left" w:pos="1530"/>
        </w:tabs>
        <w:ind w:left="0"/>
        <w:jc w:val="both"/>
        <w:rPr>
          <w:rFonts w:asciiTheme="minorHAnsi" w:hAnsiTheme="minorHAnsi" w:cstheme="minorHAnsi"/>
          <w:b/>
          <w:color w:val="000000" w:themeColor="text1"/>
          <w:sz w:val="18"/>
          <w:szCs w:val="18"/>
        </w:rPr>
      </w:pPr>
    </w:p>
    <w:p w14:paraId="71378EB2" w14:textId="47D46AE7" w:rsidR="001E76CF" w:rsidRPr="007301D4" w:rsidRDefault="001E76CF" w:rsidP="001E76CF">
      <w:pPr>
        <w:pStyle w:val="BodyText2"/>
        <w:numPr>
          <w:ilvl w:val="0"/>
          <w:numId w:val="8"/>
        </w:numPr>
        <w:tabs>
          <w:tab w:val="left" w:pos="153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 xml:space="preserve">The Parties agree to mediate any dispute or claim that refers to or arises out of this Agreement, or any resulting transaction, before resorting to arbitration through any mediation provider or service mutually agreed to by the Parties. The cost for mediation is to be divided equally between the Parties. If, for any dispute or claim to which this paragraph applies, any Party (i) commences an action without first attempting to resolve the matter through mediation, or (ii) before commencement of an action, refuses to mediate after a request has been made, then that Party shall not be entitled to recover attorney fees, even if they would otherwise be available to that Party in any such action.  </w:t>
      </w:r>
    </w:p>
    <w:p w14:paraId="7B6A3959" w14:textId="3A4A0CB1" w:rsidR="001E76CF" w:rsidRPr="007301D4" w:rsidRDefault="001E76CF" w:rsidP="001E76CF">
      <w:pPr>
        <w:pStyle w:val="BodyText2"/>
        <w:numPr>
          <w:ilvl w:val="0"/>
          <w:numId w:val="8"/>
        </w:numPr>
        <w:tabs>
          <w:tab w:val="left" w:pos="153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 xml:space="preserve">The Parties agree that any dispute or claim in law or equity that refers to or arises out of this Agreement or any resulting transaction, which is not settled through mediation, shall be decided by neutral, binding arbitration before a qualified alternative dispute resolution company such as JAMS, ADR, ARC or Benchmark. The cost for arbitration is to be divided equally between Parties. In all other respects, the arbitration shall be conducted either in accordance with the applicable rules of the alternative resolution company or, in the event, no such rules exist or apply, in accordance with Title 9 of Part 3 of the Code of Civil Procedure. Judgment upon the award of the arbitrator(s) may be entered into any court having jurisdiction. All arbitration shall occur in the County of Los Angeles, State of California. The Parties agree to equally split costs of mediation, arbitration, including the arbitrator’s fee. The prevailing Party will be awarded any and all attorney fees. If one Party requests the presence of a stenographer, the requesting Party shall bear the costs associated with the stenographer. </w:t>
      </w:r>
      <w:r>
        <w:rPr>
          <w:rFonts w:asciiTheme="minorHAnsi" w:hAnsiTheme="minorHAnsi" w:cstheme="minorHAnsi"/>
          <w:b/>
          <w:bCs/>
          <w:color w:val="000000" w:themeColor="text1"/>
          <w:sz w:val="18"/>
          <w:szCs w:val="18"/>
        </w:rPr>
        <w:t>Candidate agrees to stipulate to the entry of an Arbitrators Award in the amount of any unpaid balance plus reasonable attorney fees.</w:t>
      </w:r>
    </w:p>
    <w:p w14:paraId="352700BF" w14:textId="68CA60DC" w:rsidR="001E76CF" w:rsidRDefault="001E76CF" w:rsidP="001E76CF">
      <w:pPr>
        <w:pStyle w:val="BodyText2"/>
        <w:numPr>
          <w:ilvl w:val="0"/>
          <w:numId w:val="8"/>
        </w:numPr>
        <w:tabs>
          <w:tab w:val="left" w:pos="1530"/>
        </w:tabs>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 xml:space="preserve">The Parties acknowledge and agree that this Paragraph does not apply to, and either Party may file an action in a court of law or equity for a temporary restraining order or preliminary injunction and seek a permanent injunction if said Party previously obtained a temporary restraining order and/or a preliminary injunction. </w:t>
      </w:r>
    </w:p>
    <w:p w14:paraId="1AD7626C" w14:textId="77777777" w:rsidR="00F9546B" w:rsidRDefault="00F9546B" w:rsidP="00F9546B">
      <w:pPr>
        <w:pStyle w:val="BodyText2"/>
        <w:tabs>
          <w:tab w:val="left" w:pos="1530"/>
        </w:tabs>
        <w:ind w:left="0"/>
        <w:jc w:val="both"/>
        <w:rPr>
          <w:rFonts w:asciiTheme="minorHAnsi" w:hAnsiTheme="minorHAnsi" w:cstheme="minorHAnsi"/>
          <w:b/>
          <w:color w:val="000000" w:themeColor="text1"/>
          <w:sz w:val="18"/>
          <w:szCs w:val="18"/>
        </w:rPr>
      </w:pPr>
    </w:p>
    <w:p w14:paraId="760F1C9A" w14:textId="03D5EF18" w:rsidR="00F9546B" w:rsidRPr="007301D4" w:rsidRDefault="00F9546B" w:rsidP="00F9546B">
      <w:pPr>
        <w:pStyle w:val="BodyText2"/>
        <w:tabs>
          <w:tab w:val="left" w:pos="1530"/>
        </w:tabs>
        <w:ind w:left="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Initials: ___________</w:t>
      </w:r>
    </w:p>
    <w:p w14:paraId="34546B24" w14:textId="77777777" w:rsidR="001E76CF" w:rsidRPr="007301D4" w:rsidRDefault="001E76CF" w:rsidP="001E76CF">
      <w:pPr>
        <w:pStyle w:val="BodyText2"/>
        <w:tabs>
          <w:tab w:val="left" w:pos="1530"/>
        </w:tabs>
        <w:ind w:left="0"/>
        <w:jc w:val="both"/>
        <w:rPr>
          <w:rFonts w:asciiTheme="minorHAnsi" w:hAnsiTheme="minorHAnsi" w:cstheme="minorHAnsi"/>
          <w:b/>
          <w:color w:val="000000" w:themeColor="text1"/>
          <w:sz w:val="18"/>
          <w:szCs w:val="18"/>
        </w:rPr>
      </w:pPr>
    </w:p>
    <w:p w14:paraId="259F100F" w14:textId="77777777" w:rsidR="001E76CF" w:rsidRPr="007301D4" w:rsidRDefault="001E76CF" w:rsidP="001E76CF">
      <w:pPr>
        <w:pStyle w:val="BodyText2"/>
        <w:tabs>
          <w:tab w:val="left" w:pos="1530"/>
        </w:tabs>
        <w:ind w:left="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 xml:space="preserve">16)            </w:t>
      </w:r>
      <w:r>
        <w:rPr>
          <w:rFonts w:asciiTheme="minorHAnsi" w:hAnsiTheme="minorHAnsi" w:cstheme="minorHAnsi"/>
          <w:b/>
          <w:color w:val="000000" w:themeColor="text1"/>
          <w:sz w:val="18"/>
          <w:szCs w:val="18"/>
          <w:u w:val="single"/>
        </w:rPr>
        <w:t>Liquidated Damages</w:t>
      </w:r>
    </w:p>
    <w:p w14:paraId="6237C9F7" w14:textId="77777777" w:rsidR="001E76CF" w:rsidRPr="007301D4" w:rsidRDefault="001E76CF" w:rsidP="001E76CF">
      <w:pPr>
        <w:pStyle w:val="BodyText2"/>
        <w:tabs>
          <w:tab w:val="left" w:pos="1530"/>
        </w:tabs>
        <w:ind w:left="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ab/>
      </w:r>
    </w:p>
    <w:p w14:paraId="114C039E" w14:textId="6B2DF620" w:rsidR="001E76CF" w:rsidRPr="007301D4" w:rsidRDefault="001E76CF" w:rsidP="001E76CF">
      <w:pPr>
        <w:pStyle w:val="BodyText2"/>
        <w:tabs>
          <w:tab w:val="left" w:pos="1530"/>
        </w:tabs>
        <w:ind w:left="72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In the event Candidate violates the Confidentiality provision in Clause 13 of this Agreement, Candidate shall pay to RM the sum of $10,000 per violation as liquidated damages, and all fees are deemed earned. If any disparaging remarks or comments are made by Candidate or any persons acting on behalf of or in concert with Candidate, in violation of Clause 13 of this Agreement, then Candidate shall pay to RM $10,000 per violation as liquidated damages.  The Parties agree that determining the exact amount of actual damages that RM would suffer in the event that RM Student breaches the “Confidentiality” or “Non-Disparagement” provisions set forth in Clause 13 of this Agreement would be impracticable or extremely difficult, and that the liquidated damages set forth in this Clause for such violations of this Agreement are a reasonable estimate of such damages.</w:t>
      </w:r>
    </w:p>
    <w:p w14:paraId="2C3373AE" w14:textId="77777777" w:rsidR="001E76CF" w:rsidRPr="007301D4" w:rsidRDefault="001E76CF" w:rsidP="001E76CF">
      <w:pPr>
        <w:pStyle w:val="BodyText2"/>
        <w:tabs>
          <w:tab w:val="left" w:pos="1530"/>
        </w:tabs>
        <w:ind w:left="0"/>
        <w:jc w:val="both"/>
        <w:rPr>
          <w:rFonts w:asciiTheme="minorHAnsi" w:hAnsiTheme="minorHAnsi" w:cstheme="minorHAnsi"/>
          <w:b/>
          <w:color w:val="000000" w:themeColor="text1"/>
          <w:sz w:val="18"/>
          <w:szCs w:val="18"/>
        </w:rPr>
      </w:pPr>
    </w:p>
    <w:p w14:paraId="4CE9A54A" w14:textId="77777777" w:rsidR="001E76CF" w:rsidRPr="007301D4"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 xml:space="preserve">17)            </w:t>
      </w:r>
      <w:r>
        <w:rPr>
          <w:rFonts w:asciiTheme="minorHAnsi" w:hAnsiTheme="minorHAnsi" w:cstheme="minorHAnsi"/>
          <w:b/>
          <w:color w:val="000000" w:themeColor="text1"/>
          <w:sz w:val="18"/>
          <w:szCs w:val="18"/>
          <w:u w:val="single"/>
        </w:rPr>
        <w:t>Limitations on Scope of Damages Owed to Candidate</w:t>
      </w:r>
    </w:p>
    <w:p w14:paraId="3A76E1DF" w14:textId="77777777" w:rsidR="001E76CF" w:rsidRPr="007301D4" w:rsidRDefault="001E76CF" w:rsidP="001E76CF">
      <w:pPr>
        <w:pStyle w:val="BodyText2"/>
        <w:tabs>
          <w:tab w:val="left" w:pos="1530"/>
        </w:tabs>
        <w:ind w:left="0"/>
        <w:jc w:val="both"/>
        <w:rPr>
          <w:rFonts w:asciiTheme="minorHAnsi" w:hAnsiTheme="minorHAnsi" w:cstheme="minorHAnsi"/>
          <w:b/>
          <w:color w:val="000000" w:themeColor="text1"/>
          <w:sz w:val="18"/>
          <w:szCs w:val="18"/>
        </w:rPr>
      </w:pPr>
    </w:p>
    <w:p w14:paraId="7DC4079E" w14:textId="1B772B07" w:rsidR="001E76CF" w:rsidRPr="007301D4" w:rsidRDefault="001E76CF" w:rsidP="001E76CF">
      <w:pPr>
        <w:pStyle w:val="ListParagraph"/>
        <w:numPr>
          <w:ilvl w:val="0"/>
          <w:numId w:val="9"/>
        </w:numPr>
        <w:rPr>
          <w:rFonts w:eastAsia="Times New Roman" w:cstheme="minorHAnsi"/>
          <w:b/>
          <w:color w:val="000000" w:themeColor="text1"/>
          <w:sz w:val="18"/>
          <w:szCs w:val="18"/>
          <w:lang w:eastAsia="en-US"/>
        </w:rPr>
      </w:pPr>
      <w:r>
        <w:rPr>
          <w:rFonts w:eastAsia="Times New Roman" w:cstheme="minorHAnsi"/>
          <w:b/>
          <w:color w:val="000000" w:themeColor="text1"/>
          <w:sz w:val="18"/>
          <w:szCs w:val="18"/>
          <w:lang w:eastAsia="en-US"/>
        </w:rPr>
        <w:t xml:space="preserve">Damages limited to amount of fees actually paid by Candidate. In recognition of the relative challenges, risks, and benefits of achieving residency, Candidate agrees to the fullest extent permitted by law, to limit the liability of RM to Candidate for all claims, losses, costs, damages of any nature whatsoever or claims, expenses, from any cause or causes, including </w:t>
        <w:lastRenderedPageBreak/>
        <w:t xml:space="preserve">attorney fees and costs and expert witness fees and costs so that the total aggregate liability of RM to Candidate shall not exceed the total fee paid by Candidate to RM less all expenses incurred by RM.   </w:t>
      </w:r>
    </w:p>
    <w:p w14:paraId="64652FE8" w14:textId="14988408" w:rsidR="001E76CF" w:rsidRPr="007301D4" w:rsidRDefault="001E76CF" w:rsidP="001E76CF">
      <w:pPr>
        <w:pStyle w:val="ListParagraph"/>
        <w:numPr>
          <w:ilvl w:val="0"/>
          <w:numId w:val="9"/>
        </w:numPr>
        <w:rPr>
          <w:rFonts w:eastAsia="Times New Roman" w:cstheme="minorHAnsi"/>
          <w:b/>
          <w:color w:val="000000" w:themeColor="text1"/>
          <w:sz w:val="18"/>
          <w:szCs w:val="18"/>
          <w:lang w:eastAsia="en-US"/>
        </w:rPr>
      </w:pPr>
      <w:r>
        <w:rPr>
          <w:rFonts w:eastAsia="Times New Roman" w:cstheme="minorHAnsi"/>
          <w:b/>
          <w:color w:val="000000" w:themeColor="text1"/>
          <w:sz w:val="18"/>
          <w:szCs w:val="18"/>
          <w:lang w:eastAsia="en-US"/>
        </w:rPr>
        <w:t>No special, incidental, or consequential damages. Further, in no event will RM’s liability for damages to Candidate under this Agreement include any loss of profits, lost opportunities, or other special, incidental, or consequential damages apart from the benefit of bargain.</w:t>
      </w:r>
    </w:p>
    <w:p w14:paraId="18EBCCB2" w14:textId="2ABB2A72" w:rsidR="001E76CF" w:rsidRPr="007301D4" w:rsidRDefault="001E76CF" w:rsidP="001E76CF">
      <w:pPr>
        <w:pStyle w:val="ListParagraph"/>
        <w:numPr>
          <w:ilvl w:val="0"/>
          <w:numId w:val="9"/>
        </w:numPr>
        <w:rPr>
          <w:rFonts w:cstheme="minorHAnsi"/>
          <w:b/>
          <w:color w:val="000000" w:themeColor="text1"/>
          <w:sz w:val="18"/>
          <w:szCs w:val="18"/>
        </w:rPr>
      </w:pPr>
      <w:r>
        <w:rPr>
          <w:rFonts w:eastAsia="Times New Roman" w:cstheme="minorHAnsi"/>
          <w:b/>
          <w:color w:val="000000" w:themeColor="text1"/>
          <w:sz w:val="18"/>
          <w:szCs w:val="18"/>
          <w:lang w:eastAsia="en-US"/>
        </w:rPr>
        <w:t xml:space="preserve">Acknowledgement. This provision has been negotiated between the Parties. It is intended that this limitation apply to any and all liability cause of action, however alleged or arising, unless otherwise prohibited by law.  </w:t>
      </w:r>
    </w:p>
    <w:p w14:paraId="29189458" w14:textId="77777777" w:rsidR="001E76CF" w:rsidRPr="007301D4"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 xml:space="preserve">18)            </w:t>
      </w:r>
      <w:r>
        <w:rPr>
          <w:rFonts w:asciiTheme="minorHAnsi" w:hAnsiTheme="minorHAnsi" w:cstheme="minorHAnsi"/>
          <w:b/>
          <w:color w:val="000000" w:themeColor="text1"/>
          <w:sz w:val="18"/>
          <w:szCs w:val="18"/>
          <w:u w:val="single"/>
        </w:rPr>
        <w:t>Indemnification</w:t>
      </w:r>
    </w:p>
    <w:p w14:paraId="2EFFB8FB" w14:textId="77777777" w:rsidR="001E76CF" w:rsidRPr="007301D4"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bookmarkStart w:id="1" w:name="_Hlk528672046"/>
    </w:p>
    <w:bookmarkEnd w:id="1"/>
    <w:p w14:paraId="236833D3" w14:textId="1A0FD22A" w:rsidR="001E76CF" w:rsidRPr="007301D4" w:rsidRDefault="001E76CF" w:rsidP="001E76CF">
      <w:pPr>
        <w:pStyle w:val="BodyText2"/>
        <w:tabs>
          <w:tab w:val="clear" w:pos="1140"/>
          <w:tab w:val="left" w:pos="1530"/>
        </w:tabs>
        <w:ind w:left="72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Candidate agrees to indemnify and hold harmless RM, its officers, directors, employees, representatives, and agents, of and from any and all claims, demands, losses, causes of action, damage, lawsuits, judgments, including attorney fees and costs, caused by Candidate and arising out of or relating to this Agreement.</w:t>
        <w:tab/>
      </w:r>
    </w:p>
    <w:p w14:paraId="6F98F9CB" w14:textId="77777777" w:rsidR="001E76CF" w:rsidRPr="007301D4" w:rsidRDefault="001E76CF" w:rsidP="001E76CF">
      <w:pPr>
        <w:pStyle w:val="BodyText2"/>
        <w:tabs>
          <w:tab w:val="clear" w:pos="1140"/>
          <w:tab w:val="left" w:pos="1530"/>
        </w:tabs>
        <w:ind w:left="720"/>
        <w:jc w:val="both"/>
        <w:rPr>
          <w:rFonts w:asciiTheme="minorHAnsi" w:hAnsiTheme="minorHAnsi" w:cstheme="minorHAnsi"/>
          <w:b/>
          <w:color w:val="000000" w:themeColor="text1"/>
          <w:sz w:val="18"/>
          <w:szCs w:val="18"/>
        </w:rPr>
      </w:pPr>
    </w:p>
    <w:p w14:paraId="5AB3E046" w14:textId="77777777" w:rsidR="001E76CF" w:rsidRPr="007301D4"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 xml:space="preserve">19)            </w:t>
      </w:r>
      <w:r>
        <w:rPr>
          <w:rFonts w:asciiTheme="minorHAnsi" w:hAnsiTheme="minorHAnsi" w:cstheme="minorHAnsi"/>
          <w:b/>
          <w:color w:val="000000" w:themeColor="text1"/>
          <w:sz w:val="18"/>
          <w:szCs w:val="18"/>
          <w:u w:val="single"/>
        </w:rPr>
        <w:t>Due Diligence</w:t>
      </w:r>
    </w:p>
    <w:p w14:paraId="41AFBD43" w14:textId="77777777" w:rsidR="001E76CF" w:rsidRPr="007301D4"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p>
    <w:p w14:paraId="0DFC9965" w14:textId="42C01B5E" w:rsidR="001E76CF" w:rsidRDefault="001E76CF" w:rsidP="001E76CF">
      <w:pPr>
        <w:pStyle w:val="BodyText2"/>
        <w:tabs>
          <w:tab w:val="clear" w:pos="1140"/>
          <w:tab w:val="left" w:pos="1530"/>
        </w:tabs>
        <w:ind w:left="72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 xml:space="preserve">Candidate acknowledges and agrees that they had an opportunity to conduct all due diligence and has in fact conducted due diligence to satisfaction. Candidate further agrees to carry out their obligations hereunder with due diligence. This includes following the advice of RM staff, including but not limited to their counselor(s) and tutor(s).  Accordingly, Candidate shall not file any frivolous lawsuits, make claims, or undertake any frivolous legal action against RM. </w:t>
      </w:r>
    </w:p>
    <w:p w14:paraId="5EE6C774" w14:textId="77777777" w:rsidR="002F6086" w:rsidRPr="007301D4" w:rsidRDefault="002F6086" w:rsidP="001E76CF">
      <w:pPr>
        <w:pStyle w:val="BodyText2"/>
        <w:tabs>
          <w:tab w:val="clear" w:pos="1140"/>
          <w:tab w:val="left" w:pos="1530"/>
        </w:tabs>
        <w:ind w:left="720"/>
        <w:jc w:val="both"/>
        <w:rPr>
          <w:rFonts w:asciiTheme="minorHAnsi" w:hAnsiTheme="minorHAnsi" w:cstheme="minorHAnsi"/>
          <w:b/>
          <w:color w:val="000000" w:themeColor="text1"/>
          <w:sz w:val="18"/>
          <w:szCs w:val="18"/>
        </w:rPr>
      </w:pPr>
    </w:p>
    <w:p w14:paraId="2E957A4E" w14:textId="77777777" w:rsidR="001E76CF" w:rsidRPr="007301D4" w:rsidRDefault="001E76CF" w:rsidP="001E76CF">
      <w:pPr>
        <w:pStyle w:val="NormalWeb"/>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 xml:space="preserve">20)             </w:t>
      </w:r>
      <w:r>
        <w:rPr>
          <w:rFonts w:asciiTheme="minorHAnsi" w:hAnsiTheme="minorHAnsi" w:cstheme="minorHAnsi"/>
          <w:b/>
          <w:bCs/>
          <w:color w:val="000000" w:themeColor="text1"/>
          <w:sz w:val="18"/>
          <w:szCs w:val="18"/>
          <w:u w:val="single"/>
        </w:rPr>
        <w:t>Electronic Signatures</w:t>
      </w:r>
      <w:r>
        <w:rPr>
          <w:rFonts w:asciiTheme="minorHAnsi" w:hAnsiTheme="minorHAnsi" w:cstheme="minorHAnsi"/>
          <w:b/>
          <w:bCs/>
          <w:color w:val="000000" w:themeColor="text1"/>
          <w:sz w:val="18"/>
          <w:szCs w:val="18"/>
        </w:rPr>
        <w:t xml:space="preserve"> </w:t>
      </w:r>
    </w:p>
    <w:p w14:paraId="3781C82C" w14:textId="77777777" w:rsidR="001E76CF" w:rsidRPr="007301D4" w:rsidRDefault="001E76CF" w:rsidP="001E76CF">
      <w:pPr>
        <w:pStyle w:val="NormalWeb"/>
        <w:rPr>
          <w:rFonts w:asciiTheme="minorHAnsi" w:hAnsiTheme="minorHAnsi" w:cstheme="minorHAnsi"/>
          <w:b/>
          <w:bCs/>
          <w:color w:val="000000" w:themeColor="text1"/>
          <w:sz w:val="18"/>
          <w:szCs w:val="18"/>
        </w:rPr>
      </w:pPr>
      <w:r>
        <w:rPr>
          <w:rFonts w:asciiTheme="minorHAnsi" w:hAnsiTheme="minorHAnsi" w:cstheme="minorHAnsi"/>
          <w:b/>
          <w:bCs/>
          <w:color w:val="000000" w:themeColor="text1"/>
          <w:sz w:val="18"/>
          <w:szCs w:val="18"/>
        </w:rPr>
        <w:t xml:space="preserve">Email, DocuSign, or facsimile signatures shall be deemed original, valid, and enforceable signatures for all purposes. </w:t>
      </w:r>
    </w:p>
    <w:p w14:paraId="6969194A" w14:textId="77777777" w:rsidR="001E76CF" w:rsidRPr="00B31D2B"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p>
    <w:p w14:paraId="29E778CB" w14:textId="77777777" w:rsidR="005F233E" w:rsidRDefault="005F233E" w:rsidP="001E76CF">
      <w:pPr>
        <w:pStyle w:val="BodyText2"/>
        <w:tabs>
          <w:tab w:val="clear" w:pos="1140"/>
          <w:tab w:val="left" w:pos="1530"/>
        </w:tabs>
        <w:ind w:left="0"/>
        <w:jc w:val="both"/>
        <w:rPr>
          <w:rFonts w:asciiTheme="minorHAnsi" w:hAnsiTheme="minorHAnsi" w:cstheme="minorHAnsi"/>
          <w:b/>
          <w:color w:val="000000" w:themeColor="text1"/>
          <w:sz w:val="18"/>
          <w:szCs w:val="18"/>
        </w:rPr>
      </w:pPr>
    </w:p>
    <w:p w14:paraId="6E5DB3F5" w14:textId="3799FF64" w:rsidR="001E76CF" w:rsidRPr="005F233E"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IN WITNESS WHEREOF, the Parties hereto have executed this seven (7) page Agreement by its duly authorized representative for RM and Candidate as of this date: {{EXECUTION_DATE}}.</w:t>
      </w:r>
    </w:p>
    <w:p w14:paraId="1BCD9E5D" w14:textId="77777777" w:rsidR="001E76CF" w:rsidRPr="005F233E"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p>
    <w:p w14:paraId="38B2539A" w14:textId="77777777" w:rsidR="005F233E" w:rsidRDefault="005F233E" w:rsidP="001E76CF">
      <w:pPr>
        <w:pStyle w:val="BodyText2"/>
        <w:tabs>
          <w:tab w:val="clear" w:pos="1140"/>
          <w:tab w:val="left" w:pos="1530"/>
        </w:tabs>
        <w:ind w:left="0"/>
        <w:jc w:val="both"/>
        <w:rPr>
          <w:rFonts w:asciiTheme="minorHAnsi" w:hAnsiTheme="minorHAnsi" w:cstheme="minorHAnsi"/>
          <w:b/>
          <w:color w:val="000000" w:themeColor="text1"/>
          <w:sz w:val="18"/>
          <w:szCs w:val="18"/>
        </w:rPr>
        <w:sectPr w:rsidR="005F233E" w:rsidSect="009D35E0">
          <w:headerReference w:type="default" r:id="rId8"/>
          <w:footerReference w:type="default" r:id="rId9"/>
          <w:headerReference w:type="first" r:id="rId10"/>
          <w:footerReference w:type="first" r:id="rId11"/>
          <w:pgSz w:w="12240" w:h="15840"/>
          <w:pgMar w:top="1008" w:right="1008" w:bottom="1008" w:left="1008" w:header="720" w:footer="720" w:gutter="0"/>
          <w:cols w:space="720"/>
          <w:titlePg/>
          <w:docGrid w:linePitch="360"/>
        </w:sectPr>
      </w:pPr>
    </w:p>
    <w:p w14:paraId="6F86B294" w14:textId="77777777" w:rsidR="00C3221D" w:rsidRDefault="00C3221D" w:rsidP="001E76CF">
      <w:pPr>
        <w:pStyle w:val="BodyText2"/>
        <w:tabs>
          <w:tab w:val="clear" w:pos="1140"/>
          <w:tab w:val="left" w:pos="1530"/>
        </w:tabs>
        <w:ind w:left="0"/>
        <w:jc w:val="both"/>
        <w:rPr>
          <w:rFonts w:asciiTheme="minorHAnsi" w:hAnsiTheme="minorHAnsi" w:cstheme="minorHAnsi"/>
          <w:b/>
          <w:color w:val="000000" w:themeColor="text1"/>
          <w:sz w:val="18"/>
          <w:szCs w:val="18"/>
        </w:rPr>
      </w:pPr>
    </w:p>
    <w:p w14:paraId="7C693E27" w14:textId="77777777" w:rsidR="00C3221D" w:rsidRDefault="00C3221D" w:rsidP="001E76CF">
      <w:pPr>
        <w:pStyle w:val="BodyText2"/>
        <w:tabs>
          <w:tab w:val="clear" w:pos="1140"/>
          <w:tab w:val="left" w:pos="1530"/>
        </w:tabs>
        <w:ind w:left="0"/>
        <w:jc w:val="both"/>
        <w:rPr>
          <w:rFonts w:asciiTheme="minorHAnsi" w:hAnsiTheme="minorHAnsi" w:cstheme="minorHAnsi"/>
          <w:b/>
          <w:color w:val="000000" w:themeColor="text1"/>
          <w:sz w:val="18"/>
          <w:szCs w:val="18"/>
        </w:rPr>
      </w:pPr>
    </w:p>
    <w:p w14:paraId="3A41200A" w14:textId="1D7DC131" w:rsidR="001E76CF" w:rsidRPr="007301D4"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Residents Medical Group, Inc.</w:t>
        <w:tab/>
        <w:tab/>
        <w:tab/>
      </w:r>
    </w:p>
    <w:p w14:paraId="6F76F9B2" w14:textId="77777777" w:rsidR="001E76CF" w:rsidRPr="007301D4"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p>
    <w:p w14:paraId="4256083E" w14:textId="77777777" w:rsidR="001E76CF" w:rsidRPr="007301D4"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p>
    <w:p w14:paraId="7986FF9F" w14:textId="77777777" w:rsidR="001E76CF" w:rsidRPr="007301D4"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By: ___________________________</w:t>
        <w:tab/>
        <w:tab/>
      </w:r>
    </w:p>
    <w:p w14:paraId="4B097371" w14:textId="77777777" w:rsidR="001E76CF" w:rsidRPr="007301D4"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p>
    <w:p w14:paraId="449E997B" w14:textId="085DE143" w:rsidR="001E76CF" w:rsidRPr="007301D4"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Name: Dr. Michael Everest</w:t>
        <w:tab/>
        <w:tab/>
        <w:tab/>
        <w:tab/>
      </w:r>
    </w:p>
    <w:p w14:paraId="1372DEF3" w14:textId="77777777" w:rsidR="001E76CF" w:rsidRPr="007301D4"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Title: Chairman and Chief Academic Officer</w:t>
      </w:r>
    </w:p>
    <w:p w14:paraId="12833346" w14:textId="77777777" w:rsidR="00C3221D" w:rsidRDefault="00C3221D" w:rsidP="001E76CF">
      <w:pPr>
        <w:pStyle w:val="BodyText2"/>
        <w:tabs>
          <w:tab w:val="clear" w:pos="1140"/>
          <w:tab w:val="left" w:pos="1530"/>
        </w:tabs>
        <w:ind w:left="0"/>
        <w:jc w:val="both"/>
        <w:rPr>
          <w:rFonts w:asciiTheme="minorHAnsi" w:hAnsiTheme="minorHAnsi" w:cstheme="minorHAnsi"/>
          <w:b/>
          <w:color w:val="000000" w:themeColor="text1"/>
          <w:sz w:val="18"/>
          <w:szCs w:val="18"/>
        </w:rPr>
      </w:pPr>
    </w:p>
    <w:p w14:paraId="3458CEF8" w14:textId="77777777" w:rsidR="00C3221D" w:rsidRPr="007301D4" w:rsidRDefault="00C3221D" w:rsidP="00C3221D">
      <w:pPr>
        <w:pStyle w:val="BodyText2"/>
        <w:tabs>
          <w:tab w:val="clear" w:pos="1140"/>
          <w:tab w:val="left" w:pos="1530"/>
        </w:tabs>
        <w:ind w:left="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Date: ______</w:t>
      </w:r>
    </w:p>
    <w:p w14:paraId="56B68D55" w14:textId="77777777" w:rsidR="00C3221D" w:rsidRDefault="00C3221D" w:rsidP="001E76CF">
      <w:pPr>
        <w:pStyle w:val="BodyText2"/>
        <w:tabs>
          <w:tab w:val="clear" w:pos="1140"/>
          <w:tab w:val="left" w:pos="1530"/>
        </w:tabs>
        <w:ind w:left="0"/>
        <w:jc w:val="both"/>
        <w:rPr>
          <w:rFonts w:asciiTheme="minorHAnsi" w:hAnsiTheme="minorHAnsi" w:cstheme="minorHAnsi"/>
          <w:b/>
          <w:color w:val="000000" w:themeColor="text1"/>
          <w:sz w:val="18"/>
          <w:szCs w:val="18"/>
        </w:rPr>
      </w:pPr>
    </w:p>
    <w:p w14:paraId="44A9A162" w14:textId="77777777" w:rsidR="00C3221D" w:rsidRDefault="00C3221D" w:rsidP="001E76CF">
      <w:pPr>
        <w:pStyle w:val="BodyText2"/>
        <w:tabs>
          <w:tab w:val="clear" w:pos="1140"/>
          <w:tab w:val="left" w:pos="1530"/>
        </w:tabs>
        <w:ind w:left="0"/>
        <w:jc w:val="both"/>
        <w:rPr>
          <w:rFonts w:asciiTheme="minorHAnsi" w:hAnsiTheme="minorHAnsi" w:cstheme="minorHAnsi"/>
          <w:b/>
          <w:color w:val="000000" w:themeColor="text1"/>
          <w:sz w:val="18"/>
          <w:szCs w:val="18"/>
        </w:rPr>
      </w:pPr>
    </w:p>
    <w:p w14:paraId="44725970" w14:textId="77777777" w:rsidR="00C3221D" w:rsidRPr="007301D4" w:rsidRDefault="00C3221D" w:rsidP="00C3221D">
      <w:pPr>
        <w:pStyle w:val="BodyText2"/>
        <w:tabs>
          <w:tab w:val="clear" w:pos="1140"/>
          <w:tab w:val="left" w:pos="1530"/>
        </w:tabs>
        <w:ind w:left="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Candidate</w:t>
      </w:r>
    </w:p>
    <w:p w14:paraId="38DFCCE5" w14:textId="3AC29D60" w:rsidR="001E76CF" w:rsidRPr="007301D4"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p>
    <w:p w14:paraId="7CC44501" w14:textId="571C2F62" w:rsidR="001E76CF" w:rsidRPr="007301D4"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ab/>
        <w:tab/>
        <w:tab/>
        <w:tab/>
        <w:tab/>
      </w:r>
    </w:p>
    <w:p w14:paraId="10983313" w14:textId="6F72294A" w:rsidR="001E76CF" w:rsidRPr="007301D4" w:rsidRDefault="00C3221D" w:rsidP="001E76CF">
      <w:pPr>
        <w:pStyle w:val="BodyText2"/>
        <w:tabs>
          <w:tab w:val="clear" w:pos="1140"/>
          <w:tab w:val="left" w:pos="1530"/>
        </w:tabs>
        <w:ind w:left="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By: ___________________________</w:t>
      </w:r>
    </w:p>
    <w:p w14:paraId="332ED924" w14:textId="09A6EAB5" w:rsidR="001E76CF" w:rsidRPr="007301D4"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ab/>
        <w:tab/>
      </w:r>
    </w:p>
    <w:p w14:paraId="6B922854" w14:textId="77777777" w:rsidR="00C3221D" w:rsidRPr="00C3221D" w:rsidRDefault="00C3221D" w:rsidP="00C3221D">
      <w:pPr>
        <w:pStyle w:val="BodyText2"/>
        <w:tabs>
          <w:tab w:val="clear" w:pos="1140"/>
          <w:tab w:val="left" w:pos="1530"/>
        </w:tabs>
        <w:ind w:left="0"/>
        <w:jc w:val="both"/>
        <w:rPr>
          <w:rFonts w:asciiTheme="minorHAnsi" w:hAnsiTheme="minorHAnsi" w:cstheme="minorHAnsi"/>
          <w:b/>
          <w:color w:val="FF0000"/>
          <w:sz w:val="18"/>
          <w:szCs w:val="18"/>
        </w:rPr>
      </w:pPr>
      <w:r>
        <w:rPr>
          <w:rFonts w:asciiTheme="minorHAnsi" w:hAnsiTheme="minorHAnsi" w:cstheme="minorHAnsi"/>
          <w:b/>
          <w:color w:val="000000" w:themeColor="text1"/>
          <w:sz w:val="18"/>
          <w:szCs w:val="18"/>
        </w:rPr>
        <w:t xml:space="preserve">Name: </w:t>
      </w:r>
      <w:r>
        <w:rPr>
          <w:rFonts w:asciiTheme="minorHAnsi" w:hAnsiTheme="minorHAnsi" w:cstheme="minorHAnsi"/>
          <w:b/>
          <w:color w:val="FF0000"/>
          <w:sz w:val="18"/>
          <w:szCs w:val="18"/>
          <w:highlight w:val="yellow"/>
        </w:rPr>
        <w:t>{{CANDIDATE_FULL_NAME}}, {{CANDIDATE_DEGREE}}</w:t>
      </w:r>
    </w:p>
    <w:p w14:paraId="274D0B3A" w14:textId="77777777" w:rsidR="001E76CF" w:rsidRPr="007301D4"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p>
    <w:p w14:paraId="558E7AAC" w14:textId="77777777" w:rsidR="00C3221D" w:rsidRDefault="00C3221D" w:rsidP="001E76CF">
      <w:pPr>
        <w:pStyle w:val="BodyText2"/>
        <w:tabs>
          <w:tab w:val="clear" w:pos="1140"/>
          <w:tab w:val="left" w:pos="1530"/>
        </w:tabs>
        <w:ind w:left="0"/>
        <w:jc w:val="both"/>
        <w:rPr>
          <w:rFonts w:asciiTheme="minorHAnsi" w:hAnsiTheme="minorHAnsi" w:cstheme="minorHAnsi"/>
          <w:b/>
          <w:color w:val="000000" w:themeColor="text1"/>
          <w:sz w:val="18"/>
          <w:szCs w:val="18"/>
        </w:rPr>
      </w:pPr>
    </w:p>
    <w:p w14:paraId="147AB412" w14:textId="64CE332F" w:rsidR="001E76CF" w:rsidRPr="007301D4"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r>
        <w:rPr>
          <w:rFonts w:asciiTheme="minorHAnsi" w:hAnsiTheme="minorHAnsi" w:cstheme="minorHAnsi"/>
          <w:b/>
          <w:color w:val="000000" w:themeColor="text1"/>
          <w:sz w:val="18"/>
          <w:szCs w:val="18"/>
        </w:rPr>
        <w:t>Date: ______</w:t>
      </w:r>
    </w:p>
    <w:p w14:paraId="2C3DFF95" w14:textId="77777777" w:rsidR="005F233E" w:rsidRDefault="005F233E" w:rsidP="001E76CF">
      <w:pPr>
        <w:pStyle w:val="BodyText2"/>
        <w:tabs>
          <w:tab w:val="clear" w:pos="1140"/>
          <w:tab w:val="left" w:pos="1530"/>
        </w:tabs>
        <w:ind w:left="0"/>
        <w:jc w:val="both"/>
        <w:rPr>
          <w:rFonts w:asciiTheme="minorHAnsi" w:hAnsiTheme="minorHAnsi" w:cstheme="minorHAnsi"/>
          <w:b/>
          <w:color w:val="000000" w:themeColor="text1"/>
          <w:sz w:val="18"/>
          <w:szCs w:val="18"/>
        </w:rPr>
        <w:sectPr w:rsidR="005F233E" w:rsidSect="009D35E0">
          <w:type w:val="continuous"/>
          <w:pgSz w:w="12240" w:h="15840"/>
          <w:pgMar w:top="1008" w:right="1008" w:bottom="1008" w:left="1008" w:header="720" w:footer="720" w:gutter="0"/>
          <w:cols w:num="2" w:space="720"/>
          <w:titlePg/>
          <w:docGrid w:linePitch="360"/>
        </w:sectPr>
      </w:pPr>
    </w:p>
    <w:p w14:paraId="425ADFAB" w14:textId="5F5A1FCD" w:rsidR="00620DE8" w:rsidRDefault="00620DE8">
      <w:pPr>
        <w:spacing w:after="0" w:line="240" w:lineRule="auto"/>
        <w:rPr>
          <w:rFonts w:eastAsia="Times New Roman" w:cstheme="minorHAnsi"/>
          <w:b/>
          <w:color w:val="000000" w:themeColor="text1"/>
          <w:sz w:val="18"/>
          <w:szCs w:val="18"/>
          <w:lang w:eastAsia="en-US"/>
        </w:rPr>
      </w:pPr>
      <w:r>
        <w:rPr>
          <w:rFonts w:cstheme="minorHAnsi"/>
          <w:b/>
          <w:color w:val="000000" w:themeColor="text1"/>
          <w:sz w:val="18"/>
          <w:szCs w:val="18"/>
        </w:rPr>
        <w:br w:type="page"/>
      </w:r>
    </w:p>
    <w:p w14:paraId="1F82DD1B" w14:textId="77777777" w:rsidR="001E76CF" w:rsidRPr="007301D4"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p>
    <w:p w14:paraId="40BBA86B" w14:textId="77777777" w:rsidR="001E76CF" w:rsidRPr="007301D4"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p>
    <w:p w14:paraId="61009EDE" w14:textId="37BC5D2F" w:rsidR="00B31D2B" w:rsidRPr="00AF167E" w:rsidRDefault="00B31D2B" w:rsidP="00B31D2B">
      <w:pPr>
        <w:pStyle w:val="BodyText2"/>
        <w:tabs>
          <w:tab w:val="clear" w:pos="1140"/>
          <w:tab w:val="left" w:pos="1530"/>
        </w:tabs>
        <w:ind w:left="0"/>
        <w:jc w:val="both"/>
        <w:rPr>
          <w:rFonts w:asciiTheme="minorHAnsi" w:hAnsiTheme="minorHAnsi" w:cstheme="minorHAnsi"/>
          <w:b/>
          <w:color w:val="FF0000"/>
          <w:sz w:val="18"/>
          <w:szCs w:val="18"/>
        </w:rPr>
      </w:pPr>
      <w:bookmarkStart w:id="2" w:name="_Hlk31281969"/>
    </w:p>
    <w:p w14:paraId="7A38D846" w14:textId="77777777" w:rsidR="001E76CF" w:rsidRPr="007301D4" w:rsidRDefault="001E76CF" w:rsidP="001E76CF">
      <w:pPr>
        <w:pStyle w:val="BodyText2"/>
        <w:tabs>
          <w:tab w:val="clear" w:pos="1140"/>
          <w:tab w:val="left" w:pos="1530"/>
        </w:tabs>
        <w:ind w:left="0"/>
        <w:jc w:val="both"/>
        <w:rPr>
          <w:rFonts w:asciiTheme="minorHAnsi" w:hAnsiTheme="minorHAnsi" w:cstheme="minorHAnsi"/>
          <w:b/>
          <w:color w:val="000000" w:themeColor="text1"/>
          <w:sz w:val="18"/>
          <w:szCs w:val="18"/>
        </w:rPr>
      </w:pPr>
    </w:p>
    <w:bookmarkEnd w:id="2"/>
    <w:p w14:paraId="71CDF99A" w14:textId="77777777" w:rsidR="001E76CF" w:rsidRPr="007301D4" w:rsidRDefault="001E76CF" w:rsidP="001E76CF">
      <w:pPr>
        <w:pStyle w:val="BodyText2"/>
        <w:tabs>
          <w:tab w:val="clear" w:pos="1140"/>
          <w:tab w:val="left" w:pos="1530"/>
        </w:tabs>
        <w:ind w:left="0"/>
        <w:jc w:val="center"/>
        <w:rPr>
          <w:rFonts w:asciiTheme="minorHAnsi" w:hAnsiTheme="minorHAnsi" w:cstheme="minorHAnsi"/>
          <w:b/>
          <w:color w:val="000000" w:themeColor="text1"/>
          <w:sz w:val="18"/>
          <w:szCs w:val="18"/>
        </w:rPr>
      </w:pPr>
    </w:p>
    <w:p w14:paraId="525971F0" w14:textId="7D861357" w:rsidR="001E76CF" w:rsidRPr="007301D4" w:rsidRDefault="00620DE8" w:rsidP="001E76CF">
      <w:pPr>
        <w:jc w:val="center"/>
        <w:rPr>
          <w:rFonts w:cstheme="minorHAnsi"/>
          <w:b/>
          <w:color w:val="000000" w:themeColor="text1"/>
          <w:sz w:val="18"/>
          <w:szCs w:val="18"/>
        </w:rPr>
      </w:pPr>
      <w:r>
        <w:rPr>
          <w:rFonts w:cstheme="minorHAnsi"/>
          <w:b/>
          <w:color w:val="000000" w:themeColor="text1"/>
          <w:sz w:val="18"/>
          <w:szCs w:val="18"/>
        </w:rPr>
        <w:t>Remote Credit Card Authorization Form</w:t>
      </w:r>
    </w:p>
    <w:p w14:paraId="4C74D5DC" w14:textId="77777777" w:rsidR="001E76CF" w:rsidRPr="007301D4" w:rsidRDefault="001E76CF" w:rsidP="001E76CF">
      <w:pPr>
        <w:rPr>
          <w:rFonts w:cstheme="minorHAnsi"/>
          <w:b/>
          <w:color w:val="000000" w:themeColor="text1"/>
          <w:sz w:val="18"/>
          <w:szCs w:val="18"/>
        </w:rPr>
      </w:pPr>
      <w:r>
        <w:rPr>
          <w:rFonts w:cstheme="minorHAnsi"/>
          <w:color w:val="000000" w:themeColor="text1"/>
          <w:sz w:val="18"/>
          <w:szCs w:val="18"/>
        </w:rPr>
        <w:t xml:space="preserve">Complete this form and email to </w:t>
      </w:r>
      <w:r>
        <w:rPr>
          <w:rFonts w:cstheme="minorHAnsi"/>
          <w:b/>
          <w:bCs/>
          <w:color w:val="000000" w:themeColor="text1"/>
          <w:sz w:val="18"/>
          <w:szCs w:val="18"/>
        </w:rPr>
        <w:t>Accounting</w:t>
      </w:r>
      <w:r>
        <w:rPr>
          <w:rFonts w:cstheme="minorHAnsi"/>
          <w:b/>
          <w:color w:val="000000" w:themeColor="text1"/>
          <w:sz w:val="18"/>
          <w:szCs w:val="18"/>
        </w:rPr>
        <w:t xml:space="preserve">@residentsmedical.com </w:t>
      </w:r>
      <w:r>
        <w:rPr>
          <w:rFonts w:cstheme="minorHAnsi"/>
          <w:bCs/>
          <w:color w:val="000000" w:themeColor="text1"/>
          <w:sz w:val="18"/>
          <w:szCs w:val="18"/>
        </w:rPr>
        <w:t>or FAX to</w:t>
      </w:r>
      <w:r>
        <w:rPr>
          <w:rFonts w:cstheme="minorHAnsi"/>
          <w:b/>
          <w:color w:val="000000" w:themeColor="text1"/>
          <w:sz w:val="18"/>
          <w:szCs w:val="18"/>
        </w:rPr>
        <w:t xml:space="preserve"> 800.519.8977</w:t>
      </w:r>
    </w:p>
    <w:p w14:paraId="393D3250" w14:textId="77777777" w:rsidR="001E76CF" w:rsidRPr="007301D4" w:rsidRDefault="001E76CF" w:rsidP="001E76CF">
      <w:pPr>
        <w:rPr>
          <w:rFonts w:cstheme="minorHAnsi"/>
          <w:color w:val="000000" w:themeColor="text1"/>
          <w:sz w:val="18"/>
          <w:szCs w:val="18"/>
        </w:rPr>
      </w:pPr>
    </w:p>
    <w:p w14:paraId="7BBFF549" w14:textId="77777777" w:rsidR="001E76CF" w:rsidRPr="007301D4" w:rsidRDefault="001E76CF" w:rsidP="001E76CF">
      <w:pPr>
        <w:spacing w:line="360" w:lineRule="auto"/>
        <w:rPr>
          <w:rFonts w:cstheme="minorHAnsi"/>
          <w:color w:val="000000" w:themeColor="text1"/>
          <w:sz w:val="18"/>
          <w:szCs w:val="18"/>
        </w:rPr>
      </w:pPr>
      <w:r>
        <w:rPr>
          <w:rFonts w:cstheme="minorHAnsi"/>
          <w:color w:val="000000" w:themeColor="text1"/>
          <w:sz w:val="18"/>
          <w:szCs w:val="18"/>
        </w:rPr>
        <w:t>NAME ON CARD: _______________________________________________________________________</w:t>
      </w:r>
    </w:p>
    <w:p w14:paraId="0E31E3A4" w14:textId="77777777" w:rsidR="001E76CF" w:rsidRPr="007301D4" w:rsidRDefault="001E76CF" w:rsidP="001E76CF">
      <w:pPr>
        <w:spacing w:line="360" w:lineRule="auto"/>
        <w:rPr>
          <w:rFonts w:cstheme="minorHAnsi"/>
          <w:color w:val="000000" w:themeColor="text1"/>
          <w:sz w:val="18"/>
          <w:szCs w:val="18"/>
        </w:rPr>
      </w:pPr>
      <w:r>
        <w:rPr>
          <w:rFonts w:cstheme="minorHAnsi"/>
          <w:color w:val="000000" w:themeColor="text1"/>
          <w:sz w:val="18"/>
          <w:szCs w:val="18"/>
        </w:rPr>
        <w:t>COMPANY NAME (OPTIONAL): ____________________________________________________________</w:t>
      </w:r>
    </w:p>
    <w:p w14:paraId="2AF6B045" w14:textId="77777777" w:rsidR="001E76CF" w:rsidRPr="007301D4" w:rsidRDefault="001E76CF" w:rsidP="001E76CF">
      <w:pPr>
        <w:spacing w:line="360" w:lineRule="auto"/>
        <w:rPr>
          <w:rFonts w:cstheme="minorHAnsi"/>
          <w:color w:val="000000" w:themeColor="text1"/>
          <w:sz w:val="18"/>
          <w:szCs w:val="18"/>
        </w:rPr>
      </w:pPr>
      <w:r>
        <w:rPr>
          <w:rFonts w:cstheme="minorHAnsi"/>
          <w:color w:val="000000" w:themeColor="text1"/>
          <w:sz w:val="18"/>
          <w:szCs w:val="18"/>
        </w:rPr>
        <w:t>BILLING ADDRESS: ______________________________________________________________________</w:t>
      </w:r>
    </w:p>
    <w:p w14:paraId="54D5088E" w14:textId="77777777" w:rsidR="001E76CF" w:rsidRPr="007301D4" w:rsidRDefault="001E76CF" w:rsidP="001E76CF">
      <w:pPr>
        <w:spacing w:line="360" w:lineRule="auto"/>
        <w:rPr>
          <w:rFonts w:cstheme="minorHAnsi"/>
          <w:color w:val="000000" w:themeColor="text1"/>
          <w:sz w:val="18"/>
          <w:szCs w:val="18"/>
        </w:rPr>
      </w:pPr>
      <w:r>
        <w:rPr>
          <w:rFonts w:cstheme="minorHAnsi"/>
          <w:color w:val="000000" w:themeColor="text1"/>
          <w:sz w:val="18"/>
          <w:szCs w:val="18"/>
        </w:rPr>
        <w:t xml:space="preserve">                                 ______________________________________________________________________</w:t>
      </w:r>
    </w:p>
    <w:p w14:paraId="0BB5FFFD" w14:textId="77777777" w:rsidR="001E76CF" w:rsidRPr="007301D4" w:rsidRDefault="001E76CF" w:rsidP="001E76CF">
      <w:pPr>
        <w:spacing w:line="360" w:lineRule="auto"/>
        <w:rPr>
          <w:rFonts w:cstheme="minorHAnsi"/>
          <w:color w:val="000000" w:themeColor="text1"/>
          <w:sz w:val="18"/>
          <w:szCs w:val="18"/>
        </w:rPr>
      </w:pPr>
      <w:r>
        <w:rPr>
          <w:rFonts w:cstheme="minorHAnsi"/>
          <w:color w:val="000000" w:themeColor="text1"/>
          <w:sz w:val="18"/>
          <w:szCs w:val="18"/>
        </w:rPr>
        <w:t>BILLING PHONE: _________________________ MOBILE PHONE: ________________________________</w:t>
      </w:r>
    </w:p>
    <w:p w14:paraId="602A3C90" w14:textId="1589A25A" w:rsidR="001E76CF" w:rsidRPr="007301D4" w:rsidRDefault="001E76CF" w:rsidP="001E76CF">
      <w:pPr>
        <w:spacing w:line="360" w:lineRule="auto"/>
        <w:rPr>
          <w:rFonts w:cstheme="minorHAnsi"/>
          <w:color w:val="000000" w:themeColor="text1"/>
          <w:sz w:val="18"/>
          <w:szCs w:val="18"/>
        </w:rPr>
      </w:pPr>
      <w:r>
        <w:rPr>
          <w:rFonts w:cstheme="minorHAnsi"/>
          <w:color w:val="000000" w:themeColor="text1"/>
          <w:sz w:val="18"/>
          <w:szCs w:val="18"/>
        </w:rPr>
        <w:t>The above-named Party does hereby authorize RESIDENTS MEDICAL GROUP, INC. to use their credit card</w:t>
      </w:r>
    </w:p>
    <w:p w14:paraId="4F624E3B" w14:textId="77777777" w:rsidR="001E76CF" w:rsidRPr="007301D4" w:rsidRDefault="001E76CF" w:rsidP="001E76CF">
      <w:pPr>
        <w:spacing w:line="360" w:lineRule="auto"/>
        <w:rPr>
          <w:rFonts w:cstheme="minorHAnsi"/>
          <w:color w:val="000000" w:themeColor="text1"/>
          <w:sz w:val="18"/>
          <w:szCs w:val="18"/>
        </w:rPr>
      </w:pPr>
      <w:r>
        <w:rPr>
          <w:rFonts w:cstheme="minorHAnsi"/>
          <w:color w:val="000000" w:themeColor="text1"/>
          <w:sz w:val="18"/>
          <w:szCs w:val="18"/>
        </w:rPr>
        <w:t xml:space="preserve">FOR INVOICE NUMBER/CANDIDATE’S NAME: </w:t>
      </w:r>
      <w:r>
        <w:rPr>
          <w:rFonts w:cstheme="minorHAnsi"/>
          <w:color w:val="000000" w:themeColor="text1"/>
          <w:sz w:val="18"/>
          <w:szCs w:val="18"/>
          <w:u w:val="single"/>
        </w:rPr>
        <w:t>_____________________</w:t>
      </w:r>
      <w:r>
        <w:rPr>
          <w:rFonts w:cstheme="minorHAnsi"/>
          <w:color w:val="000000" w:themeColor="text1"/>
          <w:sz w:val="18"/>
          <w:szCs w:val="18"/>
        </w:rPr>
        <w:t xml:space="preserve"> </w:t>
      </w:r>
    </w:p>
    <w:p w14:paraId="0960192F" w14:textId="77777777" w:rsidR="001E76CF" w:rsidRPr="007301D4" w:rsidRDefault="001E76CF" w:rsidP="001E76CF">
      <w:pPr>
        <w:spacing w:line="360" w:lineRule="auto"/>
        <w:rPr>
          <w:rFonts w:cstheme="minorHAnsi"/>
          <w:color w:val="000000" w:themeColor="text1"/>
          <w:sz w:val="18"/>
          <w:szCs w:val="18"/>
        </w:rPr>
      </w:pPr>
      <w:r>
        <w:rPr>
          <w:rFonts w:cstheme="minorHAnsi"/>
          <w:color w:val="000000" w:themeColor="text1"/>
          <w:sz w:val="18"/>
          <w:szCs w:val="18"/>
        </w:rPr>
        <w:t xml:space="preserve">FOR THE AMOUNT OF: </w:t>
      </w:r>
      <w:r>
        <w:rPr>
          <w:rFonts w:cstheme="minorHAnsi"/>
          <w:color w:val="000000" w:themeColor="text1"/>
          <w:sz w:val="18"/>
          <w:szCs w:val="18"/>
          <w:u w:val="single"/>
        </w:rPr>
        <w:t>$________________________________</w:t>
      </w:r>
    </w:p>
    <w:p w14:paraId="46B2DB31" w14:textId="77777777" w:rsidR="001E76CF" w:rsidRPr="007301D4" w:rsidRDefault="001E76CF" w:rsidP="001E76CF">
      <w:pPr>
        <w:spacing w:line="360" w:lineRule="auto"/>
        <w:rPr>
          <w:rFonts w:cstheme="minorHAnsi"/>
          <w:color w:val="000000" w:themeColor="text1"/>
          <w:sz w:val="18"/>
          <w:szCs w:val="18"/>
        </w:rPr>
      </w:pPr>
      <w:r>
        <w:rPr>
          <w:rFonts w:cstheme="minorHAnsi"/>
          <w:color w:val="000000" w:themeColor="text1"/>
          <w:sz w:val="18"/>
          <w:szCs w:val="18"/>
        </w:rPr>
        <w:t xml:space="preserve">CREDIT CARD NUMBER: ______________________________________ </w:t>
      </w:r>
    </w:p>
    <w:p w14:paraId="568FCCB4" w14:textId="77777777" w:rsidR="001E76CF" w:rsidRPr="007301D4" w:rsidRDefault="001E76CF" w:rsidP="001E76CF">
      <w:pPr>
        <w:spacing w:line="360" w:lineRule="auto"/>
        <w:rPr>
          <w:rFonts w:cstheme="minorHAnsi"/>
          <w:color w:val="000000" w:themeColor="text1"/>
          <w:sz w:val="18"/>
          <w:szCs w:val="18"/>
        </w:rPr>
      </w:pPr>
      <w:r>
        <w:rPr>
          <w:rFonts w:cstheme="minorHAnsi"/>
          <w:color w:val="000000" w:themeColor="text1"/>
          <w:sz w:val="18"/>
          <w:szCs w:val="18"/>
        </w:rPr>
        <w:t>EXPIRATION DATE: ____________________ CODE: _________________</w:t>
      </w:r>
    </w:p>
    <w:p w14:paraId="65ACF06D" w14:textId="77777777" w:rsidR="001E76CF" w:rsidRPr="007301D4" w:rsidRDefault="001E76CF" w:rsidP="001E76CF">
      <w:pPr>
        <w:spacing w:line="360" w:lineRule="auto"/>
        <w:rPr>
          <w:rFonts w:cstheme="minorHAnsi"/>
          <w:color w:val="000000" w:themeColor="text1"/>
          <w:sz w:val="18"/>
          <w:szCs w:val="18"/>
        </w:rPr>
      </w:pPr>
    </w:p>
    <w:p w14:paraId="36907A0A" w14:textId="77777777" w:rsidR="001E76CF" w:rsidRPr="007301D4" w:rsidRDefault="001E76CF" w:rsidP="001E76CF">
      <w:pPr>
        <w:spacing w:line="360" w:lineRule="auto"/>
        <w:rPr>
          <w:rFonts w:cstheme="minorHAnsi"/>
          <w:color w:val="000000" w:themeColor="text1"/>
          <w:sz w:val="18"/>
          <w:szCs w:val="18"/>
        </w:rPr>
      </w:pPr>
      <w:r>
        <w:rPr>
          <w:rFonts w:cstheme="minorHAnsi"/>
          <w:color w:val="000000" w:themeColor="text1"/>
          <w:sz w:val="18"/>
          <w:szCs w:val="18"/>
        </w:rPr>
        <w:t>AUTHORIZED SIGNATURE: ____________________________________</w:t>
      </w:r>
    </w:p>
    <w:p w14:paraId="5FA68F72" w14:textId="77777777" w:rsidR="001E76CF" w:rsidRPr="007301D4" w:rsidRDefault="001E76CF" w:rsidP="001E76CF">
      <w:pPr>
        <w:spacing w:line="360" w:lineRule="auto"/>
        <w:rPr>
          <w:rFonts w:cstheme="minorHAnsi"/>
          <w:color w:val="000000" w:themeColor="text1"/>
          <w:sz w:val="18"/>
          <w:szCs w:val="18"/>
        </w:rPr>
      </w:pPr>
      <w:r>
        <w:rPr>
          <w:rFonts w:cstheme="minorHAnsi"/>
          <w:color w:val="000000" w:themeColor="text1"/>
          <w:sz w:val="18"/>
          <w:szCs w:val="18"/>
        </w:rPr>
        <w:t>TODAY’S DATE: _________________</w:t>
      </w:r>
    </w:p>
    <w:p w14:paraId="13DA0300" w14:textId="77777777" w:rsidR="001E76CF" w:rsidRPr="007301D4" w:rsidRDefault="001E76CF" w:rsidP="001E76CF">
      <w:pPr>
        <w:jc w:val="center"/>
        <w:rPr>
          <w:rFonts w:cstheme="minorHAnsi"/>
          <w:color w:val="000000" w:themeColor="text1"/>
          <w:sz w:val="18"/>
          <w:szCs w:val="18"/>
          <w:lang w:eastAsia="en-US"/>
        </w:rPr>
      </w:pPr>
    </w:p>
    <w:p w14:paraId="2DB1D0C5" w14:textId="77777777" w:rsidR="001E76CF" w:rsidRPr="007301D4" w:rsidRDefault="001E76CF" w:rsidP="001E76CF">
      <w:pPr>
        <w:jc w:val="center"/>
        <w:rPr>
          <w:rFonts w:cstheme="minorHAnsi"/>
          <w:color w:val="000000" w:themeColor="text1"/>
          <w:sz w:val="18"/>
          <w:szCs w:val="18"/>
          <w:lang w:eastAsia="en-US"/>
        </w:rPr>
      </w:pPr>
    </w:p>
    <w:p w14:paraId="19A2F122" w14:textId="77777777" w:rsidR="001E76CF" w:rsidRPr="007301D4" w:rsidRDefault="001E76CF" w:rsidP="001E76CF">
      <w:pPr>
        <w:jc w:val="center"/>
        <w:rPr>
          <w:rFonts w:cstheme="minorHAnsi"/>
          <w:color w:val="000000" w:themeColor="text1"/>
          <w:sz w:val="18"/>
          <w:szCs w:val="18"/>
          <w:lang w:eastAsia="en-US"/>
        </w:rPr>
      </w:pPr>
    </w:p>
    <w:p w14:paraId="1B09577B" w14:textId="7A692248" w:rsidR="00620DE8" w:rsidRDefault="00620DE8">
      <w:pPr>
        <w:spacing w:after="0" w:line="240" w:lineRule="auto"/>
        <w:rPr>
          <w:rFonts w:cstheme="minorHAnsi"/>
          <w:color w:val="000000" w:themeColor="text1"/>
          <w:sz w:val="18"/>
          <w:szCs w:val="18"/>
          <w:lang w:eastAsia="en-US"/>
        </w:rPr>
      </w:pPr>
      <w:r>
        <w:rPr>
          <w:rFonts w:cstheme="minorHAnsi"/>
          <w:color w:val="000000" w:themeColor="text1"/>
          <w:sz w:val="18"/>
          <w:szCs w:val="18"/>
          <w:lang w:eastAsia="en-US"/>
        </w:rPr>
        <w:br w:type="page"/>
      </w:r>
    </w:p>
    <w:p w14:paraId="161FF418" w14:textId="77777777" w:rsidR="001E76CF" w:rsidRPr="007301D4" w:rsidRDefault="001E76CF" w:rsidP="001E76CF">
      <w:pPr>
        <w:jc w:val="center"/>
        <w:rPr>
          <w:rFonts w:cstheme="minorHAnsi"/>
          <w:color w:val="000000" w:themeColor="text1"/>
          <w:sz w:val="18"/>
          <w:szCs w:val="18"/>
          <w:lang w:eastAsia="en-US"/>
        </w:rPr>
      </w:pPr>
    </w:p>
    <w:p w14:paraId="0B03BA2F" w14:textId="77777777" w:rsidR="001E76CF" w:rsidRPr="007301D4" w:rsidRDefault="001E76CF" w:rsidP="001E76CF">
      <w:pPr>
        <w:pStyle w:val="NoSpacing"/>
        <w:jc w:val="center"/>
        <w:rPr>
          <w:rFonts w:cstheme="minorHAnsi"/>
          <w:b/>
          <w:color w:val="000000" w:themeColor="text1"/>
          <w:sz w:val="18"/>
          <w:szCs w:val="18"/>
          <w:u w:val="single"/>
        </w:rPr>
      </w:pPr>
      <w:r>
        <w:rPr>
          <w:rFonts w:cstheme="minorHAnsi"/>
          <w:b/>
          <w:color w:val="000000" w:themeColor="text1"/>
          <w:sz w:val="18"/>
          <w:szCs w:val="18"/>
          <w:u w:val="single"/>
        </w:rPr>
        <w:t>Wiring Instructions</w:t>
      </w:r>
    </w:p>
    <w:p w14:paraId="290A5965" w14:textId="77777777" w:rsidR="001E76CF" w:rsidRPr="007301D4" w:rsidRDefault="001E76CF" w:rsidP="001E76CF">
      <w:pPr>
        <w:pStyle w:val="NoSpacing"/>
        <w:jc w:val="center"/>
        <w:rPr>
          <w:rFonts w:cstheme="minorHAnsi"/>
          <w:b/>
          <w:color w:val="000000" w:themeColor="text1"/>
          <w:sz w:val="18"/>
          <w:szCs w:val="18"/>
          <w:u w:val="single"/>
        </w:rPr>
      </w:pPr>
    </w:p>
    <w:p w14:paraId="0D1433A3" w14:textId="77777777" w:rsidR="001E76CF" w:rsidRPr="007301D4" w:rsidRDefault="001E76CF" w:rsidP="001E76CF">
      <w:pPr>
        <w:pStyle w:val="NoSpacing"/>
        <w:rPr>
          <w:rFonts w:cstheme="minorHAnsi"/>
          <w:color w:val="000000" w:themeColor="text1"/>
          <w:sz w:val="18"/>
          <w:szCs w:val="18"/>
        </w:rPr>
      </w:pPr>
      <w:r>
        <w:rPr>
          <w:rFonts w:cstheme="minorHAnsi"/>
          <w:b/>
          <w:bCs/>
          <w:color w:val="000000" w:themeColor="text1"/>
          <w:sz w:val="18"/>
          <w:szCs w:val="18"/>
        </w:rPr>
        <w:t>Beneficiary Bank Name</w:t>
      </w:r>
      <w:r>
        <w:rPr>
          <w:rFonts w:cstheme="minorHAnsi"/>
          <w:color w:val="000000" w:themeColor="text1"/>
          <w:sz w:val="18"/>
          <w:szCs w:val="18"/>
        </w:rPr>
        <w:t>:  JPMorgan Chase Bank, N.A.</w:t>
      </w:r>
    </w:p>
    <w:p w14:paraId="5B0DB3AE" w14:textId="77777777" w:rsidR="001E76CF" w:rsidRPr="007301D4" w:rsidRDefault="001E76CF" w:rsidP="001E76CF">
      <w:pPr>
        <w:pStyle w:val="NoSpacing"/>
        <w:rPr>
          <w:rFonts w:cstheme="minorHAnsi"/>
          <w:color w:val="000000" w:themeColor="text1"/>
          <w:sz w:val="18"/>
          <w:szCs w:val="18"/>
        </w:rPr>
      </w:pPr>
    </w:p>
    <w:p w14:paraId="666C125A" w14:textId="25687A49" w:rsidR="001E76CF" w:rsidRDefault="001E76CF" w:rsidP="001E76CF">
      <w:pPr>
        <w:pStyle w:val="NoSpacing"/>
        <w:rPr>
          <w:rFonts w:cstheme="minorHAnsi"/>
          <w:color w:val="000000" w:themeColor="text1"/>
          <w:sz w:val="18"/>
          <w:szCs w:val="18"/>
        </w:rPr>
      </w:pPr>
      <w:r>
        <w:rPr>
          <w:rFonts w:cstheme="minorHAnsi"/>
          <w:b/>
          <w:bCs/>
          <w:color w:val="000000" w:themeColor="text1"/>
          <w:sz w:val="18"/>
          <w:szCs w:val="18"/>
        </w:rPr>
        <w:t>Beneficiary Bank Address</w:t>
      </w:r>
      <w:r>
        <w:rPr>
          <w:rFonts w:cstheme="minorHAnsi"/>
          <w:color w:val="000000" w:themeColor="text1"/>
          <w:sz w:val="18"/>
          <w:szCs w:val="18"/>
        </w:rPr>
        <w:t>: 2701 Wilshire Blvd, Santa Monica, CA 90403</w:t>
      </w:r>
    </w:p>
    <w:p w14:paraId="019B49AF" w14:textId="77777777" w:rsidR="00467B84" w:rsidRPr="007301D4" w:rsidRDefault="00467B84" w:rsidP="001E76CF">
      <w:pPr>
        <w:pStyle w:val="NoSpacing"/>
        <w:rPr>
          <w:rFonts w:cstheme="minorHAnsi"/>
          <w:color w:val="000000" w:themeColor="text1"/>
          <w:sz w:val="18"/>
          <w:szCs w:val="18"/>
        </w:rPr>
      </w:pPr>
    </w:p>
    <w:p w14:paraId="5B08EA80" w14:textId="77777777" w:rsidR="001E76CF" w:rsidRPr="007301D4" w:rsidRDefault="001E76CF" w:rsidP="001E76CF">
      <w:pPr>
        <w:pStyle w:val="NoSpacing"/>
        <w:rPr>
          <w:rFonts w:cstheme="minorHAnsi"/>
          <w:color w:val="000000" w:themeColor="text1"/>
          <w:sz w:val="18"/>
          <w:szCs w:val="18"/>
        </w:rPr>
      </w:pPr>
      <w:r>
        <w:rPr>
          <w:rFonts w:cstheme="minorHAnsi"/>
          <w:b/>
          <w:bCs/>
          <w:color w:val="000000" w:themeColor="text1"/>
          <w:sz w:val="18"/>
          <w:szCs w:val="18"/>
        </w:rPr>
        <w:t>Beneficiary ABA/Routing Number</w:t>
      </w:r>
      <w:r>
        <w:rPr>
          <w:rFonts w:cstheme="minorHAnsi"/>
          <w:color w:val="000000" w:themeColor="text1"/>
          <w:sz w:val="18"/>
          <w:szCs w:val="18"/>
        </w:rPr>
        <w:t>: 322271627</w:t>
      </w:r>
    </w:p>
    <w:p w14:paraId="0019083F" w14:textId="77777777" w:rsidR="001E76CF" w:rsidRPr="007301D4" w:rsidRDefault="001E76CF" w:rsidP="001E76CF">
      <w:pPr>
        <w:pStyle w:val="NoSpacing"/>
        <w:rPr>
          <w:rFonts w:cstheme="minorHAnsi"/>
          <w:color w:val="000000" w:themeColor="text1"/>
          <w:sz w:val="18"/>
          <w:szCs w:val="18"/>
        </w:rPr>
      </w:pPr>
    </w:p>
    <w:p w14:paraId="5B5E00E6" w14:textId="77777777" w:rsidR="001E76CF" w:rsidRPr="007301D4" w:rsidRDefault="001E76CF" w:rsidP="001E76CF">
      <w:pPr>
        <w:pStyle w:val="NoSpacing"/>
        <w:rPr>
          <w:rFonts w:cstheme="minorHAnsi"/>
          <w:color w:val="000000" w:themeColor="text1"/>
          <w:sz w:val="18"/>
          <w:szCs w:val="18"/>
        </w:rPr>
      </w:pPr>
      <w:r>
        <w:rPr>
          <w:rFonts w:cstheme="minorHAnsi"/>
          <w:b/>
          <w:bCs/>
          <w:color w:val="000000" w:themeColor="text1"/>
          <w:sz w:val="18"/>
          <w:szCs w:val="18"/>
        </w:rPr>
        <w:t>Beneficiary Swift Code</w:t>
      </w:r>
      <w:r>
        <w:rPr>
          <w:rFonts w:cstheme="minorHAnsi"/>
          <w:color w:val="000000" w:themeColor="text1"/>
          <w:sz w:val="18"/>
          <w:szCs w:val="18"/>
        </w:rPr>
        <w:t xml:space="preserve">: CHASUS33 (For international wire transfers) </w:t>
      </w:r>
    </w:p>
    <w:p w14:paraId="4055513F" w14:textId="77777777" w:rsidR="001E76CF" w:rsidRPr="007301D4" w:rsidRDefault="001E76CF" w:rsidP="001E76CF">
      <w:pPr>
        <w:pStyle w:val="NoSpacing"/>
        <w:rPr>
          <w:rFonts w:cstheme="minorHAnsi"/>
          <w:color w:val="000000" w:themeColor="text1"/>
          <w:sz w:val="18"/>
          <w:szCs w:val="18"/>
        </w:rPr>
      </w:pPr>
    </w:p>
    <w:p w14:paraId="241AAF43" w14:textId="10DDA9C6" w:rsidR="001E76CF" w:rsidRPr="007301D4" w:rsidRDefault="001E76CF" w:rsidP="001E76CF">
      <w:pPr>
        <w:pStyle w:val="NoSpacing"/>
        <w:rPr>
          <w:rFonts w:cstheme="minorHAnsi"/>
          <w:color w:val="000000" w:themeColor="text1"/>
          <w:sz w:val="18"/>
          <w:szCs w:val="18"/>
        </w:rPr>
      </w:pPr>
      <w:r>
        <w:rPr>
          <w:rFonts w:cstheme="minorHAnsi"/>
          <w:b/>
          <w:bCs/>
          <w:color w:val="000000" w:themeColor="text1"/>
          <w:sz w:val="18"/>
          <w:szCs w:val="18"/>
        </w:rPr>
        <w:t>Beneficiary Business Address</w:t>
      </w:r>
      <w:r>
        <w:rPr>
          <w:rFonts w:cstheme="minorHAnsi"/>
          <w:color w:val="000000" w:themeColor="text1"/>
          <w:sz w:val="18"/>
          <w:szCs w:val="18"/>
        </w:rPr>
        <w:t>: 11766 Wilshire Boulevard, Suite 1100, Los Angeles, California 90025</w:t>
      </w:r>
    </w:p>
    <w:p w14:paraId="2EC25ADB" w14:textId="77777777" w:rsidR="001E76CF" w:rsidRPr="007301D4" w:rsidRDefault="001E76CF" w:rsidP="001E76CF">
      <w:pPr>
        <w:pStyle w:val="NoSpacing"/>
        <w:rPr>
          <w:rFonts w:cstheme="minorHAnsi"/>
          <w:color w:val="000000" w:themeColor="text1"/>
          <w:sz w:val="18"/>
          <w:szCs w:val="18"/>
        </w:rPr>
      </w:pPr>
    </w:p>
    <w:p w14:paraId="71246244" w14:textId="77777777" w:rsidR="001E76CF" w:rsidRPr="007301D4" w:rsidRDefault="001E76CF" w:rsidP="001E76CF">
      <w:pPr>
        <w:pStyle w:val="NoSpacing"/>
        <w:rPr>
          <w:rFonts w:cstheme="minorHAnsi"/>
          <w:color w:val="000000" w:themeColor="text1"/>
          <w:sz w:val="18"/>
          <w:szCs w:val="18"/>
        </w:rPr>
      </w:pPr>
      <w:r>
        <w:rPr>
          <w:rFonts w:cstheme="minorHAnsi"/>
          <w:b/>
          <w:bCs/>
          <w:color w:val="000000" w:themeColor="text1"/>
          <w:sz w:val="18"/>
          <w:szCs w:val="18"/>
        </w:rPr>
        <w:t>Beneficiary Name</w:t>
      </w:r>
      <w:r>
        <w:rPr>
          <w:rFonts w:cstheme="minorHAnsi"/>
          <w:color w:val="000000" w:themeColor="text1"/>
          <w:sz w:val="18"/>
          <w:szCs w:val="18"/>
        </w:rPr>
        <w:t>: “Residents Medical Group Inc” or “Residents Medical”</w:t>
      </w:r>
    </w:p>
    <w:p w14:paraId="1BDABB53" w14:textId="77777777" w:rsidR="001E76CF" w:rsidRPr="007301D4" w:rsidRDefault="001E76CF" w:rsidP="001E76CF">
      <w:pPr>
        <w:pStyle w:val="NoSpacing"/>
        <w:rPr>
          <w:rFonts w:cstheme="minorHAnsi"/>
          <w:color w:val="000000" w:themeColor="text1"/>
          <w:sz w:val="18"/>
          <w:szCs w:val="18"/>
        </w:rPr>
      </w:pPr>
    </w:p>
    <w:p w14:paraId="315112EE" w14:textId="7BEC69ED" w:rsidR="001E76CF" w:rsidRPr="00620DE8" w:rsidRDefault="001E76CF" w:rsidP="001E76CF">
      <w:pPr>
        <w:pStyle w:val="NoSpacing"/>
        <w:rPr>
          <w:rFonts w:cstheme="minorHAnsi"/>
          <w:b/>
          <w:bCs/>
          <w:color w:val="FF0000"/>
          <w:sz w:val="18"/>
          <w:szCs w:val="18"/>
        </w:rPr>
      </w:pPr>
      <w:r>
        <w:rPr>
          <w:rFonts w:cstheme="minorHAnsi"/>
          <w:b/>
          <w:bCs/>
          <w:color w:val="000000" w:themeColor="text1"/>
          <w:sz w:val="18"/>
          <w:szCs w:val="18"/>
        </w:rPr>
        <w:t>Beneficiary Checking Account Number</w:t>
      </w:r>
      <w:r>
        <w:rPr>
          <w:rFonts w:cstheme="minorHAnsi"/>
          <w:color w:val="000000" w:themeColor="text1"/>
          <w:sz w:val="18"/>
          <w:szCs w:val="18"/>
        </w:rPr>
        <w:t xml:space="preserve">: </w:t>
      </w:r>
      <w:r>
        <w:rPr>
          <w:rFonts w:cstheme="minorHAnsi"/>
          <w:b/>
          <w:bCs/>
          <w:color w:val="FF0000"/>
          <w:sz w:val="18"/>
          <w:szCs w:val="18"/>
        </w:rPr>
        <w:t>628221510</w:t>
      </w:r>
    </w:p>
    <w:p w14:paraId="61563E75" w14:textId="1C456183" w:rsidR="00553E97" w:rsidRPr="00620DE8" w:rsidRDefault="00553E97" w:rsidP="00553E97">
      <w:pPr>
        <w:pStyle w:val="NoSpacing"/>
        <w:rPr>
          <w:rFonts w:cstheme="minorHAnsi"/>
          <w:color w:val="FF0000"/>
          <w:sz w:val="18"/>
          <w:szCs w:val="18"/>
        </w:rPr>
      </w:pPr>
      <w:r>
        <w:rPr>
          <w:rFonts w:cstheme="minorHAnsi"/>
          <w:b/>
          <w:bCs/>
          <w:color w:val="FF0000"/>
          <w:sz w:val="18"/>
          <w:szCs w:val="18"/>
          <w:highlight w:val="yellow"/>
        </w:rPr>
        <w:t xml:space="preserve">&lt;If Candidate is an FMG use this account&gt; </w:t>
      </w:r>
      <w:r>
        <w:rPr>
          <w:rFonts w:cstheme="minorHAnsi"/>
          <w:b/>
          <w:bCs/>
          <w:color w:val="FF0000"/>
          <w:sz w:val="18"/>
          <w:szCs w:val="18"/>
        </w:rPr>
        <w:t xml:space="preserve">628221569 (only if needs visa services) </w:t>
      </w:r>
    </w:p>
    <w:p w14:paraId="53B85308" w14:textId="77777777" w:rsidR="00553E97" w:rsidRPr="00620DE8" w:rsidRDefault="00553E97" w:rsidP="001E76CF">
      <w:pPr>
        <w:pStyle w:val="NoSpacing"/>
        <w:rPr>
          <w:rFonts w:cstheme="minorHAnsi"/>
          <w:b/>
          <w:bCs/>
          <w:color w:val="FF0000"/>
          <w:sz w:val="18"/>
          <w:szCs w:val="18"/>
        </w:rPr>
      </w:pPr>
    </w:p>
    <w:p w14:paraId="34F57671" w14:textId="3900ECE4" w:rsidR="00B31D2B" w:rsidRPr="00B31D2B" w:rsidRDefault="00B31D2B" w:rsidP="001E76CF">
      <w:pPr>
        <w:pStyle w:val="NoSpacing"/>
        <w:rPr>
          <w:rFonts w:cstheme="minorHAnsi"/>
          <w:color w:val="000000" w:themeColor="text1"/>
          <w:sz w:val="18"/>
          <w:szCs w:val="18"/>
        </w:rPr>
      </w:pPr>
    </w:p>
    <w:p w14:paraId="0E4FFBA5" w14:textId="77777777" w:rsidR="001E76CF" w:rsidRPr="007301D4" w:rsidRDefault="001E76CF" w:rsidP="001E76CF">
      <w:pPr>
        <w:pStyle w:val="NoSpacing"/>
        <w:rPr>
          <w:rFonts w:cstheme="minorHAnsi"/>
          <w:color w:val="000000" w:themeColor="text1"/>
          <w:sz w:val="18"/>
          <w:szCs w:val="18"/>
        </w:rPr>
      </w:pPr>
    </w:p>
    <w:p w14:paraId="2D75B1D9" w14:textId="77777777" w:rsidR="001E76CF" w:rsidRPr="007301D4" w:rsidRDefault="001E76CF" w:rsidP="001E76CF">
      <w:pPr>
        <w:pStyle w:val="NoSpacing"/>
        <w:rPr>
          <w:rFonts w:cstheme="minorHAnsi"/>
          <w:color w:val="000000" w:themeColor="text1"/>
          <w:sz w:val="18"/>
          <w:szCs w:val="18"/>
        </w:rPr>
      </w:pPr>
      <w:r>
        <w:rPr>
          <w:rFonts w:cstheme="minorHAnsi"/>
          <w:b/>
          <w:bCs/>
          <w:color w:val="000000" w:themeColor="text1"/>
          <w:sz w:val="18"/>
          <w:szCs w:val="18"/>
        </w:rPr>
        <w:t>MEMO (Candidate’s name)</w:t>
      </w:r>
      <w:r>
        <w:rPr>
          <w:rFonts w:cstheme="minorHAnsi"/>
          <w:color w:val="000000" w:themeColor="text1"/>
          <w:sz w:val="18"/>
          <w:szCs w:val="18"/>
        </w:rPr>
        <w:t>: ________________</w:t>
      </w:r>
    </w:p>
    <w:p w14:paraId="1734A18F" w14:textId="77777777" w:rsidR="001E76CF" w:rsidRPr="007301D4" w:rsidRDefault="001E76CF" w:rsidP="001E76CF">
      <w:pPr>
        <w:jc w:val="center"/>
        <w:rPr>
          <w:rFonts w:cstheme="minorHAnsi"/>
          <w:color w:val="000000" w:themeColor="text1"/>
          <w:sz w:val="18"/>
          <w:szCs w:val="18"/>
          <w:lang w:eastAsia="en-US"/>
        </w:rPr>
      </w:pPr>
    </w:p>
    <w:p w14:paraId="5926A89D" w14:textId="77777777" w:rsidR="001E76CF" w:rsidRPr="00AF167E" w:rsidRDefault="001E76CF" w:rsidP="001E76CF">
      <w:pPr>
        <w:jc w:val="center"/>
        <w:rPr>
          <w:rFonts w:cstheme="minorHAnsi"/>
          <w:sz w:val="18"/>
          <w:szCs w:val="18"/>
          <w:lang w:eastAsia="en-US"/>
        </w:rPr>
      </w:pPr>
    </w:p>
    <w:p w14:paraId="3B1F7BAF" w14:textId="77777777" w:rsidR="001E76CF" w:rsidRPr="00AF167E" w:rsidRDefault="001E76CF" w:rsidP="001E76CF">
      <w:pPr>
        <w:jc w:val="center"/>
        <w:rPr>
          <w:rFonts w:cstheme="minorHAnsi"/>
          <w:sz w:val="18"/>
          <w:szCs w:val="18"/>
          <w:lang w:eastAsia="en-US"/>
        </w:rPr>
      </w:pPr>
    </w:p>
    <w:p w14:paraId="41D8AA96" w14:textId="77777777" w:rsidR="001E76CF" w:rsidRPr="00D95555" w:rsidRDefault="001E76CF" w:rsidP="001E76CF">
      <w:pPr>
        <w:rPr>
          <w:b/>
          <w:bCs/>
          <w:sz w:val="18"/>
          <w:szCs w:val="18"/>
          <w:u w:val="single"/>
        </w:rPr>
      </w:pPr>
    </w:p>
    <w:p w14:paraId="3015174E" w14:textId="77777777" w:rsidR="001E76CF" w:rsidRDefault="001E76CF" w:rsidP="001E76CF"/>
    <w:p w14:paraId="342BEADF" w14:textId="77777777" w:rsidR="001E76CF" w:rsidRDefault="001E76CF" w:rsidP="001E76CF"/>
    <w:p w14:paraId="13DE3732" w14:textId="77777777" w:rsidR="001E76CF" w:rsidRDefault="001E76CF" w:rsidP="001E76CF"/>
    <w:p w14:paraId="4EF825E5" w14:textId="77777777" w:rsidR="001E76CF" w:rsidRDefault="001E76CF" w:rsidP="001E76CF"/>
    <w:p w14:paraId="20D2ACE4" w14:textId="77777777" w:rsidR="001E76CF" w:rsidRDefault="001E76CF" w:rsidP="001E76CF"/>
    <w:p w14:paraId="4D3F737B" w14:textId="77777777" w:rsidR="001E76CF" w:rsidRDefault="001E76CF" w:rsidP="001E76CF"/>
    <w:p w14:paraId="163E088F" w14:textId="77777777" w:rsidR="001E76CF" w:rsidRDefault="001E76CF" w:rsidP="001E76CF"/>
    <w:p w14:paraId="1C8FA7C8" w14:textId="77777777" w:rsidR="002D4AAD" w:rsidRDefault="002D4AAD"/>
    <w:sectPr w:rsidR="002D4AAD" w:rsidSect="009D35E0">
      <w:type w:val="continuous"/>
      <w:pgSz w:w="12240" w:h="15840"/>
      <w:pgMar w:top="1008" w:right="1008" w:bottom="1008"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2CFA9" w14:textId="77777777" w:rsidR="0013346A" w:rsidRDefault="0013346A">
      <w:pPr>
        <w:spacing w:after="0" w:line="240" w:lineRule="auto"/>
      </w:pPr>
      <w:r>
        <w:separator/>
      </w:r>
    </w:p>
  </w:endnote>
  <w:endnote w:type="continuationSeparator" w:id="0">
    <w:p w14:paraId="7A0E29FB" w14:textId="77777777" w:rsidR="0013346A" w:rsidRDefault="00133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083330"/>
      <w:docPartObj>
        <w:docPartGallery w:val="Page Numbers (Bottom of Page)"/>
        <w:docPartUnique/>
      </w:docPartObj>
    </w:sdtPr>
    <w:sdtContent>
      <w:p w14:paraId="19C5337A" w14:textId="77777777" w:rsidR="000F2B60" w:rsidRDefault="00000000">
        <w:pPr>
          <w:pStyle w:val="Footer"/>
          <w:jc w:val="center"/>
        </w:pPr>
        <w:r>
          <w:fldChar w:fldCharType="begin"/>
        </w:r>
        <w:r>
          <w:instrText xml:space="preserve"> PAGE   \* MERGEFORMAT </w:instrText>
        </w:r>
        <w:r>
          <w:fldChar w:fldCharType="separate"/>
        </w:r>
        <w:r>
          <w:rPr>
            <w:noProof/>
          </w:rPr>
          <w:t>11</w:t>
        </w:r>
        <w:r>
          <w:rPr>
            <w:noProof/>
          </w:rPr>
          <w:fldChar w:fldCharType="end"/>
        </w:r>
      </w:p>
    </w:sdtContent>
  </w:sdt>
  <w:p w14:paraId="3D549B5F" w14:textId="77777777" w:rsidR="000F2B60" w:rsidRDefault="000F2B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731167"/>
      <w:docPartObj>
        <w:docPartGallery w:val="Page Numbers (Bottom of Page)"/>
        <w:docPartUnique/>
      </w:docPartObj>
    </w:sdtPr>
    <w:sdtEndPr>
      <w:rPr>
        <w:noProof/>
      </w:rPr>
    </w:sdtEndPr>
    <w:sdtContent>
      <w:p w14:paraId="1089FC26" w14:textId="77777777" w:rsidR="000F2B60" w:rsidRDefault="00000000">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189AFF12" w14:textId="77777777" w:rsidR="000F2B60" w:rsidRDefault="000F2B60" w:rsidP="00D70AD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4F5C8" w14:textId="77777777" w:rsidR="0013346A" w:rsidRDefault="0013346A">
      <w:pPr>
        <w:spacing w:after="0" w:line="240" w:lineRule="auto"/>
      </w:pPr>
      <w:r>
        <w:separator/>
      </w:r>
    </w:p>
  </w:footnote>
  <w:footnote w:type="continuationSeparator" w:id="0">
    <w:p w14:paraId="2E6950FF" w14:textId="77777777" w:rsidR="0013346A" w:rsidRDefault="001334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1B065" w14:textId="77777777" w:rsidR="000F2B60" w:rsidRDefault="00000000" w:rsidP="008F4FCF">
    <w:pPr>
      <w:pStyle w:val="Header"/>
      <w:spacing w:after="100" w:afterAutospacing="1"/>
      <w:ind w:left="-144"/>
    </w:pPr>
    <w:r>
      <w:rPr>
        <w:noProof/>
      </w:rPr>
      <w:drawing>
        <wp:inline distT="0" distB="0" distL="0" distR="0" wp14:anchorId="7AE5D750" wp14:editId="5E820E5F">
          <wp:extent cx="803081" cy="489571"/>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912" cy="49373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B872F" w14:textId="09E2BA4D" w:rsidR="000F2B60" w:rsidRDefault="00F53230" w:rsidP="008F4FCF">
    <w:pPr>
      <w:pStyle w:val="Header"/>
      <w:jc w:val="center"/>
    </w:pPr>
    <w:r>
      <w:rPr>
        <w:noProof/>
      </w:rPr>
      <w:drawing>
        <wp:anchor distT="0" distB="0" distL="114300" distR="114300" simplePos="0" relativeHeight="251659264" behindDoc="1" locked="0" layoutInCell="1" allowOverlap="0" wp14:anchorId="5A11DE82" wp14:editId="60278C37">
          <wp:simplePos x="0" y="0"/>
          <wp:positionH relativeFrom="page">
            <wp:posOffset>-10160</wp:posOffset>
          </wp:positionH>
          <wp:positionV relativeFrom="page">
            <wp:posOffset>-71120</wp:posOffset>
          </wp:positionV>
          <wp:extent cx="7772400" cy="875763"/>
          <wp:effectExtent l="0" t="0" r="0" b="635"/>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icture 448"/>
                  <pic:cNvPicPr/>
                </pic:nvPicPr>
                <pic:blipFill>
                  <a:blip r:embed="rId1">
                    <a:extLst>
                      <a:ext uri="{28A0092B-C50C-407E-A947-70E740481C1C}">
                        <a14:useLocalDpi xmlns:a14="http://schemas.microsoft.com/office/drawing/2010/main" val="0"/>
                      </a:ext>
                    </a:extLst>
                  </a:blip>
                  <a:stretch>
                    <a:fillRect/>
                  </a:stretch>
                </pic:blipFill>
                <pic:spPr>
                  <a:xfrm>
                    <a:off x="0" y="0"/>
                    <a:ext cx="7772400" cy="87576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54F6"/>
    <w:multiLevelType w:val="hybridMultilevel"/>
    <w:tmpl w:val="4CA0F3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D8478C"/>
    <w:multiLevelType w:val="multilevel"/>
    <w:tmpl w:val="358E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C5863"/>
    <w:multiLevelType w:val="hybridMultilevel"/>
    <w:tmpl w:val="8EC82DA4"/>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7C052A4"/>
    <w:multiLevelType w:val="hybridMultilevel"/>
    <w:tmpl w:val="5964B68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0A74C8"/>
    <w:multiLevelType w:val="hybridMultilevel"/>
    <w:tmpl w:val="3930486E"/>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9E478CB"/>
    <w:multiLevelType w:val="hybridMultilevel"/>
    <w:tmpl w:val="9D8C9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B5589B"/>
    <w:multiLevelType w:val="hybridMultilevel"/>
    <w:tmpl w:val="F74E334A"/>
    <w:lvl w:ilvl="0" w:tplc="754C6B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E6A75F2"/>
    <w:multiLevelType w:val="hybridMultilevel"/>
    <w:tmpl w:val="0E56656E"/>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F104C52"/>
    <w:multiLevelType w:val="hybridMultilevel"/>
    <w:tmpl w:val="4620C48E"/>
    <w:lvl w:ilvl="0" w:tplc="04090001">
      <w:start w:val="1"/>
      <w:numFmt w:val="bullet"/>
      <w:lvlText w:val=""/>
      <w:lvlJc w:val="left"/>
      <w:pPr>
        <w:ind w:left="1440" w:hanging="360"/>
      </w:pPr>
      <w:rPr>
        <w:rFonts w:ascii="Symbol" w:hAnsi="Symbol" w:hint="default"/>
        <w:color w:val="000000" w:themeColor="text1"/>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017445D"/>
    <w:multiLevelType w:val="hybridMultilevel"/>
    <w:tmpl w:val="F1B43B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7B2B28"/>
    <w:multiLevelType w:val="hybridMultilevel"/>
    <w:tmpl w:val="C1926FA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BD10FC"/>
    <w:multiLevelType w:val="multilevel"/>
    <w:tmpl w:val="8CF2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117BE2"/>
    <w:multiLevelType w:val="multilevel"/>
    <w:tmpl w:val="B27C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0115FC"/>
    <w:multiLevelType w:val="hybridMultilevel"/>
    <w:tmpl w:val="1E1687C2"/>
    <w:lvl w:ilvl="0" w:tplc="AFC47B28">
      <w:start w:val="1"/>
      <w:numFmt w:val="lowerRoman"/>
      <w:lvlText w:val="%1."/>
      <w:lvlJc w:val="left"/>
      <w:pPr>
        <w:ind w:left="1440" w:hanging="360"/>
      </w:pPr>
      <w:rPr>
        <w:rFonts w:ascii="Calibri" w:eastAsia="Times New Roman" w:hAnsi="Calibri"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4" w15:restartNumberingAfterBreak="0">
    <w:nsid w:val="74CA3A14"/>
    <w:multiLevelType w:val="hybridMultilevel"/>
    <w:tmpl w:val="C2A0041A"/>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F5A05B5"/>
    <w:multiLevelType w:val="hybridMultilevel"/>
    <w:tmpl w:val="1152EF42"/>
    <w:lvl w:ilvl="0" w:tplc="62CE05F4">
      <w:start w:val="1"/>
      <w:numFmt w:val="lowerLetter"/>
      <w:lvlText w:val="%1)"/>
      <w:lvlJc w:val="left"/>
      <w:pPr>
        <w:ind w:left="1440" w:hanging="360"/>
      </w:pPr>
      <w:rPr>
        <w:rFonts w:asciiTheme="minorHAnsi" w:eastAsiaTheme="minorEastAsia" w:hAnsiTheme="minorHAnsi" w:cstheme="minorHAns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72143105">
    <w:abstractNumId w:val="14"/>
  </w:num>
  <w:num w:numId="2" w16cid:durableId="829564482">
    <w:abstractNumId w:val="10"/>
  </w:num>
  <w:num w:numId="3" w16cid:durableId="2028287712">
    <w:abstractNumId w:val="8"/>
  </w:num>
  <w:num w:numId="4" w16cid:durableId="10527568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30338279">
    <w:abstractNumId w:val="3"/>
  </w:num>
  <w:num w:numId="6" w16cid:durableId="118844250">
    <w:abstractNumId w:val="2"/>
  </w:num>
  <w:num w:numId="7" w16cid:durableId="552884449">
    <w:abstractNumId w:val="6"/>
  </w:num>
  <w:num w:numId="8" w16cid:durableId="2069254768">
    <w:abstractNumId w:val="7"/>
  </w:num>
  <w:num w:numId="9" w16cid:durableId="1666275947">
    <w:abstractNumId w:val="4"/>
  </w:num>
  <w:num w:numId="10" w16cid:durableId="1758017710">
    <w:abstractNumId w:val="15"/>
  </w:num>
  <w:num w:numId="11" w16cid:durableId="17369707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53425598">
    <w:abstractNumId w:val="0"/>
  </w:num>
  <w:num w:numId="13" w16cid:durableId="236717471">
    <w:abstractNumId w:val="9"/>
  </w:num>
  <w:num w:numId="14" w16cid:durableId="1505781699">
    <w:abstractNumId w:val="1"/>
  </w:num>
  <w:num w:numId="15" w16cid:durableId="924608773">
    <w:abstractNumId w:val="12"/>
  </w:num>
  <w:num w:numId="16" w16cid:durableId="1147357562">
    <w:abstractNumId w:val="11"/>
  </w:num>
  <w:num w:numId="17" w16cid:durableId="15840244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6CF"/>
    <w:rsid w:val="000104B9"/>
    <w:rsid w:val="00017BA2"/>
    <w:rsid w:val="00023C7F"/>
    <w:rsid w:val="0004577C"/>
    <w:rsid w:val="00094847"/>
    <w:rsid w:val="000D0506"/>
    <w:rsid w:val="000D40BA"/>
    <w:rsid w:val="000F2B60"/>
    <w:rsid w:val="00127905"/>
    <w:rsid w:val="0013346A"/>
    <w:rsid w:val="0014407E"/>
    <w:rsid w:val="00193B6A"/>
    <w:rsid w:val="001A130A"/>
    <w:rsid w:val="001A2DD5"/>
    <w:rsid w:val="001B24FC"/>
    <w:rsid w:val="001E76CF"/>
    <w:rsid w:val="002025C7"/>
    <w:rsid w:val="00202A9F"/>
    <w:rsid w:val="00272C44"/>
    <w:rsid w:val="002877C6"/>
    <w:rsid w:val="002B2FA5"/>
    <w:rsid w:val="002C1508"/>
    <w:rsid w:val="002C51EC"/>
    <w:rsid w:val="002D4AAD"/>
    <w:rsid w:val="002E44DD"/>
    <w:rsid w:val="002F0120"/>
    <w:rsid w:val="002F6086"/>
    <w:rsid w:val="003402A5"/>
    <w:rsid w:val="003670DD"/>
    <w:rsid w:val="003B170B"/>
    <w:rsid w:val="003C1450"/>
    <w:rsid w:val="003E769F"/>
    <w:rsid w:val="0042011D"/>
    <w:rsid w:val="00434F55"/>
    <w:rsid w:val="00467B84"/>
    <w:rsid w:val="0049161F"/>
    <w:rsid w:val="004B735C"/>
    <w:rsid w:val="004F26E3"/>
    <w:rsid w:val="0053775B"/>
    <w:rsid w:val="00553E97"/>
    <w:rsid w:val="005809FC"/>
    <w:rsid w:val="005B0585"/>
    <w:rsid w:val="005C2065"/>
    <w:rsid w:val="005D44C0"/>
    <w:rsid w:val="005E2440"/>
    <w:rsid w:val="005F233E"/>
    <w:rsid w:val="005F76A5"/>
    <w:rsid w:val="00620DE8"/>
    <w:rsid w:val="006563F1"/>
    <w:rsid w:val="00660F75"/>
    <w:rsid w:val="006626F3"/>
    <w:rsid w:val="006A4D40"/>
    <w:rsid w:val="006C2965"/>
    <w:rsid w:val="006E5DBE"/>
    <w:rsid w:val="006F6AF6"/>
    <w:rsid w:val="006F7728"/>
    <w:rsid w:val="0071280C"/>
    <w:rsid w:val="00755803"/>
    <w:rsid w:val="007735D8"/>
    <w:rsid w:val="007749B8"/>
    <w:rsid w:val="00785C4A"/>
    <w:rsid w:val="00790B93"/>
    <w:rsid w:val="007A1C25"/>
    <w:rsid w:val="007B1F72"/>
    <w:rsid w:val="007C4952"/>
    <w:rsid w:val="007C55F5"/>
    <w:rsid w:val="0080151F"/>
    <w:rsid w:val="008559A8"/>
    <w:rsid w:val="00865245"/>
    <w:rsid w:val="008C264D"/>
    <w:rsid w:val="0092601B"/>
    <w:rsid w:val="0093258D"/>
    <w:rsid w:val="00937447"/>
    <w:rsid w:val="009531F7"/>
    <w:rsid w:val="009619A7"/>
    <w:rsid w:val="009874F2"/>
    <w:rsid w:val="009D35E0"/>
    <w:rsid w:val="009F2A0D"/>
    <w:rsid w:val="00AC3B47"/>
    <w:rsid w:val="00AE68D1"/>
    <w:rsid w:val="00B13FA9"/>
    <w:rsid w:val="00B3140F"/>
    <w:rsid w:val="00B31D2B"/>
    <w:rsid w:val="00B400F6"/>
    <w:rsid w:val="00B511F2"/>
    <w:rsid w:val="00B91CB7"/>
    <w:rsid w:val="00BC25BE"/>
    <w:rsid w:val="00BE4F48"/>
    <w:rsid w:val="00BF6092"/>
    <w:rsid w:val="00C13920"/>
    <w:rsid w:val="00C3221D"/>
    <w:rsid w:val="00C3592B"/>
    <w:rsid w:val="00C71583"/>
    <w:rsid w:val="00C757DA"/>
    <w:rsid w:val="00C82B6E"/>
    <w:rsid w:val="00D442BD"/>
    <w:rsid w:val="00D47C95"/>
    <w:rsid w:val="00D54D9E"/>
    <w:rsid w:val="00D61A12"/>
    <w:rsid w:val="00D74077"/>
    <w:rsid w:val="00D9430E"/>
    <w:rsid w:val="00E01C6F"/>
    <w:rsid w:val="00E125F1"/>
    <w:rsid w:val="00E252B5"/>
    <w:rsid w:val="00E26B4F"/>
    <w:rsid w:val="00E62FC8"/>
    <w:rsid w:val="00EE0C51"/>
    <w:rsid w:val="00EF296F"/>
    <w:rsid w:val="00F53230"/>
    <w:rsid w:val="00F9546B"/>
    <w:rsid w:val="00FA18A4"/>
    <w:rsid w:val="00FE5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ABDB5"/>
  <w15:chartTrackingRefBased/>
  <w15:docId w15:val="{52F25C57-EBFF-A44A-B561-719600B10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6CF"/>
    <w:pPr>
      <w:spacing w:after="200" w:line="276" w:lineRule="auto"/>
    </w:pPr>
    <w:rPr>
      <w:rFonts w:eastAsiaTheme="minorEastAsia"/>
      <w:sz w:val="22"/>
      <w:szCs w:val="22"/>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76CF"/>
    <w:pPr>
      <w:ind w:left="720"/>
      <w:contextualSpacing/>
    </w:pPr>
  </w:style>
  <w:style w:type="paragraph" w:styleId="BodyText2">
    <w:name w:val="Body Text 2"/>
    <w:basedOn w:val="Normal"/>
    <w:link w:val="BodyText2Char"/>
    <w:rsid w:val="001E76CF"/>
    <w:pPr>
      <w:tabs>
        <w:tab w:val="left" w:pos="1140"/>
      </w:tabs>
      <w:overflowPunct w:val="0"/>
      <w:autoSpaceDE w:val="0"/>
      <w:autoSpaceDN w:val="0"/>
      <w:adjustRightInd w:val="0"/>
      <w:spacing w:after="0" w:line="240" w:lineRule="auto"/>
      <w:ind w:left="1140"/>
      <w:textAlignment w:val="baseline"/>
    </w:pPr>
    <w:rPr>
      <w:rFonts w:ascii="Times New Roman" w:eastAsia="Times New Roman" w:hAnsi="Times New Roman" w:cs="Times New Roman"/>
      <w:sz w:val="24"/>
      <w:szCs w:val="20"/>
      <w:lang w:eastAsia="en-US"/>
    </w:rPr>
  </w:style>
  <w:style w:type="character" w:customStyle="1" w:styleId="BodyText2Char">
    <w:name w:val="Body Text 2 Char"/>
    <w:basedOn w:val="DefaultParagraphFont"/>
    <w:link w:val="BodyText2"/>
    <w:rsid w:val="001E76CF"/>
    <w:rPr>
      <w:rFonts w:ascii="Times New Roman" w:eastAsia="Times New Roman" w:hAnsi="Times New Roman" w:cs="Times New Roman"/>
      <w:szCs w:val="20"/>
    </w:rPr>
  </w:style>
  <w:style w:type="paragraph" w:styleId="Header">
    <w:name w:val="header"/>
    <w:basedOn w:val="Normal"/>
    <w:link w:val="HeaderChar"/>
    <w:uiPriority w:val="99"/>
    <w:unhideWhenUsed/>
    <w:rsid w:val="001E76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76CF"/>
    <w:rPr>
      <w:rFonts w:eastAsiaTheme="minorEastAsia"/>
      <w:sz w:val="22"/>
      <w:szCs w:val="22"/>
      <w:lang w:eastAsia="ko-KR"/>
    </w:rPr>
  </w:style>
  <w:style w:type="paragraph" w:styleId="Footer">
    <w:name w:val="footer"/>
    <w:basedOn w:val="Normal"/>
    <w:link w:val="FooterChar"/>
    <w:uiPriority w:val="99"/>
    <w:unhideWhenUsed/>
    <w:rsid w:val="001E76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76CF"/>
    <w:rPr>
      <w:rFonts w:eastAsiaTheme="minorEastAsia"/>
      <w:sz w:val="22"/>
      <w:szCs w:val="22"/>
      <w:lang w:eastAsia="ko-KR"/>
    </w:rPr>
  </w:style>
  <w:style w:type="paragraph" w:styleId="NoSpacing">
    <w:name w:val="No Spacing"/>
    <w:link w:val="NoSpacingChar"/>
    <w:uiPriority w:val="1"/>
    <w:qFormat/>
    <w:rsid w:val="001E76CF"/>
    <w:rPr>
      <w:rFonts w:eastAsiaTheme="minorEastAsia"/>
      <w:sz w:val="22"/>
      <w:szCs w:val="22"/>
      <w:lang w:eastAsia="ko-KR"/>
    </w:rPr>
  </w:style>
  <w:style w:type="paragraph" w:styleId="NormalWeb">
    <w:name w:val="Normal (Web)"/>
    <w:basedOn w:val="Normal"/>
    <w:uiPriority w:val="99"/>
    <w:unhideWhenUsed/>
    <w:rsid w:val="001E76CF"/>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oSpacingChar">
    <w:name w:val="No Spacing Char"/>
    <w:basedOn w:val="DefaultParagraphFont"/>
    <w:link w:val="NoSpacing"/>
    <w:uiPriority w:val="1"/>
    <w:rsid w:val="001E76CF"/>
    <w:rPr>
      <w:rFonts w:eastAsiaTheme="minorEastAsia"/>
      <w:sz w:val="22"/>
      <w:szCs w:val="22"/>
      <w:lang w:eastAsia="ko-KR"/>
    </w:rPr>
  </w:style>
  <w:style w:type="character" w:styleId="Hyperlink">
    <w:name w:val="Hyperlink"/>
    <w:basedOn w:val="DefaultParagraphFont"/>
    <w:uiPriority w:val="99"/>
    <w:unhideWhenUsed/>
    <w:rsid w:val="001E76C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616576">
      <w:bodyDiv w:val="1"/>
      <w:marLeft w:val="0"/>
      <w:marRight w:val="0"/>
      <w:marTop w:val="0"/>
      <w:marBottom w:val="0"/>
      <w:divBdr>
        <w:top w:val="none" w:sz="0" w:space="0" w:color="auto"/>
        <w:left w:val="none" w:sz="0" w:space="0" w:color="auto"/>
        <w:bottom w:val="none" w:sz="0" w:space="0" w:color="auto"/>
        <w:right w:val="none" w:sz="0" w:space="0" w:color="auto"/>
      </w:divBdr>
      <w:divsChild>
        <w:div w:id="1170753004">
          <w:marLeft w:val="0"/>
          <w:marRight w:val="0"/>
          <w:marTop w:val="0"/>
          <w:marBottom w:val="0"/>
          <w:divBdr>
            <w:top w:val="none" w:sz="0" w:space="0" w:color="auto"/>
            <w:left w:val="none" w:sz="0" w:space="0" w:color="auto"/>
            <w:bottom w:val="none" w:sz="0" w:space="0" w:color="auto"/>
            <w:right w:val="none" w:sz="0" w:space="0" w:color="auto"/>
          </w:divBdr>
          <w:divsChild>
            <w:div w:id="276449854">
              <w:marLeft w:val="0"/>
              <w:marRight w:val="0"/>
              <w:marTop w:val="0"/>
              <w:marBottom w:val="0"/>
              <w:divBdr>
                <w:top w:val="none" w:sz="0" w:space="0" w:color="auto"/>
                <w:left w:val="none" w:sz="0" w:space="0" w:color="auto"/>
                <w:bottom w:val="none" w:sz="0" w:space="0" w:color="auto"/>
                <w:right w:val="none" w:sz="0" w:space="0" w:color="auto"/>
              </w:divBdr>
              <w:divsChild>
                <w:div w:id="48713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223001">
      <w:bodyDiv w:val="1"/>
      <w:marLeft w:val="0"/>
      <w:marRight w:val="0"/>
      <w:marTop w:val="0"/>
      <w:marBottom w:val="0"/>
      <w:divBdr>
        <w:top w:val="none" w:sz="0" w:space="0" w:color="auto"/>
        <w:left w:val="none" w:sz="0" w:space="0" w:color="auto"/>
        <w:bottom w:val="none" w:sz="0" w:space="0" w:color="auto"/>
        <w:right w:val="none" w:sz="0" w:space="0" w:color="auto"/>
      </w:divBdr>
      <w:divsChild>
        <w:div w:id="1835102995">
          <w:marLeft w:val="0"/>
          <w:marRight w:val="0"/>
          <w:marTop w:val="0"/>
          <w:marBottom w:val="0"/>
          <w:divBdr>
            <w:top w:val="none" w:sz="0" w:space="0" w:color="auto"/>
            <w:left w:val="none" w:sz="0" w:space="0" w:color="auto"/>
            <w:bottom w:val="none" w:sz="0" w:space="0" w:color="auto"/>
            <w:right w:val="none" w:sz="0" w:space="0" w:color="auto"/>
          </w:divBdr>
          <w:divsChild>
            <w:div w:id="783573722">
              <w:marLeft w:val="0"/>
              <w:marRight w:val="0"/>
              <w:marTop w:val="0"/>
              <w:marBottom w:val="0"/>
              <w:divBdr>
                <w:top w:val="none" w:sz="0" w:space="0" w:color="auto"/>
                <w:left w:val="none" w:sz="0" w:space="0" w:color="auto"/>
                <w:bottom w:val="none" w:sz="0" w:space="0" w:color="auto"/>
                <w:right w:val="none" w:sz="0" w:space="0" w:color="auto"/>
              </w:divBdr>
              <w:divsChild>
                <w:div w:id="25050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554822">
      <w:bodyDiv w:val="1"/>
      <w:marLeft w:val="0"/>
      <w:marRight w:val="0"/>
      <w:marTop w:val="0"/>
      <w:marBottom w:val="0"/>
      <w:divBdr>
        <w:top w:val="none" w:sz="0" w:space="0" w:color="auto"/>
        <w:left w:val="none" w:sz="0" w:space="0" w:color="auto"/>
        <w:bottom w:val="none" w:sz="0" w:space="0" w:color="auto"/>
        <w:right w:val="none" w:sz="0" w:space="0" w:color="auto"/>
      </w:divBdr>
      <w:divsChild>
        <w:div w:id="1082608628">
          <w:marLeft w:val="0"/>
          <w:marRight w:val="0"/>
          <w:marTop w:val="0"/>
          <w:marBottom w:val="0"/>
          <w:divBdr>
            <w:top w:val="none" w:sz="0" w:space="0" w:color="auto"/>
            <w:left w:val="none" w:sz="0" w:space="0" w:color="auto"/>
            <w:bottom w:val="none" w:sz="0" w:space="0" w:color="auto"/>
            <w:right w:val="none" w:sz="0" w:space="0" w:color="auto"/>
          </w:divBdr>
          <w:divsChild>
            <w:div w:id="819157103">
              <w:marLeft w:val="0"/>
              <w:marRight w:val="0"/>
              <w:marTop w:val="0"/>
              <w:marBottom w:val="0"/>
              <w:divBdr>
                <w:top w:val="none" w:sz="0" w:space="0" w:color="auto"/>
                <w:left w:val="none" w:sz="0" w:space="0" w:color="auto"/>
                <w:bottom w:val="none" w:sz="0" w:space="0" w:color="auto"/>
                <w:right w:val="none" w:sz="0" w:space="0" w:color="auto"/>
              </w:divBdr>
              <w:divsChild>
                <w:div w:id="179374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_rels/header2.xml.rels><?xml version="1.0" encoding="UTF-8"?><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946021-1297-1643-AC94-20A6E3B5F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4610</Words>
  <Characters>26373</Characters>
  <Application>Microsoft Office Word</Application>
  <DocSecurity>0</DocSecurity>
  <Lines>432</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Zarate (RM)</dc:creator>
  <cp:keywords/>
  <dc:description/>
  <cp:lastModifiedBy>Wilmer Cano (rmgme)</cp:lastModifiedBy>
  <cp:revision>5</cp:revision>
  <cp:lastPrinted>2022-12-09T22:52:00Z</cp:lastPrinted>
  <dcterms:created xsi:type="dcterms:W3CDTF">2026-02-06T01:23:00Z</dcterms:created>
  <dcterms:modified xsi:type="dcterms:W3CDTF">2026-04-10T19:00:00Z</dcterms:modified>
</cp:coreProperties>
</file>