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William Cary</w:t>
      </w:r>
    </w:p>
    <w:p w:rsidR="00000000" w:rsidDel="00000000" w:rsidP="00000000" w:rsidRDefault="00000000" w:rsidRPr="00000000" w14:paraId="00000001">
      <w:pPr>
        <w:contextualSpacing w:val="0"/>
        <w:rPr/>
      </w:pPr>
      <w:r w:rsidDel="00000000" w:rsidR="00000000" w:rsidRPr="00000000">
        <w:rPr>
          <w:rtl w:val="0"/>
        </w:rPr>
        <w:t xml:space="preserve">Group Reflection</w:t>
      </w:r>
    </w:p>
    <w:p w:rsidR="00000000" w:rsidDel="00000000" w:rsidP="00000000" w:rsidRDefault="00000000" w:rsidRPr="00000000" w14:paraId="00000002">
      <w:pPr>
        <w:contextualSpacing w:val="0"/>
        <w:rPr/>
      </w:pPr>
      <w:r w:rsidDel="00000000" w:rsidR="00000000" w:rsidRPr="00000000">
        <w:rPr>
          <w:rtl w:val="0"/>
        </w:rPr>
        <w:t xml:space="preserve">11/13/2018</w:t>
      </w:r>
    </w:p>
    <w:p w:rsidR="00000000" w:rsidDel="00000000" w:rsidP="00000000" w:rsidRDefault="00000000" w:rsidRPr="00000000" w14:paraId="00000003">
      <w:pPr>
        <w:contextualSpacing w:val="0"/>
        <w:rPr/>
      </w:pPr>
      <w:r w:rsidDel="00000000" w:rsidR="00000000" w:rsidRPr="00000000">
        <w:rPr>
          <w:rtl w:val="0"/>
        </w:rPr>
        <w:tab/>
        <w:t xml:space="preserve">Our group has worked well together, and each of us has been able to communicate effectively with the others about their concerns over aspects of the project and how to address them. Rachelle’s close connection to the Library means she acts as the liaison communicating our ideas and thoughts to them, and reciprocally communicates theirs to us. We divide the group work into sections with each person taking an equal number of sections. The sections are posted to a google doc, pasted into their proper order, and then reviewed thoroughly for continuity and consistency. Further edits are made to ensure clarity and readability and is then reviewed by everyone. Once determined to be satisfactory by everyone, the document is then made into the required format and submitted.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