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F8A7B">
      <w:pPr>
        <w:numPr>
          <w:ilvl w:val="0"/>
          <w:numId w:val="1"/>
        </w:numPr>
        <w:spacing w:line="360" w:lineRule="auto"/>
        <w:ind w:left="0" w:firstLine="0"/>
        <w:rPr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作品开发平台</w:t>
      </w:r>
      <w:r>
        <w:rPr>
          <w:rFonts w:hint="eastAsia"/>
          <w:color w:val="auto"/>
          <w:sz w:val="28"/>
          <w:szCs w:val="28"/>
        </w:rPr>
        <w:t>：Visual Studio Code、PyCharm Community Edition 2024.2.1</w:t>
      </w:r>
    </w:p>
    <w:p w14:paraId="7764B1AA">
      <w:pPr>
        <w:numPr>
          <w:ilvl w:val="0"/>
          <w:numId w:val="1"/>
        </w:numPr>
        <w:spacing w:line="360" w:lineRule="auto"/>
        <w:ind w:left="0" w:firstLine="0"/>
        <w:rPr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操作方法</w:t>
      </w:r>
      <w:r>
        <w:rPr>
          <w:rFonts w:hint="eastAsia"/>
          <w:color w:val="auto"/>
          <w:sz w:val="28"/>
          <w:szCs w:val="28"/>
        </w:rPr>
        <w:t>：直接打开参赛作品文件夹，使用浏览器（最好是chrome）打开index.html即可</w:t>
      </w:r>
    </w:p>
    <w:p w14:paraId="0BA7BEDE">
      <w:pPr>
        <w:numPr>
          <w:ilvl w:val="0"/>
          <w:numId w:val="1"/>
        </w:numPr>
        <w:spacing w:line="360" w:lineRule="auto"/>
        <w:ind w:left="0" w:firstLine="0"/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作品的亮点与特色：</w:t>
      </w:r>
      <w:bookmarkStart w:id="0" w:name="_GoBack"/>
      <w:bookmarkEnd w:id="0"/>
    </w:p>
    <w:p w14:paraId="14EB5B32">
      <w:pPr>
        <w:numPr>
          <w:ilvl w:val="0"/>
          <w:numId w:val="2"/>
        </w:numPr>
        <w:spacing w:before="156" w:beforeLines="50" w:after="156" w:afterLines="50" w:line="360" w:lineRule="auto"/>
        <w:ind w:left="862" w:hanging="442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 xml:space="preserve"> 最新且大量的数据</w:t>
      </w:r>
    </w:p>
    <w:p w14:paraId="37340FD8"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数据量超过4万条，涵盖3个行业60个岗位，数据的时效性截止到2024年10月14日，确保了市场的即时反映。这种实时的数据能够更准确地反映出当前市场和行业的现状，使得分析结论具备更高的参考价值。</w:t>
      </w:r>
    </w:p>
    <w:p w14:paraId="7B45424C">
      <w:pPr>
        <w:numPr>
          <w:ilvl w:val="0"/>
          <w:numId w:val="2"/>
        </w:numPr>
        <w:spacing w:before="156" w:beforeLines="50" w:after="156" w:afterLines="50" w:line="360" w:lineRule="auto"/>
        <w:ind w:left="862" w:hanging="442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广泛的行业覆盖</w:t>
      </w:r>
    </w:p>
    <w:p w14:paraId="57130E9B"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涉及三大行业，包括互联网行业、人力/行政和直播行业。每个行业爬取了20个岗位的数据。这种广泛的行业覆盖使得分析具有较强的代表性，可以反映出不同行业的薪资水平、职位要求和技能需求的差异。</w:t>
      </w:r>
    </w:p>
    <w:p w14:paraId="3F798273">
      <w:pPr>
        <w:numPr>
          <w:ilvl w:val="0"/>
          <w:numId w:val="2"/>
        </w:numPr>
        <w:spacing w:before="156" w:beforeLines="50" w:after="156" w:afterLines="50" w:line="360" w:lineRule="auto"/>
        <w:ind w:left="862" w:hanging="442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多维度对比分析</w:t>
      </w:r>
    </w:p>
    <w:p w14:paraId="4185FAD6"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分析通过多个维度进行对比，包括薪资水平、经验要求、学历要求以及平均年薪等。这种多维度的分析方法可以全面展现不同行业和岗位之间的差异，帮助应聘者更清晰地了解市场行情。</w:t>
      </w:r>
    </w:p>
    <w:p w14:paraId="52CE0B81">
      <w:pPr>
        <w:numPr>
          <w:ilvl w:val="0"/>
          <w:numId w:val="2"/>
        </w:numPr>
        <w:spacing w:before="156" w:beforeLines="50" w:after="156" w:afterLines="50" w:line="360" w:lineRule="auto"/>
        <w:ind w:left="862" w:hanging="442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重点行业分析——互联网行业</w:t>
      </w:r>
    </w:p>
    <w:p w14:paraId="5CE83F53"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以互联网行业为例，做了更详细的剖析。互联网行业往往是变化最快、最具竞争力的领域，通过专门针对该行业的分析，可以深入了解其当前的职位需求、人才缺口、薪酬趋势等。</w:t>
      </w:r>
    </w:p>
    <w:p w14:paraId="0F660740"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该部分的分析重点展示互联网行业的技术岗位（如区块链工程师、java、python等）之间的薪资差异、工作地点分布、经验要求等，这能帮助行业内外的从业者更好地了解该行业的职场趋势。</w:t>
      </w:r>
    </w:p>
    <w:p w14:paraId="27101D8C">
      <w:pPr>
        <w:numPr>
          <w:ilvl w:val="0"/>
          <w:numId w:val="2"/>
        </w:numPr>
        <w:spacing w:before="156" w:beforeLines="50" w:after="156" w:afterLines="50" w:line="360" w:lineRule="auto"/>
        <w:ind w:left="862" w:hanging="442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数据的实用性和应用场景</w:t>
      </w:r>
    </w:p>
    <w:p w14:paraId="5D519CAB"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该数据分析不仅适合行业报告和市场研究，还可以为求职者提供参考。</w:t>
      </w:r>
    </w:p>
    <w:p w14:paraId="1A85FBD5"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sym w:font="Wingdings 2" w:char="F06A"/>
      </w:r>
      <w:r>
        <w:rPr>
          <w:rFonts w:hint="eastAsia"/>
          <w:color w:val="auto"/>
          <w:sz w:val="24"/>
        </w:rPr>
        <w:t>通过对三大行业岗位的详细分析，求职者能够更准确地评估自己的市场竞争力，为找到合适的职业发展路径提供便利。</w:t>
      </w:r>
    </w:p>
    <w:p w14:paraId="7AD71BFF"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sym w:font="Wingdings 2" w:char="F06B"/>
      </w:r>
      <w:r>
        <w:rPr>
          <w:rFonts w:hint="eastAsia"/>
          <w:color w:val="auto"/>
          <w:sz w:val="24"/>
        </w:rPr>
        <w:t>对于企业来说，分析可以帮助他们在人才招募上更好地了解市场薪酬水平，从而调整招聘策略，吸引到更优质的人才。</w:t>
      </w:r>
    </w:p>
    <w:p w14:paraId="7610DDCE">
      <w:pPr>
        <w:spacing w:before="156" w:beforeLines="50" w:line="360" w:lineRule="auto"/>
        <w:ind w:firstLine="480" w:firstLineChars="200"/>
        <w:rPr>
          <w:color w:val="auto"/>
        </w:rPr>
      </w:pPr>
      <w:r>
        <w:rPr>
          <w:rFonts w:hint="eastAsia"/>
          <w:color w:val="auto"/>
          <w:sz w:val="24"/>
        </w:rPr>
        <w:t>综上所述，该可视化平台的亮点在于：数据量大、数据新、多维度分析、广泛的行业覆盖，尤其是对互联网行业的深度剖析以及不同行业的横向对比。该平台不仅能提供全面的市场信息，还能为求职者和招聘方提供实用的指导，切实为促进就业质的有效提升和量的合理增长提供有效保障！</w:t>
      </w:r>
    </w:p>
    <w:p w14:paraId="648A9393"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4493B"/>
    <w:multiLevelType w:val="singleLevel"/>
    <w:tmpl w:val="FB7449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251252"/>
    <w:multiLevelType w:val="multilevel"/>
    <w:tmpl w:val="01251252"/>
    <w:lvl w:ilvl="0" w:tentative="0">
      <w:start w:val="1"/>
      <w:numFmt w:val="decimal"/>
      <w:lvlText w:val="%1、"/>
      <w:lvlJc w:val="left"/>
      <w:pPr>
        <w:ind w:left="86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2NDRhZjMyYWY1ZmVlZjMwNzAxYmQ0NjZkMmE3NDYifQ=="/>
  </w:docVars>
  <w:rsids>
    <w:rsidRoot w:val="598E6EF7"/>
    <w:rsid w:val="598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annotation reference"/>
    <w:basedOn w:val="4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2024-10-16T02:57:00Z</dcterms:created>
  <dc:creator>王灿灿</dc:creator>
  <cp:lastModifiedBy>王灿灿</cp:lastModifiedBy>
  <dcterms:modified xsi:type="dcterms:W3CDTF">2024-10-16T02:58:38Z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7149F1B695B54079AFD5B38E7A660AB0_11</vt:lpwstr>
  </property>
</Properties>
</file>