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v1.8.5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maxScore range minimum from 1. The minimum of the maxScore range is now ((sizeOfDice * numberOfDice) * 1.5) so the score range becomes dependent on the values of game variables.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dialog window to display the winner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player scores are displayed after the game has been won, before the gameplay terminates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v1.8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the allowed number of players from 1 - 3 to 2 - 4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diceInterface to facilitate the use of the Die and PairOfDice classes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 replaces the previously implemented logic of rolling a single dice in the main method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PairOfDice replaces the previously implemented logic of rolling two dice in the main method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 has the following methods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Die()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Die(int)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Mutators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setSize(int)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Accessors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getSize()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methods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checkLoss(int)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PairOfDice has the following methods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Die()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Die(int)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Mutators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setSize(int)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Accessors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getSize()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methods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checkLoss(int)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v1.7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the displayScores function to display all player scores at the end of a turn.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additional output formating.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