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D0F" w:rsidRDefault="007456FE" w:rsidP="00215A76">
      <w:pPr>
        <w:pStyle w:val="Title"/>
      </w:pPr>
      <w:r>
        <w:t>PRISCAS simUI and Shell</w:t>
      </w:r>
    </w:p>
    <w:p w:rsidR="007456FE" w:rsidRDefault="00465523" w:rsidP="00465523">
      <w:pPr>
        <w:pStyle w:val="Subtitle"/>
      </w:pPr>
      <w:r>
        <w:t>Quickstart Guide</w:t>
      </w:r>
    </w:p>
    <w:p w:rsidR="00A15CF3" w:rsidRDefault="00A15CF3"/>
    <w:p w:rsidR="00410F56" w:rsidRPr="00A15CF3" w:rsidRDefault="00A15CF3" w:rsidP="00410F56">
      <w:pPr>
        <w:jc w:val="center"/>
        <w:rPr>
          <w:rStyle w:val="SubtleEmphasis"/>
        </w:rPr>
      </w:pPr>
      <w:r>
        <w:rPr>
          <w:rStyle w:val="SubtleEmphasis"/>
        </w:rPr>
        <w:t>Version 0.3</w:t>
      </w:r>
    </w:p>
    <w:p w:rsidR="00FF6C33" w:rsidRDefault="00FF6C33" w:rsidP="00FF6C33">
      <w:pPr>
        <w:pStyle w:val="Subtitle"/>
      </w:pPr>
    </w:p>
    <w:p w:rsidR="00FF6C33" w:rsidRDefault="00FF6C33" w:rsidP="00FF6C33">
      <w:pPr>
        <w:pStyle w:val="Subtitle"/>
      </w:pPr>
    </w:p>
    <w:p w:rsidR="00FF6C33" w:rsidRDefault="00FF6C33" w:rsidP="00FF6C33">
      <w:pPr>
        <w:pStyle w:val="Subtitle"/>
      </w:pPr>
    </w:p>
    <w:p w:rsidR="00FF6C33" w:rsidRDefault="00FF6C33" w:rsidP="00FF6C33">
      <w:pPr>
        <w:pStyle w:val="Subtitle"/>
      </w:pPr>
    </w:p>
    <w:p w:rsidR="00FF6C33" w:rsidRDefault="00FF6C33" w:rsidP="00FF6C33">
      <w:pPr>
        <w:pStyle w:val="Subtitle"/>
      </w:pPr>
    </w:p>
    <w:p w:rsidR="00FF6C33" w:rsidRDefault="00FF6C33" w:rsidP="00FF6C33">
      <w:pPr>
        <w:pStyle w:val="Subtitle"/>
      </w:pPr>
    </w:p>
    <w:p w:rsidR="00FF6C33" w:rsidRDefault="00FF6C33" w:rsidP="00FF6C33">
      <w:pPr>
        <w:pStyle w:val="Subtitle"/>
      </w:pPr>
    </w:p>
    <w:p w:rsidR="00FF6C33" w:rsidRDefault="00FF6C33" w:rsidP="00FF6C33">
      <w:pPr>
        <w:pStyle w:val="Subtitle"/>
      </w:pPr>
    </w:p>
    <w:p w:rsidR="00FF6C33" w:rsidRDefault="00FF6C33" w:rsidP="00FF6C33">
      <w:pPr>
        <w:pStyle w:val="Subtitle"/>
      </w:pPr>
    </w:p>
    <w:p w:rsidR="00FF6C33" w:rsidRDefault="00FF6C33" w:rsidP="00FF6C33">
      <w:pPr>
        <w:pStyle w:val="Subtitle"/>
      </w:pPr>
    </w:p>
    <w:p w:rsidR="00A15CF3" w:rsidRPr="00B6400F" w:rsidRDefault="004E2545" w:rsidP="00FF6C33">
      <w:pPr>
        <w:pStyle w:val="Subtitle"/>
        <w:rPr>
          <w:rStyle w:val="SubtleEmphasis"/>
          <w:i w:val="0"/>
        </w:rPr>
      </w:pPr>
      <w:r w:rsidRPr="00B6400F">
        <w:rPr>
          <w:i w:val="0"/>
        </w:rPr>
        <w:t>w</w:t>
      </w:r>
      <w:r w:rsidR="00FF6C33" w:rsidRPr="00B6400F">
        <w:rPr>
          <w:i w:val="0"/>
        </w:rPr>
        <w:t>chen329@wisc.edu</w:t>
      </w:r>
      <w:r w:rsidR="00516238" w:rsidRPr="00B6400F">
        <w:rPr>
          <w:i w:val="0"/>
        </w:rPr>
        <w:br w:type="page"/>
      </w:r>
    </w:p>
    <w:sdt>
      <w:sdtPr>
        <w:id w:val="7772414"/>
        <w:docPartObj>
          <w:docPartGallery w:val="Table of Contents"/>
          <w:docPartUnique/>
        </w:docPartObj>
      </w:sdtPr>
      <w:sdtEndPr>
        <w:rPr>
          <w:rFonts w:eastAsiaTheme="minorEastAsia" w:cstheme="minorBidi"/>
          <w:b w:val="0"/>
          <w:bCs w:val="0"/>
          <w:sz w:val="24"/>
          <w:szCs w:val="22"/>
          <w:lang w:eastAsia="zh-CN"/>
        </w:rPr>
      </w:sdtEndPr>
      <w:sdtContent>
        <w:p w:rsidR="009B12D5" w:rsidRDefault="009B12D5" w:rsidP="00D960A7">
          <w:pPr>
            <w:pStyle w:val="TOCHeading"/>
          </w:pPr>
          <w:r w:rsidRPr="00D960A7">
            <w:t>Contents</w:t>
          </w:r>
        </w:p>
        <w:p w:rsidR="004A77D7" w:rsidRDefault="009B12D5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72567" w:history="1">
            <w:r w:rsidR="004A77D7" w:rsidRPr="004B67FD">
              <w:rPr>
                <w:rStyle w:val="Hyperlink"/>
                <w:noProof/>
              </w:rPr>
              <w:t>Introduction</w:t>
            </w:r>
            <w:r w:rsidR="004A77D7">
              <w:rPr>
                <w:noProof/>
                <w:webHidden/>
              </w:rPr>
              <w:tab/>
            </w:r>
            <w:r w:rsidR="004A77D7">
              <w:rPr>
                <w:noProof/>
                <w:webHidden/>
              </w:rPr>
              <w:fldChar w:fldCharType="begin"/>
            </w:r>
            <w:r w:rsidR="004A77D7">
              <w:rPr>
                <w:noProof/>
                <w:webHidden/>
              </w:rPr>
              <w:instrText xml:space="preserve"> PAGEREF _Toc17472567 \h </w:instrText>
            </w:r>
            <w:r w:rsidR="004A77D7">
              <w:rPr>
                <w:noProof/>
                <w:webHidden/>
              </w:rPr>
            </w:r>
            <w:r w:rsidR="004A77D7">
              <w:rPr>
                <w:noProof/>
                <w:webHidden/>
              </w:rPr>
              <w:fldChar w:fldCharType="separate"/>
            </w:r>
            <w:r w:rsidR="00ED31F4">
              <w:rPr>
                <w:noProof/>
                <w:webHidden/>
              </w:rPr>
              <w:t>3</w:t>
            </w:r>
            <w:r w:rsidR="004A77D7">
              <w:rPr>
                <w:noProof/>
                <w:webHidden/>
              </w:rPr>
              <w:fldChar w:fldCharType="end"/>
            </w:r>
          </w:hyperlink>
        </w:p>
        <w:p w:rsidR="004A77D7" w:rsidRDefault="004A77D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2568" w:history="1">
            <w:r w:rsidRPr="004B67FD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7D7" w:rsidRDefault="004A77D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2569" w:history="1">
            <w:r w:rsidRPr="004B67FD">
              <w:rPr>
                <w:rStyle w:val="Hyperlink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7D7" w:rsidRDefault="004A77D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2570" w:history="1">
            <w:r w:rsidRPr="004B67FD">
              <w:rPr>
                <w:rStyle w:val="Hyperlink"/>
                <w:noProof/>
              </w:rPr>
              <w:t>UNIX-Like (from source)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7D7" w:rsidRDefault="004A77D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2571" w:history="1">
            <w:r w:rsidRPr="004B67FD">
              <w:rPr>
                <w:rStyle w:val="Hyperlink"/>
                <w:noProof/>
              </w:rPr>
              <w:t>Supported Processor Simulations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7D7" w:rsidRDefault="004A77D7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2572" w:history="1">
            <w:r w:rsidRPr="004B67FD">
              <w:rPr>
                <w:rStyle w:val="Hyperlink"/>
                <w:noProof/>
              </w:rPr>
              <w:t>MIPS Processor Unified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7D7" w:rsidRDefault="004A77D7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2573" w:history="1">
            <w:r w:rsidRPr="004B67FD">
              <w:rPr>
                <w:rStyle w:val="Hyperlink"/>
                <w:noProof/>
              </w:rPr>
              <w:t>MIPS R4K Register File RAW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7D7" w:rsidRDefault="004A77D7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2574" w:history="1">
            <w:r w:rsidRPr="004B67FD">
              <w:rPr>
                <w:rStyle w:val="Hyperlink"/>
                <w:noProof/>
              </w:rPr>
              <w:t>Memory RAW Dependency in MIPS R4K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7D7" w:rsidRDefault="004A77D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2575" w:history="1">
            <w:r w:rsidRPr="004B67FD">
              <w:rPr>
                <w:rStyle w:val="Hyperlink"/>
                <w:noProof/>
              </w:rPr>
              <w:t>Frontends: The Shell and simUI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7D7" w:rsidRDefault="004A77D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2576" w:history="1">
            <w:r w:rsidRPr="004B67FD">
              <w:rPr>
                <w:rStyle w:val="Hyperlink"/>
                <w:noProof/>
              </w:rPr>
              <w:t>PRISCAS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7D7" w:rsidRDefault="004A77D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7472577" w:history="1">
            <w:r w:rsidRPr="004B67FD">
              <w:rPr>
                <w:rStyle w:val="Hyperlink"/>
                <w:noProof/>
              </w:rPr>
              <w:t>PRISCAS simUI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D5" w:rsidRDefault="009B12D5">
          <w:r>
            <w:fldChar w:fldCharType="end"/>
          </w:r>
        </w:p>
      </w:sdtContent>
    </w:sdt>
    <w:p w:rsidR="009B12D5" w:rsidRDefault="009B12D5">
      <w:r>
        <w:br w:type="page"/>
      </w:r>
    </w:p>
    <w:p w:rsidR="00465523" w:rsidRDefault="000856D3" w:rsidP="000856D3">
      <w:pPr>
        <w:pStyle w:val="Heading1"/>
      </w:pPr>
      <w:bookmarkStart w:id="0" w:name="_Toc17472567"/>
      <w:r>
        <w:lastRenderedPageBreak/>
        <w:t>Introduction</w:t>
      </w:r>
      <w:bookmarkEnd w:id="0"/>
    </w:p>
    <w:p w:rsidR="00E81629" w:rsidRPr="00D6482C" w:rsidRDefault="00E81629" w:rsidP="00E81629">
      <w:r>
        <w:t xml:space="preserve">This Quickstart Guide describes </w:t>
      </w:r>
      <w:r w:rsidR="002F74F0">
        <w:t xml:space="preserve">how to utilize the </w:t>
      </w:r>
      <w:r w:rsidR="002F74F0" w:rsidRPr="003F518D">
        <w:rPr>
          <w:i/>
        </w:rPr>
        <w:t>PRISCAS</w:t>
      </w:r>
      <w:r w:rsidR="002F74F0">
        <w:t xml:space="preserve"> processor simulation environment</w:t>
      </w:r>
      <w:r w:rsidR="00096B4E">
        <w:t>.</w:t>
      </w:r>
      <w:r w:rsidR="00D6482C">
        <w:t xml:space="preserve"> As a brief summary of its inner workings, </w:t>
      </w:r>
      <w:r w:rsidR="00D6482C">
        <w:rPr>
          <w:i/>
        </w:rPr>
        <w:t>PRISCAS</w:t>
      </w:r>
      <w:r w:rsidR="00D6482C">
        <w:t xml:space="preserve"> </w:t>
      </w:r>
      <w:r w:rsidR="00F2027D">
        <w:t xml:space="preserve">generally </w:t>
      </w:r>
      <w:r w:rsidR="00D6482C">
        <w:t>first assembles an assembly program and subsequently</w:t>
      </w:r>
      <w:r w:rsidR="00F1235D">
        <w:t xml:space="preserve"> flashes that program directly to the simulation’s memory.</w:t>
      </w:r>
      <w:r w:rsidR="00500CC7">
        <w:t xml:space="preserve"> The simulation subsequently fetches instructions and increments the PC (program counter) of the simulation processor, mirroring the operation of a real processor.</w:t>
      </w:r>
    </w:p>
    <w:p w:rsidR="00BD541C" w:rsidRDefault="00BD541C" w:rsidP="00BD541C">
      <w:pPr>
        <w:pStyle w:val="Heading2"/>
      </w:pPr>
      <w:bookmarkStart w:id="1" w:name="_Toc17472568"/>
      <w:r>
        <w:t>System Requirements</w:t>
      </w:r>
      <w:bookmarkEnd w:id="1"/>
    </w:p>
    <w:p w:rsidR="00BD541C" w:rsidRDefault="00BD541C" w:rsidP="00BD541C">
      <w:r>
        <w:t xml:space="preserve">First and foremost, </w:t>
      </w:r>
      <w:r>
        <w:rPr>
          <w:i/>
        </w:rPr>
        <w:t>PRISCAS</w:t>
      </w:r>
      <w:r>
        <w:t xml:space="preserve"> is designed to be run on an x86 processor. By x86 processor, it is meant a computer with a processor that implements either the x86-64 (AMD64) instruction set architecture or the older so-called x86-386/486/Pentium etc. (IA-32) instruction set architecture.</w:t>
      </w:r>
    </w:p>
    <w:p w:rsidR="00BD541C" w:rsidRDefault="00BD541C" w:rsidP="00BD541C">
      <w:r>
        <w:t xml:space="preserve">To run </w:t>
      </w:r>
      <w:r>
        <w:rPr>
          <w:i/>
        </w:rPr>
        <w:t>PRISCAS</w:t>
      </w:r>
      <w:r>
        <w:t xml:space="preserve"> on that computer, it is also required to have either Windows or a UNIX-Like operating system installed. Additional requirements include:</w:t>
      </w:r>
    </w:p>
    <w:p w:rsidR="00BD541C" w:rsidRDefault="00BD541C" w:rsidP="00BD541C">
      <w:pPr>
        <w:pStyle w:val="Heading2"/>
      </w:pPr>
      <w:bookmarkStart w:id="2" w:name="_Toc17472569"/>
      <w:r>
        <w:t>Windows</w:t>
      </w:r>
      <w:bookmarkEnd w:id="2"/>
    </w:p>
    <w:p w:rsidR="00BD541C" w:rsidRDefault="00BD541C" w:rsidP="00BD541C">
      <w:pPr>
        <w:pStyle w:val="IndentedList"/>
      </w:pPr>
      <w:r>
        <w:t>Windows XP SP3 or later</w:t>
      </w:r>
    </w:p>
    <w:p w:rsidR="00BD541C" w:rsidRPr="0064461E" w:rsidRDefault="00BD541C" w:rsidP="00BD541C">
      <w:pPr>
        <w:pStyle w:val="IndentedList"/>
      </w:pPr>
      <w:r>
        <w:t>Visual C++ Redistributable 2010</w:t>
      </w:r>
    </w:p>
    <w:p w:rsidR="00BD541C" w:rsidRDefault="00BD541C" w:rsidP="00BD541C">
      <w:pPr>
        <w:pStyle w:val="Heading2"/>
      </w:pPr>
      <w:bookmarkStart w:id="3" w:name="_Toc17472570"/>
      <w:r>
        <w:t>UNIX-Like (from source)</w:t>
      </w:r>
      <w:bookmarkEnd w:id="3"/>
    </w:p>
    <w:p w:rsidR="00BD541C" w:rsidRDefault="00BD541C" w:rsidP="00BD541C">
      <w:pPr>
        <w:pStyle w:val="IndentedList"/>
      </w:pPr>
      <w:r>
        <w:t>BSD Make or GNU Make</w:t>
      </w:r>
    </w:p>
    <w:p w:rsidR="00BD541C" w:rsidRDefault="00BD541C" w:rsidP="00BD541C">
      <w:pPr>
        <w:pStyle w:val="IndentedList"/>
      </w:pPr>
      <w:r>
        <w:t>GCC (g++) 4.x</w:t>
      </w:r>
    </w:p>
    <w:p w:rsidR="00BD541C" w:rsidRDefault="00BD541C" w:rsidP="00BD541C">
      <w:pPr>
        <w:pStyle w:val="IndentedList"/>
      </w:pPr>
      <w:r>
        <w:t>Qt 5 Runtime Libraries (simUI only)</w:t>
      </w:r>
    </w:p>
    <w:p w:rsidR="00BD541C" w:rsidRDefault="00BD541C" w:rsidP="00BD541C">
      <w:pPr>
        <w:pStyle w:val="IndentedList"/>
      </w:pPr>
      <w:r>
        <w:t>(Potentially) OpenGL-4 or later libraries (simUI only)</w:t>
      </w:r>
    </w:p>
    <w:p w:rsidR="00BD541C" w:rsidRDefault="00BD541C" w:rsidP="00BD541C">
      <w:pPr>
        <w:pStyle w:val="IndentedList"/>
      </w:pPr>
    </w:p>
    <w:p w:rsidR="00BD541C" w:rsidRDefault="00BD541C" w:rsidP="00BD541C">
      <w:r>
        <w:t>Detailed instructions on how to build from source can be found on the Project Wiki Site.</w:t>
      </w:r>
    </w:p>
    <w:p w:rsidR="00A51602" w:rsidRDefault="00A51602" w:rsidP="00A51602">
      <w:pPr>
        <w:pStyle w:val="Heading2"/>
      </w:pPr>
      <w:bookmarkStart w:id="4" w:name="_Toc17472571"/>
      <w:r>
        <w:t>Supported Processor Simulations</w:t>
      </w:r>
      <w:bookmarkEnd w:id="4"/>
    </w:p>
    <w:p w:rsidR="006D6FF1" w:rsidRDefault="0092668A" w:rsidP="0092668A">
      <w:r>
        <w:t>As of now, the following processors are emulated:</w:t>
      </w:r>
    </w:p>
    <w:p w:rsidR="00B761E4" w:rsidRDefault="00B761E4" w:rsidP="00B761E4">
      <w:pPr>
        <w:pStyle w:val="IndentedList"/>
      </w:pPr>
      <w:r>
        <w:t>Single Cycle MIPS32 CPU</w:t>
      </w:r>
    </w:p>
    <w:p w:rsidR="00B761E4" w:rsidRDefault="00B761E4" w:rsidP="00B761E4">
      <w:pPr>
        <w:pStyle w:val="IndentedList"/>
      </w:pPr>
      <w:r>
        <w:t>MIPS R4K Five Stage Pipeline clone CPU</w:t>
      </w:r>
    </w:p>
    <w:p w:rsidR="001371AF" w:rsidRDefault="001371AF" w:rsidP="00B761E4">
      <w:pPr>
        <w:pStyle w:val="IndentedList"/>
      </w:pPr>
    </w:p>
    <w:p w:rsidR="000D51F4" w:rsidRDefault="001371AF" w:rsidP="001371AF">
      <w:r>
        <w:t xml:space="preserve">These processors currently only support the instructions specified under the </w:t>
      </w:r>
      <w:r>
        <w:rPr>
          <w:i/>
        </w:rPr>
        <w:t>MIPS Core Instruction Set</w:t>
      </w:r>
      <w:r>
        <w:t xml:space="preserve"> (excluding </w:t>
      </w:r>
      <w:r>
        <w:rPr>
          <w:i/>
        </w:rPr>
        <w:t>ll</w:t>
      </w:r>
      <w:r>
        <w:t xml:space="preserve"> and </w:t>
      </w:r>
      <w:r>
        <w:rPr>
          <w:i/>
        </w:rPr>
        <w:t>sc</w:t>
      </w:r>
      <w:r>
        <w:t xml:space="preserve">). </w:t>
      </w:r>
      <w:r w:rsidR="00E818C4">
        <w:t>Furthermore, floating point instructions are currently not supported either.</w:t>
      </w:r>
    </w:p>
    <w:p w:rsidR="007A2697" w:rsidRDefault="007A2697" w:rsidP="007A2697">
      <w:pPr>
        <w:pStyle w:val="Heading3"/>
      </w:pPr>
      <w:bookmarkStart w:id="5" w:name="_Toc17472572"/>
      <w:r>
        <w:t>MIPS Processor Unified Memory</w:t>
      </w:r>
      <w:bookmarkEnd w:id="5"/>
    </w:p>
    <w:p w:rsidR="00AC1F8C" w:rsidRDefault="00AC1F8C" w:rsidP="00AC1F8C">
      <w:r>
        <w:t>These processors also have a unified instruction and data memory. So writing t</w:t>
      </w:r>
      <w:r w:rsidR="0007102A">
        <w:t>o a location in memory and subsequently fetching that location will execute that instruction</w:t>
      </w:r>
      <w:r w:rsidR="00A86CBD">
        <w:t xml:space="preserve"> (assuming that instruction has been successfully written to memory by the time it is fetched)</w:t>
      </w:r>
      <w:r w:rsidR="0007102A">
        <w:t>.</w:t>
      </w:r>
      <w:r w:rsidR="006470F9">
        <w:t xml:space="preserve"> See section </w:t>
      </w:r>
      <w:fldSimple w:instr=" REF _Ref17467512 \h  \* MERGEFORMAT ">
        <w:r w:rsidR="00ED31F4" w:rsidRPr="00ED31F4">
          <w:rPr>
            <w:i/>
          </w:rPr>
          <w:t>Memory RAW Dependency in MIPS R4K</w:t>
        </w:r>
      </w:fldSimple>
      <w:r w:rsidR="00F07956">
        <w:t xml:space="preserve"> for more details</w:t>
      </w:r>
      <w:r w:rsidR="006470F9">
        <w:t>.</w:t>
      </w:r>
    </w:p>
    <w:p w:rsidR="00AE5902" w:rsidRDefault="00AE5902" w:rsidP="000D51F4">
      <w:pPr>
        <w:pStyle w:val="Heading3"/>
      </w:pPr>
      <w:bookmarkStart w:id="6" w:name="_Toc17472573"/>
      <w:r>
        <w:t xml:space="preserve">MIPS R4K </w:t>
      </w:r>
      <w:r w:rsidR="0057340F">
        <w:t xml:space="preserve">Register File </w:t>
      </w:r>
      <w:r>
        <w:t>RAW Dependencies</w:t>
      </w:r>
      <w:bookmarkEnd w:id="6"/>
    </w:p>
    <w:p w:rsidR="005900DC" w:rsidRDefault="00BB1828" w:rsidP="008119D0">
      <w:r>
        <w:t>By default, all register file dependencies are handled by forwarding if possible.</w:t>
      </w:r>
      <w:r w:rsidR="00FC7898">
        <w:t xml:space="preserve"> If forwarding is not possible, then that dependency will be handled using a </w:t>
      </w:r>
      <w:r w:rsidR="00FC7898">
        <w:rPr>
          <w:i/>
        </w:rPr>
        <w:t>stall</w:t>
      </w:r>
      <w:r w:rsidR="002D1434">
        <w:t>.</w:t>
      </w:r>
    </w:p>
    <w:p w:rsidR="00072797" w:rsidRPr="007E73FB" w:rsidRDefault="003D0B0A" w:rsidP="008119D0">
      <w:r>
        <w:lastRenderedPageBreak/>
        <w:t xml:space="preserve">It is possible to change the RAW handling dependency </w:t>
      </w:r>
      <w:r w:rsidR="00CB37B6">
        <w:t>so that certain dependencies are always handled with a stall instead of forwarding or not handled at all (most likely resulting in a glitch).</w:t>
      </w:r>
      <w:r w:rsidR="007E73FB">
        <w:t xml:space="preserve"> This option is possible by using the .</w:t>
      </w:r>
      <w:proofErr w:type="spellStart"/>
      <w:r w:rsidR="007E73FB">
        <w:t>cpuoption</w:t>
      </w:r>
      <w:proofErr w:type="spellEnd"/>
      <w:r w:rsidR="007E73FB">
        <w:t xml:space="preserve"> </w:t>
      </w:r>
      <w:r w:rsidR="007E73FB">
        <w:rPr>
          <w:i/>
        </w:rPr>
        <w:t>runtime directive</w:t>
      </w:r>
      <w:r w:rsidR="007E73FB">
        <w:t>.</w:t>
      </w:r>
    </w:p>
    <w:p w:rsidR="008119D0" w:rsidRPr="002D1434" w:rsidRDefault="002D1434" w:rsidP="008119D0">
      <w:r>
        <w:t xml:space="preserve">Furthermore, the </w:t>
      </w:r>
      <w:r>
        <w:rPr>
          <w:i/>
        </w:rPr>
        <w:t>MIPS R4K</w:t>
      </w:r>
      <w:r>
        <w:t xml:space="preserve"> processor utilizes </w:t>
      </w:r>
      <w:r>
        <w:rPr>
          <w:i/>
        </w:rPr>
        <w:t>branch-not-taken</w:t>
      </w:r>
      <w:r>
        <w:t xml:space="preserve"> branch prediction.</w:t>
      </w:r>
      <w:r w:rsidR="005900DC">
        <w:t xml:space="preserve"> This behavior currently cannot be changed.</w:t>
      </w:r>
    </w:p>
    <w:p w:rsidR="00F1235D" w:rsidRDefault="008658B0" w:rsidP="000D51F4">
      <w:pPr>
        <w:pStyle w:val="Heading3"/>
      </w:pPr>
      <w:bookmarkStart w:id="7" w:name="_Ref17467512"/>
      <w:bookmarkStart w:id="8" w:name="_Toc17472574"/>
      <w:r>
        <w:t xml:space="preserve">Memory RAW Dependency </w:t>
      </w:r>
      <w:r w:rsidR="00CB2BF5">
        <w:t>in</w:t>
      </w:r>
      <w:r w:rsidR="000D51F4">
        <w:t xml:space="preserve"> MIPS R4K</w:t>
      </w:r>
      <w:bookmarkEnd w:id="7"/>
      <w:bookmarkEnd w:id="8"/>
    </w:p>
    <w:p w:rsidR="000D51F4" w:rsidRPr="009C6094" w:rsidRDefault="00BD541C" w:rsidP="000D51F4">
      <w:r>
        <w:t>Because the MIPS R4K processor has a unified Instruction and Data memory, the MIPS R4K processor</w:t>
      </w:r>
      <w:r w:rsidR="00CF714E">
        <w:t xml:space="preserve"> may have potential </w:t>
      </w:r>
      <w:r w:rsidR="00CF714E" w:rsidRPr="009C6094">
        <w:rPr>
          <w:i/>
        </w:rPr>
        <w:t>memory</w:t>
      </w:r>
      <w:r w:rsidR="00CF714E">
        <w:t xml:space="preserve"> </w:t>
      </w:r>
      <w:r w:rsidR="00CF714E" w:rsidRPr="009C6094">
        <w:rPr>
          <w:i/>
        </w:rPr>
        <w:t>read-after-write</w:t>
      </w:r>
      <w:r w:rsidR="008658B0">
        <w:rPr>
          <w:i/>
        </w:rPr>
        <w:t xml:space="preserve"> </w:t>
      </w:r>
      <w:r w:rsidR="00CF714E" w:rsidRPr="009C6094">
        <w:rPr>
          <w:i/>
        </w:rPr>
        <w:t>dependenc</w:t>
      </w:r>
      <w:r w:rsidR="00925E73" w:rsidRPr="009C6094">
        <w:rPr>
          <w:i/>
        </w:rPr>
        <w:t>ies</w:t>
      </w:r>
      <w:r w:rsidR="00925E73">
        <w:t xml:space="preserve"> if an instruction read is performed to a location being stored to.</w:t>
      </w:r>
      <w:r w:rsidR="009C6094">
        <w:t xml:space="preserve"> This hazard, through implementation, </w:t>
      </w:r>
      <w:r w:rsidR="009C6094">
        <w:rPr>
          <w:b/>
        </w:rPr>
        <w:t>is not handled in anyway</w:t>
      </w:r>
      <w:r w:rsidR="009C6094">
        <w:t xml:space="preserve">, neither through stalling </w:t>
      </w:r>
      <w:r w:rsidR="007B2334">
        <w:t>n</w:t>
      </w:r>
      <w:r w:rsidR="009C6094">
        <w:t>or forwarding.</w:t>
      </w:r>
      <w:r w:rsidR="00984571">
        <w:t xml:space="preserve"> Furthermore, there is no CPU option available to handle this case. Handling this hazard is left to the programmer. </w:t>
      </w:r>
    </w:p>
    <w:p w:rsidR="008D49F7" w:rsidRDefault="00027A2D" w:rsidP="00027A2D">
      <w:pPr>
        <w:pStyle w:val="Heading1"/>
      </w:pPr>
      <w:bookmarkStart w:id="9" w:name="_Toc17472575"/>
      <w:r>
        <w:t>Frontends: The Shell and simUI</w:t>
      </w:r>
      <w:bookmarkEnd w:id="9"/>
    </w:p>
    <w:p w:rsidR="00527D4D" w:rsidRDefault="00691F0A" w:rsidP="006E5B00">
      <w:r>
        <w:t>PRISCAS has two front ends that may be used for processor simulation: PRISCAS Shell- a command line interface- and PRISCAS simUI- a GUI interface built on the Qt Widgets library.</w:t>
      </w:r>
    </w:p>
    <w:p w:rsidR="00527D4D" w:rsidRDefault="008C4986" w:rsidP="00527D4D">
      <w:pPr>
        <w:pStyle w:val="Heading2"/>
      </w:pPr>
      <w:bookmarkStart w:id="10" w:name="_Ref17472263"/>
      <w:bookmarkStart w:id="11" w:name="_Toc17472576"/>
      <w:r>
        <w:t xml:space="preserve">PRISCAS </w:t>
      </w:r>
      <w:r w:rsidR="00527D4D">
        <w:t>Shell</w:t>
      </w:r>
      <w:bookmarkEnd w:id="10"/>
      <w:bookmarkEnd w:id="11"/>
    </w:p>
    <w:p w:rsidR="00AF3E2C" w:rsidRDefault="000D0964" w:rsidP="00527D4D">
      <w:r>
        <w:t xml:space="preserve">The </w:t>
      </w:r>
      <w:r w:rsidR="00AE05D8">
        <w:t>s</w:t>
      </w:r>
      <w:r>
        <w:t>hell interface</w:t>
      </w:r>
      <w:r w:rsidR="00AE05D8">
        <w:t xml:space="preserve"> has two modes: </w:t>
      </w:r>
      <w:r w:rsidR="00BB5C81" w:rsidRPr="00BB5C81">
        <w:rPr>
          <w:i/>
        </w:rPr>
        <w:t>I</w:t>
      </w:r>
      <w:r w:rsidR="00AE05D8" w:rsidRPr="00BB5C81">
        <w:rPr>
          <w:i/>
        </w:rPr>
        <w:t xml:space="preserve">nteractive </w:t>
      </w:r>
      <w:r w:rsidR="00BB5C81">
        <w:rPr>
          <w:i/>
        </w:rPr>
        <w:t>M</w:t>
      </w:r>
      <w:r w:rsidR="00AE05D8" w:rsidRPr="00BB5C81">
        <w:rPr>
          <w:i/>
        </w:rPr>
        <w:t>ode</w:t>
      </w:r>
      <w:r w:rsidR="00AE05D8">
        <w:t xml:space="preserve"> which is used primarily for debugging</w:t>
      </w:r>
      <w:r w:rsidR="00BB5C81">
        <w:t>,</w:t>
      </w:r>
      <w:r w:rsidR="00AE05D8">
        <w:t xml:space="preserve"> and </w:t>
      </w:r>
      <w:r w:rsidR="00BB5C81" w:rsidRPr="00BB5C81">
        <w:rPr>
          <w:i/>
        </w:rPr>
        <w:t>M</w:t>
      </w:r>
      <w:r w:rsidR="00AE05D8" w:rsidRPr="00BB5C81">
        <w:rPr>
          <w:i/>
        </w:rPr>
        <w:t xml:space="preserve">achine </w:t>
      </w:r>
      <w:r w:rsidR="00BB5C81" w:rsidRPr="00BB5C81">
        <w:rPr>
          <w:i/>
        </w:rPr>
        <w:t>M</w:t>
      </w:r>
      <w:r w:rsidR="00AE05D8" w:rsidRPr="00BB5C81">
        <w:rPr>
          <w:i/>
        </w:rPr>
        <w:t>ode</w:t>
      </w:r>
      <w:r w:rsidR="00AE05D8">
        <w:t xml:space="preserve"> which is used for running an actual assembly file.</w:t>
      </w:r>
      <w:r w:rsidR="00336E1C">
        <w:t xml:space="preserve"> If the shell executable is </w:t>
      </w:r>
      <w:r w:rsidR="00FF3260">
        <w:t>run</w:t>
      </w:r>
      <w:r w:rsidR="00336E1C">
        <w:t xml:space="preserve"> without arguments, then it will start in </w:t>
      </w:r>
      <w:r w:rsidR="00336E1C">
        <w:rPr>
          <w:i/>
        </w:rPr>
        <w:t>Interactive Mode</w:t>
      </w:r>
      <w:r w:rsidR="00336E1C">
        <w:t xml:space="preserve"> with zeroed out memory and</w:t>
      </w:r>
      <w:r w:rsidR="00FF3260">
        <w:t xml:space="preserve"> zeroed out</w:t>
      </w:r>
      <w:r w:rsidR="00336E1C">
        <w:t xml:space="preserve"> CPU state.</w:t>
      </w:r>
    </w:p>
    <w:p w:rsidR="00F63ED4" w:rsidRDefault="00F63ED4" w:rsidP="00527D4D">
      <w:r>
        <w:rPr>
          <w:i/>
        </w:rPr>
        <w:t>Interactive Mode</w:t>
      </w:r>
      <w:r>
        <w:t xml:space="preserve"> brings up a</w:t>
      </w:r>
      <w:r w:rsidR="00FB21F7">
        <w:t xml:space="preserve">n interactive diagnostic prompt (as the name would suggest) which can be used to investigate </w:t>
      </w:r>
      <w:r w:rsidR="002029C7">
        <w:t xml:space="preserve">various values within the processor environment (including processor state or memory </w:t>
      </w:r>
      <w:r w:rsidR="00141DC6">
        <w:t>values</w:t>
      </w:r>
      <w:r w:rsidR="002029C7">
        <w:t>).</w:t>
      </w:r>
      <w:r w:rsidR="00C04A56">
        <w:t xml:space="preserve"> The following are some examples of valid interactive mode commands:</w:t>
      </w:r>
    </w:p>
    <w:p w:rsidR="00AD5ACB" w:rsidRDefault="00AD5ACB" w:rsidP="00527D4D">
      <w:r>
        <w:t>To list the processor state of all registers type:</w:t>
      </w:r>
    </w:p>
    <w:p w:rsidR="002769C9" w:rsidRDefault="002769C9" w:rsidP="002769C9">
      <w:pPr>
        <w:pStyle w:val="CodeBlock"/>
      </w:pPr>
      <w:r>
        <w:t>.state</w:t>
      </w:r>
    </w:p>
    <w:p w:rsidR="002769C9" w:rsidRDefault="002769C9" w:rsidP="002769C9">
      <w:pPr>
        <w:pStyle w:val="CodeBlock"/>
      </w:pPr>
    </w:p>
    <w:p w:rsidR="002769C9" w:rsidRDefault="002769C9" w:rsidP="002769C9">
      <w:r>
        <w:t xml:space="preserve">To print </w:t>
      </w:r>
      <w:r w:rsidR="001D3476">
        <w:t>the size of main memory</w:t>
      </w:r>
      <w:r>
        <w:t>, type:</w:t>
      </w:r>
    </w:p>
    <w:p w:rsidR="002769C9" w:rsidRDefault="002769C9" w:rsidP="002769C9">
      <w:pPr>
        <w:pStyle w:val="CodeBlock"/>
      </w:pPr>
      <w:r>
        <w:t>.</w:t>
      </w:r>
      <w:proofErr w:type="spellStart"/>
      <w:r>
        <w:t>mem</w:t>
      </w:r>
      <w:proofErr w:type="spellEnd"/>
    </w:p>
    <w:p w:rsidR="00FC5315" w:rsidRDefault="00FC5315" w:rsidP="002769C9">
      <w:pPr>
        <w:pStyle w:val="CodeBlock"/>
      </w:pPr>
    </w:p>
    <w:p w:rsidR="00FC5315" w:rsidRDefault="00FC5315" w:rsidP="00FC5315">
      <w:r>
        <w:t>Some commands can take arguments. To</w:t>
      </w:r>
      <w:r w:rsidR="003D0FC9">
        <w:t xml:space="preserve"> print</w:t>
      </w:r>
      <w:r>
        <w:t xml:space="preserve"> </w:t>
      </w:r>
      <w:r w:rsidR="00EB4310">
        <w:t>memory locations 0 through 4</w:t>
      </w:r>
      <w:r>
        <w:t xml:space="preserve"> </w:t>
      </w:r>
      <w:proofErr w:type="gramStart"/>
      <w:r>
        <w:t>type</w:t>
      </w:r>
      <w:proofErr w:type="gramEnd"/>
      <w:r>
        <w:t>:</w:t>
      </w:r>
    </w:p>
    <w:p w:rsidR="002769C9" w:rsidRDefault="00EB4310" w:rsidP="002769C9">
      <w:pPr>
        <w:pStyle w:val="CodeBlock"/>
      </w:pPr>
      <w:r>
        <w:t>.</w:t>
      </w:r>
      <w:proofErr w:type="spellStart"/>
      <w:r>
        <w:t>mem</w:t>
      </w:r>
      <w:proofErr w:type="spellEnd"/>
      <w:r>
        <w:t xml:space="preserve"> 0:3</w:t>
      </w:r>
    </w:p>
    <w:p w:rsidR="003D0FC9" w:rsidRDefault="003D0FC9" w:rsidP="002769C9">
      <w:pPr>
        <w:pStyle w:val="CodeBlock"/>
      </w:pPr>
    </w:p>
    <w:p w:rsidR="00263CF6" w:rsidRDefault="00263CF6" w:rsidP="00263CF6">
      <w:r>
        <w:t>For more</w:t>
      </w:r>
      <w:r w:rsidR="00FC5315">
        <w:t xml:space="preserve"> information on valid</w:t>
      </w:r>
      <w:r>
        <w:t xml:space="preserve"> options type:</w:t>
      </w:r>
    </w:p>
    <w:p w:rsidR="00F6191D" w:rsidRDefault="00263CF6" w:rsidP="00F6191D">
      <w:pPr>
        <w:pStyle w:val="CodeBlock"/>
      </w:pPr>
      <w:r>
        <w:t>.help</w:t>
      </w:r>
    </w:p>
    <w:p w:rsidR="00F6191D" w:rsidRDefault="00F6191D" w:rsidP="00F6191D">
      <w:pPr>
        <w:pStyle w:val="CodeBlock"/>
      </w:pPr>
    </w:p>
    <w:p w:rsidR="00BB7D5B" w:rsidRDefault="00F6191D" w:rsidP="00F6191D">
      <w:r>
        <w:t xml:space="preserve">The previous four examples use what are known as </w:t>
      </w:r>
      <w:r>
        <w:rPr>
          <w:i/>
        </w:rPr>
        <w:t xml:space="preserve">runtime </w:t>
      </w:r>
      <w:r w:rsidRPr="00F6191D">
        <w:rPr>
          <w:i/>
        </w:rPr>
        <w:t>directives</w:t>
      </w:r>
      <w:r>
        <w:t>- diagnostic commands which intera</w:t>
      </w:r>
      <w:r w:rsidR="00BB7D5B">
        <w:t>ct directly with the simulator.</w:t>
      </w:r>
    </w:p>
    <w:p w:rsidR="00BB7D5B" w:rsidRDefault="00BB7D5B" w:rsidP="00F6191D"/>
    <w:p w:rsidR="00F6191D" w:rsidRDefault="00F6191D" w:rsidP="00F6191D">
      <w:r w:rsidRPr="00F6191D">
        <w:lastRenderedPageBreak/>
        <w:t>Finally</w:t>
      </w:r>
      <w:r>
        <w:t>,</w:t>
      </w:r>
      <w:r w:rsidR="005D6D2D">
        <w:t xml:space="preserve"> for a MIPS processor</w:t>
      </w:r>
      <w:r>
        <w:t xml:space="preserve"> it is also possible to </w:t>
      </w:r>
      <w:r w:rsidR="007223BB">
        <w:t>type</w:t>
      </w:r>
      <w:r w:rsidR="00C22EE9">
        <w:t xml:space="preserve"> in</w:t>
      </w:r>
      <w:r w:rsidR="007223BB">
        <w:t xml:space="preserve"> the following</w:t>
      </w:r>
      <w:r w:rsidR="00C22EE9">
        <w:t xml:space="preserve"> MIPS instruction</w:t>
      </w:r>
      <w:r w:rsidR="00A90182">
        <w:t>:</w:t>
      </w:r>
      <w:r>
        <w:t xml:space="preserve"> </w:t>
      </w:r>
    </w:p>
    <w:p w:rsidR="00263CF6" w:rsidRDefault="00A90182" w:rsidP="00263CF6">
      <w:pPr>
        <w:pStyle w:val="CodeBlock"/>
      </w:pPr>
      <w:proofErr w:type="spellStart"/>
      <w:proofErr w:type="gramStart"/>
      <w:r>
        <w:t>addi</w:t>
      </w:r>
      <w:proofErr w:type="spellEnd"/>
      <w:proofErr w:type="gramEnd"/>
      <w:r>
        <w:t xml:space="preserve"> $s0, $s0, 500</w:t>
      </w:r>
    </w:p>
    <w:p w:rsidR="001004F4" w:rsidRDefault="001004F4" w:rsidP="00263CF6">
      <w:pPr>
        <w:pStyle w:val="CodeBlock"/>
      </w:pPr>
    </w:p>
    <w:p w:rsidR="00D93C25" w:rsidRDefault="00C04214" w:rsidP="00C22EE9">
      <w:r>
        <w:t xml:space="preserve">As a result, the </w:t>
      </w:r>
      <w:r w:rsidR="00C22EE9">
        <w:t>given instruction</w:t>
      </w:r>
      <w:r>
        <w:t xml:space="preserve"> will be assembled</w:t>
      </w:r>
      <w:r w:rsidR="00D93C25">
        <w:t xml:space="preserve"> by what is called the </w:t>
      </w:r>
      <w:r w:rsidR="00D93C25">
        <w:rPr>
          <w:i/>
        </w:rPr>
        <w:t>Debug Assembler</w:t>
      </w:r>
      <w:r>
        <w:t xml:space="preserve"> and the memory location pointed to the PC will be flashed with said instruction </w:t>
      </w:r>
      <w:r>
        <w:rPr>
          <w:b/>
        </w:rPr>
        <w:t>immediately</w:t>
      </w:r>
      <w:r>
        <w:t>.</w:t>
      </w:r>
      <w:r w:rsidR="00C1588D">
        <w:t xml:space="preserve"> The PC will also be incremented</w:t>
      </w:r>
      <w:r w:rsidR="006679DE">
        <w:t>, assuming that the instruction is well formed</w:t>
      </w:r>
      <w:r w:rsidR="00C1588D">
        <w:t>.</w:t>
      </w:r>
      <w:r w:rsidR="006679DE">
        <w:t xml:space="preserve"> If the instruction causes an assembler error, then an error will be printed and no changes will be made to processor state or memory.</w:t>
      </w:r>
      <w:r w:rsidR="001603AC">
        <w:t xml:space="preserve"> Be aware that if any debugging symbols point to that PC value, they will not be updated to reflect the new instruction.</w:t>
      </w:r>
    </w:p>
    <w:p w:rsidR="006679DE" w:rsidRPr="006679DE" w:rsidRDefault="006679DE" w:rsidP="00C22EE9">
      <w:r>
        <w:t xml:space="preserve">To distinguish between </w:t>
      </w:r>
      <w:r>
        <w:rPr>
          <w:i/>
        </w:rPr>
        <w:t>runtime directives</w:t>
      </w:r>
      <w:r>
        <w:t xml:space="preserve"> and instructions input to the </w:t>
      </w:r>
      <w:r>
        <w:rPr>
          <w:i/>
        </w:rPr>
        <w:t>Debug Assembler</w:t>
      </w:r>
      <w:r>
        <w:t xml:space="preserve">, the shell looks for a preceding dot (“.”). If that dot is present, then the input received is treated as a </w:t>
      </w:r>
      <w:r>
        <w:rPr>
          <w:i/>
        </w:rPr>
        <w:t>runtime directive</w:t>
      </w:r>
      <w:r>
        <w:t xml:space="preserve">. Otherwise, the input received is treated as an instruction which will be fed into the </w:t>
      </w:r>
      <w:r>
        <w:rPr>
          <w:i/>
        </w:rPr>
        <w:t>Debug Assembler</w:t>
      </w:r>
      <w:r>
        <w:t>.</w:t>
      </w:r>
    </w:p>
    <w:p w:rsidR="00916055" w:rsidRDefault="00916055" w:rsidP="00527D4D">
      <w:r>
        <w:t xml:space="preserve">Although, some programs can be built piece by piece in interactive mode using the </w:t>
      </w:r>
      <w:r>
        <w:rPr>
          <w:i/>
        </w:rPr>
        <w:t>Debug Assembler</w:t>
      </w:r>
      <w:r>
        <w:t xml:space="preserve">, it’s probably quite a bit more practical to </w:t>
      </w:r>
      <w:r w:rsidR="009D385F">
        <w:t>enter</w:t>
      </w:r>
      <w:r>
        <w:t xml:space="preserve"> </w:t>
      </w:r>
      <w:r>
        <w:rPr>
          <w:i/>
        </w:rPr>
        <w:t>Machine Mode</w:t>
      </w:r>
      <w:r>
        <w:t xml:space="preserve"> first.</w:t>
      </w:r>
    </w:p>
    <w:p w:rsidR="0068323E" w:rsidRPr="00C11631" w:rsidRDefault="00F6790F" w:rsidP="00527D4D">
      <w:r>
        <w:rPr>
          <w:i/>
        </w:rPr>
        <w:t>Machine Mode</w:t>
      </w:r>
      <w:r>
        <w:t xml:space="preserve"> is</w:t>
      </w:r>
      <w:r w:rsidR="005830DA">
        <w:t xml:space="preserve"> entered by specifying an input assembly file as input to the simulator.</w:t>
      </w:r>
      <w:r w:rsidR="00F513E1">
        <w:t xml:space="preserve"> The file will be subsequently assembled and run until the </w:t>
      </w:r>
      <w:r w:rsidR="00F513E1">
        <w:rPr>
          <w:i/>
        </w:rPr>
        <w:t>.exit</w:t>
      </w:r>
      <w:r w:rsidR="00F513E1">
        <w:t xml:space="preserve"> runtime directive is received by the simulator</w:t>
      </w:r>
      <w:r w:rsidR="001C5EFB">
        <w:t xml:space="preserve"> (which is equivalent to power off)</w:t>
      </w:r>
      <w:r w:rsidR="00F513E1">
        <w:t>.</w:t>
      </w:r>
      <w:r w:rsidR="0068323E">
        <w:t xml:space="preserve"> Entering </w:t>
      </w:r>
      <w:r w:rsidR="0068323E">
        <w:rPr>
          <w:i/>
        </w:rPr>
        <w:t>Machine Mode</w:t>
      </w:r>
      <w:r w:rsidR="0068323E">
        <w:t xml:space="preserve"> is accomplished by specifying option </w:t>
      </w:r>
      <w:r w:rsidR="0068323E" w:rsidRPr="00C11631">
        <w:rPr>
          <w:i/>
        </w:rPr>
        <w:t>–i [filename</w:t>
      </w:r>
      <w:r w:rsidR="00C11631">
        <w:rPr>
          <w:i/>
        </w:rPr>
        <w:t>]</w:t>
      </w:r>
      <w:r w:rsidR="00C11631">
        <w:t>.</w:t>
      </w:r>
    </w:p>
    <w:p w:rsidR="00F6790F" w:rsidRDefault="00A575BA" w:rsidP="00527D4D">
      <w:r>
        <w:t xml:space="preserve">As an example, suppose there is a file named </w:t>
      </w:r>
      <w:r>
        <w:rPr>
          <w:i/>
        </w:rPr>
        <w:t xml:space="preserve">myasm.asm </w:t>
      </w:r>
      <w:r>
        <w:t>in the same directory as the shell executable. To run this file, a</w:t>
      </w:r>
      <w:r w:rsidR="00F513E1">
        <w:t xml:space="preserve">ssuming the shell executable is named </w:t>
      </w:r>
      <w:r w:rsidR="00F513E1">
        <w:rPr>
          <w:i/>
        </w:rPr>
        <w:t>pshell</w:t>
      </w:r>
      <w:r w:rsidR="00F513E1">
        <w:t>,</w:t>
      </w:r>
      <w:r w:rsidR="00FC26C1">
        <w:t xml:space="preserve"> </w:t>
      </w:r>
      <w:r>
        <w:t>the following command can be used:</w:t>
      </w:r>
    </w:p>
    <w:p w:rsidR="00FC26C1" w:rsidRDefault="00FC26C1" w:rsidP="00FC26C1">
      <w:r>
        <w:t>On Windows:</w:t>
      </w:r>
    </w:p>
    <w:p w:rsidR="002B2734" w:rsidRDefault="003148C7" w:rsidP="00E735A3">
      <w:pPr>
        <w:pStyle w:val="CodeBlock"/>
      </w:pPr>
      <w:proofErr w:type="gramStart"/>
      <w:r>
        <w:t>pshell</w:t>
      </w:r>
      <w:proofErr w:type="gramEnd"/>
      <w:r>
        <w:t xml:space="preserve"> –i myasm.asm</w:t>
      </w:r>
    </w:p>
    <w:p w:rsidR="001903FE" w:rsidRDefault="001903FE" w:rsidP="00E735A3">
      <w:pPr>
        <w:pStyle w:val="CodeBlock"/>
      </w:pPr>
    </w:p>
    <w:p w:rsidR="00FC26C1" w:rsidRDefault="00FC26C1" w:rsidP="00FC26C1">
      <w:r>
        <w:t>On UNIX Systems:</w:t>
      </w:r>
    </w:p>
    <w:p w:rsidR="00E735A3" w:rsidRDefault="001903FE" w:rsidP="00E735A3">
      <w:pPr>
        <w:pStyle w:val="CodeBlock"/>
      </w:pPr>
      <w:proofErr w:type="gramStart"/>
      <w:r>
        <w:t>./</w:t>
      </w:r>
      <w:proofErr w:type="gramEnd"/>
      <w:r>
        <w:t>pshell –i myasm.asm</w:t>
      </w:r>
    </w:p>
    <w:p w:rsidR="00863914" w:rsidRDefault="00863914" w:rsidP="00E735A3">
      <w:pPr>
        <w:pStyle w:val="CodeBlock"/>
      </w:pPr>
    </w:p>
    <w:p w:rsidR="00863914" w:rsidRPr="00863914" w:rsidRDefault="00863914" w:rsidP="00863914">
      <w:r>
        <w:t>By default</w:t>
      </w:r>
      <w:r w:rsidR="00BA0557">
        <w:t>,</w:t>
      </w:r>
      <w:r>
        <w:t xml:space="preserve"> output is printed to </w:t>
      </w:r>
      <w:r>
        <w:rPr>
          <w:i/>
        </w:rPr>
        <w:t>standard output</w:t>
      </w:r>
      <w:r>
        <w:t>.</w:t>
      </w:r>
    </w:p>
    <w:p w:rsidR="00442164" w:rsidRDefault="00AF3E2C" w:rsidP="00527D4D">
      <w:r>
        <w:t>Furthermore, if the CPU is already running</w:t>
      </w:r>
      <w:r w:rsidR="008E52C0">
        <w:t xml:space="preserve"> in </w:t>
      </w:r>
      <w:r w:rsidR="008E52C0">
        <w:rPr>
          <w:i/>
        </w:rPr>
        <w:t>Machine Mode</w:t>
      </w:r>
      <w:r>
        <w:t xml:space="preserve"> it will enter </w:t>
      </w:r>
      <w:r>
        <w:rPr>
          <w:i/>
        </w:rPr>
        <w:t>Interactive Mode</w:t>
      </w:r>
      <w:r>
        <w:t xml:space="preserve"> if a breakpoint is hit, or if </w:t>
      </w:r>
      <w:r w:rsidR="000717CE">
        <w:t xml:space="preserve">the sequence </w:t>
      </w:r>
      <w:r>
        <w:t>CTRL+C</w:t>
      </w:r>
      <w:r w:rsidR="000717CE">
        <w:t xml:space="preserve"> is inputted</w:t>
      </w:r>
      <w:r w:rsidR="00D97BC8">
        <w:t xml:space="preserve"> (or more generally, if the </w:t>
      </w:r>
      <w:r w:rsidR="002E18E4">
        <w:t xml:space="preserve">simulator </w:t>
      </w:r>
      <w:r w:rsidR="00D97BC8">
        <w:t>receives the SIGINT signal)</w:t>
      </w:r>
      <w:r w:rsidR="00442164">
        <w:t>.</w:t>
      </w:r>
    </w:p>
    <w:p w:rsidR="00E23E80" w:rsidRDefault="00DC77D3" w:rsidP="00527D4D">
      <w:r>
        <w:t>A small summary of options</w:t>
      </w:r>
      <w:r w:rsidR="00E23E80">
        <w:t xml:space="preserve"> to </w:t>
      </w:r>
      <w:r w:rsidR="00E23E80" w:rsidRPr="00E23E80">
        <w:rPr>
          <w:i/>
        </w:rPr>
        <w:t>pshell</w:t>
      </w:r>
      <w:r w:rsidR="00E23E80">
        <w:t xml:space="preserve"> are listed below.</w:t>
      </w:r>
    </w:p>
    <w:tbl>
      <w:tblPr>
        <w:tblStyle w:val="TableGrid"/>
        <w:tblW w:w="0" w:type="auto"/>
        <w:tblLook w:val="04A0"/>
      </w:tblPr>
      <w:tblGrid>
        <w:gridCol w:w="3227"/>
        <w:gridCol w:w="3367"/>
        <w:gridCol w:w="2982"/>
      </w:tblGrid>
      <w:tr w:rsidR="0055763A" w:rsidTr="0055763A">
        <w:tc>
          <w:tcPr>
            <w:tcW w:w="3227" w:type="dxa"/>
          </w:tcPr>
          <w:p w:rsidR="0055763A" w:rsidRDefault="0055763A" w:rsidP="00527D4D">
            <w:r>
              <w:t>Option</w:t>
            </w:r>
          </w:p>
        </w:tc>
        <w:tc>
          <w:tcPr>
            <w:tcW w:w="3367" w:type="dxa"/>
          </w:tcPr>
          <w:p w:rsidR="0055763A" w:rsidRDefault="0055763A" w:rsidP="00527D4D">
            <w:r>
              <w:t>Values</w:t>
            </w:r>
          </w:p>
        </w:tc>
        <w:tc>
          <w:tcPr>
            <w:tcW w:w="2982" w:type="dxa"/>
          </w:tcPr>
          <w:p w:rsidR="0055763A" w:rsidRDefault="0055763A" w:rsidP="00527D4D">
            <w:r>
              <w:t>Explanation</w:t>
            </w:r>
          </w:p>
        </w:tc>
      </w:tr>
      <w:tr w:rsidR="0055763A" w:rsidTr="0055763A">
        <w:tc>
          <w:tcPr>
            <w:tcW w:w="3227" w:type="dxa"/>
          </w:tcPr>
          <w:p w:rsidR="0055763A" w:rsidRDefault="0055763A" w:rsidP="00527D4D">
            <w:r>
              <w:t>-i</w:t>
            </w:r>
          </w:p>
        </w:tc>
        <w:tc>
          <w:tcPr>
            <w:tcW w:w="3367" w:type="dxa"/>
          </w:tcPr>
          <w:p w:rsidR="0055763A" w:rsidRDefault="0055763A" w:rsidP="00DC77D3">
            <w:r>
              <w:t>input file path</w:t>
            </w:r>
          </w:p>
        </w:tc>
        <w:tc>
          <w:tcPr>
            <w:tcW w:w="2982" w:type="dxa"/>
          </w:tcPr>
          <w:p w:rsidR="0055763A" w:rsidRDefault="0055763A" w:rsidP="00DC77D3">
            <w:r>
              <w:t>Start the simulator in machine mode with the given input file.</w:t>
            </w:r>
          </w:p>
        </w:tc>
      </w:tr>
      <w:tr w:rsidR="0055763A" w:rsidTr="0055763A">
        <w:tc>
          <w:tcPr>
            <w:tcW w:w="3227" w:type="dxa"/>
          </w:tcPr>
          <w:p w:rsidR="0055763A" w:rsidRDefault="0055763A" w:rsidP="00527D4D">
            <w:r>
              <w:t>-c</w:t>
            </w:r>
          </w:p>
        </w:tc>
        <w:tc>
          <w:tcPr>
            <w:tcW w:w="3367" w:type="dxa"/>
          </w:tcPr>
          <w:p w:rsidR="0055763A" w:rsidRDefault="0055763A" w:rsidP="002E55A0">
            <w:r>
              <w:t xml:space="preserve">0 </w:t>
            </w:r>
            <w:r w:rsidR="002E55A0">
              <w:t xml:space="preserve"> or 1</w:t>
            </w:r>
          </w:p>
        </w:tc>
        <w:tc>
          <w:tcPr>
            <w:tcW w:w="2982" w:type="dxa"/>
          </w:tcPr>
          <w:p w:rsidR="0055763A" w:rsidRDefault="00145D4B" w:rsidP="00DC77D3">
            <w:r>
              <w:t>0 - (use Single Cycle CPU, this is the default)</w:t>
            </w:r>
          </w:p>
          <w:p w:rsidR="0074415E" w:rsidRDefault="0074415E" w:rsidP="00DC77D3">
            <w:r>
              <w:lastRenderedPageBreak/>
              <w:t>1 (use MIPS R4K FSP processor)</w:t>
            </w:r>
          </w:p>
        </w:tc>
      </w:tr>
      <w:tr w:rsidR="0055763A" w:rsidTr="0055763A">
        <w:tc>
          <w:tcPr>
            <w:tcW w:w="3227" w:type="dxa"/>
          </w:tcPr>
          <w:p w:rsidR="0055763A" w:rsidRDefault="0055763A" w:rsidP="00527D4D">
            <w:r>
              <w:lastRenderedPageBreak/>
              <w:t>-h</w:t>
            </w:r>
          </w:p>
        </w:tc>
        <w:tc>
          <w:tcPr>
            <w:tcW w:w="3367" w:type="dxa"/>
          </w:tcPr>
          <w:p w:rsidR="0055763A" w:rsidRDefault="0055763A" w:rsidP="00DC77D3">
            <w:r>
              <w:t>N/A</w:t>
            </w:r>
          </w:p>
        </w:tc>
        <w:tc>
          <w:tcPr>
            <w:tcW w:w="2982" w:type="dxa"/>
          </w:tcPr>
          <w:p w:rsidR="0055763A" w:rsidRDefault="0074415E" w:rsidP="00DC77D3">
            <w:r>
              <w:t>Print usage information.</w:t>
            </w:r>
          </w:p>
        </w:tc>
      </w:tr>
      <w:tr w:rsidR="0055763A" w:rsidTr="0055763A">
        <w:tc>
          <w:tcPr>
            <w:tcW w:w="3227" w:type="dxa"/>
          </w:tcPr>
          <w:p w:rsidR="0055763A" w:rsidRDefault="0055763A" w:rsidP="00527D4D">
            <w:r>
              <w:t xml:space="preserve">-m </w:t>
            </w:r>
          </w:p>
        </w:tc>
        <w:tc>
          <w:tcPr>
            <w:tcW w:w="3367" w:type="dxa"/>
          </w:tcPr>
          <w:p w:rsidR="0055763A" w:rsidRDefault="0055763A" w:rsidP="008F0B5F">
            <w:r>
              <w:t>An integer between 2 – 20</w:t>
            </w:r>
          </w:p>
        </w:tc>
        <w:tc>
          <w:tcPr>
            <w:tcW w:w="2982" w:type="dxa"/>
          </w:tcPr>
          <w:p w:rsidR="0055763A" w:rsidRDefault="00961C91" w:rsidP="00DC77D3">
            <w:r>
              <w:t>S</w:t>
            </w:r>
            <w:r w:rsidR="008F0B5F">
              <w:t>pecifies the memory addressable bit width.</w:t>
            </w:r>
          </w:p>
        </w:tc>
      </w:tr>
    </w:tbl>
    <w:p w:rsidR="00DC77D3" w:rsidRPr="00AF3E2C" w:rsidRDefault="00DC77D3" w:rsidP="00527D4D"/>
    <w:p w:rsidR="000D0964" w:rsidRDefault="008C4986" w:rsidP="000D0964">
      <w:pPr>
        <w:pStyle w:val="Heading2"/>
      </w:pPr>
      <w:bookmarkStart w:id="12" w:name="_Toc17472577"/>
      <w:r>
        <w:t>PRISCAS s</w:t>
      </w:r>
      <w:r w:rsidR="000D0964">
        <w:t>imUI</w:t>
      </w:r>
      <w:bookmarkEnd w:id="12"/>
    </w:p>
    <w:p w:rsidR="002D417F" w:rsidRDefault="00E54CBA" w:rsidP="00FD4E33">
      <w:r>
        <w:rPr>
          <w:i/>
        </w:rPr>
        <w:t>PRISCAS simUI</w:t>
      </w:r>
      <w:r>
        <w:t xml:space="preserve"> is the GUI frontend to </w:t>
      </w:r>
      <w:r>
        <w:rPr>
          <w:i/>
        </w:rPr>
        <w:t>PRISCAS</w:t>
      </w:r>
      <w:r w:rsidR="00A01027">
        <w:t>.</w:t>
      </w:r>
      <w:r w:rsidR="009B62D9">
        <w:t xml:space="preserve"> Since it is built on Qt</w:t>
      </w:r>
      <w:r w:rsidR="002F69A6">
        <w:t xml:space="preserve"> with some degree of portability</w:t>
      </w:r>
      <w:r w:rsidR="009B62D9">
        <w:t>, it will not only run on Windows, but UNIX systems as well.</w:t>
      </w:r>
      <w:r w:rsidR="00E223D4">
        <w:t xml:space="preserve"> Only Windows and Linux have been tested to work</w:t>
      </w:r>
      <w:r w:rsidR="00362613">
        <w:t>, however</w:t>
      </w:r>
      <w:r w:rsidR="00E223D4">
        <w:t>.</w:t>
      </w:r>
    </w:p>
    <w:p w:rsidR="00FD4E33" w:rsidRDefault="008A0C06" w:rsidP="00FD4E33">
      <w:r>
        <w:t>The simUI interface provides GUI interfaces to explore CPU register state, Memory values (in bytes, half words, or full words</w:t>
      </w:r>
      <w:r w:rsidR="006B0F2D">
        <w:t>, in several formats</w:t>
      </w:r>
      <w:r>
        <w:t>)</w:t>
      </w:r>
      <w:r w:rsidR="005335FE">
        <w:t>, as well as set and manage breakpoints</w:t>
      </w:r>
      <w:r>
        <w:t>.</w:t>
      </w:r>
      <w:r w:rsidR="005C655C">
        <w:t xml:space="preserve"> Shell access is provided as well- in this way, simUI provides a small strict superset over features found within the </w:t>
      </w:r>
      <w:r w:rsidR="00B00E74">
        <w:t>command line</w:t>
      </w:r>
      <w:r w:rsidR="00B3165C">
        <w:t xml:space="preserve"> shell</w:t>
      </w:r>
      <w:r w:rsidR="005C655C">
        <w:t>.</w:t>
      </w:r>
      <w:r w:rsidR="00E73A70">
        <w:t xml:space="preserve"> For certain processors, it also provides so-called </w:t>
      </w:r>
      <w:r w:rsidR="00E73A70">
        <w:rPr>
          <w:i/>
        </w:rPr>
        <w:t>Special Debugging Views</w:t>
      </w:r>
      <w:r w:rsidR="00E73A70">
        <w:t xml:space="preserve"> which are unique to that processor. For example, the MIPS R4K processor </w:t>
      </w:r>
      <w:r w:rsidR="006F26D7">
        <w:t>has pipeline diagrams and a pipeline register inspector (for that processor Pipeline Diagrams are limited to 500 cycles, or 500 fetches, whichever is first).</w:t>
      </w:r>
    </w:p>
    <w:p w:rsidR="001A28F9" w:rsidRPr="00B96260" w:rsidRDefault="000B5ACC" w:rsidP="00FD4E33">
      <w:r>
        <w:t xml:space="preserve">In order to start a simulation, a file must be selected by the simulator. </w:t>
      </w:r>
      <w:r w:rsidR="0007360D">
        <w:t xml:space="preserve">This can be done by going to </w:t>
      </w:r>
      <w:r w:rsidR="005C186B">
        <w:t>“</w:t>
      </w:r>
      <w:r w:rsidR="0007360D">
        <w:rPr>
          <w:i/>
        </w:rPr>
        <w:t xml:space="preserve">File &gt; Set Simulation </w:t>
      </w:r>
      <w:r w:rsidR="0007360D" w:rsidRPr="0007360D">
        <w:rPr>
          <w:i/>
        </w:rPr>
        <w:t>Source…</w:t>
      </w:r>
      <w:r w:rsidR="005C186B">
        <w:rPr>
          <w:i/>
        </w:rPr>
        <w:t>”</w:t>
      </w:r>
      <w:r w:rsidR="0007360D">
        <w:t xml:space="preserve"> </w:t>
      </w:r>
      <w:r w:rsidR="00682549" w:rsidRPr="0007360D">
        <w:t>All</w:t>
      </w:r>
      <w:r w:rsidR="00682549">
        <w:t xml:space="preserve"> debugging views can be found under the </w:t>
      </w:r>
      <w:r w:rsidR="00682549">
        <w:rPr>
          <w:i/>
        </w:rPr>
        <w:t>Tools</w:t>
      </w:r>
      <w:r w:rsidR="00682549">
        <w:t xml:space="preserve"> menu in the main toolbar.</w:t>
      </w:r>
      <w:r w:rsidR="00503D1F">
        <w:t xml:space="preserve"> To change memory size or change CPU type</w:t>
      </w:r>
      <w:r w:rsidR="00B96260">
        <w:t>,</w:t>
      </w:r>
      <w:r w:rsidR="00503D1F">
        <w:t xml:space="preserve"> </w:t>
      </w:r>
      <w:r w:rsidR="00B96260">
        <w:t>navigate</w:t>
      </w:r>
      <w:r w:rsidR="00503D1F">
        <w:t xml:space="preserve"> to </w:t>
      </w:r>
      <w:r w:rsidR="00813EF3">
        <w:t>“</w:t>
      </w:r>
      <w:r w:rsidR="00503D1F">
        <w:rPr>
          <w:i/>
        </w:rPr>
        <w:t>Simulation &gt; Simulation Options…</w:t>
      </w:r>
      <w:r w:rsidR="00813EF3">
        <w:rPr>
          <w:i/>
        </w:rPr>
        <w:t>”</w:t>
      </w:r>
      <w:r w:rsidR="00B96260">
        <w:rPr>
          <w:i/>
        </w:rPr>
        <w:t xml:space="preserve"> </w:t>
      </w:r>
      <w:r w:rsidR="00813EF3">
        <w:t>A</w:t>
      </w:r>
      <w:r w:rsidR="00B96260">
        <w:t xml:space="preserve"> dialog box will be presented allowing these options to be changed.</w:t>
      </w:r>
    </w:p>
    <w:p w:rsidR="005335FE" w:rsidRDefault="009F18AE" w:rsidP="00FD4E33">
      <w:r>
        <w:t>The simulation is then controlled by the following buttons:</w:t>
      </w:r>
    </w:p>
    <w:p w:rsidR="003C7E59" w:rsidRDefault="003C7E59" w:rsidP="003C7E59">
      <w:pPr>
        <w:pStyle w:val="IndentedList"/>
      </w:pPr>
      <w:r w:rsidRPr="003C7E59">
        <w:rPr>
          <w:i/>
        </w:rPr>
        <w:t>Start Simulation</w:t>
      </w:r>
      <w:r>
        <w:rPr>
          <w:i/>
        </w:rPr>
        <w:t xml:space="preserve"> </w:t>
      </w:r>
      <w:r>
        <w:t>– start</w:t>
      </w:r>
      <w:r w:rsidR="00EB6780">
        <w:t xml:space="preserve"> a new</w:t>
      </w:r>
      <w:r>
        <w:t xml:space="preserve"> simulation (requires a file to be selected first)</w:t>
      </w:r>
      <w:r w:rsidR="00EA1DB0">
        <w:t>. Debugging views will be disabled.</w:t>
      </w:r>
    </w:p>
    <w:p w:rsidR="003C7E59" w:rsidRDefault="003C7E59" w:rsidP="003C7E59">
      <w:pPr>
        <w:pStyle w:val="IndentedList"/>
      </w:pPr>
      <w:r>
        <w:rPr>
          <w:i/>
        </w:rPr>
        <w:t>Stop Simulation</w:t>
      </w:r>
      <w:r w:rsidR="005001BE">
        <w:rPr>
          <w:i/>
        </w:rPr>
        <w:t xml:space="preserve"> </w:t>
      </w:r>
      <w:r w:rsidR="005001BE">
        <w:t>– exit the simulation (but keep debugging info), this will be performed automatically if</w:t>
      </w:r>
      <w:r w:rsidR="007F461E">
        <w:t xml:space="preserve"> the</w:t>
      </w:r>
      <w:r w:rsidR="005001BE">
        <w:t xml:space="preserve"> .exit directive is </w:t>
      </w:r>
      <w:r w:rsidR="007F461E">
        <w:t>hit</w:t>
      </w:r>
      <w:r w:rsidR="007758A5">
        <w:t>. This enables debugging views.</w:t>
      </w:r>
    </w:p>
    <w:p w:rsidR="00764263" w:rsidRDefault="00764263" w:rsidP="003C7E59">
      <w:pPr>
        <w:pStyle w:val="IndentedList"/>
      </w:pPr>
      <w:r>
        <w:rPr>
          <w:i/>
        </w:rPr>
        <w:t>Break Execution</w:t>
      </w:r>
      <w:r>
        <w:t xml:space="preserve"> – pause the simulation and enter </w:t>
      </w:r>
      <w:r>
        <w:rPr>
          <w:i/>
        </w:rPr>
        <w:t>Interactive Mode</w:t>
      </w:r>
      <w:r>
        <w:t xml:space="preserve"> (see section </w:t>
      </w:r>
      <w:fldSimple w:instr=" REF _Ref17472263 \h  \* MERGEFORMAT ">
        <w:r w:rsidR="00ED31F4" w:rsidRPr="00ED31F4">
          <w:rPr>
            <w:i/>
          </w:rPr>
          <w:t>PRISCAS Shell</w:t>
        </w:r>
      </w:fldSimple>
      <w:r w:rsidR="00546B09">
        <w:rPr>
          <w:i/>
        </w:rPr>
        <w:t xml:space="preserve"> </w:t>
      </w:r>
      <w:r w:rsidR="00546B09">
        <w:t xml:space="preserve">for information about </w:t>
      </w:r>
      <w:r w:rsidR="00546B09">
        <w:rPr>
          <w:i/>
        </w:rPr>
        <w:t>Interactive Mode</w:t>
      </w:r>
      <w:r>
        <w:t>).</w:t>
      </w:r>
      <w:r w:rsidR="00060A34">
        <w:t xml:space="preserve"> Enable debugging views.</w:t>
      </w:r>
      <w:r w:rsidR="00E87AE0">
        <w:t xml:space="preserve"> This will be performed automatically if a breakpoint is hit.</w:t>
      </w:r>
    </w:p>
    <w:p w:rsidR="00B52B3C" w:rsidRPr="00B52B3C" w:rsidRDefault="00B52B3C" w:rsidP="003C7E59">
      <w:pPr>
        <w:pStyle w:val="IndentedList"/>
      </w:pPr>
      <w:r>
        <w:rPr>
          <w:i/>
        </w:rPr>
        <w:t>Continue</w:t>
      </w:r>
      <w:r>
        <w:t xml:space="preserve"> – enter machine mode, continue execution. This disables debugging views.</w:t>
      </w:r>
    </w:p>
    <w:p w:rsidR="008E53F0" w:rsidRDefault="008E53F0" w:rsidP="003C7E59">
      <w:pPr>
        <w:pStyle w:val="IndentedList"/>
      </w:pPr>
      <w:r>
        <w:rPr>
          <w:i/>
        </w:rPr>
        <w:t>Cycle</w:t>
      </w:r>
      <w:r>
        <w:t xml:space="preserve"> – advance the simulation one clock cycle</w:t>
      </w:r>
    </w:p>
    <w:p w:rsidR="001A28F9" w:rsidRDefault="00060A34" w:rsidP="00503D1F">
      <w:pPr>
        <w:pStyle w:val="IndentedList"/>
      </w:pPr>
      <w:r>
        <w:rPr>
          <w:i/>
        </w:rPr>
        <w:t>Runtime Directive</w:t>
      </w:r>
      <w:r w:rsidR="008E7C5B">
        <w:rPr>
          <w:i/>
        </w:rPr>
        <w:t xml:space="preserve"> / Debug Assembler</w:t>
      </w:r>
      <w:r w:rsidR="00012AC0">
        <w:rPr>
          <w:i/>
        </w:rPr>
        <w:t xml:space="preserve"> </w:t>
      </w:r>
      <w:r w:rsidR="00012AC0">
        <w:t>– insert runtime directive or use the debug assembler</w:t>
      </w:r>
      <w:r w:rsidR="008E7C5B">
        <w:t xml:space="preserve"> (see section </w:t>
      </w:r>
      <w:fldSimple w:instr=" REF _Ref17472263 \h  \* MERGEFORMAT ">
        <w:r w:rsidR="00ED31F4" w:rsidRPr="00ED31F4">
          <w:rPr>
            <w:i/>
          </w:rPr>
          <w:t>PRISCA</w:t>
        </w:r>
        <w:r w:rsidR="00ED31F4" w:rsidRPr="00ED31F4">
          <w:rPr>
            <w:i/>
          </w:rPr>
          <w:t>S</w:t>
        </w:r>
        <w:r w:rsidR="00ED31F4" w:rsidRPr="00ED31F4">
          <w:rPr>
            <w:i/>
          </w:rPr>
          <w:t xml:space="preserve"> Shell</w:t>
        </w:r>
      </w:fldSimple>
      <w:r w:rsidR="00ED31F4">
        <w:rPr>
          <w:i/>
        </w:rPr>
        <w:t xml:space="preserve"> </w:t>
      </w:r>
      <w:r w:rsidR="008E7C5B">
        <w:t>for more information)</w:t>
      </w:r>
      <w:r w:rsidR="00012AC0">
        <w:t>.</w:t>
      </w:r>
    </w:p>
    <w:p w:rsidR="00A2777C" w:rsidRDefault="00A2777C" w:rsidP="005B343C">
      <w:pPr>
        <w:pStyle w:val="Heading1"/>
      </w:pPr>
      <w:r>
        <w:t>Assembly Source File Format</w:t>
      </w:r>
    </w:p>
    <w:p w:rsidR="005B343C" w:rsidRDefault="008A2BE6" w:rsidP="005B343C">
      <w:r>
        <w:t xml:space="preserve">The assembly source file accepted by PRISCAS </w:t>
      </w:r>
      <w:r w:rsidR="00022AA3">
        <w:t>quite</w:t>
      </w:r>
      <w:r>
        <w:t xml:space="preserve"> similar to that of a standard assembler</w:t>
      </w:r>
      <w:r w:rsidR="00C40CE9">
        <w:t xml:space="preserve"> with a few differences</w:t>
      </w:r>
      <w:r>
        <w:t>.</w:t>
      </w:r>
      <w:r w:rsidR="001A0327">
        <w:t xml:space="preserve"> There are really </w:t>
      </w:r>
      <w:r w:rsidR="00A66EF5">
        <w:t>f</w:t>
      </w:r>
      <w:r w:rsidR="00FB5C40">
        <w:t>ive</w:t>
      </w:r>
      <w:r w:rsidR="00ED0D16">
        <w:t xml:space="preserve"> major</w:t>
      </w:r>
      <w:r w:rsidR="001A0327">
        <w:t xml:space="preserve"> parts to the source file: </w:t>
      </w:r>
      <w:r w:rsidR="001A0327">
        <w:rPr>
          <w:i/>
        </w:rPr>
        <w:t>instructions,</w:t>
      </w:r>
      <w:r w:rsidR="004C4DC1">
        <w:rPr>
          <w:i/>
        </w:rPr>
        <w:t xml:space="preserve"> comments</w:t>
      </w:r>
      <w:r w:rsidR="001A0327">
        <w:rPr>
          <w:i/>
        </w:rPr>
        <w:t>,</w:t>
      </w:r>
      <w:r w:rsidR="00A66EF5">
        <w:rPr>
          <w:i/>
        </w:rPr>
        <w:t xml:space="preserve"> whitespace</w:t>
      </w:r>
      <w:r w:rsidR="006662EB">
        <w:rPr>
          <w:i/>
        </w:rPr>
        <w:t>,</w:t>
      </w:r>
      <w:r w:rsidR="001A0327">
        <w:t xml:space="preserve"> </w:t>
      </w:r>
      <w:r w:rsidR="0030158C">
        <w:rPr>
          <w:i/>
        </w:rPr>
        <w:t>runtime directives</w:t>
      </w:r>
      <w:r w:rsidR="00D01A69">
        <w:rPr>
          <w:i/>
        </w:rPr>
        <w:t xml:space="preserve">, </w:t>
      </w:r>
      <w:r w:rsidR="006662EB">
        <w:rPr>
          <w:i/>
        </w:rPr>
        <w:t xml:space="preserve">and </w:t>
      </w:r>
      <w:r w:rsidR="006838AF">
        <w:rPr>
          <w:i/>
        </w:rPr>
        <w:t>Labels</w:t>
      </w:r>
      <w:r w:rsidR="001A0327">
        <w:t>.</w:t>
      </w:r>
    </w:p>
    <w:p w:rsidR="001A0327" w:rsidRDefault="00AD528F" w:rsidP="00AD528F">
      <w:pPr>
        <w:pStyle w:val="Heading2"/>
      </w:pPr>
      <w:r>
        <w:lastRenderedPageBreak/>
        <w:t>Instructions</w:t>
      </w:r>
    </w:p>
    <w:p w:rsidR="00AD528F" w:rsidRDefault="00AD528F" w:rsidP="00AD528F">
      <w:r>
        <w:t>Instructions are standard assembly instructions that get fed into that processor’s ISA assembler.</w:t>
      </w:r>
      <w:r w:rsidR="00455E64">
        <w:t xml:space="preserve"> When an instruction is assembled, it is flashed to the first location that the PC</w:t>
      </w:r>
      <w:r w:rsidR="00E541F5">
        <w:t xml:space="preserve"> initially</w:t>
      </w:r>
      <w:r w:rsidR="00455E64">
        <w:t xml:space="preserve"> points to (usually the address 0).</w:t>
      </w:r>
      <w:r w:rsidR="007C3DC6">
        <w:t xml:space="preserve"> Instructions are written on separate lines.</w:t>
      </w:r>
      <w:r w:rsidR="00A66EF5">
        <w:t xml:space="preserve"> When the next instruction is encount</w:t>
      </w:r>
      <w:r w:rsidR="00E84A21">
        <w:t>ered, it is written to the next location in memory</w:t>
      </w:r>
      <w:r w:rsidR="009037BC">
        <w:t xml:space="preserve"> (i.e. the next memory location if the PC were to be incremented</w:t>
      </w:r>
      <w:r w:rsidR="00FD1729">
        <w:t xml:space="preserve"> from the previous instruction</w:t>
      </w:r>
      <w:r w:rsidR="009037BC">
        <w:t>)</w:t>
      </w:r>
      <w:r w:rsidR="00E84A21">
        <w:t>, adjacent to the previous instruction that was written.</w:t>
      </w:r>
      <w:r w:rsidR="00FB4FAE">
        <w:t xml:space="preserve"> To illustrate</w:t>
      </w:r>
      <w:r w:rsidR="0079559E">
        <w:t xml:space="preserve"> here is an example of how the following instructions</w:t>
      </w:r>
      <w:r w:rsidR="000531C0">
        <w:t xml:space="preserve"> for a MIPS32 processor</w:t>
      </w:r>
      <w:r w:rsidR="0079559E">
        <w:t xml:space="preserve"> would be placed in memory:</w:t>
      </w:r>
    </w:p>
    <w:p w:rsidR="00482AE2" w:rsidRDefault="00482AE2" w:rsidP="00482AE2">
      <w:pPr>
        <w:pStyle w:val="CodeBlock"/>
      </w:pPr>
      <w:proofErr w:type="spellStart"/>
      <w:proofErr w:type="gramStart"/>
      <w:r>
        <w:t>addi</w:t>
      </w:r>
      <w:proofErr w:type="spellEnd"/>
      <w:proofErr w:type="gramEnd"/>
      <w:r>
        <w:t xml:space="preserve"> $s0, $s0, 500</w:t>
      </w:r>
      <w:r>
        <w:tab/>
      </w:r>
      <w:r>
        <w:tab/>
        <w:t># At PC = 0</w:t>
      </w:r>
      <w:r w:rsidR="00192E84">
        <w:t xml:space="preserve"> </w:t>
      </w:r>
      <w:proofErr w:type="spellStart"/>
      <w:r w:rsidR="00192E84">
        <w:t>mem</w:t>
      </w:r>
      <w:proofErr w:type="spellEnd"/>
      <w:r w:rsidR="00192E84">
        <w:t>[3:0]</w:t>
      </w:r>
    </w:p>
    <w:p w:rsidR="00482AE2" w:rsidRDefault="00482AE2" w:rsidP="00482AE2">
      <w:pPr>
        <w:pStyle w:val="CodeBlock"/>
      </w:pPr>
      <w:proofErr w:type="spellStart"/>
      <w:proofErr w:type="gramStart"/>
      <w:r>
        <w:t>addi</w:t>
      </w:r>
      <w:proofErr w:type="spellEnd"/>
      <w:proofErr w:type="gramEnd"/>
      <w:r>
        <w:t xml:space="preserve"> $s1, $zero, 500</w:t>
      </w:r>
      <w:r>
        <w:tab/>
        <w:t xml:space="preserve"># At PC = 4 </w:t>
      </w:r>
      <w:proofErr w:type="spellStart"/>
      <w:r w:rsidR="00192E84">
        <w:t>mem</w:t>
      </w:r>
      <w:proofErr w:type="spellEnd"/>
      <w:r w:rsidR="00192E84">
        <w:t>[7:4]</w:t>
      </w:r>
    </w:p>
    <w:p w:rsidR="00482AE2" w:rsidRDefault="00482AE2" w:rsidP="00482AE2">
      <w:pPr>
        <w:pStyle w:val="CodeBlock"/>
      </w:pPr>
      <w:proofErr w:type="spellStart"/>
      <w:proofErr w:type="gramStart"/>
      <w:r>
        <w:t>addi</w:t>
      </w:r>
      <w:proofErr w:type="spellEnd"/>
      <w:proofErr w:type="gramEnd"/>
      <w:r>
        <w:t xml:space="preserve"> $s2, $zero, 500</w:t>
      </w:r>
      <w:r>
        <w:tab/>
        <w:t># At PC = 8</w:t>
      </w:r>
      <w:r w:rsidR="00192E84">
        <w:t xml:space="preserve"> </w:t>
      </w:r>
      <w:proofErr w:type="spellStart"/>
      <w:r w:rsidR="00192E84">
        <w:t>mem</w:t>
      </w:r>
      <w:proofErr w:type="spellEnd"/>
      <w:r w:rsidR="00192E84">
        <w:t>[11:8]</w:t>
      </w:r>
    </w:p>
    <w:p w:rsidR="00482AE2" w:rsidRDefault="00482AE2" w:rsidP="00482AE2">
      <w:pPr>
        <w:pStyle w:val="CodeBlock"/>
      </w:pPr>
    </w:p>
    <w:p w:rsidR="00482AE2" w:rsidRDefault="00AE0306" w:rsidP="00AE0306">
      <w:r>
        <w:t>Note in MIPS-32 instructions words are 4 bytes long (hence the 4 byte offset).</w:t>
      </w:r>
    </w:p>
    <w:p w:rsidR="00260325" w:rsidRDefault="00260325" w:rsidP="00260325">
      <w:pPr>
        <w:pStyle w:val="Heading2"/>
      </w:pPr>
      <w:r>
        <w:t>Comments</w:t>
      </w:r>
    </w:p>
    <w:p w:rsidR="00260325" w:rsidRDefault="002F6F90" w:rsidP="00260325">
      <w:r>
        <w:t>Comments are denoted by the pound sign (‘#’).</w:t>
      </w:r>
      <w:r w:rsidR="00D068D1">
        <w:t xml:space="preserve"> The pound sign marks everything until the end of line as a comment</w:t>
      </w:r>
      <w:r w:rsidR="001150A8">
        <w:t xml:space="preserve"> (i.e. not a part of the program and ignored by the assembler)</w:t>
      </w:r>
      <w:r w:rsidR="00D068D1">
        <w:t>.</w:t>
      </w:r>
      <w:r w:rsidR="00A73C93">
        <w:t xml:space="preserve"> For example in MIPS-32:</w:t>
      </w:r>
    </w:p>
    <w:p w:rsidR="00FE0DDA" w:rsidRDefault="00FE0DDA" w:rsidP="00FE0DDA">
      <w:pPr>
        <w:pStyle w:val="CodeBlock"/>
      </w:pPr>
      <w:proofErr w:type="gramStart"/>
      <w:r>
        <w:t>sub</w:t>
      </w:r>
      <w:proofErr w:type="gramEnd"/>
      <w:r>
        <w:t xml:space="preserve"> $s0, $s0, $s0</w:t>
      </w:r>
      <w:r>
        <w:tab/>
      </w:r>
      <w:r>
        <w:tab/>
        <w:t># comment</w:t>
      </w:r>
      <w:r w:rsidR="00774FDD">
        <w:t xml:space="preserve"> $s0 &lt;- $s0 - $s0</w:t>
      </w:r>
    </w:p>
    <w:p w:rsidR="00FE0DDA" w:rsidRDefault="00B476D1" w:rsidP="00FE0DDA">
      <w:pPr>
        <w:pStyle w:val="Heading2"/>
      </w:pPr>
      <w:r>
        <w:t>Whitespace</w:t>
      </w:r>
    </w:p>
    <w:p w:rsidR="00B476D1" w:rsidRDefault="00BE3E93" w:rsidP="00B476D1">
      <w:r>
        <w:t>Whitespace is used as a common delineator between parts of instructions</w:t>
      </w:r>
      <w:r w:rsidR="00584128">
        <w:t>,</w:t>
      </w:r>
      <w:r w:rsidR="00CE129D">
        <w:t xml:space="preserve"> </w:t>
      </w:r>
      <w:r w:rsidR="00584128">
        <w:t>directives, and</w:t>
      </w:r>
      <w:r w:rsidR="00CE129D">
        <w:t xml:space="preserve"> symbols</w:t>
      </w:r>
      <w:r>
        <w:t>.</w:t>
      </w:r>
      <w:r w:rsidR="00080DA0">
        <w:t xml:space="preserve"> </w:t>
      </w:r>
      <w:r w:rsidR="001656A3">
        <w:t xml:space="preserve">Anything between whitespace characters are treated as single tokens. </w:t>
      </w:r>
      <w:r w:rsidR="00080DA0">
        <w:t xml:space="preserve">Whitespace characters include </w:t>
      </w:r>
      <w:r w:rsidR="00E71984">
        <w:t>the “space character”</w:t>
      </w:r>
      <w:r w:rsidR="00B7548D">
        <w:t>,</w:t>
      </w:r>
      <w:r w:rsidR="00080DA0">
        <w:t xml:space="preserve"> ‘\t’ (tab), ‘\n’ (newline), ‘\r’ (carriage return).</w:t>
      </w:r>
      <w:r w:rsidR="00BF0199">
        <w:t xml:space="preserve"> Commas are</w:t>
      </w:r>
      <w:r w:rsidR="007C7FE5">
        <w:t xml:space="preserve"> also</w:t>
      </w:r>
      <w:r w:rsidR="00BF0199">
        <w:t xml:space="preserve"> currently treated as whitespace, but</w:t>
      </w:r>
      <w:r w:rsidR="001B229E">
        <w:t xml:space="preserve"> this</w:t>
      </w:r>
      <w:r w:rsidR="00BF0199">
        <w:t xml:space="preserve"> is not guaranteed in the future.</w:t>
      </w:r>
      <w:r w:rsidR="00E63658">
        <w:t xml:space="preserve"> Arbitrary amounts of whitespace between tokens can be used, as it will be treated as one white space character in the end.</w:t>
      </w:r>
      <w:r w:rsidR="003D2E4C">
        <w:t xml:space="preserve"> These characters can be escaped out by using forward slash (\) or</w:t>
      </w:r>
      <w:r w:rsidR="00FF73E2">
        <w:t xml:space="preserve"> </w:t>
      </w:r>
      <w:r w:rsidR="00FF73E2">
        <w:rPr>
          <w:i/>
        </w:rPr>
        <w:t>double</w:t>
      </w:r>
      <w:r w:rsidR="003D2E4C">
        <w:t xml:space="preserve"> quotation markers </w:t>
      </w:r>
      <w:r w:rsidR="00330137">
        <w:t>(</w:t>
      </w:r>
      <w:r w:rsidR="003D2E4C">
        <w:t>“…”</w:t>
      </w:r>
      <w:r w:rsidR="00330137">
        <w:t>)</w:t>
      </w:r>
      <w:r w:rsidR="003D2E4C">
        <w:t>.</w:t>
      </w:r>
    </w:p>
    <w:p w:rsidR="00CA5255" w:rsidRDefault="00CA5255" w:rsidP="00CA5255">
      <w:pPr>
        <w:pStyle w:val="Heading2"/>
      </w:pPr>
      <w:r>
        <w:t>Runtime Directives</w:t>
      </w:r>
    </w:p>
    <w:p w:rsidR="00CA5255" w:rsidRDefault="00412710" w:rsidP="00CA5255">
      <w:r w:rsidRPr="007E7D4C">
        <w:rPr>
          <w:i/>
        </w:rPr>
        <w:t>Runtime Directives</w:t>
      </w:r>
      <w:r>
        <w:t xml:space="preserve"> (see section </w:t>
      </w:r>
      <w:fldSimple w:instr=" REF _Ref17472263 \h  \* MERGEFORMAT ">
        <w:r w:rsidRPr="007E7D4C">
          <w:rPr>
            <w:i/>
          </w:rPr>
          <w:t>PRISCAS Shell</w:t>
        </w:r>
      </w:fldSimple>
      <w:r>
        <w:t xml:space="preserve"> for more information on </w:t>
      </w:r>
      <w:r>
        <w:rPr>
          <w:i/>
        </w:rPr>
        <w:t>Runtime Directives</w:t>
      </w:r>
      <w:r>
        <w:t>)</w:t>
      </w:r>
      <w:r w:rsidR="006450B4">
        <w:t xml:space="preserve"> can also be placed in assembly files.</w:t>
      </w:r>
      <w:r w:rsidR="004323A5">
        <w:t xml:space="preserve"> </w:t>
      </w:r>
      <w:r w:rsidR="00C35131">
        <w:t>Placing</w:t>
      </w:r>
      <w:r w:rsidR="004323A5">
        <w:t xml:space="preserve"> the </w:t>
      </w:r>
      <w:r w:rsidR="004323A5">
        <w:rPr>
          <w:i/>
        </w:rPr>
        <w:t>.exit</w:t>
      </w:r>
      <w:r w:rsidR="004323A5">
        <w:t xml:space="preserve"> directive at the end of the file</w:t>
      </w:r>
      <w:r w:rsidR="00906AAD">
        <w:t xml:space="preserve"> allows the simulator to stop at a specified point automatically</w:t>
      </w:r>
      <w:r w:rsidR="004323A5">
        <w:t>.</w:t>
      </w:r>
    </w:p>
    <w:p w:rsidR="007969F7" w:rsidRDefault="007969F7" w:rsidP="00CA5255">
      <w:r w:rsidRPr="00464D34">
        <w:rPr>
          <w:i/>
        </w:rPr>
        <w:t xml:space="preserve">Runtime </w:t>
      </w:r>
      <w:r w:rsidR="00A9100F">
        <w:rPr>
          <w:i/>
        </w:rPr>
        <w:t>D</w:t>
      </w:r>
      <w:r w:rsidRPr="00464D34">
        <w:rPr>
          <w:i/>
        </w:rPr>
        <w:t>irectives</w:t>
      </w:r>
      <w:r>
        <w:t xml:space="preserve"> are assigned based off of PC value, corresponding to a particular instruction.</w:t>
      </w:r>
      <w:r w:rsidR="00464D34">
        <w:t xml:space="preserve"> More specially, the Runtime Directive</w:t>
      </w:r>
      <w:r w:rsidR="00A9100F">
        <w:t xml:space="preserve"> will be assigned to the instruction </w:t>
      </w:r>
      <w:r w:rsidR="00A9100F">
        <w:rPr>
          <w:b/>
        </w:rPr>
        <w:t>which immediately follows it</w:t>
      </w:r>
      <w:r w:rsidR="000A1528">
        <w:t>.</w:t>
      </w:r>
      <w:r w:rsidR="00A24003">
        <w:t xml:space="preserve"> I</w:t>
      </w:r>
      <w:r w:rsidR="000D6305">
        <w:t>t’s</w:t>
      </w:r>
      <w:r w:rsidR="00A24003">
        <w:t xml:space="preserve"> not an error to place a directive at the end of a file with no following instruction- it will just get assigned to the PC value following the last instruction</w:t>
      </w:r>
      <w:r w:rsidR="00152050">
        <w:t xml:space="preserve"> in the source file</w:t>
      </w:r>
      <w:r w:rsidR="00A24003">
        <w:t xml:space="preserve"> (which i</w:t>
      </w:r>
      <w:r w:rsidR="003D6222">
        <w:t>s</w:t>
      </w:r>
      <w:r w:rsidR="00961C18">
        <w:t xml:space="preserve"> almost guaranteed to be</w:t>
      </w:r>
      <w:r w:rsidR="00A24003">
        <w:t xml:space="preserve"> </w:t>
      </w:r>
      <w:r w:rsidR="00152050">
        <w:t>a</w:t>
      </w:r>
      <w:r w:rsidR="00A24003">
        <w:t xml:space="preserve"> no-op</w:t>
      </w:r>
      <w:r w:rsidR="00532FA9">
        <w:t xml:space="preserve"> in MIPS-32</w:t>
      </w:r>
      <w:r w:rsidR="00526835">
        <w:t xml:space="preserve"> since memory is zeroed out</w:t>
      </w:r>
      <w:r w:rsidR="00A24003">
        <w:t xml:space="preserve">). Furthermore, the directive </w:t>
      </w:r>
      <w:r w:rsidR="000D31B0">
        <w:t xml:space="preserve">is executed </w:t>
      </w:r>
      <w:r w:rsidR="000D31B0">
        <w:rPr>
          <w:b/>
          <w:i/>
        </w:rPr>
        <w:t>before</w:t>
      </w:r>
      <w:r w:rsidR="000D31B0">
        <w:t xml:space="preserve"> the associated instruction</w:t>
      </w:r>
      <w:r w:rsidR="00A24003">
        <w:t xml:space="preserve">. </w:t>
      </w:r>
      <w:r w:rsidR="0031073D">
        <w:t xml:space="preserve">Directives are written </w:t>
      </w:r>
      <w:r w:rsidR="00D157FB">
        <w:t>verbatim as in the shell</w:t>
      </w:r>
      <w:r w:rsidR="00E41591">
        <w:t>, on separate lines</w:t>
      </w:r>
      <w:r w:rsidR="00FF2414">
        <w:t>. For example in MIPS-32:</w:t>
      </w:r>
    </w:p>
    <w:p w:rsidR="001E48FF" w:rsidRDefault="00D10661" w:rsidP="001E48FF">
      <w:pPr>
        <w:pStyle w:val="CodeBlock"/>
      </w:pPr>
      <w:r>
        <w:t>.state</w:t>
      </w:r>
      <w:r w:rsidR="0053522B">
        <w:t xml:space="preserve"> 0:5</w:t>
      </w:r>
      <w:r>
        <w:tab/>
      </w:r>
      <w:r>
        <w:tab/>
      </w:r>
      <w:r>
        <w:tab/>
        <w:t># print out register state</w:t>
      </w:r>
    </w:p>
    <w:p w:rsidR="0053522B" w:rsidRDefault="0053522B" w:rsidP="001E48FF">
      <w:pPr>
        <w:pStyle w:val="CodeBlock"/>
      </w:pPr>
      <w:r>
        <w:tab/>
      </w:r>
      <w:r>
        <w:tab/>
      </w:r>
      <w:r>
        <w:tab/>
      </w:r>
      <w:r>
        <w:tab/>
      </w:r>
      <w:r>
        <w:tab/>
        <w:t xml:space="preserve"># </w:t>
      </w:r>
      <w:proofErr w:type="gramStart"/>
      <w:r>
        <w:t>of</w:t>
      </w:r>
      <w:proofErr w:type="gramEnd"/>
      <w:r>
        <w:t xml:space="preserve"> registers 0 through 5</w:t>
      </w:r>
    </w:p>
    <w:p w:rsidR="007E78E0" w:rsidRPr="000A1528" w:rsidRDefault="007E78E0" w:rsidP="001E48FF">
      <w:pPr>
        <w:pStyle w:val="CodeBlock"/>
      </w:pPr>
    </w:p>
    <w:p w:rsidR="00573881" w:rsidRDefault="00573881" w:rsidP="00573881">
      <w:pPr>
        <w:pStyle w:val="CodeBlock"/>
      </w:pPr>
      <w:proofErr w:type="spellStart"/>
      <w:proofErr w:type="gramStart"/>
      <w:r>
        <w:t>addi</w:t>
      </w:r>
      <w:proofErr w:type="spellEnd"/>
      <w:proofErr w:type="gramEnd"/>
      <w:r>
        <w:t xml:space="preserve"> $s2, $zero, 500</w:t>
      </w:r>
      <w:r>
        <w:tab/>
        <w:t># Instruction</w:t>
      </w:r>
    </w:p>
    <w:p w:rsidR="00330137" w:rsidRDefault="00330137" w:rsidP="00B476D1"/>
    <w:p w:rsidR="00755ADC" w:rsidRDefault="00755ADC" w:rsidP="00755ADC">
      <w:pPr>
        <w:pStyle w:val="Heading3"/>
      </w:pPr>
      <w:r>
        <w:lastRenderedPageBreak/>
        <w:t>Caveats with .exit</w:t>
      </w:r>
    </w:p>
    <w:p w:rsidR="00755ADC" w:rsidRDefault="00205FBE" w:rsidP="00755ADC">
      <w:r>
        <w:t>Suppose there is an assembly program with the following format:</w:t>
      </w:r>
    </w:p>
    <w:p w:rsidR="004D4F78" w:rsidRDefault="004D4F78" w:rsidP="009C687C">
      <w:pPr>
        <w:pStyle w:val="CodeBlock"/>
      </w:pPr>
      <w:r>
        <w:t>…</w:t>
      </w:r>
    </w:p>
    <w:p w:rsidR="004D4F78" w:rsidRDefault="004D4F78" w:rsidP="009C687C">
      <w:pPr>
        <w:pStyle w:val="CodeBlock"/>
      </w:pPr>
    </w:p>
    <w:p w:rsidR="00205FBE" w:rsidRDefault="009C687C" w:rsidP="009C687C">
      <w:pPr>
        <w:pStyle w:val="CodeBlock"/>
      </w:pPr>
      <w:r>
        <w:t># One</w:t>
      </w:r>
    </w:p>
    <w:p w:rsidR="009C687C" w:rsidRDefault="009C687C" w:rsidP="009C687C">
      <w:pPr>
        <w:pStyle w:val="CodeBlock"/>
      </w:pPr>
      <w:proofErr w:type="gramStart"/>
      <w:r>
        <w:t>add</w:t>
      </w:r>
      <w:proofErr w:type="gramEnd"/>
      <w:r>
        <w:t xml:space="preserve"> $s0, $s0, $s1</w:t>
      </w:r>
    </w:p>
    <w:p w:rsidR="009C687C" w:rsidRDefault="009C687C" w:rsidP="009C687C">
      <w:pPr>
        <w:pStyle w:val="CodeBlock"/>
      </w:pPr>
      <w:r>
        <w:t>.exit</w:t>
      </w:r>
    </w:p>
    <w:p w:rsidR="009C687C" w:rsidRDefault="009C687C" w:rsidP="009C687C">
      <w:pPr>
        <w:pStyle w:val="CodeBlock"/>
      </w:pPr>
    </w:p>
    <w:p w:rsidR="009C687C" w:rsidRDefault="009C687C" w:rsidP="009C687C">
      <w:pPr>
        <w:pStyle w:val="CodeBlock"/>
      </w:pPr>
      <w:r>
        <w:t># Two</w:t>
      </w:r>
    </w:p>
    <w:p w:rsidR="009C687C" w:rsidRDefault="009C687C" w:rsidP="009C687C">
      <w:pPr>
        <w:pStyle w:val="CodeBlock"/>
      </w:pPr>
      <w:proofErr w:type="gramStart"/>
      <w:r>
        <w:t>add</w:t>
      </w:r>
      <w:proofErr w:type="gramEnd"/>
      <w:r>
        <w:t xml:space="preserve"> $s1, $s1, $s2</w:t>
      </w:r>
    </w:p>
    <w:p w:rsidR="009C687C" w:rsidRDefault="009C687C" w:rsidP="009C687C">
      <w:pPr>
        <w:pStyle w:val="CodeBlock"/>
      </w:pPr>
      <w:r>
        <w:t>.exit</w:t>
      </w:r>
    </w:p>
    <w:p w:rsidR="009C687C" w:rsidRDefault="009C687C" w:rsidP="009C687C">
      <w:pPr>
        <w:pStyle w:val="CodeBlock"/>
      </w:pPr>
    </w:p>
    <w:p w:rsidR="009C687C" w:rsidRDefault="009C687C" w:rsidP="009C687C">
      <w:pPr>
        <w:pStyle w:val="CodeBlock"/>
      </w:pPr>
      <w:r>
        <w:t># Three</w:t>
      </w:r>
    </w:p>
    <w:p w:rsidR="00F1020D" w:rsidRDefault="00F1020D" w:rsidP="009C687C">
      <w:pPr>
        <w:pStyle w:val="CodeBlock"/>
      </w:pPr>
      <w:proofErr w:type="gramStart"/>
      <w:r>
        <w:t>add</w:t>
      </w:r>
      <w:proofErr w:type="gramEnd"/>
      <w:r>
        <w:t xml:space="preserve"> $s2, $s1, $s1</w:t>
      </w:r>
    </w:p>
    <w:p w:rsidR="00A6037F" w:rsidRDefault="0057058B" w:rsidP="00A6037F">
      <w:pPr>
        <w:pStyle w:val="CodeBlock"/>
      </w:pPr>
      <w:r>
        <w:t>.exit</w:t>
      </w:r>
    </w:p>
    <w:p w:rsidR="004D4F78" w:rsidRDefault="004D4F78" w:rsidP="00A6037F">
      <w:pPr>
        <w:pStyle w:val="CodeBlock"/>
      </w:pPr>
    </w:p>
    <w:p w:rsidR="004D4F78" w:rsidRDefault="004D4F78" w:rsidP="00A6037F">
      <w:pPr>
        <w:pStyle w:val="CodeBlock"/>
      </w:pPr>
      <w:r>
        <w:t>…</w:t>
      </w:r>
    </w:p>
    <w:p w:rsidR="00A6037F" w:rsidRDefault="00A6037F" w:rsidP="00A6037F">
      <w:pPr>
        <w:pStyle w:val="CodeBlock"/>
      </w:pPr>
    </w:p>
    <w:p w:rsidR="00A6037F" w:rsidRDefault="00A6037F" w:rsidP="00A6037F">
      <w:r>
        <w:t>Furthermore, suppose that a jump had moved the PC to point to either the instruction under the comment #</w:t>
      </w:r>
      <w:r w:rsidR="008642DB">
        <w:t xml:space="preserve"> </w:t>
      </w:r>
      <w:r>
        <w:t>Two</w:t>
      </w:r>
      <w:r w:rsidR="00813C4C">
        <w:t xml:space="preserve"> (that is, add $s1, $s1, $s2)</w:t>
      </w:r>
      <w:r>
        <w:t xml:space="preserve"> or</w:t>
      </w:r>
      <w:r w:rsidR="00C127B1">
        <w:t xml:space="preserve"> the instruction under the</w:t>
      </w:r>
      <w:r>
        <w:t xml:space="preserve"> comment #</w:t>
      </w:r>
      <w:r w:rsidR="008642DB">
        <w:t xml:space="preserve"> </w:t>
      </w:r>
      <w:r>
        <w:t>Three</w:t>
      </w:r>
      <w:r w:rsidR="00D05AE6">
        <w:t xml:space="preserve"> (that is, </w:t>
      </w:r>
      <w:r w:rsidR="00BC6868">
        <w:t xml:space="preserve">add </w:t>
      </w:r>
      <w:r w:rsidR="00D05AE6">
        <w:t>$s2, $s1, $s1)</w:t>
      </w:r>
      <w:r w:rsidR="00C127B1">
        <w:t>.</w:t>
      </w:r>
      <w:r w:rsidR="003C5851">
        <w:t xml:space="preserve"> Although it may not look as such, a jump to either of these instructions will cause the simulation to prematurely terminate without executing the target </w:t>
      </w:r>
      <w:r w:rsidR="00BD1B27">
        <w:t>instruction. This is because directives are associated with the PC values of the immediate following instruction</w:t>
      </w:r>
      <w:r w:rsidR="006D456A">
        <w:t xml:space="preserve"> and the fact that these .exit directives execute before the target instruction is even fetched.</w:t>
      </w:r>
      <w:r w:rsidR="002A73D8">
        <w:t xml:space="preserve"> To resolve this, padding with no-ops or setting special jump symbols for .exit can be done</w:t>
      </w:r>
      <w:r w:rsidR="00A3191D">
        <w:t>:</w:t>
      </w:r>
    </w:p>
    <w:p w:rsidR="00DB4D18" w:rsidRDefault="00A30932" w:rsidP="00DB4D18">
      <w:pPr>
        <w:pStyle w:val="CodeBlock"/>
      </w:pPr>
      <w:r>
        <w:t>…</w:t>
      </w:r>
    </w:p>
    <w:p w:rsidR="00A30932" w:rsidRDefault="00A30932" w:rsidP="00DB4D18">
      <w:pPr>
        <w:pStyle w:val="CodeBlock"/>
      </w:pPr>
      <w:r>
        <w:br/>
        <w:t xml:space="preserve"># </w:t>
      </w:r>
      <w:proofErr w:type="gramStart"/>
      <w:r>
        <w:t>Padding</w:t>
      </w:r>
      <w:proofErr w:type="gramEnd"/>
      <w:r>
        <w:t xml:space="preserve"> with No-ops</w:t>
      </w:r>
    </w:p>
    <w:p w:rsidR="00A30932" w:rsidRDefault="00A30932" w:rsidP="00A30932">
      <w:pPr>
        <w:pStyle w:val="CodeBlock"/>
      </w:pPr>
    </w:p>
    <w:p w:rsidR="00A30932" w:rsidRDefault="00A30932" w:rsidP="00A30932">
      <w:pPr>
        <w:pStyle w:val="CodeBlock"/>
      </w:pPr>
      <w:r>
        <w:t># One</w:t>
      </w:r>
    </w:p>
    <w:p w:rsidR="00A30932" w:rsidRDefault="00A30932" w:rsidP="00A30932">
      <w:pPr>
        <w:pStyle w:val="CodeBlock"/>
      </w:pPr>
      <w:proofErr w:type="gramStart"/>
      <w:r>
        <w:t>add</w:t>
      </w:r>
      <w:proofErr w:type="gramEnd"/>
      <w:r>
        <w:t xml:space="preserve"> $s0, $s0, $s1</w:t>
      </w:r>
    </w:p>
    <w:p w:rsidR="00A30932" w:rsidRDefault="00A30932" w:rsidP="00A30932">
      <w:pPr>
        <w:pStyle w:val="CodeBlock"/>
      </w:pPr>
      <w:r>
        <w:t>.exit</w:t>
      </w:r>
    </w:p>
    <w:p w:rsidR="00A30932" w:rsidRDefault="0027283D" w:rsidP="00A30932">
      <w:pPr>
        <w:pStyle w:val="CodeBlock"/>
      </w:pPr>
      <w:proofErr w:type="spellStart"/>
      <w:proofErr w:type="gramStart"/>
      <w:r>
        <w:t>sll</w:t>
      </w:r>
      <w:proofErr w:type="spellEnd"/>
      <w:proofErr w:type="gramEnd"/>
      <w:r>
        <w:t xml:space="preserve"> $zero, $zero, 0</w:t>
      </w:r>
    </w:p>
    <w:p w:rsidR="0027283D" w:rsidRDefault="0027283D" w:rsidP="00A30932">
      <w:pPr>
        <w:pStyle w:val="CodeBlock"/>
      </w:pPr>
    </w:p>
    <w:p w:rsidR="00A30932" w:rsidRDefault="00A30932" w:rsidP="00A30932">
      <w:pPr>
        <w:pStyle w:val="CodeBlock"/>
      </w:pPr>
      <w:r>
        <w:t># Two</w:t>
      </w:r>
    </w:p>
    <w:p w:rsidR="00A30932" w:rsidRDefault="00A30932" w:rsidP="00A30932">
      <w:pPr>
        <w:pStyle w:val="CodeBlock"/>
      </w:pPr>
      <w:proofErr w:type="gramStart"/>
      <w:r>
        <w:t>add</w:t>
      </w:r>
      <w:proofErr w:type="gramEnd"/>
      <w:r>
        <w:t xml:space="preserve"> $s1, $s1, $s2</w:t>
      </w:r>
    </w:p>
    <w:p w:rsidR="00346411" w:rsidRDefault="00A30932" w:rsidP="00346411">
      <w:pPr>
        <w:pStyle w:val="CodeBlock"/>
      </w:pPr>
      <w:r>
        <w:t>.exit</w:t>
      </w:r>
    </w:p>
    <w:p w:rsidR="00346411" w:rsidRDefault="00346411" w:rsidP="00346411">
      <w:pPr>
        <w:pStyle w:val="CodeBlock"/>
      </w:pPr>
      <w:proofErr w:type="spellStart"/>
      <w:proofErr w:type="gramStart"/>
      <w:r>
        <w:t>sll</w:t>
      </w:r>
      <w:proofErr w:type="spellEnd"/>
      <w:proofErr w:type="gramEnd"/>
      <w:r>
        <w:t xml:space="preserve"> $zero, $zero, 0</w:t>
      </w:r>
    </w:p>
    <w:p w:rsidR="00346411" w:rsidRDefault="00346411" w:rsidP="00A30932">
      <w:pPr>
        <w:pStyle w:val="CodeBlock"/>
      </w:pPr>
    </w:p>
    <w:p w:rsidR="00A30932" w:rsidRDefault="00A30932" w:rsidP="00A30932">
      <w:pPr>
        <w:pStyle w:val="CodeBlock"/>
      </w:pPr>
    </w:p>
    <w:p w:rsidR="00A30932" w:rsidRDefault="00A30932" w:rsidP="00A30932">
      <w:pPr>
        <w:pStyle w:val="CodeBlock"/>
      </w:pPr>
      <w:r>
        <w:t># Three</w:t>
      </w:r>
    </w:p>
    <w:p w:rsidR="00A30932" w:rsidRDefault="00A30932" w:rsidP="00A30932">
      <w:pPr>
        <w:pStyle w:val="CodeBlock"/>
      </w:pPr>
      <w:proofErr w:type="gramStart"/>
      <w:r>
        <w:t>add</w:t>
      </w:r>
      <w:proofErr w:type="gramEnd"/>
      <w:r>
        <w:t xml:space="preserve"> $s2, $s1, $s1</w:t>
      </w:r>
    </w:p>
    <w:p w:rsidR="00346411" w:rsidRDefault="00A30932" w:rsidP="00DB4D18">
      <w:pPr>
        <w:pStyle w:val="CodeBlock"/>
      </w:pPr>
      <w:r>
        <w:t>.exit</w:t>
      </w:r>
    </w:p>
    <w:p w:rsidR="00A30932" w:rsidRDefault="00A30932" w:rsidP="00A30932">
      <w:pPr>
        <w:pStyle w:val="CodeBlock"/>
      </w:pPr>
    </w:p>
    <w:p w:rsidR="00A30932" w:rsidRDefault="00A30932" w:rsidP="00A30932">
      <w:pPr>
        <w:pStyle w:val="CodeBlock"/>
      </w:pPr>
      <w:r>
        <w:t>…</w:t>
      </w:r>
    </w:p>
    <w:p w:rsidR="00274B14" w:rsidRDefault="00274B14" w:rsidP="00274B14">
      <w:pPr>
        <w:pStyle w:val="CodeBlock"/>
      </w:pPr>
      <w:r>
        <w:lastRenderedPageBreak/>
        <w:t>…</w:t>
      </w:r>
    </w:p>
    <w:p w:rsidR="00274B14" w:rsidRDefault="00274B14" w:rsidP="00274B14">
      <w:pPr>
        <w:pStyle w:val="CodeBlock"/>
      </w:pPr>
      <w:r>
        <w:br/>
        <w:t xml:space="preserve"># </w:t>
      </w:r>
      <w:r w:rsidR="00F85521">
        <w:t xml:space="preserve">Special </w:t>
      </w:r>
      <w:r w:rsidR="00E34266">
        <w:t>E</w:t>
      </w:r>
      <w:r w:rsidR="00F85521">
        <w:t xml:space="preserve">xit </w:t>
      </w:r>
      <w:r w:rsidR="00E34266">
        <w:t>T</w:t>
      </w:r>
      <w:r w:rsidR="00F85521">
        <w:t>arget</w:t>
      </w:r>
    </w:p>
    <w:p w:rsidR="00274B14" w:rsidRDefault="00274B14" w:rsidP="00274B14">
      <w:pPr>
        <w:pStyle w:val="CodeBlock"/>
      </w:pPr>
    </w:p>
    <w:p w:rsidR="00274B14" w:rsidRDefault="00274B14" w:rsidP="00274B14">
      <w:pPr>
        <w:pStyle w:val="CodeBlock"/>
      </w:pPr>
      <w:r>
        <w:t># One</w:t>
      </w:r>
    </w:p>
    <w:p w:rsidR="00274B14" w:rsidRDefault="00274B14" w:rsidP="00274B14">
      <w:pPr>
        <w:pStyle w:val="CodeBlock"/>
      </w:pPr>
      <w:proofErr w:type="gramStart"/>
      <w:r>
        <w:t>add</w:t>
      </w:r>
      <w:proofErr w:type="gramEnd"/>
      <w:r>
        <w:t xml:space="preserve"> $s0, $s0, $s1</w:t>
      </w:r>
    </w:p>
    <w:p w:rsidR="00274B14" w:rsidRDefault="00274B14" w:rsidP="00274B14">
      <w:pPr>
        <w:pStyle w:val="CodeBlock"/>
      </w:pPr>
      <w:proofErr w:type="gramStart"/>
      <w:r>
        <w:t>j</w:t>
      </w:r>
      <w:proofErr w:type="gramEnd"/>
      <w:r>
        <w:t xml:space="preserve"> EXIT</w:t>
      </w:r>
    </w:p>
    <w:p w:rsidR="00274B14" w:rsidRDefault="00274B14" w:rsidP="00274B14">
      <w:pPr>
        <w:pStyle w:val="CodeBlock"/>
      </w:pPr>
    </w:p>
    <w:p w:rsidR="00274B14" w:rsidRDefault="00274B14" w:rsidP="00274B14">
      <w:pPr>
        <w:pStyle w:val="CodeBlock"/>
      </w:pPr>
      <w:r>
        <w:t># Two</w:t>
      </w:r>
    </w:p>
    <w:p w:rsidR="00274B14" w:rsidRDefault="00274B14" w:rsidP="00274B14">
      <w:pPr>
        <w:pStyle w:val="CodeBlock"/>
      </w:pPr>
      <w:proofErr w:type="gramStart"/>
      <w:r>
        <w:t>add</w:t>
      </w:r>
      <w:proofErr w:type="gramEnd"/>
      <w:r>
        <w:t xml:space="preserve"> $s1, $s1, $s2</w:t>
      </w:r>
    </w:p>
    <w:p w:rsidR="00274B14" w:rsidRDefault="00274B14" w:rsidP="00274B14">
      <w:pPr>
        <w:pStyle w:val="CodeBlock"/>
      </w:pPr>
      <w:proofErr w:type="gramStart"/>
      <w:r>
        <w:t>j</w:t>
      </w:r>
      <w:proofErr w:type="gramEnd"/>
      <w:r>
        <w:t xml:space="preserve"> EXIT</w:t>
      </w:r>
    </w:p>
    <w:p w:rsidR="00274B14" w:rsidRDefault="00274B14" w:rsidP="00274B14">
      <w:pPr>
        <w:pStyle w:val="CodeBlock"/>
      </w:pPr>
    </w:p>
    <w:p w:rsidR="00274B14" w:rsidRDefault="00274B14" w:rsidP="00274B14">
      <w:pPr>
        <w:pStyle w:val="CodeBlock"/>
      </w:pPr>
      <w:r>
        <w:t># Three</w:t>
      </w:r>
    </w:p>
    <w:p w:rsidR="00274B14" w:rsidRDefault="00274B14" w:rsidP="00274B14">
      <w:pPr>
        <w:pStyle w:val="CodeBlock"/>
      </w:pPr>
      <w:proofErr w:type="gramStart"/>
      <w:r>
        <w:t>add</w:t>
      </w:r>
      <w:proofErr w:type="gramEnd"/>
      <w:r>
        <w:t xml:space="preserve"> $s2, $s1, $s1</w:t>
      </w:r>
    </w:p>
    <w:p w:rsidR="00274B14" w:rsidRDefault="00274B14" w:rsidP="00274B14">
      <w:pPr>
        <w:pStyle w:val="CodeBlock"/>
      </w:pPr>
      <w:proofErr w:type="gramStart"/>
      <w:r>
        <w:t>j</w:t>
      </w:r>
      <w:proofErr w:type="gramEnd"/>
      <w:r>
        <w:t xml:space="preserve"> EXIT</w:t>
      </w:r>
    </w:p>
    <w:p w:rsidR="00274B14" w:rsidRDefault="00274B14" w:rsidP="00274B14">
      <w:pPr>
        <w:pStyle w:val="CodeBlock"/>
      </w:pPr>
    </w:p>
    <w:p w:rsidR="00274B14" w:rsidRDefault="00274B14" w:rsidP="00274B14">
      <w:pPr>
        <w:pStyle w:val="CodeBlock"/>
      </w:pPr>
      <w:r>
        <w:t>…</w:t>
      </w:r>
    </w:p>
    <w:p w:rsidR="00274B14" w:rsidRDefault="00274B14" w:rsidP="00A30932">
      <w:pPr>
        <w:pStyle w:val="CodeBlock"/>
      </w:pPr>
    </w:p>
    <w:p w:rsidR="00313ED0" w:rsidRDefault="00313ED0" w:rsidP="00A30932">
      <w:pPr>
        <w:pStyle w:val="CodeBlock"/>
      </w:pPr>
      <w:proofErr w:type="spellStart"/>
      <w:proofErr w:type="gramStart"/>
      <w:r>
        <w:t>sll</w:t>
      </w:r>
      <w:proofErr w:type="spellEnd"/>
      <w:proofErr w:type="gramEnd"/>
      <w:r>
        <w:t xml:space="preserve"> $zero, $zero, 0</w:t>
      </w:r>
    </w:p>
    <w:p w:rsidR="00313ED0" w:rsidRDefault="00313ED0" w:rsidP="00A30932">
      <w:pPr>
        <w:pStyle w:val="CodeBlock"/>
      </w:pPr>
    </w:p>
    <w:p w:rsidR="001141F3" w:rsidRDefault="001141F3" w:rsidP="001141F3">
      <w:pPr>
        <w:pStyle w:val="CodeBlock"/>
      </w:pPr>
      <w:r>
        <w:t>EXIT:</w:t>
      </w:r>
    </w:p>
    <w:p w:rsidR="001141F3" w:rsidRDefault="001141F3" w:rsidP="00A30932">
      <w:pPr>
        <w:pStyle w:val="CodeBlock"/>
      </w:pPr>
      <w:r>
        <w:tab/>
        <w:t>.exit</w:t>
      </w:r>
    </w:p>
    <w:p w:rsidR="00A3191D" w:rsidRDefault="00A3191D" w:rsidP="00A30932">
      <w:pPr>
        <w:pStyle w:val="CodeBlock"/>
      </w:pPr>
    </w:p>
    <w:p w:rsidR="00A3191D" w:rsidRDefault="00E4437F" w:rsidP="006838AF">
      <w:pPr>
        <w:pStyle w:val="Heading2"/>
      </w:pPr>
      <w:r>
        <w:t>Labels</w:t>
      </w:r>
    </w:p>
    <w:p w:rsidR="005F77DC" w:rsidRDefault="0067734B" w:rsidP="0067734B">
      <w:r>
        <w:t>Labels are used to make writing software with branches and jump easier.</w:t>
      </w:r>
      <w:r w:rsidR="002C4655">
        <w:t xml:space="preserve"> Labels are recognized by ending with a colon ‘:’</w:t>
      </w:r>
      <w:r w:rsidR="00E241E8">
        <w:t xml:space="preserve"> and are assigned to the PC of the following instruction.</w:t>
      </w:r>
      <w:r w:rsidR="005F77DC">
        <w:t xml:space="preserve"> For example:</w:t>
      </w:r>
    </w:p>
    <w:p w:rsidR="001D4AFC" w:rsidRDefault="001D4AFC" w:rsidP="001D4AFC">
      <w:pPr>
        <w:pStyle w:val="CodeBlock"/>
      </w:pPr>
      <w:r>
        <w:t>LABEL_1:</w:t>
      </w:r>
      <w:r>
        <w:tab/>
      </w:r>
      <w:r>
        <w:tab/>
        <w:t># Label</w:t>
      </w:r>
    </w:p>
    <w:p w:rsidR="001D4AFC" w:rsidRDefault="001D4AFC" w:rsidP="001D4AFC">
      <w:pPr>
        <w:pStyle w:val="CodeBlock"/>
      </w:pPr>
      <w:r>
        <w:t>LABEL_2:</w:t>
      </w:r>
      <w:r>
        <w:tab/>
      </w:r>
      <w:r>
        <w:tab/>
        <w:t># Label</w:t>
      </w:r>
    </w:p>
    <w:p w:rsidR="001D4AFC" w:rsidRDefault="001D4AFC" w:rsidP="001D4AFC">
      <w:pPr>
        <w:pStyle w:val="CodeBlock"/>
      </w:pPr>
      <w:r>
        <w:t>NOT_A_LABEL</w:t>
      </w:r>
      <w:r>
        <w:tab/>
        <w:t xml:space="preserve"># </w:t>
      </w:r>
      <w:proofErr w:type="gramStart"/>
      <w:r>
        <w:t>Treated</w:t>
      </w:r>
      <w:proofErr w:type="gramEnd"/>
      <w:r>
        <w:t xml:space="preserve"> as an assembly instruction</w:t>
      </w:r>
    </w:p>
    <w:p w:rsidR="001D4AFC" w:rsidRDefault="001D4AFC" w:rsidP="0067734B"/>
    <w:p w:rsidR="001D4AFC" w:rsidRDefault="009A0E03" w:rsidP="0067734B">
      <w:r>
        <w:t>Using MIPS-32</w:t>
      </w:r>
      <w:r w:rsidR="00911DC9">
        <w:t>:</w:t>
      </w:r>
    </w:p>
    <w:p w:rsidR="00911DC9" w:rsidRDefault="00911DC9" w:rsidP="00911DC9">
      <w:pPr>
        <w:pStyle w:val="CodeBlock"/>
      </w:pPr>
      <w:proofErr w:type="spellStart"/>
      <w:proofErr w:type="gramStart"/>
      <w:r>
        <w:t>ori</w:t>
      </w:r>
      <w:proofErr w:type="spellEnd"/>
      <w:proofErr w:type="gramEnd"/>
      <w:r>
        <w:t xml:space="preserve"> $t1, $zero, 1</w:t>
      </w:r>
    </w:p>
    <w:p w:rsidR="00911DC9" w:rsidRDefault="00911DC9" w:rsidP="00911DC9">
      <w:pPr>
        <w:pStyle w:val="CodeBlock"/>
      </w:pPr>
    </w:p>
    <w:p w:rsidR="009A0E03" w:rsidRDefault="00911DC9" w:rsidP="00911DC9">
      <w:pPr>
        <w:pStyle w:val="CodeBlock"/>
      </w:pPr>
      <w:r>
        <w:t>LABEL_1:</w:t>
      </w:r>
    </w:p>
    <w:p w:rsidR="00911DC9" w:rsidRDefault="00911DC9" w:rsidP="00911DC9">
      <w:pPr>
        <w:pStyle w:val="CodeBlock"/>
      </w:pPr>
      <w:r>
        <w:tab/>
      </w:r>
      <w:proofErr w:type="spellStart"/>
      <w:proofErr w:type="gramStart"/>
      <w:r>
        <w:t>ori</w:t>
      </w:r>
      <w:proofErr w:type="spellEnd"/>
      <w:proofErr w:type="gramEnd"/>
      <w:r>
        <w:t xml:space="preserve"> $t0, $zero, 50</w:t>
      </w:r>
    </w:p>
    <w:p w:rsidR="00911DC9" w:rsidRDefault="00E35C3C" w:rsidP="00911DC9">
      <w:pPr>
        <w:pStyle w:val="CodeBlock"/>
      </w:pPr>
      <w:r>
        <w:tab/>
      </w:r>
      <w:proofErr w:type="gramStart"/>
      <w:r>
        <w:t>sub</w:t>
      </w:r>
      <w:proofErr w:type="gramEnd"/>
      <w:r>
        <w:t xml:space="preserve"> $t0, $t0, $t1</w:t>
      </w:r>
      <w:r w:rsidR="00911DC9">
        <w:tab/>
      </w:r>
    </w:p>
    <w:p w:rsidR="00E35C3C" w:rsidRDefault="00E35C3C" w:rsidP="00911DC9">
      <w:pPr>
        <w:pStyle w:val="CodeBlock"/>
      </w:pP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$t0, $zero, LABEL_1</w:t>
      </w:r>
    </w:p>
    <w:p w:rsidR="004D19C6" w:rsidRDefault="00911DC9" w:rsidP="00911DC9">
      <w:pPr>
        <w:pStyle w:val="CodeBlock"/>
      </w:pPr>
      <w:r>
        <w:tab/>
      </w:r>
      <w:proofErr w:type="spellStart"/>
      <w:proofErr w:type="gramStart"/>
      <w:r w:rsidR="004D19C6">
        <w:t>sll</w:t>
      </w:r>
      <w:proofErr w:type="spellEnd"/>
      <w:proofErr w:type="gramEnd"/>
      <w:r w:rsidR="004D19C6">
        <w:t xml:space="preserve"> $zero, $zero, $zero</w:t>
      </w:r>
      <w:r w:rsidR="0002554A">
        <w:t xml:space="preserve"> # .exit padding</w:t>
      </w:r>
      <w:r w:rsidR="00DF4793">
        <w:t>; prediction</w:t>
      </w:r>
    </w:p>
    <w:p w:rsidR="00911DC9" w:rsidRDefault="00911DC9" w:rsidP="004D19C6">
      <w:pPr>
        <w:pStyle w:val="CodeBlock"/>
        <w:ind w:firstLine="720"/>
      </w:pPr>
      <w:r>
        <w:t>.exit</w:t>
      </w:r>
    </w:p>
    <w:p w:rsidR="00B02CF2" w:rsidRDefault="00B02CF2" w:rsidP="004D19C6">
      <w:pPr>
        <w:pStyle w:val="CodeBlock"/>
        <w:ind w:firstLine="720"/>
      </w:pPr>
    </w:p>
    <w:p w:rsidR="00B02CF2" w:rsidRPr="0067734B" w:rsidRDefault="00B02CF2" w:rsidP="00B02CF2">
      <w:r>
        <w:t xml:space="preserve">Labels currently have a caveat- they </w:t>
      </w:r>
      <w:r w:rsidRPr="00775E08">
        <w:rPr>
          <w:b/>
        </w:rPr>
        <w:t>must</w:t>
      </w:r>
      <w:r>
        <w:t xml:space="preserve"> be written on separate lines from </w:t>
      </w:r>
      <w:r w:rsidR="007460C5">
        <w:t>instructions or directives.</w:t>
      </w:r>
    </w:p>
    <w:sectPr w:rsidR="00B02CF2" w:rsidRPr="0067734B" w:rsidSect="0091602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56B8" w:rsidRDefault="001E56B8" w:rsidP="007A492F">
      <w:pPr>
        <w:spacing w:after="0"/>
      </w:pPr>
      <w:r>
        <w:separator/>
      </w:r>
    </w:p>
  </w:endnote>
  <w:endnote w:type="continuationSeparator" w:id="0">
    <w:p w:rsidR="001E56B8" w:rsidRDefault="001E56B8" w:rsidP="007A492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DBB" w:rsidRDefault="00C76DBB" w:rsidP="007A492F">
    <w:pPr>
      <w:pStyle w:val="Footer"/>
      <w:ind w:right="330"/>
      <w:jc w:val="right"/>
    </w:pPr>
  </w:p>
  <w:p w:rsidR="00C76DBB" w:rsidRDefault="00C76D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56B8" w:rsidRDefault="001E56B8" w:rsidP="007A492F">
      <w:pPr>
        <w:spacing w:after="0"/>
      </w:pPr>
      <w:r>
        <w:separator/>
      </w:r>
    </w:p>
  </w:footnote>
  <w:footnote w:type="continuationSeparator" w:id="0">
    <w:p w:rsidR="001E56B8" w:rsidRDefault="001E56B8" w:rsidP="007A492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DBB" w:rsidRDefault="00C76DBB">
    <w:pPr>
      <w:pStyle w:val="Header"/>
      <w:jc w:val="right"/>
    </w:pPr>
    <w:r>
      <w:t>PRISCAS simUI and Shell Quickstart Guide</w:t>
    </w:r>
    <w:r>
      <w:tab/>
    </w:r>
    <w:sdt>
      <w:sdtPr>
        <w:id w:val="7772358"/>
        <w:docPartObj>
          <w:docPartGallery w:val="Page Numbers (Top of Page)"/>
          <w:docPartUnique/>
        </w:docPartObj>
      </w:sdtPr>
      <w:sdtContent>
        <w:fldSimple w:instr=" PAGE   \* MERGEFORMAT ">
          <w:r w:rsidR="007460C5">
            <w:rPr>
              <w:noProof/>
            </w:rPr>
            <w:t>9</w:t>
          </w:r>
        </w:fldSimple>
      </w:sdtContent>
    </w:sdt>
  </w:p>
  <w:p w:rsidR="00C76DBB" w:rsidRDefault="00C76D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950C9"/>
    <w:multiLevelType w:val="hybridMultilevel"/>
    <w:tmpl w:val="CF906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D680B"/>
    <w:rsid w:val="00012AC0"/>
    <w:rsid w:val="00022AA3"/>
    <w:rsid w:val="0002554A"/>
    <w:rsid w:val="00027A2D"/>
    <w:rsid w:val="00044BDA"/>
    <w:rsid w:val="00044CDE"/>
    <w:rsid w:val="000531C0"/>
    <w:rsid w:val="00060A34"/>
    <w:rsid w:val="0007102A"/>
    <w:rsid w:val="000717CE"/>
    <w:rsid w:val="00072797"/>
    <w:rsid w:val="0007360D"/>
    <w:rsid w:val="00080DA0"/>
    <w:rsid w:val="00084307"/>
    <w:rsid w:val="000856D3"/>
    <w:rsid w:val="00096B4E"/>
    <w:rsid w:val="000A1528"/>
    <w:rsid w:val="000B5ACC"/>
    <w:rsid w:val="000D0964"/>
    <w:rsid w:val="000D31B0"/>
    <w:rsid w:val="000D51F4"/>
    <w:rsid w:val="000D6305"/>
    <w:rsid w:val="000D71FF"/>
    <w:rsid w:val="001004F4"/>
    <w:rsid w:val="0010323E"/>
    <w:rsid w:val="001141F3"/>
    <w:rsid w:val="001150A8"/>
    <w:rsid w:val="001371AF"/>
    <w:rsid w:val="00141DC6"/>
    <w:rsid w:val="00145D4B"/>
    <w:rsid w:val="00152050"/>
    <w:rsid w:val="001603AC"/>
    <w:rsid w:val="00164760"/>
    <w:rsid w:val="001656A3"/>
    <w:rsid w:val="001720FD"/>
    <w:rsid w:val="00180CA3"/>
    <w:rsid w:val="001903FE"/>
    <w:rsid w:val="00192E84"/>
    <w:rsid w:val="001A0327"/>
    <w:rsid w:val="001A28F9"/>
    <w:rsid w:val="001B229E"/>
    <w:rsid w:val="001C5EFB"/>
    <w:rsid w:val="001C7A11"/>
    <w:rsid w:val="001D3476"/>
    <w:rsid w:val="001D4AFC"/>
    <w:rsid w:val="001E48FF"/>
    <w:rsid w:val="001E56B8"/>
    <w:rsid w:val="002029C7"/>
    <w:rsid w:val="00205FBE"/>
    <w:rsid w:val="00215A76"/>
    <w:rsid w:val="00215DA6"/>
    <w:rsid w:val="00260325"/>
    <w:rsid w:val="00263CF6"/>
    <w:rsid w:val="0027283D"/>
    <w:rsid w:val="00274B14"/>
    <w:rsid w:val="002769C9"/>
    <w:rsid w:val="00293715"/>
    <w:rsid w:val="002A457D"/>
    <w:rsid w:val="002A73D8"/>
    <w:rsid w:val="002B2734"/>
    <w:rsid w:val="002C4655"/>
    <w:rsid w:val="002D1434"/>
    <w:rsid w:val="002D417F"/>
    <w:rsid w:val="002E18E4"/>
    <w:rsid w:val="002E55A0"/>
    <w:rsid w:val="002F69A6"/>
    <w:rsid w:val="002F6F90"/>
    <w:rsid w:val="002F74F0"/>
    <w:rsid w:val="0030158C"/>
    <w:rsid w:val="0031073D"/>
    <w:rsid w:val="00313ED0"/>
    <w:rsid w:val="003148C7"/>
    <w:rsid w:val="00330137"/>
    <w:rsid w:val="00336E1C"/>
    <w:rsid w:val="00346411"/>
    <w:rsid w:val="00350396"/>
    <w:rsid w:val="00362613"/>
    <w:rsid w:val="00376FF3"/>
    <w:rsid w:val="003828CC"/>
    <w:rsid w:val="003B5307"/>
    <w:rsid w:val="003C5851"/>
    <w:rsid w:val="003C7E59"/>
    <w:rsid w:val="003D0B0A"/>
    <w:rsid w:val="003D0FC9"/>
    <w:rsid w:val="003D2E4C"/>
    <w:rsid w:val="003D40FA"/>
    <w:rsid w:val="003D6222"/>
    <w:rsid w:val="003D6660"/>
    <w:rsid w:val="003F0BC2"/>
    <w:rsid w:val="003F518D"/>
    <w:rsid w:val="003F66A0"/>
    <w:rsid w:val="00410F56"/>
    <w:rsid w:val="00412710"/>
    <w:rsid w:val="004323A5"/>
    <w:rsid w:val="00442164"/>
    <w:rsid w:val="00453C7F"/>
    <w:rsid w:val="00455E64"/>
    <w:rsid w:val="00461AE6"/>
    <w:rsid w:val="004623A1"/>
    <w:rsid w:val="00464D34"/>
    <w:rsid w:val="00465523"/>
    <w:rsid w:val="00466525"/>
    <w:rsid w:val="004754CE"/>
    <w:rsid w:val="00476B0A"/>
    <w:rsid w:val="00482AE2"/>
    <w:rsid w:val="004A77D7"/>
    <w:rsid w:val="004B777C"/>
    <w:rsid w:val="004C4DC1"/>
    <w:rsid w:val="004D19C6"/>
    <w:rsid w:val="004D4F78"/>
    <w:rsid w:val="004E2545"/>
    <w:rsid w:val="005001BE"/>
    <w:rsid w:val="00500CC7"/>
    <w:rsid w:val="00503D1F"/>
    <w:rsid w:val="005050D0"/>
    <w:rsid w:val="00516238"/>
    <w:rsid w:val="00526835"/>
    <w:rsid w:val="00527D4D"/>
    <w:rsid w:val="00530D4D"/>
    <w:rsid w:val="00532FA9"/>
    <w:rsid w:val="005335FE"/>
    <w:rsid w:val="0053522B"/>
    <w:rsid w:val="00546B09"/>
    <w:rsid w:val="00556B9F"/>
    <w:rsid w:val="0055763A"/>
    <w:rsid w:val="0057058B"/>
    <w:rsid w:val="0057340F"/>
    <w:rsid w:val="00573881"/>
    <w:rsid w:val="00574313"/>
    <w:rsid w:val="005830DA"/>
    <w:rsid w:val="00584128"/>
    <w:rsid w:val="005900DC"/>
    <w:rsid w:val="005A2ED7"/>
    <w:rsid w:val="005B343C"/>
    <w:rsid w:val="005C186B"/>
    <w:rsid w:val="005C655C"/>
    <w:rsid w:val="005D0B84"/>
    <w:rsid w:val="005D6D2D"/>
    <w:rsid w:val="005E7730"/>
    <w:rsid w:val="005F77DC"/>
    <w:rsid w:val="00606C75"/>
    <w:rsid w:val="0064461E"/>
    <w:rsid w:val="006450B4"/>
    <w:rsid w:val="006470F9"/>
    <w:rsid w:val="006662EB"/>
    <w:rsid w:val="006679DE"/>
    <w:rsid w:val="0067734B"/>
    <w:rsid w:val="00682549"/>
    <w:rsid w:val="0068323E"/>
    <w:rsid w:val="006838AF"/>
    <w:rsid w:val="00691F0A"/>
    <w:rsid w:val="006B0F2D"/>
    <w:rsid w:val="006D456A"/>
    <w:rsid w:val="006D6FF1"/>
    <w:rsid w:val="006E5B00"/>
    <w:rsid w:val="006F26D7"/>
    <w:rsid w:val="006F427F"/>
    <w:rsid w:val="00713637"/>
    <w:rsid w:val="007223BB"/>
    <w:rsid w:val="0072544E"/>
    <w:rsid w:val="00730F00"/>
    <w:rsid w:val="0074415E"/>
    <w:rsid w:val="007456FE"/>
    <w:rsid w:val="007460C5"/>
    <w:rsid w:val="00755ADC"/>
    <w:rsid w:val="00757985"/>
    <w:rsid w:val="00764263"/>
    <w:rsid w:val="00774FDD"/>
    <w:rsid w:val="007758A5"/>
    <w:rsid w:val="00775E08"/>
    <w:rsid w:val="00776CCB"/>
    <w:rsid w:val="0078204D"/>
    <w:rsid w:val="0079559E"/>
    <w:rsid w:val="007969F7"/>
    <w:rsid w:val="007A2697"/>
    <w:rsid w:val="007A492F"/>
    <w:rsid w:val="007B0ECE"/>
    <w:rsid w:val="007B2334"/>
    <w:rsid w:val="007B28AA"/>
    <w:rsid w:val="007C3DC6"/>
    <w:rsid w:val="007C5EDF"/>
    <w:rsid w:val="007C7FE5"/>
    <w:rsid w:val="007E23A8"/>
    <w:rsid w:val="007E73FB"/>
    <w:rsid w:val="007E78E0"/>
    <w:rsid w:val="007E7D4C"/>
    <w:rsid w:val="007F461E"/>
    <w:rsid w:val="008119D0"/>
    <w:rsid w:val="00813C4C"/>
    <w:rsid w:val="00813EF3"/>
    <w:rsid w:val="0082099E"/>
    <w:rsid w:val="00823D0F"/>
    <w:rsid w:val="00863914"/>
    <w:rsid w:val="008642DB"/>
    <w:rsid w:val="008658B0"/>
    <w:rsid w:val="008A0C06"/>
    <w:rsid w:val="008A2BE6"/>
    <w:rsid w:val="008A3194"/>
    <w:rsid w:val="008B65B4"/>
    <w:rsid w:val="008C4986"/>
    <w:rsid w:val="008D16C4"/>
    <w:rsid w:val="008D49F7"/>
    <w:rsid w:val="008E52C0"/>
    <w:rsid w:val="008E53F0"/>
    <w:rsid w:val="008E7C5B"/>
    <w:rsid w:val="008F0B5F"/>
    <w:rsid w:val="0090283E"/>
    <w:rsid w:val="009031A2"/>
    <w:rsid w:val="009037BC"/>
    <w:rsid w:val="00906AAD"/>
    <w:rsid w:val="00911DC9"/>
    <w:rsid w:val="00916020"/>
    <w:rsid w:val="00916055"/>
    <w:rsid w:val="00925E73"/>
    <w:rsid w:val="0092668A"/>
    <w:rsid w:val="00947610"/>
    <w:rsid w:val="00961C18"/>
    <w:rsid w:val="00961C91"/>
    <w:rsid w:val="00965203"/>
    <w:rsid w:val="00984571"/>
    <w:rsid w:val="00997283"/>
    <w:rsid w:val="009A0E03"/>
    <w:rsid w:val="009B12D5"/>
    <w:rsid w:val="009B62D9"/>
    <w:rsid w:val="009C6094"/>
    <w:rsid w:val="009C687C"/>
    <w:rsid w:val="009D385F"/>
    <w:rsid w:val="009F18AE"/>
    <w:rsid w:val="00A01027"/>
    <w:rsid w:val="00A15CF3"/>
    <w:rsid w:val="00A24003"/>
    <w:rsid w:val="00A2777C"/>
    <w:rsid w:val="00A30932"/>
    <w:rsid w:val="00A30D51"/>
    <w:rsid w:val="00A3191D"/>
    <w:rsid w:val="00A41867"/>
    <w:rsid w:val="00A51602"/>
    <w:rsid w:val="00A575BA"/>
    <w:rsid w:val="00A6037F"/>
    <w:rsid w:val="00A66EA7"/>
    <w:rsid w:val="00A66EF5"/>
    <w:rsid w:val="00A679B1"/>
    <w:rsid w:val="00A71511"/>
    <w:rsid w:val="00A73C93"/>
    <w:rsid w:val="00A76D48"/>
    <w:rsid w:val="00A86CBD"/>
    <w:rsid w:val="00A90182"/>
    <w:rsid w:val="00A9100F"/>
    <w:rsid w:val="00AB538C"/>
    <w:rsid w:val="00AC1F8C"/>
    <w:rsid w:val="00AD528F"/>
    <w:rsid w:val="00AD5ACB"/>
    <w:rsid w:val="00AD6472"/>
    <w:rsid w:val="00AD7ADE"/>
    <w:rsid w:val="00AE0306"/>
    <w:rsid w:val="00AE05D8"/>
    <w:rsid w:val="00AE5902"/>
    <w:rsid w:val="00AE7E3D"/>
    <w:rsid w:val="00AF3E2C"/>
    <w:rsid w:val="00AF4649"/>
    <w:rsid w:val="00B00E74"/>
    <w:rsid w:val="00B02CF2"/>
    <w:rsid w:val="00B13001"/>
    <w:rsid w:val="00B3165C"/>
    <w:rsid w:val="00B476D1"/>
    <w:rsid w:val="00B52B3C"/>
    <w:rsid w:val="00B6400F"/>
    <w:rsid w:val="00B70256"/>
    <w:rsid w:val="00B7548D"/>
    <w:rsid w:val="00B761E4"/>
    <w:rsid w:val="00B94AD0"/>
    <w:rsid w:val="00B96260"/>
    <w:rsid w:val="00BA0557"/>
    <w:rsid w:val="00BA78A4"/>
    <w:rsid w:val="00BB1828"/>
    <w:rsid w:val="00BB5C81"/>
    <w:rsid w:val="00BB7D5B"/>
    <w:rsid w:val="00BC6868"/>
    <w:rsid w:val="00BD15C5"/>
    <w:rsid w:val="00BD1B27"/>
    <w:rsid w:val="00BD32A6"/>
    <w:rsid w:val="00BD541C"/>
    <w:rsid w:val="00BE3E93"/>
    <w:rsid w:val="00BF0199"/>
    <w:rsid w:val="00C04214"/>
    <w:rsid w:val="00C04A56"/>
    <w:rsid w:val="00C11631"/>
    <w:rsid w:val="00C127B1"/>
    <w:rsid w:val="00C130DF"/>
    <w:rsid w:val="00C1588D"/>
    <w:rsid w:val="00C17607"/>
    <w:rsid w:val="00C22EE9"/>
    <w:rsid w:val="00C35131"/>
    <w:rsid w:val="00C40CE9"/>
    <w:rsid w:val="00C41BA8"/>
    <w:rsid w:val="00C53580"/>
    <w:rsid w:val="00C76DBB"/>
    <w:rsid w:val="00CA3883"/>
    <w:rsid w:val="00CA5255"/>
    <w:rsid w:val="00CB2BF5"/>
    <w:rsid w:val="00CB37B6"/>
    <w:rsid w:val="00CB3FF1"/>
    <w:rsid w:val="00CD52AB"/>
    <w:rsid w:val="00CE129D"/>
    <w:rsid w:val="00CE14A5"/>
    <w:rsid w:val="00CE2889"/>
    <w:rsid w:val="00CF714E"/>
    <w:rsid w:val="00D01A69"/>
    <w:rsid w:val="00D05880"/>
    <w:rsid w:val="00D05AE6"/>
    <w:rsid w:val="00D068D1"/>
    <w:rsid w:val="00D10661"/>
    <w:rsid w:val="00D157FB"/>
    <w:rsid w:val="00D36823"/>
    <w:rsid w:val="00D6482C"/>
    <w:rsid w:val="00D93C25"/>
    <w:rsid w:val="00D960A7"/>
    <w:rsid w:val="00D97BC8"/>
    <w:rsid w:val="00DB4D18"/>
    <w:rsid w:val="00DC77D3"/>
    <w:rsid w:val="00DD680B"/>
    <w:rsid w:val="00DF4793"/>
    <w:rsid w:val="00E223D4"/>
    <w:rsid w:val="00E23E80"/>
    <w:rsid w:val="00E241E8"/>
    <w:rsid w:val="00E34266"/>
    <w:rsid w:val="00E35C3C"/>
    <w:rsid w:val="00E41591"/>
    <w:rsid w:val="00E4437F"/>
    <w:rsid w:val="00E4616A"/>
    <w:rsid w:val="00E541F5"/>
    <w:rsid w:val="00E54CBA"/>
    <w:rsid w:val="00E63658"/>
    <w:rsid w:val="00E63819"/>
    <w:rsid w:val="00E71984"/>
    <w:rsid w:val="00E735A3"/>
    <w:rsid w:val="00E73A70"/>
    <w:rsid w:val="00E81629"/>
    <w:rsid w:val="00E818C4"/>
    <w:rsid w:val="00E8419C"/>
    <w:rsid w:val="00E84A21"/>
    <w:rsid w:val="00E87AE0"/>
    <w:rsid w:val="00E97E3C"/>
    <w:rsid w:val="00EA1DB0"/>
    <w:rsid w:val="00EA6CA4"/>
    <w:rsid w:val="00EB4310"/>
    <w:rsid w:val="00EB6780"/>
    <w:rsid w:val="00ED0D16"/>
    <w:rsid w:val="00ED31F4"/>
    <w:rsid w:val="00ED3CE8"/>
    <w:rsid w:val="00F077F1"/>
    <w:rsid w:val="00F07956"/>
    <w:rsid w:val="00F1020D"/>
    <w:rsid w:val="00F1235D"/>
    <w:rsid w:val="00F2027D"/>
    <w:rsid w:val="00F34AB8"/>
    <w:rsid w:val="00F506D7"/>
    <w:rsid w:val="00F513E1"/>
    <w:rsid w:val="00F51598"/>
    <w:rsid w:val="00F528DB"/>
    <w:rsid w:val="00F6191D"/>
    <w:rsid w:val="00F63ED4"/>
    <w:rsid w:val="00F6790F"/>
    <w:rsid w:val="00F85521"/>
    <w:rsid w:val="00F959A4"/>
    <w:rsid w:val="00FB21F7"/>
    <w:rsid w:val="00FB4FAE"/>
    <w:rsid w:val="00FB5C40"/>
    <w:rsid w:val="00FC26C1"/>
    <w:rsid w:val="00FC5315"/>
    <w:rsid w:val="00FC7898"/>
    <w:rsid w:val="00FD1729"/>
    <w:rsid w:val="00FD4E33"/>
    <w:rsid w:val="00FD5149"/>
    <w:rsid w:val="00FE0DDA"/>
    <w:rsid w:val="00FF2414"/>
    <w:rsid w:val="00FF3260"/>
    <w:rsid w:val="00FF37BB"/>
    <w:rsid w:val="00FF6C33"/>
    <w:rsid w:val="00FF7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8B65B4"/>
    <w:pPr>
      <w:spacing w:after="240" w:line="240" w:lineRule="auto"/>
    </w:pPr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BC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C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525"/>
    <w:pPr>
      <w:keepNext/>
      <w:keepLines/>
      <w:spacing w:before="200" w:after="0"/>
      <w:outlineLvl w:val="2"/>
    </w:pPr>
    <w:rPr>
      <w:rFonts w:eastAsiaTheme="majorEastAsia" w:cstheme="majorBidi"/>
      <w:b/>
      <w:bCs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56FE"/>
    <w:pPr>
      <w:spacing w:after="300"/>
      <w:contextualSpacing/>
      <w:jc w:val="center"/>
    </w:pPr>
    <w:rPr>
      <w:rFonts w:eastAsiaTheme="majorEastAsia" w:cstheme="majorBidi"/>
      <w:spacing w:val="5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56FE"/>
    <w:rPr>
      <w:rFonts w:ascii="Garamond" w:eastAsiaTheme="majorEastAsia" w:hAnsi="Garamond" w:cstheme="majorBidi"/>
      <w:spacing w:val="5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0BC2"/>
    <w:rPr>
      <w:rFonts w:ascii="Garamond" w:eastAsiaTheme="majorEastAsia" w:hAnsi="Garamond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6C75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523"/>
    <w:pPr>
      <w:numPr>
        <w:ilvl w:val="1"/>
      </w:numPr>
      <w:jc w:val="center"/>
    </w:pPr>
    <w:rPr>
      <w:rFonts w:eastAsiaTheme="majorEastAsia" w:cstheme="majorBidi"/>
      <w:i/>
      <w:iCs/>
      <w:spacing w:val="15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5523"/>
    <w:rPr>
      <w:rFonts w:ascii="Garamond" w:eastAsiaTheme="majorEastAsia" w:hAnsi="Garamond" w:cstheme="majorBidi"/>
      <w:i/>
      <w:iCs/>
      <w:spacing w:val="15"/>
      <w:sz w:val="4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492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A492F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7A492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A492F"/>
    <w:rPr>
      <w:rFonts w:ascii="Garamond" w:hAnsi="Garamon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02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020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rsid w:val="00D960A7"/>
    <w:pPr>
      <w:outlineLvl w:val="9"/>
    </w:pPr>
    <w:rPr>
      <w:lang w:eastAsia="en-US"/>
    </w:rPr>
  </w:style>
  <w:style w:type="character" w:styleId="SubtleEmphasis">
    <w:name w:val="Subtle Emphasis"/>
    <w:basedOn w:val="DefaultParagraphFont"/>
    <w:uiPriority w:val="19"/>
    <w:qFormat/>
    <w:rsid w:val="00A15CF3"/>
    <w:rPr>
      <w:rFonts w:ascii="Garamond" w:hAnsi="Garamond"/>
      <w:i/>
      <w:iCs/>
      <w:color w:val="auto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960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60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rsid w:val="00947610"/>
    <w:pPr>
      <w:ind w:left="720"/>
      <w:contextualSpacing/>
    </w:pPr>
  </w:style>
  <w:style w:type="paragraph" w:customStyle="1" w:styleId="IndentedList">
    <w:name w:val="Indented List"/>
    <w:basedOn w:val="Normal"/>
    <w:qFormat/>
    <w:rsid w:val="007F461E"/>
    <w:pPr>
      <w:spacing w:after="0"/>
      <w:ind w:left="1440" w:hanging="720"/>
    </w:pPr>
  </w:style>
  <w:style w:type="paragraph" w:styleId="TOC2">
    <w:name w:val="toc 2"/>
    <w:basedOn w:val="Normal"/>
    <w:next w:val="Normal"/>
    <w:autoRedefine/>
    <w:uiPriority w:val="39"/>
    <w:unhideWhenUsed/>
    <w:rsid w:val="00BD32A6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466525"/>
    <w:rPr>
      <w:rFonts w:ascii="Garamond" w:eastAsiaTheme="majorEastAsia" w:hAnsi="Garamond" w:cstheme="majorBidi"/>
      <w:b/>
      <w:bCs/>
      <w:i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91F0A"/>
    <w:pPr>
      <w:spacing w:after="100"/>
      <w:ind w:left="480"/>
    </w:pPr>
  </w:style>
  <w:style w:type="paragraph" w:customStyle="1" w:styleId="CodeBlock">
    <w:name w:val="Code Block"/>
    <w:basedOn w:val="Normal"/>
    <w:qFormat/>
    <w:rsid w:val="00E735A3"/>
    <w:pPr>
      <w:spacing w:after="0"/>
      <w:ind w:left="720"/>
    </w:pPr>
    <w:rPr>
      <w:rFonts w:ascii="Courier New" w:hAnsi="Courier New"/>
    </w:rPr>
  </w:style>
  <w:style w:type="table" w:styleId="TableGrid">
    <w:name w:val="Table Grid"/>
    <w:basedOn w:val="TableNormal"/>
    <w:uiPriority w:val="59"/>
    <w:rsid w:val="00DC7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C77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5D0B8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0B84"/>
    <w:rPr>
      <w:rFonts w:ascii="Garamond" w:hAnsi="Garamon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0B8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F49FD"/>
    <w:rsid w:val="00EF4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BB8FB43BFB416BAE1670303995B33D">
    <w:name w:val="3EBB8FB43BFB416BAE1670303995B33D"/>
    <w:rsid w:val="00EF49FD"/>
  </w:style>
  <w:style w:type="paragraph" w:customStyle="1" w:styleId="1B1ADC3F2F7746FAB6D3C18125A7894D">
    <w:name w:val="1B1ADC3F2F7746FAB6D3C18125A7894D"/>
    <w:rsid w:val="00EF49FD"/>
  </w:style>
  <w:style w:type="paragraph" w:customStyle="1" w:styleId="83ED25D9BEE5422CA77851FE13176560">
    <w:name w:val="83ED25D9BEE5422CA77851FE13176560"/>
    <w:rsid w:val="00EF49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B4009A8-E1E7-48D4-90EB-E946A1526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2163</Words>
  <Characters>12335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PRISCAS Quickstart Guide</dc:title>
  <dc:creator>Winor Chen</dc:creator>
  <cp:lastModifiedBy>wchen</cp:lastModifiedBy>
  <cp:revision>377</cp:revision>
  <cp:lastPrinted>2019-08-23T22:09:00Z</cp:lastPrinted>
  <dcterms:created xsi:type="dcterms:W3CDTF">2019-08-23T19:45:00Z</dcterms:created>
  <dcterms:modified xsi:type="dcterms:W3CDTF">2019-08-23T23:14:00Z</dcterms:modified>
</cp:coreProperties>
</file>