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87F" w:rsidRDefault="00D8697A">
      <w:pPr>
        <w:rPr>
          <w:b/>
          <w:sz w:val="24"/>
          <w:szCs w:val="24"/>
        </w:rPr>
      </w:pPr>
      <w:r w:rsidRPr="00694F0A">
        <w:rPr>
          <w:rFonts w:hint="eastAsia"/>
          <w:b/>
          <w:sz w:val="24"/>
          <w:szCs w:val="24"/>
        </w:rPr>
        <w:t>PI</w:t>
      </w:r>
      <w:r w:rsidRPr="00694F0A">
        <w:rPr>
          <w:b/>
          <w:sz w:val="24"/>
          <w:szCs w:val="24"/>
        </w:rPr>
        <w:t>D</w:t>
      </w:r>
      <w:r w:rsidRPr="00694F0A">
        <w:rPr>
          <w:rFonts w:hint="eastAsia"/>
          <w:b/>
          <w:sz w:val="24"/>
          <w:szCs w:val="24"/>
        </w:rPr>
        <w:t>智能小车实验报告</w:t>
      </w:r>
    </w:p>
    <w:p w:rsidR="003F280D" w:rsidRPr="003F280D" w:rsidRDefault="003F280D" w:rsidP="00C970D9">
      <w:pPr>
        <w:jc w:val="right"/>
        <w:rPr>
          <w:sz w:val="24"/>
          <w:szCs w:val="24"/>
        </w:rPr>
      </w:pPr>
      <w:r>
        <w:rPr>
          <w:rFonts w:hint="eastAsia"/>
          <w:sz w:val="24"/>
          <w:szCs w:val="24"/>
        </w:rPr>
        <w:t>王晨昊2</w:t>
      </w:r>
      <w:r>
        <w:rPr>
          <w:sz w:val="24"/>
          <w:szCs w:val="24"/>
        </w:rPr>
        <w:t>018011202003</w:t>
      </w:r>
    </w:p>
    <w:p w:rsidR="00694F0A" w:rsidRPr="00694F0A" w:rsidRDefault="00694F0A" w:rsidP="00D8697A">
      <w:pPr>
        <w:pStyle w:val="a3"/>
        <w:numPr>
          <w:ilvl w:val="0"/>
          <w:numId w:val="1"/>
        </w:numPr>
        <w:ind w:firstLineChars="0"/>
        <w:rPr>
          <w:b/>
          <w:sz w:val="24"/>
          <w:szCs w:val="24"/>
        </w:rPr>
      </w:pPr>
      <w:r w:rsidRPr="00694F0A">
        <w:rPr>
          <w:rFonts w:ascii="Times New Roman" w:eastAsia="宋体" w:hAnsi="Times New Roman" w:cs="Times New Roman" w:hint="eastAsia"/>
          <w:b/>
          <w:sz w:val="24"/>
          <w:szCs w:val="24"/>
        </w:rPr>
        <w:t>PID</w:t>
      </w:r>
      <w:r w:rsidRPr="00694F0A">
        <w:rPr>
          <w:rFonts w:ascii="Times New Roman" w:eastAsia="宋体" w:hAnsi="Times New Roman" w:cs="Times New Roman" w:hint="eastAsia"/>
          <w:b/>
          <w:sz w:val="24"/>
          <w:szCs w:val="24"/>
        </w:rPr>
        <w:t>智能小车控制系统的基本工作原理</w:t>
      </w:r>
    </w:p>
    <w:p w:rsidR="00694F0A" w:rsidRPr="00694F0A" w:rsidRDefault="00694F0A" w:rsidP="00694F0A">
      <w:pPr>
        <w:spacing w:line="480" w:lineRule="auto"/>
        <w:ind w:left="420"/>
        <w:rPr>
          <w:szCs w:val="21"/>
        </w:rPr>
      </w:pPr>
      <w:r w:rsidRPr="00694F0A">
        <w:rPr>
          <w:rFonts w:hint="eastAsia"/>
          <w:szCs w:val="21"/>
        </w:rPr>
        <w:t>本实验涉及了P</w:t>
      </w:r>
      <w:r w:rsidRPr="00694F0A">
        <w:rPr>
          <w:szCs w:val="21"/>
        </w:rPr>
        <w:t>ID</w:t>
      </w:r>
      <w:r w:rsidRPr="00694F0A">
        <w:rPr>
          <w:rFonts w:hint="eastAsia"/>
          <w:szCs w:val="21"/>
        </w:rPr>
        <w:t>调节的原理，超声波测距的原理，电动机转动的原理以及数码管动态扫描的原理。这些原理在实验代码中分别体现在各个模块的函数中。下面对这四个重要的原理做阐述。</w:t>
      </w:r>
    </w:p>
    <w:p w:rsidR="00694F0A" w:rsidRPr="00694F0A" w:rsidRDefault="00694F0A" w:rsidP="00694F0A">
      <w:pPr>
        <w:pStyle w:val="3"/>
        <w:numPr>
          <w:ilvl w:val="0"/>
          <w:numId w:val="2"/>
        </w:numPr>
        <w:spacing w:line="480" w:lineRule="auto"/>
        <w:rPr>
          <w:rFonts w:ascii="黑体" w:eastAsia="黑体" w:hAnsi="黑体"/>
          <w:sz w:val="21"/>
          <w:szCs w:val="21"/>
        </w:rPr>
      </w:pPr>
      <w:r w:rsidRPr="00694F0A">
        <w:rPr>
          <w:rFonts w:ascii="黑体" w:eastAsia="黑体" w:hAnsi="黑体"/>
          <w:sz w:val="21"/>
          <w:szCs w:val="21"/>
        </w:rPr>
        <w:t>PID</w:t>
      </w:r>
      <w:r w:rsidRPr="00694F0A">
        <w:rPr>
          <w:rFonts w:ascii="黑体" w:eastAsia="黑体" w:hAnsi="黑体" w:hint="eastAsia"/>
          <w:sz w:val="21"/>
          <w:szCs w:val="21"/>
        </w:rPr>
        <w:t>原理</w:t>
      </w:r>
      <w:r w:rsidRPr="00694F0A">
        <w:rPr>
          <w:rFonts w:ascii="黑体" w:eastAsia="黑体" w:hAnsi="黑体"/>
          <w:sz w:val="21"/>
          <w:szCs w:val="21"/>
        </w:rPr>
        <w:t xml:space="preserve"> </w:t>
      </w:r>
    </w:p>
    <w:p w:rsidR="00694F0A" w:rsidRPr="00694F0A" w:rsidRDefault="00694F0A" w:rsidP="00694F0A">
      <w:pPr>
        <w:spacing w:line="480" w:lineRule="auto"/>
        <w:ind w:firstLine="560"/>
        <w:jc w:val="left"/>
        <w:rPr>
          <w:rFonts w:asciiTheme="minorEastAsia" w:hAnsiTheme="minorEastAsia"/>
          <w:szCs w:val="21"/>
        </w:rPr>
      </w:pPr>
      <w:r w:rsidRPr="00694F0A">
        <w:rPr>
          <w:rFonts w:asciiTheme="minorEastAsia" w:hAnsiTheme="minorEastAsia"/>
          <w:szCs w:val="21"/>
        </w:rPr>
        <w:t>PID调节是连续控制系统中技术最成熟、应用最广泛的调节方式。PID调节实质是根据输入的偏差值，按照比例、积分、微分的函数关系进行运算，运算结果用以控制输出</w:t>
      </w:r>
      <w:r w:rsidRPr="00694F0A">
        <w:rPr>
          <w:rFonts w:asciiTheme="minorEastAsia" w:hAnsiTheme="minorEastAsia" w:hint="eastAsia"/>
          <w:szCs w:val="21"/>
        </w:rPr>
        <w:t>，使系统达到稳定的算法。</w:t>
      </w:r>
    </w:p>
    <w:p w:rsidR="00694F0A" w:rsidRPr="00694F0A" w:rsidRDefault="00694F0A" w:rsidP="00694F0A">
      <w:pPr>
        <w:spacing w:line="480" w:lineRule="auto"/>
        <w:ind w:firstLine="560"/>
        <w:rPr>
          <w:rFonts w:asciiTheme="minorEastAsia" w:hAnsiTheme="minorEastAsia"/>
          <w:szCs w:val="21"/>
        </w:rPr>
      </w:pPr>
      <w:r w:rsidRPr="00694F0A">
        <w:rPr>
          <w:rFonts w:asciiTheme="minorEastAsia" w:hAnsiTheme="minorEastAsia" w:hint="eastAsia"/>
          <w:szCs w:val="21"/>
        </w:rPr>
        <w:t>连续系统的P</w:t>
      </w:r>
      <w:r w:rsidRPr="00694F0A">
        <w:rPr>
          <w:rFonts w:asciiTheme="minorEastAsia" w:hAnsiTheme="minorEastAsia"/>
          <w:szCs w:val="21"/>
        </w:rPr>
        <w:t>ID</w:t>
      </w:r>
      <w:r w:rsidRPr="00694F0A">
        <w:rPr>
          <w:rFonts w:asciiTheme="minorEastAsia" w:hAnsiTheme="minorEastAsia" w:hint="eastAsia"/>
          <w:szCs w:val="21"/>
        </w:rPr>
        <w:t>公式为：</w:t>
      </w:r>
    </w:p>
    <w:bookmarkStart w:id="0" w:name="MTBlankEqn"/>
    <w:p w:rsidR="00694F0A" w:rsidRPr="00694F0A" w:rsidRDefault="00694F0A" w:rsidP="00694F0A">
      <w:pPr>
        <w:spacing w:line="480" w:lineRule="auto"/>
        <w:jc w:val="center"/>
        <w:rPr>
          <w:rFonts w:asciiTheme="minorEastAsia" w:hAnsiTheme="minorEastAsia"/>
          <w:szCs w:val="21"/>
        </w:rPr>
      </w:pPr>
      <w:r w:rsidRPr="00694F0A">
        <w:rPr>
          <w:rFonts w:asciiTheme="minorEastAsia" w:hAnsiTheme="minorEastAsia"/>
          <w:position w:val="-32"/>
          <w:szCs w:val="21"/>
        </w:rPr>
        <w:object w:dxaOrig="34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7pt;height:45.6pt" o:ole="">
            <v:imagedata r:id="rId7" o:title=""/>
          </v:shape>
          <o:OLEObject Type="Embed" ProgID="Equation.DSMT4" ShapeID="_x0000_i1025" DrawAspect="Content" ObjectID="_1671225430" r:id="rId8"/>
        </w:object>
      </w:r>
      <w:bookmarkEnd w:id="0"/>
    </w:p>
    <w:p w:rsidR="00694F0A" w:rsidRPr="00694F0A" w:rsidRDefault="00694F0A" w:rsidP="00694F0A">
      <w:pPr>
        <w:spacing w:line="480" w:lineRule="auto"/>
        <w:jc w:val="left"/>
        <w:rPr>
          <w:rFonts w:asciiTheme="minorEastAsia" w:hAnsiTheme="minorEastAsia"/>
          <w:szCs w:val="21"/>
        </w:rPr>
      </w:pPr>
      <w:r w:rsidRPr="00694F0A">
        <w:rPr>
          <w:rFonts w:asciiTheme="minorEastAsia" w:hAnsiTheme="minorEastAsia" w:hint="eastAsia"/>
          <w:szCs w:val="21"/>
        </w:rPr>
        <w:t>其中，</w:t>
      </w:r>
      <w:r w:rsidRPr="00694F0A">
        <w:rPr>
          <w:rFonts w:asciiTheme="minorEastAsia" w:hAnsiTheme="minorEastAsia"/>
          <w:position w:val="-8"/>
          <w:szCs w:val="21"/>
        </w:rPr>
        <w:object w:dxaOrig="320" w:dyaOrig="300">
          <v:shape id="_x0000_i1026" type="#_x0000_t75" style="width:19.15pt;height:18.5pt" o:ole="">
            <v:imagedata r:id="rId9" o:title=""/>
          </v:shape>
          <o:OLEObject Type="Embed" ProgID="Equation.DSMT4" ShapeID="_x0000_i1026" DrawAspect="Content" ObjectID="_1671225431" r:id="rId10"/>
        </w:object>
      </w:r>
      <w:r w:rsidRPr="00694F0A">
        <w:rPr>
          <w:rFonts w:asciiTheme="minorEastAsia" w:hAnsiTheme="minorEastAsia" w:hint="eastAsia"/>
          <w:szCs w:val="21"/>
        </w:rPr>
        <w:t>为比例系数，</w:t>
      </w:r>
      <w:r w:rsidRPr="00694F0A">
        <w:rPr>
          <w:rFonts w:asciiTheme="minorEastAsia" w:hAnsiTheme="minorEastAsia"/>
          <w:position w:val="-4"/>
          <w:szCs w:val="21"/>
        </w:rPr>
        <w:object w:dxaOrig="260" w:dyaOrig="260">
          <v:shape id="_x0000_i1027" type="#_x0000_t75" style="width:16.5pt;height:16.5pt" o:ole="">
            <v:imagedata r:id="rId11" o:title=""/>
          </v:shape>
          <o:OLEObject Type="Embed" ProgID="Equation.DSMT4" ShapeID="_x0000_i1027" DrawAspect="Content" ObjectID="_1671225432" r:id="rId12"/>
        </w:object>
      </w:r>
      <w:r w:rsidRPr="00694F0A">
        <w:rPr>
          <w:rFonts w:asciiTheme="minorEastAsia" w:hAnsiTheme="minorEastAsia" w:hint="eastAsia"/>
          <w:szCs w:val="21"/>
        </w:rPr>
        <w:t>为积分时间常数，</w:t>
      </w:r>
      <w:r w:rsidRPr="00694F0A">
        <w:rPr>
          <w:rFonts w:asciiTheme="minorEastAsia" w:hAnsiTheme="minorEastAsia"/>
          <w:position w:val="-4"/>
          <w:szCs w:val="21"/>
        </w:rPr>
        <w:object w:dxaOrig="300" w:dyaOrig="260">
          <v:shape id="_x0000_i1028" type="#_x0000_t75" style="width:18.5pt;height:16.5pt" o:ole="">
            <v:imagedata r:id="rId13" o:title=""/>
          </v:shape>
          <o:OLEObject Type="Embed" ProgID="Equation.DSMT4" ShapeID="_x0000_i1028" DrawAspect="Content" ObjectID="_1671225433" r:id="rId14"/>
        </w:object>
      </w:r>
      <w:r w:rsidRPr="00694F0A">
        <w:rPr>
          <w:rFonts w:asciiTheme="minorEastAsia" w:hAnsiTheme="minorEastAsia" w:hint="eastAsia"/>
          <w:szCs w:val="21"/>
        </w:rPr>
        <w:t>为微分时间常数，</w:t>
      </w:r>
      <w:r w:rsidRPr="00694F0A">
        <w:rPr>
          <w:rFonts w:asciiTheme="minorEastAsia" w:hAnsiTheme="minorEastAsia"/>
          <w:position w:val="-10"/>
          <w:szCs w:val="21"/>
        </w:rPr>
        <w:object w:dxaOrig="420" w:dyaOrig="320">
          <v:shape id="_x0000_i1029" type="#_x0000_t75" style="width:27.75pt;height:21.15pt" o:ole="">
            <v:imagedata r:id="rId15" o:title=""/>
          </v:shape>
          <o:OLEObject Type="Embed" ProgID="Equation.DSMT4" ShapeID="_x0000_i1029" DrawAspect="Content" ObjectID="_1671225434" r:id="rId16"/>
        </w:object>
      </w:r>
      <w:r w:rsidRPr="00694F0A">
        <w:rPr>
          <w:rFonts w:asciiTheme="minorEastAsia" w:hAnsiTheme="minorEastAsia" w:hint="eastAsia"/>
          <w:szCs w:val="21"/>
        </w:rPr>
        <w:t>为偏差量，</w:t>
      </w:r>
      <w:r w:rsidRPr="00694F0A">
        <w:rPr>
          <w:rFonts w:asciiTheme="minorEastAsia" w:hAnsiTheme="minorEastAsia"/>
          <w:position w:val="-10"/>
          <w:szCs w:val="21"/>
        </w:rPr>
        <w:object w:dxaOrig="440" w:dyaOrig="320">
          <v:shape id="_x0000_i1030" type="#_x0000_t75" style="width:29.7pt;height:21.8pt" o:ole="">
            <v:imagedata r:id="rId17" o:title=""/>
          </v:shape>
          <o:OLEObject Type="Embed" ProgID="Equation.DSMT4" ShapeID="_x0000_i1030" DrawAspect="Content" ObjectID="_1671225435" r:id="rId18"/>
        </w:object>
      </w:r>
      <w:r w:rsidRPr="00694F0A">
        <w:rPr>
          <w:rFonts w:asciiTheme="minorEastAsia" w:hAnsiTheme="minorEastAsia" w:hint="eastAsia"/>
          <w:szCs w:val="21"/>
        </w:rPr>
        <w:t>为控制量。</w:t>
      </w:r>
    </w:p>
    <w:p w:rsidR="00694F0A" w:rsidRPr="00694F0A" w:rsidRDefault="00694F0A" w:rsidP="00694F0A">
      <w:pPr>
        <w:spacing w:line="480" w:lineRule="auto"/>
        <w:ind w:firstLine="420"/>
        <w:jc w:val="left"/>
        <w:rPr>
          <w:rFonts w:asciiTheme="minorEastAsia" w:hAnsiTheme="minorEastAsia"/>
          <w:szCs w:val="21"/>
        </w:rPr>
      </w:pPr>
      <w:r w:rsidRPr="00694F0A">
        <w:rPr>
          <w:rFonts w:asciiTheme="minorEastAsia" w:hAnsiTheme="minorEastAsia" w:hint="eastAsia"/>
          <w:szCs w:val="21"/>
        </w:rPr>
        <w:t>其中比例控制</w:t>
      </w:r>
      <w:r w:rsidRPr="00694F0A">
        <w:rPr>
          <w:rFonts w:asciiTheme="minorEastAsia" w:hAnsiTheme="minorEastAsia"/>
          <w:position w:val="-8"/>
          <w:szCs w:val="21"/>
        </w:rPr>
        <w:object w:dxaOrig="320" w:dyaOrig="300">
          <v:shape id="_x0000_i1050" type="#_x0000_t75" style="width:19.15pt;height:18.5pt" o:ole="">
            <v:imagedata r:id="rId9" o:title=""/>
          </v:shape>
          <o:OLEObject Type="Embed" ProgID="Equation.DSMT4" ShapeID="_x0000_i1050" DrawAspect="Content" ObjectID="_1671225436" r:id="rId19"/>
        </w:object>
      </w:r>
      <w:r w:rsidRPr="00694F0A">
        <w:rPr>
          <w:rFonts w:asciiTheme="minorEastAsia" w:hAnsiTheme="minorEastAsia" w:hint="eastAsia"/>
          <w:szCs w:val="21"/>
        </w:rPr>
        <w:t>能提高系统的动态响应速度，从而快速减少误差，但是不能消除误差，在误差较小时会发生震荡。</w:t>
      </w:r>
      <w:r w:rsidRPr="00694F0A">
        <w:rPr>
          <w:rFonts w:asciiTheme="minorEastAsia" w:hAnsiTheme="minorEastAsia"/>
          <w:position w:val="-4"/>
          <w:szCs w:val="21"/>
        </w:rPr>
        <w:object w:dxaOrig="260" w:dyaOrig="260">
          <v:shape id="_x0000_i1051" type="#_x0000_t75" style="width:16.5pt;height:16.5pt" o:ole="">
            <v:imagedata r:id="rId11" o:title=""/>
          </v:shape>
          <o:OLEObject Type="Embed" ProgID="Equation.DSMT4" ShapeID="_x0000_i1051" DrawAspect="Content" ObjectID="_1671225437" r:id="rId20"/>
        </w:object>
      </w:r>
      <w:r w:rsidRPr="00694F0A">
        <w:rPr>
          <w:rFonts w:asciiTheme="minorEastAsia" w:hAnsiTheme="minorEastAsia" w:hint="eastAsia"/>
          <w:szCs w:val="21"/>
        </w:rPr>
        <w:t>为积分控制系数，用于消除稳态误差，只要系统存在</w:t>
      </w:r>
      <w:bookmarkStart w:id="1" w:name="_GoBack"/>
      <w:bookmarkEnd w:id="1"/>
      <w:r w:rsidRPr="00694F0A">
        <w:rPr>
          <w:rFonts w:asciiTheme="minorEastAsia" w:hAnsiTheme="minorEastAsia" w:hint="eastAsia"/>
          <w:szCs w:val="21"/>
        </w:rPr>
        <w:t>误差积分作用就会不断积累，输出控制量来消除稳态误差，如果偏差为零积分停止，但是积分作用太强会使得超调量加大，甚至使系统出现震荡。</w:t>
      </w:r>
      <w:r w:rsidRPr="00694F0A">
        <w:rPr>
          <w:rFonts w:asciiTheme="minorEastAsia" w:hAnsiTheme="minorEastAsia"/>
          <w:szCs w:val="21"/>
        </w:rPr>
        <w:object w:dxaOrig="300" w:dyaOrig="260">
          <v:shape id="_x0000_i1033" type="#_x0000_t75" style="width:18.5pt;height:16.5pt" o:ole="">
            <v:imagedata r:id="rId13" o:title=""/>
          </v:shape>
          <o:OLEObject Type="Embed" ProgID="Equation.DSMT4" ShapeID="_x0000_i1033" DrawAspect="Content" ObjectID="_1671225438" r:id="rId21"/>
        </w:object>
      </w:r>
      <w:r w:rsidRPr="00694F0A">
        <w:rPr>
          <w:rFonts w:asciiTheme="minorEastAsia" w:hAnsiTheme="minorEastAsia" w:hint="eastAsia"/>
          <w:szCs w:val="21"/>
        </w:rPr>
        <w:t>为微分控制，微分与变化率有关，可以减小超调量来克服震荡，使系统稳定性提高，同时加快响应速度，使系统稳定更快有更好的动态性能。P</w:t>
      </w:r>
      <w:r w:rsidRPr="00694F0A">
        <w:rPr>
          <w:rFonts w:asciiTheme="minorEastAsia" w:hAnsiTheme="minorEastAsia"/>
          <w:szCs w:val="21"/>
        </w:rPr>
        <w:t>ID</w:t>
      </w:r>
      <w:r w:rsidRPr="00694F0A">
        <w:rPr>
          <w:rFonts w:asciiTheme="minorEastAsia" w:hAnsiTheme="minorEastAsia" w:hint="eastAsia"/>
          <w:szCs w:val="21"/>
        </w:rPr>
        <w:t>公式离散化与增量式P</w:t>
      </w:r>
      <w:r w:rsidRPr="00694F0A">
        <w:rPr>
          <w:rFonts w:asciiTheme="minorEastAsia" w:hAnsiTheme="minorEastAsia"/>
          <w:szCs w:val="21"/>
        </w:rPr>
        <w:t>ID</w:t>
      </w:r>
    </w:p>
    <w:p w:rsidR="00694F0A" w:rsidRPr="00694F0A" w:rsidRDefault="00694F0A" w:rsidP="005C611D">
      <w:pPr>
        <w:ind w:firstLine="561"/>
        <w:rPr>
          <w:rFonts w:asciiTheme="minorEastAsia" w:hAnsiTheme="minorEastAsia"/>
          <w:szCs w:val="21"/>
        </w:rPr>
      </w:pPr>
      <w:r w:rsidRPr="00694F0A">
        <w:rPr>
          <w:rFonts w:asciiTheme="minorEastAsia" w:hAnsiTheme="minorEastAsia" w:hint="eastAsia"/>
          <w:szCs w:val="21"/>
        </w:rPr>
        <w:t>计算机控制必须对公式进行离散化，具体就是用求和代替积分，用向后差分来代替微分，使模拟PID离散化为数字形式的差分方程：</w:t>
      </w:r>
    </w:p>
    <w:p w:rsidR="00694F0A" w:rsidRPr="00694F0A" w:rsidRDefault="00694F0A" w:rsidP="00694F0A">
      <w:pPr>
        <w:jc w:val="center"/>
        <w:rPr>
          <w:rFonts w:asciiTheme="minorEastAsia" w:hAnsiTheme="minorEastAsia"/>
          <w:szCs w:val="21"/>
        </w:rPr>
      </w:pPr>
      <w:r w:rsidRPr="00694F0A">
        <w:rPr>
          <w:rFonts w:asciiTheme="minorEastAsia" w:hAnsiTheme="minorEastAsia"/>
          <w:position w:val="-22"/>
          <w:szCs w:val="21"/>
        </w:rPr>
        <w:object w:dxaOrig="4340" w:dyaOrig="560">
          <v:shape id="_x0000_i1034" type="#_x0000_t75" style="width:297.9pt;height:37.65pt" o:ole="">
            <v:imagedata r:id="rId22" o:title=""/>
          </v:shape>
          <o:OLEObject Type="Embed" ProgID="Equation.DSMT4" ShapeID="_x0000_i1034" DrawAspect="Content" ObjectID="_1671225439" r:id="rId23"/>
        </w:object>
      </w:r>
    </w:p>
    <w:p w:rsidR="00694F0A" w:rsidRPr="00694F0A" w:rsidRDefault="00694F0A" w:rsidP="00694F0A">
      <w:pPr>
        <w:jc w:val="left"/>
        <w:rPr>
          <w:rFonts w:asciiTheme="minorEastAsia" w:hAnsiTheme="minorEastAsia"/>
          <w:szCs w:val="21"/>
        </w:rPr>
      </w:pPr>
      <w:r w:rsidRPr="00694F0A">
        <w:rPr>
          <w:rFonts w:asciiTheme="minorEastAsia" w:hAnsiTheme="minorEastAsia" w:hint="eastAsia"/>
          <w:szCs w:val="21"/>
        </w:rPr>
        <w:t>将P</w:t>
      </w:r>
      <w:r w:rsidRPr="00694F0A">
        <w:rPr>
          <w:rFonts w:asciiTheme="minorEastAsia" w:hAnsiTheme="minorEastAsia"/>
          <w:szCs w:val="21"/>
        </w:rPr>
        <w:t>ID</w:t>
      </w:r>
      <w:r w:rsidRPr="00694F0A">
        <w:rPr>
          <w:rFonts w:asciiTheme="minorEastAsia" w:hAnsiTheme="minorEastAsia" w:hint="eastAsia"/>
          <w:szCs w:val="21"/>
        </w:rPr>
        <w:t>公式离散化后就可以用计算机来实现P</w:t>
      </w:r>
      <w:r w:rsidRPr="00694F0A">
        <w:rPr>
          <w:rFonts w:asciiTheme="minorEastAsia" w:hAnsiTheme="minorEastAsia"/>
          <w:szCs w:val="21"/>
        </w:rPr>
        <w:t>ID</w:t>
      </w:r>
      <w:r w:rsidRPr="00694F0A">
        <w:rPr>
          <w:rFonts w:asciiTheme="minorEastAsia" w:hAnsiTheme="minorEastAsia" w:hint="eastAsia"/>
          <w:szCs w:val="21"/>
        </w:rPr>
        <w:t>算法，但是根据离散P</w:t>
      </w:r>
      <w:r w:rsidRPr="00694F0A">
        <w:rPr>
          <w:rFonts w:asciiTheme="minorEastAsia" w:hAnsiTheme="minorEastAsia"/>
          <w:szCs w:val="21"/>
        </w:rPr>
        <w:t>ID</w:t>
      </w:r>
      <w:r w:rsidRPr="00694F0A">
        <w:rPr>
          <w:rFonts w:asciiTheme="minorEastAsia" w:hAnsiTheme="minorEastAsia" w:hint="eastAsia"/>
          <w:szCs w:val="21"/>
        </w:rPr>
        <w:t>公式可以看出，输出的数字调节信号与过去所有的偏差信号有关，计算机需要将所有过去的</w:t>
      </w:r>
      <w:r w:rsidRPr="005C611D">
        <w:rPr>
          <w:rFonts w:asciiTheme="minorEastAsia" w:hAnsiTheme="minorEastAsia"/>
          <w:szCs w:val="21"/>
        </w:rPr>
        <w:object w:dxaOrig="420" w:dyaOrig="320">
          <v:shape id="_x0000_i1035" type="#_x0000_t75" style="width:29.05pt;height:23.1pt" o:ole="">
            <v:imagedata r:id="rId24" o:title=""/>
          </v:shape>
          <o:OLEObject Type="Embed" ProgID="Equation.DSMT4" ShapeID="_x0000_i1035" DrawAspect="Content" ObjectID="_1671225440" r:id="rId25"/>
        </w:object>
      </w:r>
      <w:r w:rsidRPr="00694F0A">
        <w:rPr>
          <w:rFonts w:asciiTheme="minorEastAsia" w:hAnsiTheme="minorEastAsia" w:hint="eastAsia"/>
          <w:szCs w:val="21"/>
        </w:rPr>
        <w:t>进行累加，运算量很大，这种离散的P</w:t>
      </w:r>
      <w:r w:rsidRPr="00694F0A">
        <w:rPr>
          <w:rFonts w:asciiTheme="minorEastAsia" w:hAnsiTheme="minorEastAsia"/>
          <w:szCs w:val="21"/>
        </w:rPr>
        <w:t>ID</w:t>
      </w:r>
      <w:r w:rsidRPr="00694F0A">
        <w:rPr>
          <w:rFonts w:asciiTheme="minorEastAsia" w:hAnsiTheme="minorEastAsia" w:hint="eastAsia"/>
          <w:szCs w:val="21"/>
        </w:rPr>
        <w:t>算法一般称为位置式P</w:t>
      </w:r>
      <w:r w:rsidRPr="00694F0A">
        <w:rPr>
          <w:rFonts w:asciiTheme="minorEastAsia" w:hAnsiTheme="minorEastAsia"/>
          <w:szCs w:val="21"/>
        </w:rPr>
        <w:t>ID</w:t>
      </w:r>
      <w:r w:rsidRPr="00694F0A">
        <w:rPr>
          <w:rFonts w:asciiTheme="minorEastAsia" w:hAnsiTheme="minorEastAsia" w:hint="eastAsia"/>
          <w:szCs w:val="21"/>
        </w:rPr>
        <w:t>算法。</w:t>
      </w:r>
    </w:p>
    <w:p w:rsidR="00694F0A" w:rsidRPr="00694F0A" w:rsidRDefault="00694F0A" w:rsidP="00694F0A">
      <w:pPr>
        <w:ind w:firstLine="420"/>
        <w:jc w:val="left"/>
        <w:rPr>
          <w:rFonts w:asciiTheme="minorEastAsia" w:hAnsiTheme="minorEastAsia"/>
          <w:szCs w:val="21"/>
        </w:rPr>
      </w:pPr>
      <w:r w:rsidRPr="00694F0A">
        <w:rPr>
          <w:rFonts w:asciiTheme="minorEastAsia" w:hAnsiTheme="minorEastAsia" w:hint="eastAsia"/>
          <w:szCs w:val="21"/>
        </w:rPr>
        <w:t>为了减少计算量对位置式P</w:t>
      </w:r>
      <w:r w:rsidRPr="00694F0A">
        <w:rPr>
          <w:rFonts w:asciiTheme="minorEastAsia" w:hAnsiTheme="minorEastAsia"/>
          <w:szCs w:val="21"/>
        </w:rPr>
        <w:t>ID</w:t>
      </w:r>
      <w:r w:rsidRPr="00694F0A">
        <w:rPr>
          <w:rFonts w:asciiTheme="minorEastAsia" w:hAnsiTheme="minorEastAsia" w:hint="eastAsia"/>
          <w:szCs w:val="21"/>
        </w:rPr>
        <w:t>算法进行改进，使用增量式P</w:t>
      </w:r>
      <w:r w:rsidRPr="00694F0A">
        <w:rPr>
          <w:rFonts w:asciiTheme="minorEastAsia" w:hAnsiTheme="minorEastAsia"/>
          <w:szCs w:val="21"/>
        </w:rPr>
        <w:t>ID</w:t>
      </w:r>
      <w:r w:rsidRPr="00694F0A">
        <w:rPr>
          <w:rFonts w:asciiTheme="minorEastAsia" w:hAnsiTheme="minorEastAsia" w:hint="eastAsia"/>
          <w:szCs w:val="21"/>
        </w:rPr>
        <w:t>算法。</w:t>
      </w:r>
    </w:p>
    <w:p w:rsidR="00694F0A" w:rsidRPr="00694F0A" w:rsidRDefault="00694F0A" w:rsidP="00694F0A">
      <w:pPr>
        <w:ind w:firstLine="560"/>
        <w:jc w:val="left"/>
        <w:rPr>
          <w:rFonts w:asciiTheme="minorEastAsia" w:hAnsiTheme="minorEastAsia"/>
          <w:szCs w:val="21"/>
        </w:rPr>
      </w:pPr>
      <w:r w:rsidRPr="00694F0A">
        <w:rPr>
          <w:rFonts w:asciiTheme="minorEastAsia" w:hAnsiTheme="minorEastAsia" w:hint="eastAsia"/>
          <w:szCs w:val="21"/>
        </w:rPr>
        <w:t>增量式P</w:t>
      </w:r>
      <w:r w:rsidRPr="00694F0A">
        <w:rPr>
          <w:rFonts w:asciiTheme="minorEastAsia" w:hAnsiTheme="minorEastAsia"/>
          <w:szCs w:val="21"/>
        </w:rPr>
        <w:t>ID</w:t>
      </w:r>
      <w:r w:rsidRPr="00694F0A">
        <w:rPr>
          <w:rFonts w:asciiTheme="minorEastAsia" w:hAnsiTheme="minorEastAsia" w:hint="eastAsia"/>
          <w:szCs w:val="21"/>
        </w:rPr>
        <w:t>与位置式P</w:t>
      </w:r>
      <w:r w:rsidRPr="00694F0A">
        <w:rPr>
          <w:rFonts w:asciiTheme="minorEastAsia" w:hAnsiTheme="minorEastAsia"/>
          <w:szCs w:val="21"/>
        </w:rPr>
        <w:t>ID</w:t>
      </w:r>
      <w:r w:rsidRPr="00694F0A">
        <w:rPr>
          <w:rFonts w:asciiTheme="minorEastAsia" w:hAnsiTheme="minorEastAsia" w:hint="eastAsia"/>
          <w:szCs w:val="21"/>
        </w:rPr>
        <w:t>算法没有本质区别，对位置式P</w:t>
      </w:r>
      <w:r w:rsidRPr="00694F0A">
        <w:rPr>
          <w:rFonts w:asciiTheme="minorEastAsia" w:hAnsiTheme="minorEastAsia"/>
          <w:szCs w:val="21"/>
        </w:rPr>
        <w:t>ID</w:t>
      </w:r>
      <w:r w:rsidRPr="00694F0A">
        <w:rPr>
          <w:rFonts w:asciiTheme="minorEastAsia" w:hAnsiTheme="minorEastAsia" w:hint="eastAsia"/>
          <w:szCs w:val="21"/>
        </w:rPr>
        <w:t>取增量，可以得到：</w:t>
      </w:r>
    </w:p>
    <w:p w:rsidR="00694F0A" w:rsidRPr="00694F0A" w:rsidRDefault="00694F0A" w:rsidP="00694F0A">
      <w:pPr>
        <w:jc w:val="center"/>
        <w:rPr>
          <w:rFonts w:asciiTheme="minorEastAsia" w:hAnsiTheme="minorEastAsia"/>
          <w:szCs w:val="21"/>
        </w:rPr>
      </w:pPr>
      <w:r w:rsidRPr="00694F0A">
        <w:rPr>
          <w:rFonts w:asciiTheme="minorEastAsia" w:hAnsiTheme="minorEastAsia"/>
          <w:position w:val="-10"/>
          <w:szCs w:val="21"/>
        </w:rPr>
        <w:object w:dxaOrig="6399" w:dyaOrig="320">
          <v:shape id="_x0000_i1036" type="#_x0000_t75" style="width:411.5pt;height:20.5pt" o:ole="">
            <v:imagedata r:id="rId26" o:title=""/>
          </v:shape>
          <o:OLEObject Type="Embed" ProgID="Equation.DSMT4" ShapeID="_x0000_i1036" DrawAspect="Content" ObjectID="_1671225441" r:id="rId27"/>
        </w:object>
      </w:r>
    </w:p>
    <w:p w:rsidR="00694F0A" w:rsidRPr="00694F0A" w:rsidRDefault="00694F0A" w:rsidP="00694F0A">
      <w:pPr>
        <w:ind w:firstLine="560"/>
        <w:jc w:val="left"/>
        <w:rPr>
          <w:rFonts w:asciiTheme="minorEastAsia" w:hAnsiTheme="minorEastAsia"/>
          <w:szCs w:val="21"/>
        </w:rPr>
      </w:pPr>
      <w:r w:rsidRPr="00694F0A">
        <w:rPr>
          <w:rFonts w:asciiTheme="minorEastAsia" w:hAnsiTheme="minorEastAsia" w:hint="eastAsia"/>
          <w:szCs w:val="21"/>
        </w:rPr>
        <w:t>因此当前时刻控制量</w:t>
      </w:r>
      <w:r w:rsidRPr="00694F0A">
        <w:rPr>
          <w:rFonts w:asciiTheme="minorEastAsia" w:hAnsiTheme="minorEastAsia"/>
          <w:noProof/>
          <w:position w:val="-10"/>
          <w:szCs w:val="21"/>
        </w:rPr>
        <w:drawing>
          <wp:inline distT="0" distB="0" distL="0" distR="0" wp14:anchorId="3B60CD51" wp14:editId="0BB15E97">
            <wp:extent cx="419100" cy="257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9100" cy="257175"/>
                    </a:xfrm>
                    <a:prstGeom prst="rect">
                      <a:avLst/>
                    </a:prstGeom>
                    <a:noFill/>
                    <a:ln>
                      <a:noFill/>
                    </a:ln>
                  </pic:spPr>
                </pic:pic>
              </a:graphicData>
            </a:graphic>
          </wp:inline>
        </w:drawing>
      </w:r>
      <w:r w:rsidRPr="00694F0A">
        <w:rPr>
          <w:rFonts w:asciiTheme="minorEastAsia" w:hAnsiTheme="minorEastAsia" w:hint="eastAsia"/>
          <w:szCs w:val="21"/>
        </w:rPr>
        <w:t>可以由上次采样时刻的控制量</w:t>
      </w:r>
      <w:r w:rsidRPr="00694F0A">
        <w:rPr>
          <w:rFonts w:asciiTheme="minorEastAsia" w:hAnsiTheme="minorEastAsia"/>
          <w:noProof/>
          <w:position w:val="-10"/>
          <w:szCs w:val="21"/>
        </w:rPr>
        <w:drawing>
          <wp:inline distT="0" distB="0" distL="0" distR="0" wp14:anchorId="2E86893E" wp14:editId="7A4BE6D0">
            <wp:extent cx="676275" cy="266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76275" cy="266700"/>
                    </a:xfrm>
                    <a:prstGeom prst="rect">
                      <a:avLst/>
                    </a:prstGeom>
                    <a:noFill/>
                    <a:ln>
                      <a:noFill/>
                    </a:ln>
                  </pic:spPr>
                </pic:pic>
              </a:graphicData>
            </a:graphic>
          </wp:inline>
        </w:drawing>
      </w:r>
      <w:r w:rsidRPr="00694F0A">
        <w:rPr>
          <w:rFonts w:asciiTheme="minorEastAsia" w:hAnsiTheme="minorEastAsia" w:hint="eastAsia"/>
          <w:szCs w:val="21"/>
        </w:rPr>
        <w:t>得到：</w:t>
      </w:r>
    </w:p>
    <w:p w:rsidR="00694F0A" w:rsidRPr="00694F0A" w:rsidRDefault="00694F0A" w:rsidP="00694F0A">
      <w:pPr>
        <w:jc w:val="center"/>
        <w:rPr>
          <w:rFonts w:asciiTheme="minorEastAsia" w:hAnsiTheme="minorEastAsia"/>
          <w:szCs w:val="21"/>
        </w:rPr>
      </w:pPr>
      <w:r w:rsidRPr="00694F0A">
        <w:rPr>
          <w:rFonts w:asciiTheme="minorEastAsia" w:hAnsiTheme="minorEastAsia"/>
          <w:position w:val="-10"/>
          <w:szCs w:val="21"/>
        </w:rPr>
        <w:object w:dxaOrig="2220" w:dyaOrig="320">
          <v:shape id="_x0000_i1037" type="#_x0000_t75" style="width:171.75pt;height:19.8pt" o:ole="">
            <v:imagedata r:id="rId30" o:title=""/>
          </v:shape>
          <o:OLEObject Type="Embed" ProgID="Equation.DSMT4" ShapeID="_x0000_i1037" DrawAspect="Content" ObjectID="_1671225442" r:id="rId31"/>
        </w:object>
      </w:r>
    </w:p>
    <w:p w:rsidR="00694F0A" w:rsidRPr="00694F0A" w:rsidRDefault="00694F0A" w:rsidP="00694F0A">
      <w:pPr>
        <w:ind w:firstLine="560"/>
        <w:jc w:val="left"/>
        <w:rPr>
          <w:rFonts w:asciiTheme="minorEastAsia" w:hAnsiTheme="minorEastAsia"/>
          <w:szCs w:val="21"/>
        </w:rPr>
      </w:pPr>
      <w:r w:rsidRPr="00694F0A">
        <w:rPr>
          <w:rFonts w:asciiTheme="minorEastAsia" w:hAnsiTheme="minorEastAsia" w:hint="eastAsia"/>
          <w:szCs w:val="21"/>
        </w:rPr>
        <w:t>增量式P</w:t>
      </w:r>
      <w:r w:rsidRPr="00694F0A">
        <w:rPr>
          <w:rFonts w:asciiTheme="minorEastAsia" w:hAnsiTheme="minorEastAsia"/>
          <w:szCs w:val="21"/>
        </w:rPr>
        <w:t>ID</w:t>
      </w:r>
      <w:r w:rsidRPr="00694F0A">
        <w:rPr>
          <w:rFonts w:asciiTheme="minorEastAsia" w:hAnsiTheme="minorEastAsia" w:hint="eastAsia"/>
          <w:szCs w:val="21"/>
        </w:rPr>
        <w:t>算法只需要</w:t>
      </w:r>
      <w:r w:rsidRPr="00694F0A">
        <w:rPr>
          <w:rFonts w:asciiTheme="minorEastAsia" w:hAnsiTheme="minorEastAsia"/>
          <w:position w:val="-10"/>
          <w:szCs w:val="21"/>
        </w:rPr>
        <w:object w:dxaOrig="499" w:dyaOrig="320">
          <v:shape id="_x0000_i1038" type="#_x0000_t75" style="width:35pt;height:23.1pt" o:ole="">
            <v:imagedata r:id="rId32" o:title=""/>
          </v:shape>
          <o:OLEObject Type="Embed" ProgID="Equation.DSMT4" ShapeID="_x0000_i1038" DrawAspect="Content" ObjectID="_1671225443" r:id="rId33"/>
        </w:object>
      </w:r>
      <w:r w:rsidRPr="00694F0A">
        <w:rPr>
          <w:rFonts w:asciiTheme="minorEastAsia" w:hAnsiTheme="minorEastAsia" w:hint="eastAsia"/>
          <w:szCs w:val="21"/>
        </w:rPr>
        <w:t>、</w:t>
      </w:r>
      <w:r w:rsidRPr="00694F0A">
        <w:rPr>
          <w:rFonts w:asciiTheme="minorEastAsia" w:hAnsiTheme="minorEastAsia"/>
          <w:position w:val="-10"/>
          <w:szCs w:val="21"/>
        </w:rPr>
        <w:object w:dxaOrig="780" w:dyaOrig="320">
          <v:shape id="_x0000_i1039" type="#_x0000_t75" style="width:53.5pt;height:21.8pt" o:ole="">
            <v:imagedata r:id="rId34" o:title=""/>
          </v:shape>
          <o:OLEObject Type="Embed" ProgID="Equation.DSMT4" ShapeID="_x0000_i1039" DrawAspect="Content" ObjectID="_1671225444" r:id="rId35"/>
        </w:object>
      </w:r>
      <w:r w:rsidRPr="00694F0A">
        <w:rPr>
          <w:rFonts w:asciiTheme="minorEastAsia" w:hAnsiTheme="minorEastAsia" w:hint="eastAsia"/>
          <w:szCs w:val="21"/>
        </w:rPr>
        <w:t>、</w:t>
      </w:r>
      <w:r w:rsidRPr="00694F0A">
        <w:rPr>
          <w:rFonts w:asciiTheme="minorEastAsia" w:hAnsiTheme="minorEastAsia"/>
          <w:position w:val="-10"/>
          <w:szCs w:val="21"/>
        </w:rPr>
        <w:object w:dxaOrig="820" w:dyaOrig="320">
          <v:shape id="_x0000_i1040" type="#_x0000_t75" style="width:58.8pt;height:23.1pt" o:ole="">
            <v:imagedata r:id="rId36" o:title=""/>
          </v:shape>
          <o:OLEObject Type="Embed" ProgID="Equation.DSMT4" ShapeID="_x0000_i1040" DrawAspect="Content" ObjectID="_1671225445" r:id="rId37"/>
        </w:object>
      </w:r>
      <w:r w:rsidRPr="00694F0A">
        <w:rPr>
          <w:rFonts w:asciiTheme="minorEastAsia" w:hAnsiTheme="minorEastAsia" w:hint="eastAsia"/>
          <w:szCs w:val="21"/>
        </w:rPr>
        <w:t>三个时刻的采样值，大幅减少了计算量和内存的使用量，在工程中更为常用。</w:t>
      </w:r>
      <w:r w:rsidRPr="00694F0A">
        <w:rPr>
          <w:rFonts w:asciiTheme="minorEastAsia" w:hAnsiTheme="minorEastAsia"/>
          <w:szCs w:val="21"/>
        </w:rPr>
        <w:t xml:space="preserve"> </w:t>
      </w:r>
    </w:p>
    <w:p w:rsidR="00694F0A" w:rsidRPr="00694F0A" w:rsidRDefault="00694F0A" w:rsidP="00694F0A">
      <w:pPr>
        <w:pStyle w:val="3"/>
        <w:numPr>
          <w:ilvl w:val="0"/>
          <w:numId w:val="2"/>
        </w:numPr>
        <w:rPr>
          <w:rFonts w:asciiTheme="minorEastAsia" w:hAnsiTheme="minorEastAsia"/>
          <w:sz w:val="21"/>
          <w:szCs w:val="21"/>
        </w:rPr>
      </w:pPr>
      <w:r w:rsidRPr="00694F0A">
        <w:rPr>
          <w:rFonts w:asciiTheme="minorEastAsia" w:hAnsiTheme="minorEastAsia" w:hint="eastAsia"/>
          <w:sz w:val="21"/>
          <w:szCs w:val="21"/>
        </w:rPr>
        <w:t>超声波模块测距原理</w:t>
      </w:r>
    </w:p>
    <w:p w:rsidR="00694F0A" w:rsidRPr="00694F0A" w:rsidRDefault="00694F0A" w:rsidP="00694F0A">
      <w:pPr>
        <w:ind w:firstLine="560"/>
        <w:rPr>
          <w:rFonts w:asciiTheme="minorEastAsia" w:hAnsiTheme="minorEastAsia"/>
          <w:szCs w:val="21"/>
        </w:rPr>
      </w:pPr>
      <w:r w:rsidRPr="00694F0A">
        <w:rPr>
          <w:rFonts w:asciiTheme="minorEastAsia" w:hAnsiTheme="minorEastAsia" w:hint="eastAsia"/>
          <w:szCs w:val="21"/>
        </w:rPr>
        <w:t>使用hc-sr</w:t>
      </w:r>
      <w:r w:rsidRPr="00694F0A">
        <w:rPr>
          <w:rFonts w:asciiTheme="minorEastAsia" w:hAnsiTheme="minorEastAsia"/>
          <w:szCs w:val="21"/>
        </w:rPr>
        <w:t>04</w:t>
      </w:r>
      <w:r w:rsidRPr="00694F0A">
        <w:rPr>
          <w:rFonts w:asciiTheme="minorEastAsia" w:hAnsiTheme="minorEastAsia" w:hint="eastAsia"/>
          <w:szCs w:val="21"/>
        </w:rPr>
        <w:t>超声波模块采集距离信息，hc-sr04模块具有四个引脚，两个为电源与</w:t>
      </w:r>
      <w:r w:rsidRPr="00694F0A">
        <w:rPr>
          <w:rFonts w:asciiTheme="minorEastAsia" w:hAnsiTheme="minorEastAsia"/>
          <w:szCs w:val="21"/>
        </w:rPr>
        <w:t>GND</w:t>
      </w:r>
      <w:r w:rsidRPr="00694F0A">
        <w:rPr>
          <w:rFonts w:asciiTheme="minorEastAsia" w:hAnsiTheme="minorEastAsia" w:hint="eastAsia"/>
          <w:szCs w:val="21"/>
        </w:rPr>
        <w:t>引脚，另外两个用于反馈距离信息，模块的模型如下图所示：</w:t>
      </w:r>
    </w:p>
    <w:p w:rsidR="00694F0A" w:rsidRPr="00694F0A" w:rsidRDefault="00694F0A" w:rsidP="00694F0A">
      <w:pPr>
        <w:ind w:firstLine="420"/>
        <w:jc w:val="center"/>
        <w:rPr>
          <w:rFonts w:asciiTheme="minorEastAsia" w:hAnsiTheme="minorEastAsia"/>
          <w:szCs w:val="21"/>
        </w:rPr>
      </w:pPr>
      <w:r w:rsidRPr="00694F0A">
        <w:rPr>
          <w:rFonts w:asciiTheme="minorEastAsia" w:hAnsiTheme="minorEastAsia"/>
          <w:noProof/>
          <w:szCs w:val="21"/>
        </w:rPr>
        <w:drawing>
          <wp:inline distT="0" distB="0" distL="0" distR="0" wp14:anchorId="4CE2AADB" wp14:editId="2EC15F9D">
            <wp:extent cx="2500065" cy="1760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328" cy="1804057"/>
                    </a:xfrm>
                    <a:prstGeom prst="rect">
                      <a:avLst/>
                    </a:prstGeom>
                  </pic:spPr>
                </pic:pic>
              </a:graphicData>
            </a:graphic>
          </wp:inline>
        </w:drawing>
      </w:r>
    </w:p>
    <w:p w:rsidR="00694F0A" w:rsidRPr="00694F0A" w:rsidRDefault="00694F0A" w:rsidP="00694F0A">
      <w:pPr>
        <w:ind w:firstLine="560"/>
        <w:jc w:val="left"/>
        <w:rPr>
          <w:rFonts w:asciiTheme="minorEastAsia" w:hAnsiTheme="minorEastAsia"/>
          <w:szCs w:val="21"/>
        </w:rPr>
      </w:pPr>
      <w:r w:rsidRPr="00694F0A">
        <w:rPr>
          <w:rFonts w:asciiTheme="minorEastAsia" w:hAnsiTheme="minorEastAsia" w:hint="eastAsia"/>
          <w:szCs w:val="21"/>
        </w:rPr>
        <w:t>在触发信号输入引脚给至少1</w:t>
      </w:r>
      <w:r w:rsidRPr="00694F0A">
        <w:rPr>
          <w:rFonts w:asciiTheme="minorEastAsia" w:hAnsiTheme="minorEastAsia"/>
          <w:szCs w:val="21"/>
        </w:rPr>
        <w:t>0</w:t>
      </w:r>
      <w:r w:rsidRPr="00694F0A">
        <w:rPr>
          <w:rFonts w:asciiTheme="minorEastAsia" w:hAnsiTheme="minorEastAsia" w:hint="eastAsia"/>
          <w:szCs w:val="21"/>
        </w:rPr>
        <w:t>us的高电平信号，hc-sr</w:t>
      </w:r>
      <w:r w:rsidRPr="00694F0A">
        <w:rPr>
          <w:rFonts w:asciiTheme="minorEastAsia" w:hAnsiTheme="minorEastAsia"/>
          <w:szCs w:val="21"/>
        </w:rPr>
        <w:t>04</w:t>
      </w:r>
      <w:r w:rsidRPr="00694F0A">
        <w:rPr>
          <w:rFonts w:asciiTheme="minorEastAsia" w:hAnsiTheme="minorEastAsia" w:hint="eastAsia"/>
          <w:szCs w:val="21"/>
        </w:rPr>
        <w:t>模块会自动发送8个4</w:t>
      </w:r>
      <w:r w:rsidRPr="00694F0A">
        <w:rPr>
          <w:rFonts w:asciiTheme="minorEastAsia" w:hAnsiTheme="minorEastAsia"/>
          <w:szCs w:val="21"/>
        </w:rPr>
        <w:t>0</w:t>
      </w:r>
      <w:r w:rsidRPr="00694F0A">
        <w:rPr>
          <w:rFonts w:asciiTheme="minorEastAsia" w:hAnsiTheme="minorEastAsia" w:hint="eastAsia"/>
          <w:szCs w:val="21"/>
        </w:rPr>
        <w:t>k</w:t>
      </w:r>
      <w:r w:rsidRPr="00694F0A">
        <w:rPr>
          <w:rFonts w:asciiTheme="minorEastAsia" w:hAnsiTheme="minorEastAsia"/>
          <w:szCs w:val="21"/>
        </w:rPr>
        <w:t>H</w:t>
      </w:r>
      <w:r w:rsidRPr="00694F0A">
        <w:rPr>
          <w:rFonts w:asciiTheme="minorEastAsia" w:hAnsiTheme="minorEastAsia" w:hint="eastAsia"/>
          <w:szCs w:val="21"/>
        </w:rPr>
        <w:t>z的方波信号，当hc-sr04模块检测到回波信号的时候，在回响信号输出引脚会输出一个低电平，低电平的持续时间就是超声波从发射到返回的时间，测试距离=（高电平持续时间</w:t>
      </w:r>
      <w:r w:rsidRPr="00694F0A">
        <w:rPr>
          <w:rFonts w:ascii="Times New Roman" w:hAnsi="Times New Roman" w:cs="Times New Roman"/>
          <w:szCs w:val="21"/>
        </w:rPr>
        <w:t>×</w:t>
      </w:r>
      <w:r w:rsidRPr="00694F0A">
        <w:rPr>
          <w:rFonts w:asciiTheme="minorEastAsia" w:hAnsiTheme="minorEastAsia" w:hint="eastAsia"/>
          <w:szCs w:val="21"/>
        </w:rPr>
        <w:t>声速）/</w:t>
      </w:r>
      <w:r w:rsidRPr="00694F0A">
        <w:rPr>
          <w:rFonts w:asciiTheme="minorEastAsia" w:hAnsiTheme="minorEastAsia"/>
          <w:szCs w:val="21"/>
        </w:rPr>
        <w:t>2</w:t>
      </w:r>
      <w:r w:rsidRPr="00694F0A">
        <w:rPr>
          <w:rFonts w:asciiTheme="minorEastAsia" w:hAnsiTheme="minorEastAsia" w:hint="eastAsia"/>
          <w:szCs w:val="21"/>
        </w:rPr>
        <w:t>。模块工作的时序图如下：</w:t>
      </w:r>
    </w:p>
    <w:p w:rsidR="00694F0A" w:rsidRPr="00694F0A" w:rsidRDefault="00694F0A" w:rsidP="00694F0A">
      <w:pPr>
        <w:jc w:val="center"/>
        <w:rPr>
          <w:rFonts w:asciiTheme="minorEastAsia" w:hAnsiTheme="minorEastAsia"/>
          <w:szCs w:val="21"/>
        </w:rPr>
      </w:pPr>
      <w:r w:rsidRPr="00694F0A">
        <w:rPr>
          <w:rFonts w:asciiTheme="minorEastAsia" w:hAnsiTheme="minorEastAsia"/>
          <w:noProof/>
          <w:szCs w:val="21"/>
        </w:rPr>
        <w:lastRenderedPageBreak/>
        <w:drawing>
          <wp:inline distT="0" distB="0" distL="0" distR="0" wp14:anchorId="4B7DCB86" wp14:editId="33F5A414">
            <wp:extent cx="4371149" cy="21618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88478" cy="2170463"/>
                    </a:xfrm>
                    <a:prstGeom prst="rect">
                      <a:avLst/>
                    </a:prstGeom>
                  </pic:spPr>
                </pic:pic>
              </a:graphicData>
            </a:graphic>
          </wp:inline>
        </w:drawing>
      </w:r>
    </w:p>
    <w:p w:rsidR="00694F0A" w:rsidRPr="00694F0A" w:rsidRDefault="00694F0A" w:rsidP="00694F0A">
      <w:pPr>
        <w:pStyle w:val="3"/>
        <w:numPr>
          <w:ilvl w:val="0"/>
          <w:numId w:val="2"/>
        </w:numPr>
        <w:rPr>
          <w:rFonts w:asciiTheme="minorEastAsia" w:hAnsiTheme="minorEastAsia"/>
          <w:sz w:val="21"/>
          <w:szCs w:val="21"/>
        </w:rPr>
      </w:pPr>
      <w:r w:rsidRPr="00694F0A">
        <w:rPr>
          <w:rFonts w:asciiTheme="minorEastAsia" w:hAnsiTheme="minorEastAsia" w:hint="eastAsia"/>
          <w:sz w:val="21"/>
          <w:szCs w:val="21"/>
        </w:rPr>
        <w:t>驱动电机原理</w:t>
      </w:r>
    </w:p>
    <w:p w:rsidR="00694F0A" w:rsidRPr="00694F0A" w:rsidRDefault="00694F0A" w:rsidP="00694F0A">
      <w:pPr>
        <w:ind w:firstLine="560"/>
        <w:rPr>
          <w:rFonts w:asciiTheme="minorEastAsia" w:hAnsiTheme="minorEastAsia"/>
          <w:szCs w:val="21"/>
        </w:rPr>
      </w:pPr>
      <w:r w:rsidRPr="00694F0A">
        <w:rPr>
          <w:rFonts w:asciiTheme="minorEastAsia" w:hAnsiTheme="minorEastAsia" w:hint="eastAsia"/>
          <w:szCs w:val="21"/>
        </w:rPr>
        <w:t>电机的两个引脚产生电位差时会驱动电机转动，将两个引脚的电平翻转会使电机反转（后退），用一个P</w:t>
      </w:r>
      <w:r w:rsidRPr="00694F0A">
        <w:rPr>
          <w:rFonts w:asciiTheme="minorEastAsia" w:hAnsiTheme="minorEastAsia"/>
          <w:szCs w:val="21"/>
        </w:rPr>
        <w:t>WM</w:t>
      </w:r>
      <w:r w:rsidRPr="00694F0A">
        <w:rPr>
          <w:rFonts w:asciiTheme="minorEastAsia" w:hAnsiTheme="minorEastAsia" w:hint="eastAsia"/>
          <w:szCs w:val="21"/>
        </w:rPr>
        <w:t>波信号来驱动电机，改变</w:t>
      </w:r>
      <w:r w:rsidRPr="00694F0A">
        <w:rPr>
          <w:rFonts w:asciiTheme="minorEastAsia" w:hAnsiTheme="minorEastAsia"/>
          <w:szCs w:val="21"/>
        </w:rPr>
        <w:t>PWM</w:t>
      </w:r>
      <w:r w:rsidRPr="00694F0A">
        <w:rPr>
          <w:rFonts w:asciiTheme="minorEastAsia" w:hAnsiTheme="minorEastAsia" w:hint="eastAsia"/>
          <w:szCs w:val="21"/>
        </w:rPr>
        <w:t>信号的占空比可以改变电机的驱动速度实现小车的行进速度的调整。</w:t>
      </w:r>
    </w:p>
    <w:p w:rsidR="00694F0A" w:rsidRPr="00694F0A" w:rsidRDefault="00694F0A" w:rsidP="00694F0A">
      <w:pPr>
        <w:pStyle w:val="3"/>
        <w:rPr>
          <w:rFonts w:asciiTheme="minorEastAsia" w:hAnsiTheme="minorEastAsia"/>
          <w:sz w:val="21"/>
          <w:szCs w:val="21"/>
        </w:rPr>
      </w:pPr>
      <w:r w:rsidRPr="00694F0A">
        <w:rPr>
          <w:rFonts w:asciiTheme="minorEastAsia" w:hAnsiTheme="minorEastAsia" w:hint="eastAsia"/>
          <w:sz w:val="21"/>
          <w:szCs w:val="21"/>
        </w:rPr>
        <w:t>4．数码管动态扫描原理</w:t>
      </w:r>
    </w:p>
    <w:p w:rsidR="00694F0A" w:rsidRPr="00694F0A" w:rsidRDefault="00694F0A" w:rsidP="00694F0A">
      <w:pPr>
        <w:ind w:firstLine="560"/>
        <w:rPr>
          <w:rFonts w:asciiTheme="minorEastAsia" w:hAnsiTheme="minorEastAsia"/>
          <w:szCs w:val="21"/>
        </w:rPr>
      </w:pPr>
      <w:r w:rsidRPr="00694F0A">
        <w:rPr>
          <w:rFonts w:asciiTheme="minorEastAsia" w:hAnsiTheme="minorEastAsia" w:hint="eastAsia"/>
          <w:szCs w:val="21"/>
        </w:rPr>
        <w:t>本实验需要数码管显示小车与障碍物之间的距离，</w:t>
      </w:r>
      <w:r w:rsidRPr="00694F0A">
        <w:rPr>
          <w:rFonts w:asciiTheme="minorEastAsia" w:hAnsiTheme="minorEastAsia"/>
          <w:szCs w:val="21"/>
        </w:rPr>
        <w:t>数码管动态显示是将所有数码管的 8个显示笔划</w:t>
      </w:r>
      <w:r w:rsidRPr="00694F0A">
        <w:rPr>
          <w:rFonts w:asciiTheme="minorEastAsia" w:hAnsiTheme="minorEastAsia" w:hint="eastAsia"/>
          <w:szCs w:val="21"/>
        </w:rPr>
        <w:t>“</w:t>
      </w:r>
      <w:r w:rsidRPr="00694F0A">
        <w:rPr>
          <w:rFonts w:asciiTheme="minorEastAsia" w:hAnsiTheme="minorEastAsia"/>
          <w:szCs w:val="21"/>
        </w:rPr>
        <w:t>a,b,c,d,e,f,g,dp</w:t>
      </w:r>
      <w:r w:rsidRPr="00694F0A">
        <w:rPr>
          <w:rFonts w:asciiTheme="minorEastAsia" w:hAnsiTheme="minorEastAsia" w:hint="eastAsia"/>
          <w:szCs w:val="21"/>
        </w:rPr>
        <w:t>”</w:t>
      </w:r>
      <w:r w:rsidRPr="00694F0A">
        <w:rPr>
          <w:rFonts w:asciiTheme="minorEastAsia" w:hAnsiTheme="minorEastAsia"/>
          <w:szCs w:val="21"/>
        </w:rPr>
        <w:t>的同名端连在一起，另外为每个数码管的公共极 COM 增加位选通控制电路，位选通由各自独立的 I/O 线控制，当单片机输出字形码时，所有数码管都接收到相同的字形码，但</w:t>
      </w:r>
      <w:r w:rsidRPr="00694F0A">
        <w:rPr>
          <w:rFonts w:asciiTheme="minorEastAsia" w:hAnsiTheme="minorEastAsia" w:hint="eastAsia"/>
          <w:szCs w:val="21"/>
        </w:rPr>
        <w:t>哪</w:t>
      </w:r>
      <w:r w:rsidRPr="00694F0A">
        <w:rPr>
          <w:rFonts w:asciiTheme="minorEastAsia" w:hAnsiTheme="minorEastAsia"/>
          <w:szCs w:val="21"/>
        </w:rPr>
        <w:t>个数码管会显示出字形，取决于单片机对位选通 COM 端电路的控制，所以我们只要将需要显示的数码管的选通控制打开，该位就显示出字形，没有选通的数码管</w:t>
      </w:r>
      <w:r w:rsidRPr="00694F0A">
        <w:rPr>
          <w:rFonts w:asciiTheme="minorEastAsia" w:hAnsiTheme="minorEastAsia" w:hint="eastAsia"/>
          <w:szCs w:val="21"/>
        </w:rPr>
        <w:t>则</w:t>
      </w:r>
      <w:r w:rsidRPr="00694F0A">
        <w:rPr>
          <w:rFonts w:asciiTheme="minorEastAsia" w:hAnsiTheme="minorEastAsia"/>
          <w:szCs w:val="21"/>
        </w:rPr>
        <w:t>不会</w:t>
      </w:r>
      <w:r w:rsidRPr="00694F0A">
        <w:rPr>
          <w:rFonts w:asciiTheme="minorEastAsia" w:hAnsiTheme="minorEastAsia" w:hint="eastAsia"/>
          <w:szCs w:val="21"/>
        </w:rPr>
        <w:t>点亮</w:t>
      </w:r>
      <w:r w:rsidRPr="00694F0A">
        <w:rPr>
          <w:rFonts w:asciiTheme="minorEastAsia" w:hAnsiTheme="minorEastAsia"/>
          <w:szCs w:val="21"/>
        </w:rPr>
        <w:t>。通过分时轮流控制各个数码管COM端，就使各个数码管轮流受控显示，这就是动态驱动。在轮流显示过程中，每位数码管的点亮时间</w:t>
      </w:r>
      <w:r w:rsidRPr="00694F0A">
        <w:rPr>
          <w:rFonts w:asciiTheme="minorEastAsia" w:hAnsiTheme="minorEastAsia" w:hint="eastAsia"/>
          <w:szCs w:val="21"/>
        </w:rPr>
        <w:t>很短</w:t>
      </w:r>
      <w:r w:rsidRPr="00694F0A">
        <w:rPr>
          <w:rFonts w:asciiTheme="minorEastAsia" w:hAnsiTheme="minorEastAsia"/>
          <w:szCs w:val="21"/>
        </w:rPr>
        <w:t>，由于人的视觉暂留现象及发光二极管的余辉效应，尽管实际上各位数码管并非同时点亮，但只要扫描的速度足够快</w:t>
      </w:r>
      <w:r w:rsidRPr="00694F0A">
        <w:rPr>
          <w:rFonts w:asciiTheme="minorEastAsia" w:hAnsiTheme="minorEastAsia" w:hint="eastAsia"/>
          <w:szCs w:val="21"/>
        </w:rPr>
        <w:t>就</w:t>
      </w:r>
      <w:r w:rsidRPr="00694F0A">
        <w:rPr>
          <w:rFonts w:asciiTheme="minorEastAsia" w:hAnsiTheme="minorEastAsia"/>
          <w:szCs w:val="21"/>
        </w:rPr>
        <w:t>不会有闪烁感。</w:t>
      </w:r>
    </w:p>
    <w:p w:rsidR="00D8697A" w:rsidRPr="00694F0A" w:rsidRDefault="00D8697A" w:rsidP="00D8697A">
      <w:pPr>
        <w:pStyle w:val="a3"/>
        <w:numPr>
          <w:ilvl w:val="0"/>
          <w:numId w:val="1"/>
        </w:numPr>
        <w:ind w:firstLineChars="0"/>
        <w:rPr>
          <w:b/>
          <w:sz w:val="24"/>
          <w:szCs w:val="24"/>
        </w:rPr>
      </w:pPr>
      <w:r w:rsidRPr="00694F0A">
        <w:rPr>
          <w:rFonts w:hint="eastAsia"/>
          <w:b/>
          <w:sz w:val="24"/>
          <w:szCs w:val="24"/>
        </w:rPr>
        <w:t>实验结果</w:t>
      </w:r>
    </w:p>
    <w:tbl>
      <w:tblPr>
        <w:tblStyle w:val="a4"/>
        <w:tblW w:w="8182" w:type="dxa"/>
        <w:tblInd w:w="-113" w:type="dxa"/>
        <w:tblLayout w:type="fixed"/>
        <w:tblLook w:val="04A0" w:firstRow="1" w:lastRow="0" w:firstColumn="1" w:lastColumn="0" w:noHBand="0" w:noVBand="1"/>
      </w:tblPr>
      <w:tblGrid>
        <w:gridCol w:w="1723"/>
        <w:gridCol w:w="1463"/>
        <w:gridCol w:w="1709"/>
        <w:gridCol w:w="1736"/>
        <w:gridCol w:w="1551"/>
      </w:tblGrid>
      <w:tr w:rsidR="00694F0A" w:rsidTr="00694F0A">
        <w:tc>
          <w:tcPr>
            <w:tcW w:w="1723" w:type="dxa"/>
          </w:tcPr>
          <w:p w:rsidR="00694F0A" w:rsidRDefault="00694F0A" w:rsidP="00C14152">
            <w:pPr>
              <w:ind w:firstLine="480"/>
              <w:jc w:val="center"/>
              <w:rPr>
                <w:sz w:val="24"/>
                <w:szCs w:val="24"/>
              </w:rPr>
            </w:pPr>
            <w:r>
              <w:rPr>
                <w:rFonts w:hint="eastAsia"/>
                <w:sz w:val="24"/>
                <w:szCs w:val="24"/>
              </w:rPr>
              <w:t>比例（</w:t>
            </w:r>
            <w:r>
              <w:rPr>
                <w:sz w:val="24"/>
                <w:szCs w:val="24"/>
              </w:rPr>
              <w:t>Proportion</w:t>
            </w:r>
            <w:r>
              <w:rPr>
                <w:rFonts w:hint="eastAsia"/>
                <w:sz w:val="24"/>
                <w:szCs w:val="24"/>
              </w:rPr>
              <w:t>）值</w:t>
            </w:r>
          </w:p>
        </w:tc>
        <w:tc>
          <w:tcPr>
            <w:tcW w:w="1463" w:type="dxa"/>
          </w:tcPr>
          <w:p w:rsidR="00694F0A" w:rsidRDefault="00694F0A" w:rsidP="00C14152">
            <w:pPr>
              <w:ind w:firstLine="480"/>
              <w:jc w:val="center"/>
              <w:rPr>
                <w:sz w:val="24"/>
                <w:szCs w:val="24"/>
              </w:rPr>
            </w:pPr>
            <w:r>
              <w:rPr>
                <w:rFonts w:hint="eastAsia"/>
                <w:sz w:val="24"/>
                <w:szCs w:val="24"/>
              </w:rPr>
              <w:t>积分（</w:t>
            </w:r>
            <w:r>
              <w:rPr>
                <w:sz w:val="24"/>
                <w:szCs w:val="24"/>
              </w:rPr>
              <w:t>Integral</w:t>
            </w:r>
            <w:r>
              <w:rPr>
                <w:rFonts w:hint="eastAsia"/>
                <w:sz w:val="24"/>
                <w:szCs w:val="24"/>
              </w:rPr>
              <w:t>）值</w:t>
            </w:r>
          </w:p>
        </w:tc>
        <w:tc>
          <w:tcPr>
            <w:tcW w:w="1709" w:type="dxa"/>
          </w:tcPr>
          <w:p w:rsidR="00694F0A" w:rsidRDefault="00694F0A" w:rsidP="00C14152">
            <w:pPr>
              <w:ind w:firstLine="480"/>
              <w:jc w:val="center"/>
              <w:rPr>
                <w:sz w:val="24"/>
                <w:szCs w:val="24"/>
              </w:rPr>
            </w:pPr>
            <w:r>
              <w:rPr>
                <w:rFonts w:hint="eastAsia"/>
                <w:sz w:val="24"/>
                <w:szCs w:val="24"/>
              </w:rPr>
              <w:t>微分（</w:t>
            </w:r>
            <w:r>
              <w:rPr>
                <w:sz w:val="24"/>
                <w:szCs w:val="24"/>
              </w:rPr>
              <w:t>Derivative</w:t>
            </w:r>
            <w:r>
              <w:rPr>
                <w:rFonts w:hint="eastAsia"/>
                <w:sz w:val="24"/>
                <w:szCs w:val="24"/>
              </w:rPr>
              <w:t>）值</w:t>
            </w:r>
          </w:p>
        </w:tc>
        <w:tc>
          <w:tcPr>
            <w:tcW w:w="1736" w:type="dxa"/>
          </w:tcPr>
          <w:p w:rsidR="00694F0A" w:rsidRDefault="00694F0A" w:rsidP="00C14152">
            <w:pPr>
              <w:ind w:firstLine="480"/>
              <w:jc w:val="center"/>
              <w:rPr>
                <w:sz w:val="24"/>
                <w:szCs w:val="24"/>
              </w:rPr>
            </w:pPr>
            <w:r>
              <w:rPr>
                <w:rFonts w:hint="eastAsia"/>
                <w:sz w:val="24"/>
                <w:szCs w:val="24"/>
              </w:rPr>
              <w:t>实验现象</w:t>
            </w:r>
          </w:p>
        </w:tc>
        <w:tc>
          <w:tcPr>
            <w:tcW w:w="1551" w:type="dxa"/>
          </w:tcPr>
          <w:p w:rsidR="00694F0A" w:rsidRDefault="00694F0A" w:rsidP="00C14152">
            <w:pPr>
              <w:ind w:firstLine="480"/>
              <w:jc w:val="center"/>
              <w:rPr>
                <w:sz w:val="24"/>
                <w:szCs w:val="24"/>
              </w:rPr>
            </w:pPr>
            <w:r>
              <w:rPr>
                <w:rFonts w:hint="eastAsia"/>
                <w:sz w:val="24"/>
                <w:szCs w:val="24"/>
              </w:rPr>
              <w:t>结果分析</w:t>
            </w:r>
          </w:p>
        </w:tc>
      </w:tr>
      <w:tr w:rsidR="00694F0A" w:rsidTr="00694F0A">
        <w:tc>
          <w:tcPr>
            <w:tcW w:w="1723" w:type="dxa"/>
          </w:tcPr>
          <w:p w:rsidR="00694F0A" w:rsidRDefault="00694F0A" w:rsidP="00C14152">
            <w:pPr>
              <w:ind w:firstLine="480"/>
              <w:rPr>
                <w:sz w:val="24"/>
                <w:szCs w:val="24"/>
              </w:rPr>
            </w:pPr>
            <w:r>
              <w:rPr>
                <w:rFonts w:hint="eastAsia"/>
                <w:sz w:val="24"/>
                <w:szCs w:val="24"/>
              </w:rPr>
              <w:t>0.2</w:t>
            </w:r>
          </w:p>
        </w:tc>
        <w:tc>
          <w:tcPr>
            <w:tcW w:w="1463" w:type="dxa"/>
          </w:tcPr>
          <w:p w:rsidR="00694F0A" w:rsidRDefault="00694F0A" w:rsidP="00C14152">
            <w:pPr>
              <w:ind w:firstLine="480"/>
              <w:rPr>
                <w:sz w:val="24"/>
                <w:szCs w:val="24"/>
              </w:rPr>
            </w:pPr>
            <w:r>
              <w:rPr>
                <w:rFonts w:hint="eastAsia"/>
                <w:sz w:val="24"/>
                <w:szCs w:val="24"/>
              </w:rPr>
              <w:t>8</w:t>
            </w:r>
          </w:p>
        </w:tc>
        <w:tc>
          <w:tcPr>
            <w:tcW w:w="1709" w:type="dxa"/>
          </w:tcPr>
          <w:p w:rsidR="00694F0A" w:rsidRDefault="00694F0A" w:rsidP="00C14152">
            <w:pPr>
              <w:ind w:firstLine="480"/>
              <w:rPr>
                <w:sz w:val="24"/>
                <w:szCs w:val="24"/>
              </w:rPr>
            </w:pPr>
            <w:r>
              <w:rPr>
                <w:rFonts w:hint="eastAsia"/>
                <w:sz w:val="24"/>
                <w:szCs w:val="24"/>
              </w:rPr>
              <w:t>0.01</w:t>
            </w:r>
          </w:p>
        </w:tc>
        <w:tc>
          <w:tcPr>
            <w:tcW w:w="1736" w:type="dxa"/>
          </w:tcPr>
          <w:p w:rsidR="00694F0A" w:rsidRDefault="00694F0A" w:rsidP="00173A22">
            <w:pPr>
              <w:ind w:firstLine="480"/>
              <w:rPr>
                <w:sz w:val="24"/>
                <w:szCs w:val="24"/>
              </w:rPr>
            </w:pPr>
            <w:r>
              <w:rPr>
                <w:rFonts w:hint="eastAsia"/>
                <w:sz w:val="24"/>
                <w:szCs w:val="24"/>
              </w:rPr>
              <w:t>8</w:t>
            </w:r>
            <w:r w:rsidR="00173A22">
              <w:rPr>
                <w:sz w:val="24"/>
                <w:szCs w:val="24"/>
              </w:rPr>
              <w:t>.</w:t>
            </w:r>
            <w:r>
              <w:rPr>
                <w:rFonts w:hint="eastAsia"/>
                <w:sz w:val="24"/>
                <w:szCs w:val="24"/>
              </w:rPr>
              <w:t>6-14</w:t>
            </w:r>
            <w:r w:rsidR="00173A22">
              <w:rPr>
                <w:sz w:val="24"/>
                <w:szCs w:val="24"/>
              </w:rPr>
              <w:t>.</w:t>
            </w:r>
            <w:r>
              <w:rPr>
                <w:rFonts w:hint="eastAsia"/>
                <w:sz w:val="24"/>
                <w:szCs w:val="24"/>
              </w:rPr>
              <w:t>6</w:t>
            </w:r>
          </w:p>
        </w:tc>
        <w:tc>
          <w:tcPr>
            <w:tcW w:w="1551" w:type="dxa"/>
          </w:tcPr>
          <w:p w:rsidR="00694F0A" w:rsidRDefault="00694F0A" w:rsidP="00C14152">
            <w:pPr>
              <w:ind w:firstLine="480"/>
              <w:rPr>
                <w:sz w:val="24"/>
                <w:szCs w:val="24"/>
              </w:rPr>
            </w:pPr>
            <w:r>
              <w:rPr>
                <w:rFonts w:hint="eastAsia"/>
                <w:sz w:val="24"/>
                <w:szCs w:val="24"/>
              </w:rPr>
              <w:t>超调量增大，系统出现震荡</w:t>
            </w:r>
          </w:p>
        </w:tc>
      </w:tr>
      <w:tr w:rsidR="00694F0A" w:rsidTr="00694F0A">
        <w:tc>
          <w:tcPr>
            <w:tcW w:w="1723" w:type="dxa"/>
          </w:tcPr>
          <w:p w:rsidR="00694F0A" w:rsidRDefault="00694F0A" w:rsidP="00C14152">
            <w:pPr>
              <w:ind w:firstLine="480"/>
              <w:rPr>
                <w:sz w:val="24"/>
                <w:szCs w:val="24"/>
              </w:rPr>
            </w:pPr>
            <w:r>
              <w:rPr>
                <w:rFonts w:hint="eastAsia"/>
                <w:sz w:val="24"/>
                <w:szCs w:val="24"/>
              </w:rPr>
              <w:t>0.5</w:t>
            </w:r>
          </w:p>
        </w:tc>
        <w:tc>
          <w:tcPr>
            <w:tcW w:w="1463" w:type="dxa"/>
          </w:tcPr>
          <w:p w:rsidR="00694F0A" w:rsidRDefault="00694F0A" w:rsidP="00C14152">
            <w:pPr>
              <w:ind w:firstLine="480"/>
              <w:rPr>
                <w:sz w:val="24"/>
                <w:szCs w:val="24"/>
              </w:rPr>
            </w:pPr>
            <w:r>
              <w:rPr>
                <w:rFonts w:hint="eastAsia"/>
                <w:sz w:val="24"/>
                <w:szCs w:val="24"/>
              </w:rPr>
              <w:t>2</w:t>
            </w:r>
          </w:p>
        </w:tc>
        <w:tc>
          <w:tcPr>
            <w:tcW w:w="1709" w:type="dxa"/>
          </w:tcPr>
          <w:p w:rsidR="00694F0A" w:rsidRDefault="00694F0A" w:rsidP="00C14152">
            <w:pPr>
              <w:ind w:firstLine="480"/>
              <w:rPr>
                <w:sz w:val="24"/>
                <w:szCs w:val="24"/>
              </w:rPr>
            </w:pPr>
            <w:r>
              <w:rPr>
                <w:rFonts w:hint="eastAsia"/>
                <w:sz w:val="24"/>
                <w:szCs w:val="24"/>
              </w:rPr>
              <w:t>0.5</w:t>
            </w:r>
          </w:p>
        </w:tc>
        <w:tc>
          <w:tcPr>
            <w:tcW w:w="1736" w:type="dxa"/>
          </w:tcPr>
          <w:p w:rsidR="00694F0A" w:rsidRDefault="00694F0A" w:rsidP="00C14152">
            <w:pPr>
              <w:ind w:firstLine="480"/>
              <w:rPr>
                <w:sz w:val="24"/>
                <w:szCs w:val="24"/>
              </w:rPr>
            </w:pPr>
            <w:r>
              <w:rPr>
                <w:rFonts w:hint="eastAsia"/>
                <w:sz w:val="24"/>
                <w:szCs w:val="24"/>
              </w:rPr>
              <w:t>8</w:t>
            </w:r>
            <w:r w:rsidR="00173A22">
              <w:rPr>
                <w:sz w:val="24"/>
                <w:szCs w:val="24"/>
              </w:rPr>
              <w:t>.</w:t>
            </w:r>
            <w:r>
              <w:rPr>
                <w:rFonts w:hint="eastAsia"/>
                <w:sz w:val="24"/>
                <w:szCs w:val="24"/>
              </w:rPr>
              <w:t>6-14.1</w:t>
            </w:r>
          </w:p>
        </w:tc>
        <w:tc>
          <w:tcPr>
            <w:tcW w:w="1551" w:type="dxa"/>
          </w:tcPr>
          <w:p w:rsidR="00694F0A" w:rsidRDefault="00694F0A" w:rsidP="00C14152">
            <w:pPr>
              <w:ind w:firstLine="480"/>
              <w:rPr>
                <w:sz w:val="24"/>
                <w:szCs w:val="24"/>
              </w:rPr>
            </w:pPr>
            <w:r>
              <w:rPr>
                <w:rFonts w:hint="eastAsia"/>
                <w:sz w:val="24"/>
                <w:szCs w:val="24"/>
              </w:rPr>
              <w:t>消除误差，但如果存在系统误差，会不断累积</w:t>
            </w:r>
          </w:p>
        </w:tc>
      </w:tr>
      <w:tr w:rsidR="00694F0A" w:rsidTr="00694F0A">
        <w:tc>
          <w:tcPr>
            <w:tcW w:w="1723" w:type="dxa"/>
          </w:tcPr>
          <w:p w:rsidR="00694F0A" w:rsidRDefault="00694F0A" w:rsidP="00C14152">
            <w:pPr>
              <w:ind w:firstLine="480"/>
              <w:rPr>
                <w:sz w:val="24"/>
                <w:szCs w:val="24"/>
              </w:rPr>
            </w:pPr>
            <w:r>
              <w:rPr>
                <w:rFonts w:hint="eastAsia"/>
                <w:sz w:val="24"/>
                <w:szCs w:val="24"/>
              </w:rPr>
              <w:t>0.8</w:t>
            </w:r>
          </w:p>
        </w:tc>
        <w:tc>
          <w:tcPr>
            <w:tcW w:w="1463" w:type="dxa"/>
          </w:tcPr>
          <w:p w:rsidR="00694F0A" w:rsidRDefault="00694F0A" w:rsidP="00C14152">
            <w:pPr>
              <w:ind w:firstLine="480"/>
              <w:rPr>
                <w:sz w:val="24"/>
                <w:szCs w:val="24"/>
              </w:rPr>
            </w:pPr>
            <w:r>
              <w:rPr>
                <w:rFonts w:hint="eastAsia"/>
                <w:sz w:val="24"/>
                <w:szCs w:val="24"/>
              </w:rPr>
              <w:t>1.8</w:t>
            </w:r>
          </w:p>
        </w:tc>
        <w:tc>
          <w:tcPr>
            <w:tcW w:w="1709" w:type="dxa"/>
          </w:tcPr>
          <w:p w:rsidR="00694F0A" w:rsidRDefault="00694F0A" w:rsidP="00C14152">
            <w:pPr>
              <w:ind w:firstLine="480"/>
              <w:rPr>
                <w:sz w:val="24"/>
                <w:szCs w:val="24"/>
              </w:rPr>
            </w:pPr>
            <w:r>
              <w:rPr>
                <w:rFonts w:hint="eastAsia"/>
                <w:sz w:val="24"/>
                <w:szCs w:val="24"/>
              </w:rPr>
              <w:t>0.8</w:t>
            </w:r>
          </w:p>
        </w:tc>
        <w:tc>
          <w:tcPr>
            <w:tcW w:w="1736" w:type="dxa"/>
          </w:tcPr>
          <w:p w:rsidR="00694F0A" w:rsidRDefault="00694F0A" w:rsidP="00C14152">
            <w:pPr>
              <w:ind w:firstLine="480"/>
              <w:rPr>
                <w:sz w:val="24"/>
                <w:szCs w:val="24"/>
              </w:rPr>
            </w:pPr>
            <w:r>
              <w:rPr>
                <w:rFonts w:hint="eastAsia"/>
                <w:sz w:val="24"/>
                <w:szCs w:val="24"/>
              </w:rPr>
              <w:t>6.5-10.8</w:t>
            </w:r>
          </w:p>
        </w:tc>
        <w:tc>
          <w:tcPr>
            <w:tcW w:w="1551" w:type="dxa"/>
          </w:tcPr>
          <w:p w:rsidR="00694F0A" w:rsidRDefault="00694F0A" w:rsidP="00C14152">
            <w:pPr>
              <w:ind w:firstLine="480"/>
              <w:rPr>
                <w:sz w:val="24"/>
                <w:szCs w:val="24"/>
              </w:rPr>
            </w:pPr>
            <w:r>
              <w:rPr>
                <w:rFonts w:hint="eastAsia"/>
                <w:sz w:val="24"/>
                <w:szCs w:val="24"/>
              </w:rPr>
              <w:t>更快的动态性能，减</w:t>
            </w:r>
            <w:r>
              <w:rPr>
                <w:rFonts w:hint="eastAsia"/>
                <w:sz w:val="24"/>
                <w:szCs w:val="24"/>
              </w:rPr>
              <w:lastRenderedPageBreak/>
              <w:t>少超调量，使系统稳定，加快速度</w:t>
            </w:r>
          </w:p>
        </w:tc>
      </w:tr>
      <w:tr w:rsidR="00694F0A" w:rsidTr="00694F0A">
        <w:tc>
          <w:tcPr>
            <w:tcW w:w="1723" w:type="dxa"/>
          </w:tcPr>
          <w:p w:rsidR="00694F0A" w:rsidRDefault="00694F0A" w:rsidP="00C14152">
            <w:pPr>
              <w:ind w:firstLine="480"/>
              <w:rPr>
                <w:sz w:val="24"/>
                <w:szCs w:val="24"/>
              </w:rPr>
            </w:pPr>
            <w:r>
              <w:rPr>
                <w:rFonts w:hint="eastAsia"/>
                <w:sz w:val="24"/>
                <w:szCs w:val="24"/>
              </w:rPr>
              <w:lastRenderedPageBreak/>
              <w:t>1</w:t>
            </w:r>
          </w:p>
        </w:tc>
        <w:tc>
          <w:tcPr>
            <w:tcW w:w="1463" w:type="dxa"/>
          </w:tcPr>
          <w:p w:rsidR="00694F0A" w:rsidRDefault="00694F0A" w:rsidP="00C14152">
            <w:pPr>
              <w:ind w:firstLine="480"/>
              <w:rPr>
                <w:sz w:val="24"/>
                <w:szCs w:val="24"/>
              </w:rPr>
            </w:pPr>
            <w:r>
              <w:rPr>
                <w:rFonts w:hint="eastAsia"/>
                <w:sz w:val="24"/>
                <w:szCs w:val="24"/>
              </w:rPr>
              <w:t>1.2</w:t>
            </w:r>
          </w:p>
        </w:tc>
        <w:tc>
          <w:tcPr>
            <w:tcW w:w="1709" w:type="dxa"/>
          </w:tcPr>
          <w:p w:rsidR="00694F0A" w:rsidRDefault="00694F0A" w:rsidP="00C14152">
            <w:pPr>
              <w:ind w:firstLine="480"/>
              <w:rPr>
                <w:sz w:val="24"/>
                <w:szCs w:val="24"/>
              </w:rPr>
            </w:pPr>
            <w:r>
              <w:rPr>
                <w:rFonts w:hint="eastAsia"/>
                <w:sz w:val="24"/>
                <w:szCs w:val="24"/>
              </w:rPr>
              <w:t>1</w:t>
            </w:r>
          </w:p>
        </w:tc>
        <w:tc>
          <w:tcPr>
            <w:tcW w:w="1736" w:type="dxa"/>
          </w:tcPr>
          <w:p w:rsidR="00694F0A" w:rsidRDefault="00694F0A" w:rsidP="00C14152">
            <w:pPr>
              <w:ind w:firstLine="480"/>
              <w:rPr>
                <w:sz w:val="24"/>
                <w:szCs w:val="24"/>
              </w:rPr>
            </w:pPr>
            <w:r>
              <w:rPr>
                <w:rFonts w:hint="eastAsia"/>
                <w:sz w:val="24"/>
                <w:szCs w:val="24"/>
              </w:rPr>
              <w:t>7.3-15.5</w:t>
            </w:r>
          </w:p>
        </w:tc>
        <w:tc>
          <w:tcPr>
            <w:tcW w:w="1551" w:type="dxa"/>
          </w:tcPr>
          <w:p w:rsidR="00694F0A" w:rsidRDefault="00694F0A" w:rsidP="00C14152">
            <w:pPr>
              <w:ind w:firstLine="480"/>
              <w:rPr>
                <w:sz w:val="24"/>
                <w:szCs w:val="24"/>
              </w:rPr>
            </w:pPr>
            <w:r>
              <w:rPr>
                <w:rFonts w:hint="eastAsia"/>
                <w:sz w:val="24"/>
                <w:szCs w:val="24"/>
              </w:rPr>
              <w:t>减小误差，但不能消除误差，小车较稳定</w:t>
            </w:r>
          </w:p>
        </w:tc>
      </w:tr>
      <w:tr w:rsidR="00694F0A" w:rsidTr="00694F0A">
        <w:tc>
          <w:tcPr>
            <w:tcW w:w="1723" w:type="dxa"/>
          </w:tcPr>
          <w:p w:rsidR="00694F0A" w:rsidRDefault="00694F0A" w:rsidP="00C14152">
            <w:pPr>
              <w:ind w:firstLine="480"/>
              <w:rPr>
                <w:sz w:val="24"/>
                <w:szCs w:val="24"/>
              </w:rPr>
            </w:pPr>
            <w:r>
              <w:rPr>
                <w:rFonts w:hint="eastAsia"/>
                <w:sz w:val="24"/>
                <w:szCs w:val="24"/>
              </w:rPr>
              <w:t>1</w:t>
            </w:r>
          </w:p>
        </w:tc>
        <w:tc>
          <w:tcPr>
            <w:tcW w:w="1463" w:type="dxa"/>
          </w:tcPr>
          <w:p w:rsidR="00694F0A" w:rsidRDefault="00694F0A" w:rsidP="00C14152">
            <w:pPr>
              <w:ind w:firstLine="480"/>
              <w:rPr>
                <w:sz w:val="24"/>
                <w:szCs w:val="24"/>
              </w:rPr>
            </w:pPr>
            <w:r>
              <w:rPr>
                <w:rFonts w:hint="eastAsia"/>
                <w:sz w:val="24"/>
                <w:szCs w:val="24"/>
              </w:rPr>
              <w:t>1</w:t>
            </w:r>
          </w:p>
        </w:tc>
        <w:tc>
          <w:tcPr>
            <w:tcW w:w="1709" w:type="dxa"/>
          </w:tcPr>
          <w:p w:rsidR="00694F0A" w:rsidRDefault="00694F0A" w:rsidP="00C14152">
            <w:pPr>
              <w:ind w:firstLine="480"/>
              <w:rPr>
                <w:sz w:val="24"/>
                <w:szCs w:val="24"/>
              </w:rPr>
            </w:pPr>
            <w:r>
              <w:rPr>
                <w:rFonts w:hint="eastAsia"/>
                <w:sz w:val="24"/>
                <w:szCs w:val="24"/>
              </w:rPr>
              <w:t>1</w:t>
            </w:r>
          </w:p>
        </w:tc>
        <w:tc>
          <w:tcPr>
            <w:tcW w:w="1736" w:type="dxa"/>
          </w:tcPr>
          <w:p w:rsidR="00694F0A" w:rsidRDefault="00694F0A" w:rsidP="00C14152">
            <w:pPr>
              <w:ind w:firstLine="480"/>
              <w:rPr>
                <w:sz w:val="24"/>
                <w:szCs w:val="24"/>
              </w:rPr>
            </w:pPr>
            <w:r>
              <w:rPr>
                <w:rFonts w:hint="eastAsia"/>
                <w:sz w:val="24"/>
                <w:szCs w:val="24"/>
              </w:rPr>
              <w:t>6.8-9.2</w:t>
            </w:r>
          </w:p>
        </w:tc>
        <w:tc>
          <w:tcPr>
            <w:tcW w:w="1551" w:type="dxa"/>
          </w:tcPr>
          <w:p w:rsidR="00694F0A" w:rsidRDefault="00694F0A" w:rsidP="00C14152">
            <w:pPr>
              <w:ind w:firstLine="480"/>
              <w:rPr>
                <w:sz w:val="24"/>
                <w:szCs w:val="24"/>
              </w:rPr>
            </w:pPr>
            <w:r>
              <w:rPr>
                <w:rFonts w:hint="eastAsia"/>
                <w:sz w:val="24"/>
                <w:szCs w:val="24"/>
              </w:rPr>
              <w:t>减小误差，但不能消除误差，小车较稳定</w:t>
            </w:r>
          </w:p>
        </w:tc>
      </w:tr>
      <w:tr w:rsidR="00694F0A" w:rsidTr="00694F0A">
        <w:tc>
          <w:tcPr>
            <w:tcW w:w="1723" w:type="dxa"/>
          </w:tcPr>
          <w:p w:rsidR="00694F0A" w:rsidRDefault="00694F0A" w:rsidP="00C14152">
            <w:pPr>
              <w:ind w:firstLine="480"/>
              <w:rPr>
                <w:sz w:val="24"/>
                <w:szCs w:val="24"/>
              </w:rPr>
            </w:pPr>
            <w:r>
              <w:rPr>
                <w:rFonts w:hint="eastAsia"/>
                <w:sz w:val="24"/>
                <w:szCs w:val="24"/>
              </w:rPr>
              <w:t>0.5</w:t>
            </w:r>
          </w:p>
        </w:tc>
        <w:tc>
          <w:tcPr>
            <w:tcW w:w="1463" w:type="dxa"/>
          </w:tcPr>
          <w:p w:rsidR="00694F0A" w:rsidRDefault="00694F0A" w:rsidP="00C14152">
            <w:pPr>
              <w:ind w:firstLine="480"/>
              <w:rPr>
                <w:sz w:val="24"/>
                <w:szCs w:val="24"/>
              </w:rPr>
            </w:pPr>
            <w:r>
              <w:rPr>
                <w:rFonts w:hint="eastAsia"/>
                <w:sz w:val="24"/>
                <w:szCs w:val="24"/>
              </w:rPr>
              <w:t>0.02</w:t>
            </w:r>
          </w:p>
        </w:tc>
        <w:tc>
          <w:tcPr>
            <w:tcW w:w="1709" w:type="dxa"/>
          </w:tcPr>
          <w:p w:rsidR="00694F0A" w:rsidRDefault="00694F0A" w:rsidP="00C14152">
            <w:pPr>
              <w:ind w:firstLine="480"/>
              <w:rPr>
                <w:sz w:val="24"/>
                <w:szCs w:val="24"/>
              </w:rPr>
            </w:pPr>
            <w:r>
              <w:rPr>
                <w:rFonts w:hint="eastAsia"/>
                <w:sz w:val="24"/>
                <w:szCs w:val="24"/>
              </w:rPr>
              <w:t>0.7</w:t>
            </w:r>
          </w:p>
        </w:tc>
        <w:tc>
          <w:tcPr>
            <w:tcW w:w="1736" w:type="dxa"/>
          </w:tcPr>
          <w:p w:rsidR="00694F0A" w:rsidRDefault="00694F0A" w:rsidP="00C14152">
            <w:pPr>
              <w:ind w:firstLine="480"/>
              <w:rPr>
                <w:sz w:val="24"/>
                <w:szCs w:val="24"/>
              </w:rPr>
            </w:pPr>
            <w:r>
              <w:rPr>
                <w:rFonts w:hint="eastAsia"/>
                <w:sz w:val="24"/>
                <w:szCs w:val="24"/>
              </w:rPr>
              <w:t>稳定在十</w:t>
            </w:r>
          </w:p>
        </w:tc>
        <w:tc>
          <w:tcPr>
            <w:tcW w:w="1551" w:type="dxa"/>
          </w:tcPr>
          <w:p w:rsidR="00694F0A" w:rsidRDefault="00694F0A" w:rsidP="00C14152">
            <w:pPr>
              <w:ind w:firstLine="480"/>
              <w:rPr>
                <w:sz w:val="24"/>
                <w:szCs w:val="24"/>
              </w:rPr>
            </w:pPr>
            <w:r>
              <w:rPr>
                <w:rFonts w:hint="eastAsia"/>
                <w:sz w:val="24"/>
                <w:szCs w:val="24"/>
              </w:rPr>
              <w:t>小车稳定</w:t>
            </w:r>
          </w:p>
        </w:tc>
      </w:tr>
    </w:tbl>
    <w:p w:rsidR="00D8697A" w:rsidRPr="00694F0A" w:rsidRDefault="00D8697A" w:rsidP="00D8697A">
      <w:pPr>
        <w:pStyle w:val="a3"/>
        <w:ind w:left="420" w:firstLineChars="0" w:firstLine="0"/>
        <w:rPr>
          <w:szCs w:val="21"/>
        </w:rPr>
      </w:pPr>
    </w:p>
    <w:p w:rsidR="00D8697A" w:rsidRPr="00694F0A" w:rsidRDefault="00EA068D" w:rsidP="00D8697A">
      <w:pPr>
        <w:pStyle w:val="a3"/>
        <w:numPr>
          <w:ilvl w:val="0"/>
          <w:numId w:val="1"/>
        </w:numPr>
        <w:ind w:firstLineChars="0"/>
        <w:rPr>
          <w:b/>
          <w:sz w:val="24"/>
          <w:szCs w:val="24"/>
        </w:rPr>
      </w:pPr>
      <w:r>
        <w:rPr>
          <w:rFonts w:ascii="Times New Roman" w:eastAsia="宋体" w:hAnsi="Times New Roman" w:cs="Times New Roman" w:hint="eastAsia"/>
          <w:b/>
          <w:sz w:val="24"/>
          <w:szCs w:val="24"/>
        </w:rPr>
        <w:t>对实验</w:t>
      </w:r>
      <w:r w:rsidR="00694F0A" w:rsidRPr="00694F0A">
        <w:rPr>
          <w:rFonts w:ascii="Times New Roman" w:eastAsia="宋体" w:hAnsi="Times New Roman" w:cs="Times New Roman" w:hint="eastAsia"/>
          <w:b/>
          <w:sz w:val="24"/>
          <w:szCs w:val="24"/>
        </w:rPr>
        <w:t>结果和理论分析结果进行对比分析和讨论</w:t>
      </w:r>
    </w:p>
    <w:p w:rsidR="00694F0A" w:rsidRPr="0017038D" w:rsidRDefault="00694F0A" w:rsidP="00694F0A">
      <w:pPr>
        <w:pStyle w:val="1"/>
        <w:spacing w:line="400" w:lineRule="exact"/>
        <w:ind w:firstLineChars="0"/>
        <w:rPr>
          <w:rFonts w:asciiTheme="minorEastAsia" w:hAnsiTheme="minorEastAsia"/>
          <w:sz w:val="21"/>
          <w:szCs w:val="21"/>
        </w:rPr>
      </w:pPr>
      <w:r w:rsidRPr="0017038D">
        <w:rPr>
          <w:rFonts w:asciiTheme="minorEastAsia" w:hAnsiTheme="minorEastAsia" w:hint="eastAsia"/>
          <w:sz w:val="21"/>
          <w:szCs w:val="21"/>
        </w:rPr>
        <w:t>在第一次实验中，我们将积分参数调得非常大，验证了P</w:t>
      </w:r>
      <w:r w:rsidRPr="0017038D">
        <w:rPr>
          <w:rFonts w:asciiTheme="minorEastAsia" w:hAnsiTheme="minorEastAsia"/>
          <w:sz w:val="21"/>
          <w:szCs w:val="21"/>
        </w:rPr>
        <w:t>ID</w:t>
      </w:r>
      <w:r w:rsidRPr="0017038D">
        <w:rPr>
          <w:rFonts w:asciiTheme="minorEastAsia" w:hAnsiTheme="minorEastAsia" w:hint="eastAsia"/>
          <w:sz w:val="21"/>
          <w:szCs w:val="21"/>
        </w:rPr>
        <w:t>调节积分部分的作用，发现效果非常明显，超调量增大，系统出现非常大的振荡，导致小车永远无法找到平衡点。这样的现象与实验原理中P</w:t>
      </w:r>
      <w:r w:rsidRPr="0017038D">
        <w:rPr>
          <w:rFonts w:asciiTheme="minorEastAsia" w:hAnsiTheme="minorEastAsia"/>
          <w:sz w:val="21"/>
          <w:szCs w:val="21"/>
        </w:rPr>
        <w:t>ID</w:t>
      </w:r>
      <w:r w:rsidRPr="0017038D">
        <w:rPr>
          <w:rFonts w:asciiTheme="minorEastAsia" w:hAnsiTheme="minorEastAsia" w:hint="eastAsia"/>
          <w:sz w:val="21"/>
          <w:szCs w:val="21"/>
        </w:rPr>
        <w:t>积分调节的作用是吻合的。</w:t>
      </w:r>
    </w:p>
    <w:p w:rsidR="00694F0A" w:rsidRPr="0017038D" w:rsidRDefault="00694F0A" w:rsidP="00694F0A">
      <w:pPr>
        <w:pStyle w:val="1"/>
        <w:spacing w:line="400" w:lineRule="exact"/>
        <w:ind w:firstLineChars="0"/>
        <w:rPr>
          <w:rFonts w:asciiTheme="minorEastAsia" w:hAnsiTheme="minorEastAsia"/>
          <w:sz w:val="21"/>
          <w:szCs w:val="21"/>
        </w:rPr>
      </w:pPr>
      <w:r w:rsidRPr="0017038D">
        <w:rPr>
          <w:rFonts w:asciiTheme="minorEastAsia" w:hAnsiTheme="minorEastAsia" w:hint="eastAsia"/>
          <w:sz w:val="21"/>
          <w:szCs w:val="21"/>
        </w:rPr>
        <w:t>在第二次实验中，我们增大了比例部分和微分部分的参数，大比例减小了积分部分的参数，发现现象和之前相差很大，由于积分部分仍然很大，所以系统可以消除误差，但是由于比例部分和微分部分过大，导致积分在消除误差的速度追赶不上新产生的误差，导致系统误差的不断积累不能完全消除。我们对比实验原理，发现这一现象和P</w:t>
      </w:r>
      <w:r w:rsidRPr="0017038D">
        <w:rPr>
          <w:rFonts w:asciiTheme="minorEastAsia" w:hAnsiTheme="minorEastAsia"/>
          <w:sz w:val="21"/>
          <w:szCs w:val="21"/>
        </w:rPr>
        <w:t>ID</w:t>
      </w:r>
      <w:r w:rsidRPr="0017038D">
        <w:rPr>
          <w:rFonts w:asciiTheme="minorEastAsia" w:hAnsiTheme="minorEastAsia" w:hint="eastAsia"/>
          <w:sz w:val="21"/>
          <w:szCs w:val="21"/>
        </w:rPr>
        <w:t>中三者的相互作用是吻合的。</w:t>
      </w:r>
    </w:p>
    <w:p w:rsidR="00694F0A" w:rsidRPr="0017038D" w:rsidRDefault="00694F0A" w:rsidP="00694F0A">
      <w:pPr>
        <w:pStyle w:val="1"/>
        <w:spacing w:line="400" w:lineRule="exact"/>
        <w:ind w:firstLineChars="0"/>
        <w:rPr>
          <w:rFonts w:asciiTheme="minorEastAsia" w:hAnsiTheme="minorEastAsia"/>
          <w:sz w:val="21"/>
          <w:szCs w:val="21"/>
        </w:rPr>
      </w:pPr>
      <w:r w:rsidRPr="0017038D">
        <w:rPr>
          <w:rFonts w:asciiTheme="minorEastAsia" w:hAnsiTheme="minorEastAsia" w:hint="eastAsia"/>
          <w:sz w:val="21"/>
          <w:szCs w:val="21"/>
        </w:rPr>
        <w:t>在第三次实验中，我们主要增大了微分部分的参数，发现在比例部分较大时，系统的动态性能更快，使超调量减小，进而验证了实验原理中P</w:t>
      </w:r>
      <w:r w:rsidRPr="0017038D">
        <w:rPr>
          <w:rFonts w:asciiTheme="minorEastAsia" w:hAnsiTheme="minorEastAsia"/>
          <w:sz w:val="21"/>
          <w:szCs w:val="21"/>
        </w:rPr>
        <w:t>ID</w:t>
      </w:r>
      <w:r w:rsidRPr="0017038D">
        <w:rPr>
          <w:rFonts w:asciiTheme="minorEastAsia" w:hAnsiTheme="minorEastAsia" w:hint="eastAsia"/>
          <w:sz w:val="21"/>
          <w:szCs w:val="21"/>
        </w:rPr>
        <w:t>微分部分的作用，和原理相吻合。</w:t>
      </w:r>
    </w:p>
    <w:p w:rsidR="00694F0A" w:rsidRPr="0017038D" w:rsidRDefault="00694F0A" w:rsidP="00694F0A">
      <w:pPr>
        <w:pStyle w:val="1"/>
        <w:spacing w:line="400" w:lineRule="exact"/>
        <w:ind w:firstLineChars="0"/>
        <w:rPr>
          <w:rFonts w:asciiTheme="minorEastAsia" w:hAnsiTheme="minorEastAsia"/>
          <w:sz w:val="21"/>
          <w:szCs w:val="21"/>
        </w:rPr>
      </w:pPr>
      <w:r w:rsidRPr="0017038D">
        <w:rPr>
          <w:rFonts w:asciiTheme="minorEastAsia" w:hAnsiTheme="minorEastAsia" w:hint="eastAsia"/>
          <w:sz w:val="21"/>
          <w:szCs w:val="21"/>
        </w:rPr>
        <w:t>在接下来的几次实验中，我们基本将P</w:t>
      </w:r>
      <w:r w:rsidRPr="0017038D">
        <w:rPr>
          <w:rFonts w:asciiTheme="minorEastAsia" w:hAnsiTheme="minorEastAsia"/>
          <w:sz w:val="21"/>
          <w:szCs w:val="21"/>
        </w:rPr>
        <w:t>ID</w:t>
      </w:r>
      <w:r w:rsidRPr="0017038D">
        <w:rPr>
          <w:rFonts w:asciiTheme="minorEastAsia" w:hAnsiTheme="minorEastAsia" w:hint="eastAsia"/>
          <w:sz w:val="21"/>
          <w:szCs w:val="21"/>
        </w:rPr>
        <w:t>三者的大小在前三次实验的范围内进行寻找，通过分别改变三者之间的比例（相对大小）和三者各自的大小（绝对大小）来寻找一个能使小车稳定的点，最终发现在P</w:t>
      </w:r>
      <w:r w:rsidRPr="0017038D">
        <w:rPr>
          <w:rFonts w:asciiTheme="minorEastAsia" w:hAnsiTheme="minorEastAsia"/>
          <w:sz w:val="21"/>
          <w:szCs w:val="21"/>
        </w:rPr>
        <w:t>ID</w:t>
      </w:r>
      <w:r w:rsidRPr="0017038D">
        <w:rPr>
          <w:rFonts w:asciiTheme="minorEastAsia" w:hAnsiTheme="minorEastAsia" w:hint="eastAsia"/>
          <w:sz w:val="21"/>
          <w:szCs w:val="21"/>
        </w:rPr>
        <w:t>参数分别为0.5，0.02，0.7时达到稳定。由于每一个小车的具体情况以及实验的阻力粗糙度等外部因素都不一样，导致我们的数据不一定是一个完全合理稳定的数值。只能做一定的参考。</w:t>
      </w:r>
    </w:p>
    <w:p w:rsidR="00694F0A" w:rsidRPr="0017038D" w:rsidRDefault="00694F0A" w:rsidP="00694F0A">
      <w:pPr>
        <w:pStyle w:val="a3"/>
        <w:ind w:left="420" w:firstLineChars="0" w:firstLine="0"/>
        <w:rPr>
          <w:rFonts w:asciiTheme="minorEastAsia" w:hAnsiTheme="minorEastAsia"/>
          <w:szCs w:val="21"/>
        </w:rPr>
      </w:pPr>
    </w:p>
    <w:p w:rsidR="00D8697A" w:rsidRPr="00694F0A" w:rsidRDefault="00D8697A" w:rsidP="00D8697A">
      <w:pPr>
        <w:pStyle w:val="a3"/>
        <w:numPr>
          <w:ilvl w:val="0"/>
          <w:numId w:val="1"/>
        </w:numPr>
        <w:ind w:firstLineChars="0"/>
        <w:rPr>
          <w:b/>
          <w:sz w:val="24"/>
          <w:szCs w:val="24"/>
        </w:rPr>
      </w:pPr>
      <w:r w:rsidRPr="00694F0A">
        <w:rPr>
          <w:rFonts w:hint="eastAsia"/>
          <w:b/>
          <w:sz w:val="24"/>
          <w:szCs w:val="24"/>
        </w:rPr>
        <w:t>心得体会</w:t>
      </w:r>
    </w:p>
    <w:p w:rsidR="00E613BB" w:rsidRDefault="00E613BB" w:rsidP="0017038D">
      <w:pPr>
        <w:ind w:firstLineChars="200" w:firstLine="420"/>
        <w:rPr>
          <w:rFonts w:asciiTheme="minorEastAsia" w:hAnsiTheme="minorEastAsia"/>
          <w:szCs w:val="21"/>
        </w:rPr>
      </w:pPr>
      <w:r>
        <w:rPr>
          <w:rFonts w:hint="eastAsia"/>
          <w:szCs w:val="21"/>
        </w:rPr>
        <w:t>通过这次实验，验证了PID的原理。</w:t>
      </w:r>
      <w:r w:rsidRPr="00694F0A">
        <w:rPr>
          <w:rFonts w:asciiTheme="minorEastAsia" w:hAnsiTheme="minorEastAsia" w:hint="eastAsia"/>
          <w:szCs w:val="21"/>
        </w:rPr>
        <w:t>比例控制</w:t>
      </w:r>
      <w:r>
        <w:rPr>
          <w:rFonts w:asciiTheme="minorEastAsia" w:hAnsiTheme="minorEastAsia" w:hint="eastAsia"/>
          <w:szCs w:val="21"/>
        </w:rPr>
        <w:t>系数</w:t>
      </w:r>
      <w:r w:rsidRPr="00694F0A">
        <w:rPr>
          <w:rFonts w:asciiTheme="minorEastAsia" w:hAnsiTheme="minorEastAsia" w:hint="eastAsia"/>
          <w:szCs w:val="21"/>
        </w:rPr>
        <w:t>能提高系统的动态响应速度，</w:t>
      </w:r>
      <w:r>
        <w:rPr>
          <w:rFonts w:asciiTheme="minorEastAsia" w:hAnsiTheme="minorEastAsia" w:hint="eastAsia"/>
          <w:szCs w:val="21"/>
        </w:rPr>
        <w:t>只有比例系数时最终会有误差</w:t>
      </w:r>
      <w:r w:rsidRPr="00694F0A">
        <w:rPr>
          <w:rFonts w:asciiTheme="minorEastAsia" w:hAnsiTheme="minorEastAsia" w:hint="eastAsia"/>
          <w:szCs w:val="21"/>
        </w:rPr>
        <w:t>。</w:t>
      </w:r>
      <w:r>
        <w:rPr>
          <w:rFonts w:asciiTheme="minorEastAsia" w:hAnsiTheme="minorEastAsia" w:hint="eastAsia"/>
          <w:szCs w:val="21"/>
        </w:rPr>
        <w:t>积分控制系数，用于消除稳态误差</w:t>
      </w:r>
      <w:r w:rsidRPr="00694F0A">
        <w:rPr>
          <w:rFonts w:asciiTheme="minorEastAsia" w:hAnsiTheme="minorEastAsia" w:hint="eastAsia"/>
          <w:szCs w:val="21"/>
        </w:rPr>
        <w:t>，但是积分作用太强会使得超调量加大，甚至使系统出现震荡。微分控制</w:t>
      </w:r>
      <w:r>
        <w:rPr>
          <w:rFonts w:asciiTheme="minorEastAsia" w:hAnsiTheme="minorEastAsia" w:hint="eastAsia"/>
          <w:szCs w:val="21"/>
        </w:rPr>
        <w:t>系数</w:t>
      </w:r>
      <w:r w:rsidRPr="00694F0A">
        <w:rPr>
          <w:rFonts w:asciiTheme="minorEastAsia" w:hAnsiTheme="minorEastAsia" w:hint="eastAsia"/>
          <w:szCs w:val="21"/>
        </w:rPr>
        <w:t>，可以减小超调量来克服震荡，使系统稳定性提高，同时加快响应速度</w:t>
      </w:r>
      <w:r>
        <w:rPr>
          <w:rFonts w:asciiTheme="minorEastAsia" w:hAnsiTheme="minorEastAsia" w:hint="eastAsia"/>
          <w:szCs w:val="21"/>
        </w:rPr>
        <w:t>。</w:t>
      </w:r>
    </w:p>
    <w:p w:rsidR="00302FFF" w:rsidRPr="00173A22" w:rsidRDefault="00E613BB" w:rsidP="0017038D">
      <w:pPr>
        <w:ind w:firstLineChars="200" w:firstLine="420"/>
        <w:rPr>
          <w:szCs w:val="21"/>
        </w:rPr>
      </w:pPr>
      <w:r>
        <w:rPr>
          <w:rFonts w:hint="eastAsia"/>
          <w:szCs w:val="21"/>
        </w:rPr>
        <w:t>这次实验中，</w:t>
      </w:r>
      <w:r w:rsidR="00173A22" w:rsidRPr="00173A22">
        <w:rPr>
          <w:rFonts w:hint="eastAsia"/>
          <w:szCs w:val="21"/>
        </w:rPr>
        <w:t>小车经常没电，</w:t>
      </w:r>
      <w:r>
        <w:rPr>
          <w:rFonts w:hint="eastAsia"/>
          <w:szCs w:val="21"/>
        </w:rPr>
        <w:t>且超声波模块有时会出问题，测出的距离为0不变，</w:t>
      </w:r>
      <w:r w:rsidR="00173A22" w:rsidRPr="00173A22">
        <w:rPr>
          <w:rFonts w:hint="eastAsia"/>
          <w:szCs w:val="21"/>
        </w:rPr>
        <w:t>给测试带来了障碍。</w:t>
      </w:r>
    </w:p>
    <w:p w:rsidR="009545CE" w:rsidRDefault="00E613BB" w:rsidP="009545CE">
      <w:pPr>
        <w:ind w:firstLineChars="200" w:firstLine="420"/>
        <w:rPr>
          <w:szCs w:val="21"/>
        </w:rPr>
      </w:pPr>
      <w:r>
        <w:rPr>
          <w:rFonts w:hint="eastAsia"/>
          <w:szCs w:val="21"/>
        </w:rPr>
        <w:t>建议可以先通过M</w:t>
      </w:r>
      <w:r>
        <w:rPr>
          <w:szCs w:val="21"/>
        </w:rPr>
        <w:t>atlab</w:t>
      </w:r>
      <w:r>
        <w:rPr>
          <w:rFonts w:hint="eastAsia"/>
          <w:szCs w:val="21"/>
        </w:rPr>
        <w:t>仿真确定大致的参数范围，再用小车进行验证，提高实验效率。</w:t>
      </w:r>
    </w:p>
    <w:p w:rsidR="009545CE" w:rsidRPr="009545CE" w:rsidRDefault="009545CE" w:rsidP="009545CE">
      <w:pPr>
        <w:ind w:firstLineChars="200" w:firstLine="480"/>
        <w:rPr>
          <w:b/>
          <w:sz w:val="24"/>
          <w:szCs w:val="24"/>
        </w:rPr>
      </w:pPr>
      <w:r w:rsidRPr="009545CE">
        <w:rPr>
          <w:rFonts w:hint="eastAsia"/>
          <w:b/>
          <w:sz w:val="24"/>
          <w:szCs w:val="24"/>
        </w:rPr>
        <w:lastRenderedPageBreak/>
        <w:t>补充内容</w:t>
      </w:r>
    </w:p>
    <w:p w:rsidR="009545CE" w:rsidRDefault="00FF1238" w:rsidP="009545CE">
      <w:pPr>
        <w:ind w:firstLineChars="200" w:firstLine="420"/>
        <w:rPr>
          <w:szCs w:val="21"/>
        </w:rPr>
      </w:pPr>
      <w:r>
        <w:rPr>
          <w:rFonts w:hint="eastAsia"/>
          <w:szCs w:val="21"/>
        </w:rPr>
        <w:t>仿照单片机的程序，</w:t>
      </w:r>
      <w:r w:rsidR="009545CE">
        <w:rPr>
          <w:rFonts w:hint="eastAsia"/>
          <w:szCs w:val="21"/>
        </w:rPr>
        <w:t>自己用mat</w:t>
      </w:r>
      <w:r w:rsidR="009545CE">
        <w:rPr>
          <w:szCs w:val="21"/>
        </w:rPr>
        <w:t>lab</w:t>
      </w:r>
      <w:r w:rsidR="009545CE">
        <w:rPr>
          <w:rFonts w:hint="eastAsia"/>
          <w:szCs w:val="21"/>
        </w:rPr>
        <w:t>编写了增量式PID的代码，希望仿真小车的运动。但对于小车的运动系统，不知其系统函数，这导致了仿真的局限性。</w:t>
      </w:r>
      <w:r>
        <w:rPr>
          <w:rFonts w:hint="eastAsia"/>
          <w:szCs w:val="21"/>
        </w:rPr>
        <w:t>仿真时不易模拟电机的滞后作用及小车的惯性，所以微分调节在仿真时几乎没有作用。</w:t>
      </w:r>
    </w:p>
    <w:p w:rsidR="009545CE" w:rsidRDefault="009545CE" w:rsidP="009545CE">
      <w:pPr>
        <w:ind w:firstLineChars="200" w:firstLine="420"/>
        <w:rPr>
          <w:szCs w:val="21"/>
        </w:rPr>
      </w:pPr>
      <w:r>
        <w:rPr>
          <w:rFonts w:hint="eastAsia"/>
          <w:szCs w:val="21"/>
        </w:rPr>
        <w:t>仿真思路：小车的位置坐标</w:t>
      </w:r>
      <w:r w:rsidR="00FF1238">
        <w:rPr>
          <w:rFonts w:hint="eastAsia"/>
          <w:szCs w:val="21"/>
        </w:rPr>
        <w:t>x</w:t>
      </w:r>
      <w:r>
        <w:rPr>
          <w:rFonts w:hint="eastAsia"/>
          <w:szCs w:val="21"/>
        </w:rPr>
        <w:t>（一维的）为</w:t>
      </w:r>
      <w:r w:rsidR="00FF1238">
        <w:rPr>
          <w:rFonts w:hint="eastAsia"/>
          <w:szCs w:val="21"/>
        </w:rPr>
        <w:t>受控对象，目标位置为x</w:t>
      </w:r>
      <w:r w:rsidR="00FF1238">
        <w:rPr>
          <w:szCs w:val="21"/>
        </w:rPr>
        <w:t xml:space="preserve">=0, </w:t>
      </w:r>
      <w:r w:rsidR="00FF1238">
        <w:rPr>
          <w:rFonts w:hint="eastAsia"/>
          <w:szCs w:val="21"/>
        </w:rPr>
        <w:t>初始位置x</w:t>
      </w:r>
      <w:r w:rsidR="00FF1238">
        <w:rPr>
          <w:szCs w:val="21"/>
        </w:rPr>
        <w:t xml:space="preserve">=-100. </w:t>
      </w:r>
      <w:r w:rsidR="00FF1238">
        <w:rPr>
          <w:rFonts w:hint="eastAsia"/>
          <w:szCs w:val="21"/>
        </w:rPr>
        <w:t>设仿真步长dt</w:t>
      </w:r>
      <w:r w:rsidR="00FF1238">
        <w:rPr>
          <w:szCs w:val="21"/>
        </w:rPr>
        <w:t xml:space="preserve">, </w:t>
      </w:r>
      <w:r w:rsidR="00FF1238">
        <w:rPr>
          <w:rFonts w:hint="eastAsia"/>
          <w:szCs w:val="21"/>
        </w:rPr>
        <w:t>位置坐标的迭代公式为</w:t>
      </w:r>
      <w:r w:rsidR="00FF1238">
        <w:rPr>
          <w:szCs w:val="21"/>
        </w:rPr>
        <w:t>x(k)=x(k-1)+v(k-1)*dt</w:t>
      </w:r>
      <w:r w:rsidR="00FF1238">
        <w:rPr>
          <w:rFonts w:hint="eastAsia"/>
          <w:szCs w:val="21"/>
        </w:rPr>
        <w:t>.</w:t>
      </w:r>
      <w:r w:rsidR="00FF1238">
        <w:rPr>
          <w:szCs w:val="21"/>
        </w:rPr>
        <w:t xml:space="preserve"> </w:t>
      </w:r>
      <w:r w:rsidR="00FF1238">
        <w:rPr>
          <w:rFonts w:hint="eastAsia"/>
          <w:szCs w:val="21"/>
        </w:rPr>
        <w:t>由于d</w:t>
      </w:r>
      <w:r w:rsidR="00FF1238">
        <w:rPr>
          <w:szCs w:val="21"/>
        </w:rPr>
        <w:t>t</w:t>
      </w:r>
      <w:r w:rsidR="00FF1238">
        <w:rPr>
          <w:rFonts w:hint="eastAsia"/>
          <w:szCs w:val="21"/>
        </w:rPr>
        <w:t>在仿真过程中为常数，所以速度v即为调节量。PID控制的输出即为速度v</w:t>
      </w:r>
      <w:r w:rsidR="00FF1238">
        <w:rPr>
          <w:szCs w:val="21"/>
        </w:rPr>
        <w:t xml:space="preserve">, </w:t>
      </w:r>
      <w:r w:rsidR="00FF1238">
        <w:rPr>
          <w:rFonts w:hint="eastAsia"/>
          <w:szCs w:val="21"/>
        </w:rPr>
        <w:t>输入为位置的偏差（不同时刻的，用于计算调节量的增量）。</w:t>
      </w:r>
    </w:p>
    <w:p w:rsidR="00B42BFA" w:rsidRDefault="00B42BFA" w:rsidP="009545CE">
      <w:pPr>
        <w:ind w:firstLineChars="200" w:firstLine="420"/>
        <w:rPr>
          <w:szCs w:val="21"/>
        </w:rPr>
      </w:pPr>
      <w:r>
        <w:rPr>
          <w:rFonts w:hint="eastAsia"/>
          <w:szCs w:val="21"/>
        </w:rPr>
        <w:t>仿真结果：</w:t>
      </w:r>
    </w:p>
    <w:p w:rsidR="00B42BFA" w:rsidRDefault="00B42BFA" w:rsidP="009545CE">
      <w:pPr>
        <w:ind w:firstLineChars="200" w:firstLine="420"/>
        <w:rPr>
          <w:szCs w:val="21"/>
        </w:rPr>
      </w:pPr>
      <w:r w:rsidRPr="00B42BFA">
        <w:rPr>
          <w:szCs w:val="21"/>
        </w:rPr>
        <w:drawing>
          <wp:inline distT="0" distB="0" distL="0" distR="0" wp14:anchorId="7A564399" wp14:editId="286F5846">
            <wp:extent cx="3209653" cy="251081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19982" cy="2518891"/>
                    </a:xfrm>
                    <a:prstGeom prst="rect">
                      <a:avLst/>
                    </a:prstGeom>
                  </pic:spPr>
                </pic:pic>
              </a:graphicData>
            </a:graphic>
          </wp:inline>
        </w:drawing>
      </w:r>
    </w:p>
    <w:p w:rsidR="00B42BFA" w:rsidRDefault="00B42BFA" w:rsidP="009545CE">
      <w:pPr>
        <w:ind w:firstLineChars="200" w:firstLine="420"/>
        <w:rPr>
          <w:szCs w:val="21"/>
        </w:rPr>
      </w:pPr>
      <w:r>
        <w:rPr>
          <w:rFonts w:hint="eastAsia"/>
          <w:szCs w:val="21"/>
        </w:rPr>
        <w:t>增大比例调节系数</w:t>
      </w:r>
      <w:r w:rsidR="00C931D3">
        <w:rPr>
          <w:rFonts w:hint="eastAsia"/>
          <w:szCs w:val="21"/>
        </w:rPr>
        <w:t>K</w:t>
      </w:r>
      <w:r w:rsidR="00C931D3">
        <w:rPr>
          <w:szCs w:val="21"/>
        </w:rPr>
        <w:t>p</w:t>
      </w:r>
      <w:r>
        <w:rPr>
          <w:rFonts w:hint="eastAsia"/>
          <w:szCs w:val="21"/>
        </w:rPr>
        <w:t>，系统更快稳定。</w:t>
      </w:r>
    </w:p>
    <w:p w:rsidR="00B42BFA" w:rsidRDefault="00B42BFA" w:rsidP="009545CE">
      <w:pPr>
        <w:ind w:firstLineChars="200" w:firstLine="420"/>
        <w:rPr>
          <w:szCs w:val="21"/>
        </w:rPr>
      </w:pPr>
    </w:p>
    <w:p w:rsidR="00C931D3" w:rsidRDefault="00C931D3" w:rsidP="009545CE">
      <w:pPr>
        <w:ind w:firstLineChars="200" w:firstLine="420"/>
        <w:rPr>
          <w:szCs w:val="21"/>
        </w:rPr>
      </w:pPr>
      <w:r w:rsidRPr="00C931D3">
        <w:rPr>
          <w:szCs w:val="21"/>
        </w:rPr>
        <w:drawing>
          <wp:inline distT="0" distB="0" distL="0" distR="0" wp14:anchorId="59F92D80" wp14:editId="676D99E2">
            <wp:extent cx="3133849" cy="2445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6814" cy="2447449"/>
                    </a:xfrm>
                    <a:prstGeom prst="rect">
                      <a:avLst/>
                    </a:prstGeom>
                  </pic:spPr>
                </pic:pic>
              </a:graphicData>
            </a:graphic>
          </wp:inline>
        </w:drawing>
      </w:r>
    </w:p>
    <w:p w:rsidR="00C931D3" w:rsidRDefault="00C931D3" w:rsidP="009545CE">
      <w:pPr>
        <w:ind w:firstLineChars="200" w:firstLine="420"/>
        <w:rPr>
          <w:szCs w:val="21"/>
        </w:rPr>
      </w:pPr>
      <w:r>
        <w:rPr>
          <w:rFonts w:hint="eastAsia"/>
          <w:szCs w:val="21"/>
        </w:rPr>
        <w:t>增大积分调节系数K</w:t>
      </w:r>
      <w:r>
        <w:rPr>
          <w:szCs w:val="21"/>
        </w:rPr>
        <w:t>i</w:t>
      </w:r>
      <w:r>
        <w:rPr>
          <w:rFonts w:hint="eastAsia"/>
          <w:szCs w:val="21"/>
        </w:rPr>
        <w:t>，波动更剧烈，变化更快</w:t>
      </w:r>
    </w:p>
    <w:p w:rsidR="00C931D3" w:rsidRDefault="00C931D3" w:rsidP="009545CE">
      <w:pPr>
        <w:ind w:firstLineChars="200" w:firstLine="420"/>
        <w:rPr>
          <w:szCs w:val="21"/>
        </w:rPr>
      </w:pPr>
    </w:p>
    <w:p w:rsidR="00C931D3" w:rsidRDefault="00C931D3" w:rsidP="009545CE">
      <w:pPr>
        <w:ind w:firstLineChars="200" w:firstLine="420"/>
        <w:rPr>
          <w:szCs w:val="21"/>
        </w:rPr>
      </w:pPr>
      <w:r>
        <w:rPr>
          <w:szCs w:val="21"/>
        </w:rPr>
        <w:t>M</w:t>
      </w:r>
      <w:r>
        <w:rPr>
          <w:rFonts w:hint="eastAsia"/>
          <w:szCs w:val="21"/>
        </w:rPr>
        <w:t>at</w:t>
      </w:r>
      <w:r>
        <w:rPr>
          <w:szCs w:val="21"/>
        </w:rPr>
        <w:t>lab</w:t>
      </w:r>
      <w:r>
        <w:rPr>
          <w:rFonts w:hint="eastAsia"/>
          <w:szCs w:val="21"/>
        </w:rPr>
        <w:t>代码：</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FF"/>
          <w:kern w:val="0"/>
          <w:szCs w:val="21"/>
        </w:rPr>
        <w:t>function</w:t>
      </w:r>
      <w:r w:rsidRPr="00C931D3">
        <w:rPr>
          <w:rFonts w:ascii="宋体" w:eastAsia="宋体" w:cs="宋体"/>
          <w:color w:val="000000"/>
          <w:kern w:val="0"/>
          <w:szCs w:val="21"/>
        </w:rPr>
        <w:t xml:space="preserve"> test_PID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%画不同参数下位置变化图</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close </w:t>
      </w:r>
      <w:r w:rsidRPr="00C931D3">
        <w:rPr>
          <w:rFonts w:ascii="宋体" w:eastAsia="宋体" w:cs="宋体"/>
          <w:color w:val="A020F0"/>
          <w:kern w:val="0"/>
          <w:szCs w:val="21"/>
        </w:rPr>
        <w:t>all</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FF"/>
          <w:kern w:val="0"/>
          <w:szCs w:val="21"/>
        </w:rPr>
        <w:lastRenderedPageBreak/>
        <w:t>global</w:t>
      </w:r>
      <w:r w:rsidRPr="00C931D3">
        <w:rPr>
          <w:rFonts w:ascii="宋体" w:eastAsia="宋体" w:cs="宋体"/>
          <w:color w:val="000000"/>
          <w:kern w:val="0"/>
          <w:szCs w:val="21"/>
        </w:rPr>
        <w:t xml:space="preserve"> dt lim_v</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 PID=[0.3 0.5 0.3;%Kp Ki Kd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     0.9 0.5 0.3;%第二组参数</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     1.5 0.5 0.3];</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PID=[1.5 0.1 0.3;</w:t>
      </w:r>
      <w:r w:rsidRPr="00C931D3">
        <w:rPr>
          <w:rFonts w:ascii="宋体" w:eastAsia="宋体" w:cs="宋体"/>
          <w:color w:val="228B22"/>
          <w:kern w:val="0"/>
          <w:szCs w:val="21"/>
        </w:rPr>
        <w:t>%Kp Ki Kd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1.5 0.2 0.3;</w:t>
      </w:r>
      <w:r w:rsidRPr="00C931D3">
        <w:rPr>
          <w:rFonts w:ascii="宋体" w:eastAsia="宋体" w:cs="宋体"/>
          <w:color w:val="228B22"/>
          <w:kern w:val="0"/>
          <w:szCs w:val="21"/>
        </w:rPr>
        <w:t>%第二组参数</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1.5 0.5 0.3];</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 PID=[0.9 0.9 0;%Kp Ki Kd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     0.9 0.9 0.5;%第二组参数</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     0.9 0.9 0.9];</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D=0;</w:t>
      </w:r>
      <w:r w:rsidRPr="00C931D3">
        <w:rPr>
          <w:rFonts w:ascii="宋体" w:eastAsia="宋体" w:cs="宋体"/>
          <w:color w:val="228B22"/>
          <w:kern w:val="0"/>
          <w:szCs w:val="21"/>
        </w:rPr>
        <w:t>%目标位置</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lim_v=1;</w:t>
      </w:r>
      <w:r w:rsidRPr="00C931D3">
        <w:rPr>
          <w:rFonts w:ascii="宋体" w:eastAsia="宋体" w:cs="宋体"/>
          <w:color w:val="228B22"/>
          <w:kern w:val="0"/>
          <w:szCs w:val="21"/>
        </w:rPr>
        <w:t>%是否有速度限制</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dt=0.1;</w:t>
      </w:r>
      <w:r w:rsidRPr="00C931D3">
        <w:rPr>
          <w:rFonts w:ascii="宋体" w:eastAsia="宋体" w:cs="宋体"/>
          <w:color w:val="228B22"/>
          <w:kern w:val="0"/>
          <w:szCs w:val="21"/>
        </w:rPr>
        <w:t>%仿真步长</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t=10; </w:t>
      </w:r>
      <w:r w:rsidRPr="00C931D3">
        <w:rPr>
          <w:rFonts w:ascii="宋体" w:eastAsia="宋体" w:cs="宋体"/>
          <w:color w:val="228B22"/>
          <w:kern w:val="0"/>
          <w:szCs w:val="21"/>
        </w:rPr>
        <w:t>%仿真时长</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N=t/dt;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x=zeros(1,N);</w:t>
      </w:r>
      <w:r w:rsidRPr="00C931D3">
        <w:rPr>
          <w:rFonts w:ascii="宋体" w:eastAsia="宋体" w:cs="宋体"/>
          <w:color w:val="228B22"/>
          <w:kern w:val="0"/>
          <w:szCs w:val="21"/>
        </w:rPr>
        <w:t>%初始化位置坐标</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v=zeros(1,N);</w:t>
      </w:r>
      <w:r w:rsidRPr="00C931D3">
        <w:rPr>
          <w:rFonts w:ascii="宋体" w:eastAsia="宋体" w:cs="宋体"/>
          <w:color w:val="228B22"/>
          <w:kern w:val="0"/>
          <w:szCs w:val="21"/>
        </w:rPr>
        <w:t>%速度</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e=zeros(1,N);</w:t>
      </w:r>
      <w:r w:rsidRPr="00C931D3">
        <w:rPr>
          <w:rFonts w:ascii="宋体" w:eastAsia="宋体" w:cs="宋体"/>
          <w:color w:val="228B22"/>
          <w:kern w:val="0"/>
          <w:szCs w:val="21"/>
        </w:rPr>
        <w:t>%位置误差 被调量为位置</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tlist=1:N;</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text=cell(1,size(PID,1));</w:t>
      </w:r>
      <w:r w:rsidRPr="00C931D3">
        <w:rPr>
          <w:rFonts w:ascii="宋体" w:eastAsia="宋体" w:cs="宋体"/>
          <w:color w:val="228B22"/>
          <w:kern w:val="0"/>
          <w:szCs w:val="21"/>
        </w:rPr>
        <w:t>%用于画图显示参数</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line=cell(1,size(PID,1));</w:t>
      </w:r>
      <w:r w:rsidRPr="00C931D3">
        <w:rPr>
          <w:rFonts w:ascii="宋体" w:eastAsia="宋体" w:cs="宋体"/>
          <w:color w:val="228B22"/>
          <w:kern w:val="0"/>
          <w:szCs w:val="21"/>
        </w:rPr>
        <w:t>%用于画图显示线型</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line{1}=</w:t>
      </w:r>
      <w:r w:rsidRPr="00C931D3">
        <w:rPr>
          <w:rFonts w:ascii="宋体" w:eastAsia="宋体" w:cs="宋体"/>
          <w:color w:val="A020F0"/>
          <w:kern w:val="0"/>
          <w:szCs w:val="21"/>
        </w:rPr>
        <w:t>'k:'</w:t>
      </w:r>
      <w:r w:rsidRPr="00C931D3">
        <w:rPr>
          <w:rFonts w:ascii="宋体" w:eastAsia="宋体" w:cs="宋体"/>
          <w:color w:val="000000"/>
          <w:kern w:val="0"/>
          <w:szCs w:val="21"/>
        </w:rPr>
        <w: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line{2}=</w:t>
      </w:r>
      <w:r w:rsidRPr="00C931D3">
        <w:rPr>
          <w:rFonts w:ascii="宋体" w:eastAsia="宋体" w:cs="宋体"/>
          <w:color w:val="A020F0"/>
          <w:kern w:val="0"/>
          <w:szCs w:val="21"/>
        </w:rPr>
        <w:t>'k-.'</w:t>
      </w:r>
      <w:r w:rsidRPr="00C931D3">
        <w:rPr>
          <w:rFonts w:ascii="宋体" w:eastAsia="宋体" w:cs="宋体"/>
          <w:color w:val="000000"/>
          <w:kern w:val="0"/>
          <w:szCs w:val="21"/>
        </w:rPr>
        <w: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line{3}=</w:t>
      </w:r>
      <w:r w:rsidRPr="00C931D3">
        <w:rPr>
          <w:rFonts w:ascii="宋体" w:eastAsia="宋体" w:cs="宋体"/>
          <w:color w:val="A020F0"/>
          <w:kern w:val="0"/>
          <w:szCs w:val="21"/>
        </w:rPr>
        <w:t>'k-'</w:t>
      </w:r>
      <w:r w:rsidRPr="00C931D3">
        <w:rPr>
          <w:rFonts w:ascii="宋体" w:eastAsia="宋体" w:cs="宋体"/>
          <w:color w:val="000000"/>
          <w:kern w:val="0"/>
          <w:szCs w:val="21"/>
        </w:rPr>
        <w: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x(1)=-100;</w:t>
      </w:r>
      <w:r w:rsidRPr="00C931D3">
        <w:rPr>
          <w:rFonts w:ascii="宋体" w:eastAsia="宋体" w:cs="宋体"/>
          <w:color w:val="228B22"/>
          <w:kern w:val="0"/>
          <w:szCs w:val="21"/>
        </w:rPr>
        <w:t>%初始位置</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v(1)=10;</w:t>
      </w:r>
      <w:r w:rsidRPr="00C931D3">
        <w:rPr>
          <w:rFonts w:ascii="宋体" w:eastAsia="宋体" w:cs="宋体"/>
          <w:color w:val="228B22"/>
          <w:kern w:val="0"/>
          <w:szCs w:val="21"/>
        </w:rPr>
        <w:t>%初</w:t>
      </w:r>
      <w:r w:rsidRPr="00C931D3">
        <w:rPr>
          <w:rFonts w:ascii="宋体" w:eastAsia="宋体" w:cs="宋体" w:hint="eastAsia"/>
          <w:color w:val="228B22"/>
          <w:kern w:val="0"/>
          <w:szCs w:val="21"/>
        </w:rPr>
        <w:t>始速度</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e(1)=D-x(1);</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hold </w:t>
      </w:r>
      <w:r w:rsidRPr="00C931D3">
        <w:rPr>
          <w:rFonts w:ascii="宋体" w:eastAsia="宋体" w:cs="宋体"/>
          <w:color w:val="A020F0"/>
          <w:kern w:val="0"/>
          <w:szCs w:val="21"/>
        </w:rPr>
        <w:t>on</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FF"/>
          <w:kern w:val="0"/>
          <w:szCs w:val="21"/>
        </w:rPr>
        <w:t>for</w:t>
      </w:r>
      <w:r w:rsidRPr="00C931D3">
        <w:rPr>
          <w:rFonts w:ascii="宋体" w:eastAsia="宋体" w:cs="宋体"/>
          <w:color w:val="000000"/>
          <w:kern w:val="0"/>
          <w:szCs w:val="21"/>
        </w:rPr>
        <w:t xml:space="preserve"> i=1:size(PID,1)</w:t>
      </w:r>
      <w:r w:rsidRPr="00C931D3">
        <w:rPr>
          <w:rFonts w:ascii="宋体" w:eastAsia="宋体" w:cs="宋体"/>
          <w:color w:val="228B22"/>
          <w:kern w:val="0"/>
          <w:szCs w:val="21"/>
        </w:rPr>
        <w:t>%遍历每组参数</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Kp=PID(i,1);</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Ki=PID(i,2);</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Kd=PID(i,3);    </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x(2)=x(1)+v(1)*dt;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e(2)=D-x(2);</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v(2)=Kp*e(2)+Ki*(e(1)+e(2))+Kd*(e(2)-e(1))/dt;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if</w:t>
      </w:r>
      <w:r w:rsidRPr="00C931D3">
        <w:rPr>
          <w:rFonts w:ascii="宋体" w:eastAsia="宋体" w:cs="宋体"/>
          <w:color w:val="000000"/>
          <w:kern w:val="0"/>
          <w:szCs w:val="21"/>
        </w:rPr>
        <w:t xml:space="preserve"> lim_v==1 </w:t>
      </w:r>
      <w:r w:rsidRPr="00C931D3">
        <w:rPr>
          <w:rFonts w:ascii="宋体" w:eastAsia="宋体" w:cs="宋体"/>
          <w:color w:val="228B22"/>
          <w:kern w:val="0"/>
          <w:szCs w:val="21"/>
        </w:rPr>
        <w:t>%速度限制</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if</w:t>
      </w:r>
      <w:r w:rsidRPr="00C931D3">
        <w:rPr>
          <w:rFonts w:ascii="宋体" w:eastAsia="宋体" w:cs="宋体"/>
          <w:color w:val="000000"/>
          <w:kern w:val="0"/>
          <w:szCs w:val="21"/>
        </w:rPr>
        <w:t xml:space="preserve"> v(2)&gt;100</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v(2)=100;</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end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if</w:t>
      </w:r>
      <w:r w:rsidRPr="00C931D3">
        <w:rPr>
          <w:rFonts w:ascii="宋体" w:eastAsia="宋体" w:cs="宋体"/>
          <w:color w:val="000000"/>
          <w:kern w:val="0"/>
          <w:szCs w:val="21"/>
        </w:rPr>
        <w:t xml:space="preserve"> v(2)&lt;-100</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v(2)=-100;</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end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end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for</w:t>
      </w:r>
      <w:r w:rsidRPr="00C931D3">
        <w:rPr>
          <w:rFonts w:ascii="宋体" w:eastAsia="宋体" w:cs="宋体"/>
          <w:color w:val="000000"/>
          <w:kern w:val="0"/>
          <w:szCs w:val="21"/>
        </w:rPr>
        <w:t xml:space="preserve"> k=3:N</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lastRenderedPageBreak/>
        <w:t xml:space="preserve">        x(k)=x(k-1)+v(k-1)*dt;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e(k)=D-x(k);</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v(k)=cal_v(Kp,Ki,Kd,v(k-1),e(k),e(k-1),e(k-2));</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end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plot(tlist,x,line{i})</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text{i}=[</w:t>
      </w:r>
      <w:r w:rsidRPr="00C931D3">
        <w:rPr>
          <w:rFonts w:ascii="宋体" w:eastAsia="宋体" w:cs="宋体"/>
          <w:color w:val="A020F0"/>
          <w:kern w:val="0"/>
          <w:szCs w:val="21"/>
        </w:rPr>
        <w:t>'Kp='</w:t>
      </w:r>
      <w:r w:rsidRPr="00C931D3">
        <w:rPr>
          <w:rFonts w:ascii="宋体" w:eastAsia="宋体" w:cs="宋体"/>
          <w:color w:val="000000"/>
          <w:kern w:val="0"/>
          <w:szCs w:val="21"/>
        </w:rPr>
        <w:t>,num2str(Kp),</w:t>
      </w:r>
      <w:r w:rsidRPr="00C931D3">
        <w:rPr>
          <w:rFonts w:ascii="宋体" w:eastAsia="宋体" w:cs="宋体"/>
          <w:color w:val="A020F0"/>
          <w:kern w:val="0"/>
          <w:szCs w:val="21"/>
        </w:rPr>
        <w:t>' Ki='</w:t>
      </w:r>
      <w:r w:rsidRPr="00C931D3">
        <w:rPr>
          <w:rFonts w:ascii="宋体" w:eastAsia="宋体" w:cs="宋体"/>
          <w:color w:val="000000"/>
          <w:kern w:val="0"/>
          <w:szCs w:val="21"/>
        </w:rPr>
        <w:t>,num2str(Ki),</w:t>
      </w:r>
      <w:r w:rsidRPr="00C931D3">
        <w:rPr>
          <w:rFonts w:ascii="宋体" w:eastAsia="宋体" w:cs="宋体"/>
          <w:color w:val="A020F0"/>
          <w:kern w:val="0"/>
          <w:szCs w:val="21"/>
        </w:rPr>
        <w:t>' Kd='</w:t>
      </w:r>
      <w:r w:rsidRPr="00C931D3">
        <w:rPr>
          <w:rFonts w:ascii="宋体" w:eastAsia="宋体" w:cs="宋体"/>
          <w:color w:val="000000"/>
          <w:kern w:val="0"/>
          <w:szCs w:val="21"/>
        </w:rPr>
        <w:t>,num2str(Kd)];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FF"/>
          <w:kern w:val="0"/>
          <w:szCs w:val="21"/>
        </w:rPr>
        <w:t>end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legend(text{1},text{2},text{3})</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xlabel(</w:t>
      </w:r>
      <w:r w:rsidRPr="00C931D3">
        <w:rPr>
          <w:rFonts w:ascii="宋体" w:eastAsia="宋体" w:cs="宋体"/>
          <w:color w:val="A020F0"/>
          <w:kern w:val="0"/>
          <w:szCs w:val="21"/>
        </w:rPr>
        <w:t>'t'</w:t>
      </w:r>
      <w:r w:rsidRPr="00C931D3">
        <w:rPr>
          <w:rFonts w:ascii="宋体" w:eastAsia="宋体" w:cs="宋体"/>
          <w:color w:val="000000"/>
          <w:kern w:val="0"/>
          <w:szCs w:val="21"/>
        </w:rPr>
        <w: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ylabel(</w:t>
      </w:r>
      <w:r w:rsidRPr="00C931D3">
        <w:rPr>
          <w:rFonts w:ascii="宋体" w:eastAsia="宋体" w:cs="宋体"/>
          <w:color w:val="A020F0"/>
          <w:kern w:val="0"/>
          <w:szCs w:val="21"/>
        </w:rPr>
        <w:t>'位置坐标'</w:t>
      </w:r>
      <w:r w:rsidRPr="00C931D3">
        <w:rPr>
          <w:rFonts w:ascii="宋体" w:eastAsia="宋体" w:cs="宋体"/>
          <w:color w:val="000000"/>
          <w:kern w:val="0"/>
          <w:szCs w:val="21"/>
        </w:rPr>
        <w: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set(gca, </w:t>
      </w:r>
      <w:r w:rsidRPr="00C931D3">
        <w:rPr>
          <w:rFonts w:ascii="宋体" w:eastAsia="宋体" w:cs="宋体"/>
          <w:color w:val="A020F0"/>
          <w:kern w:val="0"/>
          <w:szCs w:val="21"/>
        </w:rPr>
        <w:t>'XTick'</w:t>
      </w:r>
      <w:r w:rsidRPr="00C931D3">
        <w:rPr>
          <w:rFonts w:ascii="宋体" w:eastAsia="宋体" w:cs="宋体"/>
          <w:color w:val="000000"/>
          <w:kern w:val="0"/>
          <w:szCs w:val="21"/>
        </w:rPr>
        <w:t>,0:N/10:N,</w:t>
      </w:r>
      <w:r w:rsidRPr="00C931D3">
        <w:rPr>
          <w:rFonts w:ascii="宋体" w:eastAsia="宋体" w:cs="宋体"/>
          <w:color w:val="A020F0"/>
          <w:kern w:val="0"/>
          <w:szCs w:val="21"/>
        </w:rPr>
        <w:t>'XTicklabel'</w:t>
      </w:r>
      <w:r w:rsidRPr="00C931D3">
        <w:rPr>
          <w:rFonts w:ascii="宋体" w:eastAsia="宋体" w:cs="宋体"/>
          <w:color w:val="000000"/>
          <w:kern w:val="0"/>
          <w:szCs w:val="21"/>
        </w:rPr>
        <w:t xml:space="preserve">,dt*[0:N/10:N]); </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grid </w:t>
      </w:r>
      <w:r w:rsidRPr="00C931D3">
        <w:rPr>
          <w:rFonts w:ascii="宋体" w:eastAsia="宋体" w:cs="宋体"/>
          <w:color w:val="A020F0"/>
          <w:kern w:val="0"/>
          <w:szCs w:val="21"/>
        </w:rPr>
        <w:t>on</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A020F0"/>
          <w:kern w:val="0"/>
          <w:szCs w:val="21"/>
        </w:rPr>
        <w:t xml:space="preserve"> </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FF"/>
          <w:kern w:val="0"/>
          <w:szCs w:val="21"/>
        </w:rPr>
        <w:t>function</w:t>
      </w:r>
      <w:r w:rsidRPr="00C931D3">
        <w:rPr>
          <w:rFonts w:ascii="宋体" w:eastAsia="宋体" w:cs="宋体"/>
          <w:color w:val="000000"/>
          <w:kern w:val="0"/>
          <w:szCs w:val="21"/>
        </w:rPr>
        <w:t xml:space="preserve"> vn=cal_v(Kp,Ki,Kd,v,e,el,ell)</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%增量式PID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%e为偏差 el为前一时刻偏差， ell为再前一时刻</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228B22"/>
          <w:kern w:val="0"/>
          <w:szCs w:val="21"/>
        </w:rPr>
        <w:t>%if dis&gt;=115 &amp;&amp; dis&lt;=135</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FF"/>
          <w:kern w:val="0"/>
          <w:szCs w:val="21"/>
        </w:rPr>
        <w:t>global</w:t>
      </w:r>
      <w:r w:rsidRPr="00C931D3">
        <w:rPr>
          <w:rFonts w:ascii="宋体" w:eastAsia="宋体" w:cs="宋体"/>
          <w:color w:val="000000"/>
          <w:kern w:val="0"/>
          <w:szCs w:val="21"/>
        </w:rPr>
        <w:t xml:space="preserve"> dt lim_v</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vn=v+Kp*(e-el)+Ki*e+Kd*(e-2*el+ell)/dt;</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FF"/>
          <w:kern w:val="0"/>
          <w:szCs w:val="21"/>
        </w:rPr>
        <w:t>if</w:t>
      </w:r>
      <w:r w:rsidRPr="00C931D3">
        <w:rPr>
          <w:rFonts w:ascii="宋体" w:eastAsia="宋体" w:cs="宋体"/>
          <w:color w:val="000000"/>
          <w:kern w:val="0"/>
          <w:szCs w:val="21"/>
        </w:rPr>
        <w:t xml:space="preserve"> lim_v==1 </w:t>
      </w:r>
      <w:r w:rsidRPr="00C931D3">
        <w:rPr>
          <w:rFonts w:ascii="宋体" w:eastAsia="宋体" w:cs="宋体"/>
          <w:color w:val="228B22"/>
          <w:kern w:val="0"/>
          <w:szCs w:val="21"/>
        </w:rPr>
        <w:t>%速度限制</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if</w:t>
      </w:r>
      <w:r w:rsidRPr="00C931D3">
        <w:rPr>
          <w:rFonts w:ascii="宋体" w:eastAsia="宋体" w:cs="宋体"/>
          <w:color w:val="000000"/>
          <w:kern w:val="0"/>
          <w:szCs w:val="21"/>
        </w:rPr>
        <w:t xml:space="preserve"> vn&gt;100</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vn=100;</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end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if</w:t>
      </w:r>
      <w:r w:rsidRPr="00C931D3">
        <w:rPr>
          <w:rFonts w:ascii="宋体" w:eastAsia="宋体" w:cs="宋体"/>
          <w:color w:val="000000"/>
          <w:kern w:val="0"/>
          <w:szCs w:val="21"/>
        </w:rPr>
        <w:t xml:space="preserve"> vn&lt;-100</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vn=-100;</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00"/>
          <w:kern w:val="0"/>
          <w:szCs w:val="21"/>
        </w:rPr>
        <w:t xml:space="preserve">    </w:t>
      </w:r>
      <w:r w:rsidRPr="00C931D3">
        <w:rPr>
          <w:rFonts w:ascii="宋体" w:eastAsia="宋体" w:cs="宋体"/>
          <w:color w:val="0000FF"/>
          <w:kern w:val="0"/>
          <w:szCs w:val="21"/>
        </w:rPr>
        <w:t>end</w:t>
      </w:r>
    </w:p>
    <w:p w:rsidR="00C931D3" w:rsidRPr="00C931D3" w:rsidRDefault="00C931D3" w:rsidP="00C931D3">
      <w:pPr>
        <w:autoSpaceDE w:val="0"/>
        <w:autoSpaceDN w:val="0"/>
        <w:adjustRightInd w:val="0"/>
        <w:jc w:val="left"/>
        <w:rPr>
          <w:rFonts w:ascii="宋体" w:eastAsia="宋体"/>
          <w:kern w:val="0"/>
          <w:szCs w:val="21"/>
        </w:rPr>
      </w:pPr>
      <w:r w:rsidRPr="00C931D3">
        <w:rPr>
          <w:rFonts w:ascii="宋体" w:eastAsia="宋体" w:cs="宋体"/>
          <w:color w:val="0000FF"/>
          <w:kern w:val="0"/>
          <w:szCs w:val="21"/>
        </w:rPr>
        <w:t>end</w:t>
      </w:r>
    </w:p>
    <w:p w:rsidR="00C931D3" w:rsidRPr="00FF1238" w:rsidRDefault="00C931D3" w:rsidP="009545CE">
      <w:pPr>
        <w:ind w:firstLineChars="200" w:firstLine="420"/>
        <w:rPr>
          <w:rFonts w:hint="eastAsia"/>
          <w:szCs w:val="21"/>
        </w:rPr>
      </w:pPr>
    </w:p>
    <w:sectPr w:rsidR="00C931D3" w:rsidRPr="00FF12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C8E" w:rsidRDefault="00D03C8E" w:rsidP="00694F0A">
      <w:r>
        <w:separator/>
      </w:r>
    </w:p>
  </w:endnote>
  <w:endnote w:type="continuationSeparator" w:id="0">
    <w:p w:rsidR="00D03C8E" w:rsidRDefault="00D03C8E" w:rsidP="0069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C8E" w:rsidRDefault="00D03C8E" w:rsidP="00694F0A">
      <w:r>
        <w:separator/>
      </w:r>
    </w:p>
  </w:footnote>
  <w:footnote w:type="continuationSeparator" w:id="0">
    <w:p w:rsidR="00D03C8E" w:rsidRDefault="00D03C8E" w:rsidP="00694F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5383F"/>
    <w:multiLevelType w:val="hybridMultilevel"/>
    <w:tmpl w:val="49C6AD6A"/>
    <w:lvl w:ilvl="0" w:tplc="391E88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C071C4"/>
    <w:multiLevelType w:val="hybridMultilevel"/>
    <w:tmpl w:val="5E6CC8C0"/>
    <w:lvl w:ilvl="0" w:tplc="6450B2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7A"/>
    <w:rsid w:val="00166479"/>
    <w:rsid w:val="0017038D"/>
    <w:rsid w:val="00173A22"/>
    <w:rsid w:val="00302FFF"/>
    <w:rsid w:val="003F280D"/>
    <w:rsid w:val="00527AD2"/>
    <w:rsid w:val="005C611D"/>
    <w:rsid w:val="00694F0A"/>
    <w:rsid w:val="00832C15"/>
    <w:rsid w:val="009545CE"/>
    <w:rsid w:val="00A5687F"/>
    <w:rsid w:val="00B42BFA"/>
    <w:rsid w:val="00C931D3"/>
    <w:rsid w:val="00C970D9"/>
    <w:rsid w:val="00D03C8E"/>
    <w:rsid w:val="00D6743E"/>
    <w:rsid w:val="00D8697A"/>
    <w:rsid w:val="00E613BB"/>
    <w:rsid w:val="00EA068D"/>
    <w:rsid w:val="00FF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15B78"/>
  <w15:chartTrackingRefBased/>
  <w15:docId w15:val="{D4B8A9BF-3122-4812-94CF-2788AAE0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694F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97A"/>
    <w:pPr>
      <w:ind w:firstLineChars="200" w:firstLine="420"/>
    </w:pPr>
  </w:style>
  <w:style w:type="table" w:styleId="a4">
    <w:name w:val="Table Grid"/>
    <w:basedOn w:val="a1"/>
    <w:qFormat/>
    <w:rsid w:val="00D869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94F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4F0A"/>
    <w:rPr>
      <w:sz w:val="18"/>
      <w:szCs w:val="18"/>
    </w:rPr>
  </w:style>
  <w:style w:type="paragraph" w:styleId="a7">
    <w:name w:val="footer"/>
    <w:basedOn w:val="a"/>
    <w:link w:val="a8"/>
    <w:uiPriority w:val="99"/>
    <w:unhideWhenUsed/>
    <w:rsid w:val="00694F0A"/>
    <w:pPr>
      <w:tabs>
        <w:tab w:val="center" w:pos="4153"/>
        <w:tab w:val="right" w:pos="8306"/>
      </w:tabs>
      <w:snapToGrid w:val="0"/>
      <w:jc w:val="left"/>
    </w:pPr>
    <w:rPr>
      <w:sz w:val="18"/>
      <w:szCs w:val="18"/>
    </w:rPr>
  </w:style>
  <w:style w:type="character" w:customStyle="1" w:styleId="a8">
    <w:name w:val="页脚 字符"/>
    <w:basedOn w:val="a0"/>
    <w:link w:val="a7"/>
    <w:uiPriority w:val="99"/>
    <w:rsid w:val="00694F0A"/>
    <w:rPr>
      <w:sz w:val="18"/>
      <w:szCs w:val="18"/>
    </w:rPr>
  </w:style>
  <w:style w:type="character" w:customStyle="1" w:styleId="30">
    <w:name w:val="标题 3 字符"/>
    <w:basedOn w:val="a0"/>
    <w:link w:val="3"/>
    <w:uiPriority w:val="9"/>
    <w:rsid w:val="00694F0A"/>
    <w:rPr>
      <w:b/>
      <w:bCs/>
      <w:sz w:val="32"/>
      <w:szCs w:val="32"/>
    </w:rPr>
  </w:style>
  <w:style w:type="paragraph" w:customStyle="1" w:styleId="1">
    <w:name w:val="列表段落1"/>
    <w:basedOn w:val="a"/>
    <w:uiPriority w:val="34"/>
    <w:qFormat/>
    <w:rsid w:val="00694F0A"/>
    <w:pPr>
      <w:ind w:firstLineChars="200" w:firstLine="4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image" Target="media/image17.png"/><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image" Target="media/image11.wmf"/><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2020-12-14T10:50:00Z</dcterms:created>
  <dcterms:modified xsi:type="dcterms:W3CDTF">2021-01-03T16:30:00Z</dcterms:modified>
</cp:coreProperties>
</file>