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5F8D27">
      <w:pPr>
        <w:ind w:firstLine="2880" w:firstLineChars="900"/>
        <w:jc w:val="both"/>
        <w:rPr>
          <w:rFonts w:hint="eastAsia"/>
          <w:sz w:val="32"/>
          <w:szCs w:val="32"/>
        </w:rPr>
      </w:pPr>
      <w:r>
        <w:rPr>
          <w:rFonts w:hint="eastAsia"/>
          <w:sz w:val="32"/>
          <w:szCs w:val="32"/>
        </w:rPr>
        <w:t>Readme</w:t>
      </w:r>
    </w:p>
    <w:p w14:paraId="1BD61918">
      <w:pPr>
        <w:rPr>
          <w:rFonts w:hint="eastAsia"/>
        </w:rPr>
      </w:pPr>
    </w:p>
    <w:p w14:paraId="31546AF0">
      <w:pPr>
        <w:rPr>
          <w:rFonts w:hint="eastAsia"/>
          <w:sz w:val="30"/>
          <w:szCs w:val="30"/>
        </w:rPr>
      </w:pPr>
      <w:r>
        <w:rPr>
          <w:rFonts w:hint="eastAsia"/>
          <w:sz w:val="30"/>
          <w:szCs w:val="30"/>
        </w:rPr>
        <w:t>I. Prerequisites</w:t>
      </w:r>
    </w:p>
    <w:p w14:paraId="773A746F">
      <w:pPr>
        <w:rPr>
          <w:rFonts w:hint="eastAsia"/>
        </w:rPr>
      </w:pPr>
      <w:r>
        <w:rPr>
          <w:rFonts w:hint="eastAsia"/>
        </w:rPr>
        <w:t>1.Download and install Anaconda (Download link: https://www.anaconda.com/).</w:t>
      </w:r>
    </w:p>
    <w:p w14:paraId="36495A6A">
      <w:pPr>
        <w:rPr>
          <w:rFonts w:hint="eastAsia"/>
        </w:rPr>
      </w:pPr>
      <w:r>
        <w:rPr>
          <w:rFonts w:hint="eastAsia"/>
        </w:rPr>
        <w:t>2.Download the code compressed package </w:t>
      </w:r>
      <w:r>
        <w:rPr>
          <w:rFonts w:hint="eastAsia"/>
          <w:lang w:val="en-US" w:eastAsia="zh-CN"/>
        </w:rPr>
        <w:t>hainanu</w:t>
      </w:r>
      <w:r>
        <w:rPr>
          <w:rFonts w:hint="eastAsia"/>
        </w:rPr>
        <w:t>cof_interactive.zip (Download link:https://github.com/wchou93/</w:t>
      </w:r>
      <w:r>
        <w:rPr>
          <w:rFonts w:ascii="Segoe UI" w:hAnsi="Segoe UI" w:eastAsia="Segoe UI" w:cs="Segoe UI"/>
          <w:i w:val="0"/>
          <w:iCs w:val="0"/>
          <w:caps w:val="0"/>
          <w:spacing w:val="0"/>
          <w:sz w:val="19"/>
          <w:szCs w:val="19"/>
          <w:shd w:val="clear" w:fill="FFFFFF"/>
        </w:rPr>
        <w:t>hainanucof</w:t>
      </w:r>
      <w:r>
        <w:rPr>
          <w:rFonts w:hint="eastAsia"/>
        </w:rPr>
        <w:t>_interactive).</w:t>
      </w:r>
    </w:p>
    <w:p w14:paraId="6E02D37C">
      <w:pPr>
        <w:rPr>
          <w:rFonts w:hint="eastAsia"/>
        </w:rPr>
      </w:pPr>
      <w:r>
        <w:rPr>
          <w:rFonts w:hint="eastAsia"/>
        </w:rPr>
        <w:t>3.Create a folder at any location (e.g., a "Jupyter" folder on your desktop), place the compressed package into it, and extract the contents.</w:t>
      </w:r>
    </w:p>
    <w:p w14:paraId="4BA91237">
      <w:pPr>
        <w:rPr>
          <w:rFonts w:hint="eastAsia"/>
          <w:sz w:val="30"/>
          <w:szCs w:val="30"/>
        </w:rPr>
      </w:pPr>
      <w:r>
        <w:rPr>
          <w:rFonts w:hint="eastAsia"/>
          <w:sz w:val="30"/>
          <w:szCs w:val="30"/>
        </w:rPr>
        <w:t>II. Usage Instructions</w:t>
      </w:r>
    </w:p>
    <w:p w14:paraId="7BF1B899">
      <w:pPr>
        <w:rPr>
          <w:rFonts w:hint="eastAsia"/>
        </w:rPr>
      </w:pPr>
      <w:r>
        <w:rPr>
          <w:rFonts w:hint="eastAsia"/>
        </w:rPr>
        <w:t>1.Open Anaconda Navigator, select Jupyter Lab, and start it.</w:t>
      </w:r>
    </w:p>
    <w:p w14:paraId="6B01F6B6">
      <w:pPr>
        <w:rPr>
          <w:rFonts w:hint="eastAsia"/>
        </w:rPr>
      </w:pPr>
      <w:r>
        <w:rPr>
          <w:rFonts w:hint="eastAsia"/>
        </w:rPr>
        <w:t xml:space="preserve">2.On the left side of the popped-up Jupyter Lab web window, find the path where the </w:t>
      </w:r>
      <w:r>
        <w:rPr>
          <w:rFonts w:ascii="Segoe UI" w:hAnsi="Segoe UI" w:eastAsia="Segoe UI" w:cs="Segoe UI"/>
          <w:i w:val="0"/>
          <w:iCs w:val="0"/>
          <w:caps w:val="0"/>
          <w:spacing w:val="0"/>
          <w:sz w:val="19"/>
          <w:szCs w:val="19"/>
          <w:shd w:val="clear" w:fill="FFFFFF"/>
        </w:rPr>
        <w:t>hainanucof_interactive</w:t>
      </w:r>
      <w:r>
        <w:rPr>
          <w:rFonts w:hint="eastAsia"/>
        </w:rPr>
        <w:t xml:space="preserve"> folder was placed. Open it, and you will see several files such as dat</w:t>
      </w:r>
      <w:r>
        <w:rPr>
          <w:rFonts w:hint="eastAsia"/>
          <w:lang w:val="en-US" w:eastAsia="zh-CN"/>
        </w:rPr>
        <w:t>a</w:t>
      </w:r>
      <w:r>
        <w:rPr>
          <w:rFonts w:hint="eastAsia"/>
        </w:rPr>
        <w:t>base.py.</w:t>
      </w:r>
    </w:p>
    <w:p w14:paraId="35FD56FA">
      <w:pPr>
        <w:rPr>
          <w:rFonts w:hint="eastAsia"/>
        </w:rPr>
      </w:pPr>
      <w:r>
        <w:rPr>
          <w:rFonts w:hint="eastAsia"/>
        </w:rPr>
        <w:t>3.Click the blue "+" icon in the upper left corner, select "python3 (ipykernel)" under the first Notebook option, and a new window will pop up.</w:t>
      </w:r>
    </w:p>
    <w:p w14:paraId="32B36287">
      <w:pPr>
        <w:rPr>
          <w:rFonts w:hint="eastAsia"/>
        </w:rPr>
      </w:pPr>
      <w:r>
        <w:rPr>
          <w:rFonts w:hint="eastAsia"/>
        </w:rPr>
        <w:t>4.Enter %run database.py. If -Load Done- appears after running, it means the program has been successfully launched, and you can start querying and making predictions.</w:t>
      </w:r>
    </w:p>
    <w:p w14:paraId="7E7DE171">
      <w:pPr>
        <w:rPr>
          <w:rFonts w:hint="eastAsia"/>
        </w:rPr>
      </w:pPr>
      <w:r>
        <w:rPr>
          <w:rFonts w:hint="eastAsia"/>
        </w:rPr>
        <w:t>5.Input the compound name, CAS number, or SMILES expression to query existing synthesis schemes in the database. Additionally, you can predict the dosage ratio of ligands, the name and dosage of solvents, as well as the properties of additives, temperature, and time parameters</w:t>
      </w:r>
      <w:r>
        <w:rPr>
          <w:rFonts w:hint="eastAsia"/>
          <w:lang w:eastAsia="zh-CN"/>
        </w:rPr>
        <w:t>，</w:t>
      </w:r>
      <w:r>
        <w:rPr>
          <w:rFonts w:hint="eastAsia"/>
          <w:lang w:val="en-US" w:eastAsia="zh-CN"/>
        </w:rPr>
        <w:t>and t</w:t>
      </w:r>
      <w:bookmarkStart w:id="0" w:name="_GoBack"/>
      <w:bookmarkEnd w:id="0"/>
      <w:r>
        <w:rPr>
          <w:rFonts w:ascii="Segoe UI" w:hAnsi="Segoe UI" w:eastAsia="Segoe UI" w:cs="Segoe UI"/>
          <w:i w:val="0"/>
          <w:iCs w:val="0"/>
          <w:caps w:val="0"/>
          <w:spacing w:val="0"/>
          <w:sz w:val="19"/>
          <w:szCs w:val="19"/>
          <w:shd w:val="clear" w:fill="FFFFFF"/>
        </w:rPr>
        <w:t>he final prediction scheme will appear in the Excel table named "output_schemes" in this compressed package.</w:t>
      </w:r>
    </w:p>
    <w:p w14:paraId="4C94E01E">
      <w:pPr>
        <w:rPr>
          <w:rFonts w:hint="eastAsia"/>
        </w:rPr>
      </w:pPr>
      <w:r>
        <w:rPr>
          <w:rStyle w:val="6"/>
          <w:rFonts w:ascii="Segoe UI" w:hAnsi="Segoe UI" w:eastAsia="Segoe UI" w:cs="Segoe UI"/>
          <w:b/>
          <w:bCs/>
          <w:i w:val="0"/>
          <w:iCs w:val="0"/>
          <w:caps w:val="0"/>
          <w:color w:val="000000"/>
          <w:spacing w:val="0"/>
          <w:sz w:val="19"/>
          <w:szCs w:val="19"/>
          <w:shd w:val="clear" w:fill="FFFFFF"/>
        </w:rPr>
        <w:t>Example Input</w:t>
      </w:r>
      <w:r>
        <w:rPr>
          <w:rStyle w:val="6"/>
          <w:rFonts w:hint="eastAsia" w:ascii="Segoe UI" w:hAnsi="Segoe UI" w:eastAsia="宋体" w:cs="Segoe UI"/>
          <w:b/>
          <w:bCs/>
          <w:i w:val="0"/>
          <w:iCs w:val="0"/>
          <w:caps w:val="0"/>
          <w:color w:val="000000"/>
          <w:spacing w:val="0"/>
          <w:sz w:val="19"/>
          <w:szCs w:val="19"/>
          <w:shd w:val="clear" w:fill="FFFFFF"/>
          <w:lang w:val="en-US" w:eastAsia="zh-CN"/>
        </w:rPr>
        <w:t xml:space="preserve"> :  </w:t>
      </w:r>
      <w:r>
        <w:rPr>
          <w:rFonts w:hint="eastAsia"/>
        </w:rPr>
        <w:t>Can you output the synthesis schemes with TAPB as the ligand?</w:t>
      </w:r>
    </w:p>
    <w:p w14:paraId="14ADD7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Style w:val="6"/>
          <w:rFonts w:hint="eastAsia" w:ascii="Segoe UI" w:hAnsi="Segoe UI" w:eastAsia="宋体" w:cs="Segoe UI"/>
          <w:b/>
          <w:bCs/>
          <w:i w:val="0"/>
          <w:iCs w:val="0"/>
          <w:caps w:val="0"/>
          <w:color w:val="000000"/>
          <w:spacing w:val="0"/>
          <w:sz w:val="19"/>
          <w:szCs w:val="19"/>
          <w:shd w:val="clear" w:fill="FFFFFF"/>
          <w:lang w:val="en-US" w:eastAsia="zh-CN"/>
        </w:rPr>
      </w:pPr>
      <w:r>
        <w:rPr>
          <w:rStyle w:val="6"/>
          <w:rFonts w:ascii="Segoe UI" w:hAnsi="Segoe UI" w:eastAsia="Segoe UI" w:cs="Segoe UI"/>
          <w:b/>
          <w:bCs/>
          <w:i w:val="0"/>
          <w:iCs w:val="0"/>
          <w:caps w:val="0"/>
          <w:color w:val="000000"/>
          <w:spacing w:val="0"/>
          <w:sz w:val="19"/>
          <w:szCs w:val="19"/>
          <w:shd w:val="clear" w:fill="FFFFFF"/>
        </w:rPr>
        <w:t>System Output</w:t>
      </w:r>
      <w:r>
        <w:rPr>
          <w:rStyle w:val="6"/>
          <w:rFonts w:hint="eastAsia" w:ascii="Segoe UI" w:hAnsi="Segoe UI" w:eastAsia="宋体" w:cs="Segoe UI"/>
          <w:b/>
          <w:bCs/>
          <w:i w:val="0"/>
          <w:iCs w:val="0"/>
          <w:caps w:val="0"/>
          <w:color w:val="000000"/>
          <w:spacing w:val="0"/>
          <w:sz w:val="19"/>
          <w:szCs w:val="19"/>
          <w:shd w:val="clear" w:fill="FFFFFF"/>
          <w:lang w:val="en-US" w:eastAsia="zh-CN"/>
        </w:rPr>
        <w:t xml:space="preserve">:  </w:t>
      </w:r>
    </w:p>
    <w:p w14:paraId="0661BD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Synthesis Method 1:</w:t>
      </w:r>
    </w:p>
    <w:p w14:paraId="539DC7D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3764ED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Synthesis of TAPB-COF. Typically, TAPB (0.15 mmol) PMDA (0.15 mmol) were ground to powder; isoquinoline (0.05 mL) was added and grinding was continued. The mixture was trans- ferred to a glass tube, and mesitylene (0.5 mL) and NMP (0.5 mL) were added. After freezing, the tube was evacuated and sealed and then heated at 200 °C for three day。</w:t>
      </w:r>
    </w:p>
    <w:p w14:paraId="48F369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1CDED6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For more details, see:</w:t>
      </w:r>
      <w:r>
        <w:rPr>
          <w:rFonts w:hint="default" w:ascii="Consolas" w:hAnsi="Consolas" w:eastAsia="Consolas" w:cs="Consolas"/>
          <w:i w:val="0"/>
          <w:iCs w:val="0"/>
          <w:caps w:val="0"/>
          <w:color w:val="0D47A1"/>
          <w:spacing w:val="0"/>
          <w:sz w:val="15"/>
          <w:szCs w:val="15"/>
          <w:u w:val="none"/>
          <w:shd w:val="clear" w:fill="FFFFFF"/>
        </w:rPr>
        <w:fldChar w:fldCharType="begin"/>
      </w:r>
      <w:r>
        <w:rPr>
          <w:rFonts w:hint="default" w:ascii="Consolas" w:hAnsi="Consolas" w:eastAsia="Consolas" w:cs="Consolas"/>
          <w:i w:val="0"/>
          <w:iCs w:val="0"/>
          <w:caps w:val="0"/>
          <w:color w:val="0D47A1"/>
          <w:spacing w:val="0"/>
          <w:sz w:val="15"/>
          <w:szCs w:val="15"/>
          <w:u w:val="none"/>
          <w:shd w:val="clear" w:fill="FFFFFF"/>
        </w:rPr>
        <w:instrText xml:space="preserve"> HYPERLINK "https://doi.org/10.1039/d3gc04671k" \t "http://localhost:8890/lab/tree/---Jupyter---/data(1)/_blank" </w:instrText>
      </w:r>
      <w:r>
        <w:rPr>
          <w:rFonts w:hint="default" w:ascii="Consolas" w:hAnsi="Consolas" w:eastAsia="Consolas" w:cs="Consolas"/>
          <w:i w:val="0"/>
          <w:iCs w:val="0"/>
          <w:caps w:val="0"/>
          <w:color w:val="0D47A1"/>
          <w:spacing w:val="0"/>
          <w:sz w:val="15"/>
          <w:szCs w:val="15"/>
          <w:u w:val="none"/>
          <w:shd w:val="clear" w:fill="FFFFFF"/>
        </w:rPr>
        <w:fldChar w:fldCharType="separate"/>
      </w:r>
      <w:r>
        <w:rPr>
          <w:rStyle w:val="7"/>
          <w:rFonts w:hint="default" w:ascii="Consolas" w:hAnsi="Consolas" w:eastAsia="Consolas" w:cs="Consolas"/>
          <w:i w:val="0"/>
          <w:iCs w:val="0"/>
          <w:caps w:val="0"/>
          <w:color w:val="0D47A1"/>
          <w:spacing w:val="0"/>
          <w:sz w:val="15"/>
          <w:szCs w:val="15"/>
          <w:u w:val="none"/>
          <w:shd w:val="clear" w:fill="FFFFFF"/>
        </w:rPr>
        <w:t>https://doi.org/10.1039/d3gc04671k</w:t>
      </w:r>
      <w:r>
        <w:rPr>
          <w:rFonts w:hint="default" w:ascii="Consolas" w:hAnsi="Consolas" w:eastAsia="Consolas" w:cs="Consolas"/>
          <w:i w:val="0"/>
          <w:iCs w:val="0"/>
          <w:caps w:val="0"/>
          <w:color w:val="0D47A1"/>
          <w:spacing w:val="0"/>
          <w:sz w:val="15"/>
          <w:szCs w:val="15"/>
          <w:u w:val="none"/>
          <w:shd w:val="clear" w:fill="FFFFFF"/>
        </w:rPr>
        <w:fldChar w:fldCharType="end"/>
      </w:r>
    </w:p>
    <w:p w14:paraId="41A877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55D2AC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 xml:space="preserve">Synthesis Method </w:t>
      </w:r>
      <w:r>
        <w:rPr>
          <w:rFonts w:hint="eastAsia" w:ascii="Consolas" w:hAnsi="Consolas" w:cs="Consolas"/>
          <w:i w:val="0"/>
          <w:iCs w:val="0"/>
          <w:caps w:val="0"/>
          <w:spacing w:val="0"/>
          <w:sz w:val="15"/>
          <w:szCs w:val="15"/>
          <w:shd w:val="clear" w:fill="FFFFFF"/>
          <w:lang w:val="en-US" w:eastAsia="zh-CN"/>
        </w:rPr>
        <w:t>2</w:t>
      </w:r>
      <w:r>
        <w:rPr>
          <w:rFonts w:hint="default" w:ascii="Consolas" w:hAnsi="Consolas" w:eastAsia="Consolas" w:cs="Consolas"/>
          <w:i w:val="0"/>
          <w:iCs w:val="0"/>
          <w:caps w:val="0"/>
          <w:spacing w:val="0"/>
          <w:sz w:val="15"/>
          <w:szCs w:val="15"/>
          <w:shd w:val="clear" w:fill="FFFFFF"/>
        </w:rPr>
        <w:t>:</w:t>
      </w:r>
    </w:p>
    <w:p w14:paraId="4850B0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4AA680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Synthesis of Tf-TAPB COF. A modiﬁed method was used to synthesize Tf-TAPB COF.37,38 To a mixture of 1,3,5-triformylbenzene (0.1 mmol, 16.2 mg) and 1,3,5-tris(4′-aminophenyl)benzene (0.1 mmol, 35.1 mg) was added with 1,4-dioxane (1 mL), mesitylene (1 mL) and 6 M AcOH (aq, 0.2 mL) in a 10 mL Schlenk tube (15 × 80 mm2). The suspension was sonicated for 5 min, then ﬂash frozen at 77 K, and degassed under freeze−pump−thaw for three cycles. The tube was sealed and heated at 120 °C for 7 day。</w:t>
      </w:r>
    </w:p>
    <w:p w14:paraId="1D2823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3078DE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For more details, see:</w:t>
      </w:r>
      <w:r>
        <w:rPr>
          <w:rFonts w:hint="default" w:ascii="Consolas" w:hAnsi="Consolas" w:eastAsia="Consolas" w:cs="Consolas"/>
          <w:i w:val="0"/>
          <w:iCs w:val="0"/>
          <w:caps w:val="0"/>
          <w:color w:val="0D47A1"/>
          <w:spacing w:val="0"/>
          <w:sz w:val="15"/>
          <w:szCs w:val="15"/>
          <w:u w:val="none"/>
          <w:shd w:val="clear" w:fill="FFFFFF"/>
        </w:rPr>
        <w:fldChar w:fldCharType="begin"/>
      </w:r>
      <w:r>
        <w:rPr>
          <w:rFonts w:hint="default" w:ascii="Consolas" w:hAnsi="Consolas" w:eastAsia="Consolas" w:cs="Consolas"/>
          <w:i w:val="0"/>
          <w:iCs w:val="0"/>
          <w:caps w:val="0"/>
          <w:color w:val="0D47A1"/>
          <w:spacing w:val="0"/>
          <w:sz w:val="15"/>
          <w:szCs w:val="15"/>
          <w:u w:val="none"/>
          <w:shd w:val="clear" w:fill="FFFFFF"/>
        </w:rPr>
        <w:instrText xml:space="preserve"> HYPERLINK "https://doi.org/10.1021/acs.chemmater.8b02560" \t "http://localhost:8890/lab/tree/---Jupyter---/data(1)/_blank" </w:instrText>
      </w:r>
      <w:r>
        <w:rPr>
          <w:rFonts w:hint="default" w:ascii="Consolas" w:hAnsi="Consolas" w:eastAsia="Consolas" w:cs="Consolas"/>
          <w:i w:val="0"/>
          <w:iCs w:val="0"/>
          <w:caps w:val="0"/>
          <w:color w:val="0D47A1"/>
          <w:spacing w:val="0"/>
          <w:sz w:val="15"/>
          <w:szCs w:val="15"/>
          <w:u w:val="none"/>
          <w:shd w:val="clear" w:fill="FFFFFF"/>
        </w:rPr>
        <w:fldChar w:fldCharType="separate"/>
      </w:r>
      <w:r>
        <w:rPr>
          <w:rStyle w:val="7"/>
          <w:rFonts w:hint="default" w:ascii="Consolas" w:hAnsi="Consolas" w:eastAsia="Consolas" w:cs="Consolas"/>
          <w:i w:val="0"/>
          <w:iCs w:val="0"/>
          <w:caps w:val="0"/>
          <w:color w:val="0D47A1"/>
          <w:spacing w:val="0"/>
          <w:sz w:val="15"/>
          <w:szCs w:val="15"/>
          <w:u w:val="none"/>
          <w:shd w:val="clear" w:fill="FFFFFF"/>
        </w:rPr>
        <w:t>https://doi.org/10.1021/acs.chemmater.8b02560</w:t>
      </w:r>
      <w:r>
        <w:rPr>
          <w:rFonts w:hint="default" w:ascii="Consolas" w:hAnsi="Consolas" w:eastAsia="Consolas" w:cs="Consolas"/>
          <w:i w:val="0"/>
          <w:iCs w:val="0"/>
          <w:caps w:val="0"/>
          <w:color w:val="0D47A1"/>
          <w:spacing w:val="0"/>
          <w:sz w:val="15"/>
          <w:szCs w:val="15"/>
          <w:u w:val="none"/>
          <w:shd w:val="clear" w:fill="FFFFFF"/>
        </w:rPr>
        <w:fldChar w:fldCharType="end"/>
      </w:r>
    </w:p>
    <w:p w14:paraId="6061B4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1493021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085AF3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 xml:space="preserve">Synthesis Method </w:t>
      </w:r>
      <w:r>
        <w:rPr>
          <w:rFonts w:hint="eastAsia" w:ascii="Consolas" w:hAnsi="Consolas" w:cs="Consolas"/>
          <w:i w:val="0"/>
          <w:iCs w:val="0"/>
          <w:caps w:val="0"/>
          <w:spacing w:val="0"/>
          <w:sz w:val="15"/>
          <w:szCs w:val="15"/>
          <w:shd w:val="clear" w:fill="FFFFFF"/>
          <w:lang w:val="en-US" w:eastAsia="zh-CN"/>
        </w:rPr>
        <w:t>3</w:t>
      </w:r>
      <w:r>
        <w:rPr>
          <w:rFonts w:hint="default" w:ascii="Consolas" w:hAnsi="Consolas" w:eastAsia="Consolas" w:cs="Consolas"/>
          <w:i w:val="0"/>
          <w:iCs w:val="0"/>
          <w:caps w:val="0"/>
          <w:spacing w:val="0"/>
          <w:sz w:val="15"/>
          <w:szCs w:val="15"/>
          <w:shd w:val="clear" w:fill="FFFFFF"/>
        </w:rPr>
        <w:t>:</w:t>
      </w:r>
    </w:p>
    <w:p w14:paraId="78660B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4B39DF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r>
        <w:rPr>
          <w:rFonts w:hint="default" w:ascii="Consolas" w:hAnsi="Consolas" w:eastAsia="Consolas" w:cs="Consolas"/>
          <w:i w:val="0"/>
          <w:iCs w:val="0"/>
          <w:caps w:val="0"/>
          <w:spacing w:val="0"/>
          <w:sz w:val="15"/>
          <w:szCs w:val="15"/>
          <w:shd w:val="clear" w:fill="FFFFFF"/>
        </w:rPr>
        <w:t>TAPB-Tp-COF was synthesized. Briefly, TAPB (21 mg, 0.0596 mmol) and Tp (12.27 mg, 0.0596 mmol) were solved in the mixed solvent of 1,4-dioxane (2 mL) and aqueous acetic (0.2 mL, 6.0 M), following by treating ultrasonically for 8 h.。</w:t>
      </w:r>
    </w:p>
    <w:p w14:paraId="601747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shd w:val="clear" w:fill="FFFFFF"/>
        </w:rPr>
      </w:pPr>
    </w:p>
    <w:p w14:paraId="6DBC53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shd w:val="clear" w:fill="FFFFFF"/>
        </w:rPr>
        <w:t>For more details, see:</w:t>
      </w:r>
      <w:r>
        <w:rPr>
          <w:rFonts w:hint="default" w:ascii="Consolas" w:hAnsi="Consolas" w:eastAsia="Consolas" w:cs="Consolas"/>
          <w:i w:val="0"/>
          <w:iCs w:val="0"/>
          <w:caps w:val="0"/>
          <w:color w:val="0D47A1"/>
          <w:spacing w:val="0"/>
          <w:sz w:val="15"/>
          <w:szCs w:val="15"/>
          <w:u w:val="none"/>
          <w:shd w:val="clear" w:fill="FFFFFF"/>
        </w:rPr>
        <w:fldChar w:fldCharType="begin"/>
      </w:r>
      <w:r>
        <w:rPr>
          <w:rFonts w:hint="default" w:ascii="Consolas" w:hAnsi="Consolas" w:eastAsia="Consolas" w:cs="Consolas"/>
          <w:i w:val="0"/>
          <w:iCs w:val="0"/>
          <w:caps w:val="0"/>
          <w:color w:val="0D47A1"/>
          <w:spacing w:val="0"/>
          <w:sz w:val="15"/>
          <w:szCs w:val="15"/>
          <w:u w:val="none"/>
          <w:shd w:val="clear" w:fill="FFFFFF"/>
        </w:rPr>
        <w:instrText xml:space="preserve"> HYPERLINK "https://doi.org/10.1007/s00604-023-05987-6" \t "http://localhost:8890/lab/tree/---Jupyter---/data(1)/_blank" </w:instrText>
      </w:r>
      <w:r>
        <w:rPr>
          <w:rFonts w:hint="default" w:ascii="Consolas" w:hAnsi="Consolas" w:eastAsia="Consolas" w:cs="Consolas"/>
          <w:i w:val="0"/>
          <w:iCs w:val="0"/>
          <w:caps w:val="0"/>
          <w:color w:val="0D47A1"/>
          <w:spacing w:val="0"/>
          <w:sz w:val="15"/>
          <w:szCs w:val="15"/>
          <w:u w:val="none"/>
          <w:shd w:val="clear" w:fill="FFFFFF"/>
        </w:rPr>
        <w:fldChar w:fldCharType="separate"/>
      </w:r>
      <w:r>
        <w:rPr>
          <w:rStyle w:val="7"/>
          <w:rFonts w:hint="default" w:ascii="Consolas" w:hAnsi="Consolas" w:eastAsia="Consolas" w:cs="Consolas"/>
          <w:i w:val="0"/>
          <w:iCs w:val="0"/>
          <w:caps w:val="0"/>
          <w:color w:val="0D47A1"/>
          <w:spacing w:val="0"/>
          <w:sz w:val="15"/>
          <w:szCs w:val="15"/>
          <w:u w:val="none"/>
          <w:shd w:val="clear" w:fill="FFFFFF"/>
        </w:rPr>
        <w:t>https://doi.org/10.1007/s00604-023-05987-6</w:t>
      </w:r>
      <w:r>
        <w:rPr>
          <w:rFonts w:hint="default" w:ascii="Consolas" w:hAnsi="Consolas" w:eastAsia="Consolas" w:cs="Consolas"/>
          <w:i w:val="0"/>
          <w:iCs w:val="0"/>
          <w:caps w:val="0"/>
          <w:color w:val="0D47A1"/>
          <w:spacing w:val="0"/>
          <w:sz w:val="15"/>
          <w:szCs w:val="15"/>
          <w:u w:val="none"/>
          <w:shd w:val="clear" w:fill="FFFFFF"/>
        </w:rPr>
        <w:fldChar w:fldCharType="end"/>
      </w:r>
    </w:p>
    <w:p w14:paraId="179EACAF">
      <w:pPr>
        <w:rPr>
          <w:rFonts w:hint="default" w:eastAsia="宋体"/>
          <w:lang w:val="en-US" w:eastAsia="zh-CN"/>
        </w:rPr>
      </w:pPr>
    </w:p>
    <w:p w14:paraId="39859F9A">
      <w:pPr>
        <w:rPr>
          <w:rFonts w:hint="eastAsia"/>
          <w:lang w:val="en-US" w:eastAsia="zh-CN"/>
        </w:rPr>
      </w:pPr>
      <w:r>
        <w:rPr>
          <w:rStyle w:val="6"/>
          <w:rFonts w:ascii="Segoe UI" w:hAnsi="Segoe UI" w:eastAsia="Segoe UI" w:cs="Segoe UI"/>
          <w:b/>
          <w:bCs/>
          <w:i w:val="0"/>
          <w:iCs w:val="0"/>
          <w:caps w:val="0"/>
          <w:color w:val="000000"/>
          <w:spacing w:val="0"/>
          <w:sz w:val="19"/>
          <w:szCs w:val="19"/>
          <w:shd w:val="clear" w:fill="FFFFFF"/>
        </w:rPr>
        <w:t>Example Input</w:t>
      </w:r>
      <w:r>
        <w:rPr>
          <w:rStyle w:val="6"/>
          <w:rFonts w:hint="eastAsia" w:ascii="Segoe UI" w:hAnsi="Segoe UI" w:eastAsia="宋体" w:cs="Segoe UI"/>
          <w:b/>
          <w:bCs/>
          <w:i w:val="0"/>
          <w:iCs w:val="0"/>
          <w:caps w:val="0"/>
          <w:color w:val="000000"/>
          <w:spacing w:val="0"/>
          <w:sz w:val="19"/>
          <w:szCs w:val="19"/>
          <w:shd w:val="clear" w:fill="FFFFFF"/>
          <w:lang w:val="en-US" w:eastAsia="zh-CN"/>
        </w:rPr>
        <w:t xml:space="preserve">: </w:t>
      </w:r>
      <w:r>
        <w:rPr>
          <w:rFonts w:hint="eastAsia"/>
          <w:lang w:val="en-US" w:eastAsia="zh-CN"/>
        </w:rPr>
        <w:t xml:space="preserve">I want to Synthesize cof，using ligands 4-Hydroxyisophthaladehyde  and Tris(4-aminophenyl)amine.Predict the solvent name and dosage,and generate 10 divergent schemes </w:t>
      </w:r>
    </w:p>
    <w:p w14:paraId="661F9C8F">
      <w:pPr>
        <w:rPr>
          <w:rFonts w:hint="eastAsia"/>
          <w:lang w:val="en-US" w:eastAsia="zh-CN"/>
        </w:rPr>
      </w:pPr>
      <w:r>
        <w:rPr>
          <w:rStyle w:val="6"/>
          <w:rFonts w:ascii="Segoe UI" w:hAnsi="Segoe UI" w:eastAsia="Segoe UI" w:cs="Segoe UI"/>
          <w:b/>
          <w:bCs/>
          <w:i w:val="0"/>
          <w:iCs w:val="0"/>
          <w:caps w:val="0"/>
          <w:color w:val="000000"/>
          <w:spacing w:val="0"/>
          <w:sz w:val="19"/>
          <w:szCs w:val="19"/>
          <w:shd w:val="clear" w:fill="FFFFFF"/>
        </w:rPr>
        <w:t>System Output</w:t>
      </w:r>
      <w:r>
        <w:rPr>
          <w:rStyle w:val="6"/>
          <w:rFonts w:hint="eastAsia" w:ascii="Segoe UI" w:hAnsi="Segoe UI" w:eastAsia="宋体" w:cs="Segoe UI"/>
          <w:b/>
          <w:bCs/>
          <w:i w:val="0"/>
          <w:iCs w:val="0"/>
          <w:caps w:val="0"/>
          <w:color w:val="000000"/>
          <w:spacing w:val="0"/>
          <w:sz w:val="19"/>
          <w:szCs w:val="19"/>
          <w:shd w:val="clear" w:fill="FFFFFF"/>
          <w:lang w:val="en-US" w:eastAsia="zh-CN"/>
        </w:rPr>
        <w:t xml:space="preserve">: </w:t>
      </w:r>
    </w:p>
    <w:p w14:paraId="1C5DA5D7">
      <w:pPr>
        <w:rPr>
          <w:rFonts w:hint="eastAsia"/>
          <w:sz w:val="30"/>
          <w:szCs w:val="30"/>
        </w:rPr>
      </w:pPr>
      <w:r>
        <w:drawing>
          <wp:inline distT="0" distB="0" distL="114300" distR="114300">
            <wp:extent cx="5264785" cy="286956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869565"/>
                    </a:xfrm>
                    <a:prstGeom prst="rect">
                      <a:avLst/>
                    </a:prstGeom>
                    <a:noFill/>
                    <a:ln>
                      <a:noFill/>
                    </a:ln>
                  </pic:spPr>
                </pic:pic>
              </a:graphicData>
            </a:graphic>
          </wp:inline>
        </w:drawing>
      </w:r>
      <w:r>
        <w:rPr>
          <w:rFonts w:hint="eastAsia"/>
          <w:sz w:val="30"/>
          <w:szCs w:val="30"/>
          <w:lang w:val="en-US" w:eastAsia="zh-CN"/>
        </w:rPr>
        <w:t>Ⅲ</w:t>
      </w:r>
      <w:r>
        <w:rPr>
          <w:rFonts w:hint="eastAsia"/>
          <w:sz w:val="30"/>
          <w:szCs w:val="30"/>
        </w:rPr>
        <w:t>. Frequently Asked Questions</w:t>
      </w:r>
    </w:p>
    <w:p w14:paraId="235D9AB4">
      <w:pPr>
        <w:rPr>
          <w:rFonts w:hint="eastAsia"/>
        </w:rPr>
      </w:pPr>
      <w:r>
        <w:rPr>
          <w:rFonts w:hint="eastAsia"/>
        </w:rPr>
        <w:t>To stop the query: In Jupyter, click Kernel → Restart to restart the kernel.</w:t>
      </w:r>
    </w:p>
    <w:p w14:paraId="08FBDD8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35A31"/>
    <w:rsid w:val="10526CD3"/>
    <w:rsid w:val="2A7D127A"/>
    <w:rsid w:val="4138134F"/>
    <w:rsid w:val="55257EBD"/>
    <w:rsid w:val="62324432"/>
    <w:rsid w:val="67FF7197"/>
    <w:rsid w:val="72535A31"/>
    <w:rsid w:val="7A04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443</Words>
  <Characters>2510</Characters>
  <Lines>0</Lines>
  <Paragraphs>0</Paragraphs>
  <TotalTime>13</TotalTime>
  <ScaleCrop>false</ScaleCrop>
  <LinksUpToDate>false</LinksUpToDate>
  <CharactersWithSpaces>2928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2025-04-20T12:18:00Z</dcterms:created>
  <dc:creator>mabing</dc:creator>
  <cp:lastModifiedBy>mabing</cp:lastModifiedBy>
  <dcterms:modified xsi:type="dcterms:W3CDTF">2025-05-24T13:31:22Z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D89693A5FC7E4330ADBE3ACC8AB04FF7_13</vt:lpwstr>
  </property>
  <property fmtid="{D5CDD505-2E9C-101B-9397-08002B2CF9AE}" pid="4" name="KSOTemplateDocerSaveRecord">
    <vt:lpwstr>eyJoZGlkIjoiOTczOTQwODQ2ZDMyMTQzOWRkNDJiMjEyMWRiMWMwNWIiLCJ1c2VySWQiOiIzNDE3MTIwMDcifQ==</vt:lpwstr>
  </property>
</Properties>
</file>