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5D1C5" w14:textId="77777777" w:rsidR="00522A4A" w:rsidRDefault="00522A4A" w:rsidP="00522A4A">
      <w:pPr>
        <w:pStyle w:val="Heading3"/>
        <w:rPr>
          <w:color w:val="000000"/>
        </w:rPr>
      </w:pPr>
    </w:p>
    <w:p w14:paraId="1004A40C" w14:textId="77777777" w:rsidR="00522A4A" w:rsidRDefault="00522A4A" w:rsidP="00522A4A">
      <w:pPr>
        <w:pStyle w:val="Heading3"/>
        <w:rPr>
          <w:color w:val="000000"/>
        </w:rPr>
      </w:pPr>
    </w:p>
    <w:p w14:paraId="20DEEAEB" w14:textId="15F38D92" w:rsidR="00BF455F" w:rsidRPr="00676944" w:rsidRDefault="00D86D82" w:rsidP="00BF455F">
      <w:pPr>
        <w:pStyle w:val="Heading1"/>
        <w:spacing w:after="79"/>
        <w:ind w:left="-5"/>
        <w:jc w:val="center"/>
        <w:rPr>
          <w:rFonts w:ascii="Arial" w:hAnsi="Arial" w:cs="Arial"/>
          <w:b/>
          <w:bCs/>
          <w:color w:val="auto"/>
          <w:sz w:val="24"/>
          <w:szCs w:val="24"/>
        </w:rPr>
      </w:pPr>
      <w:r w:rsidRPr="00676944">
        <w:rPr>
          <w:rFonts w:ascii="Arial" w:hAnsi="Arial" w:cs="Arial"/>
          <w:b/>
          <w:bCs/>
          <w:color w:val="000000"/>
          <w:sz w:val="24"/>
          <w:szCs w:val="24"/>
        </w:rPr>
        <w:t xml:space="preserve">Predicting 5-year survival among </w:t>
      </w:r>
      <w:r w:rsidR="00B06A40" w:rsidRPr="00676944">
        <w:rPr>
          <w:rFonts w:ascii="Arial" w:hAnsi="Arial" w:cs="Arial"/>
          <w:b/>
          <w:bCs/>
          <w:color w:val="000000"/>
          <w:sz w:val="24"/>
          <w:szCs w:val="24"/>
        </w:rPr>
        <w:t xml:space="preserve">Colorectal </w:t>
      </w:r>
      <w:r w:rsidRPr="00676944">
        <w:rPr>
          <w:rFonts w:ascii="Arial" w:hAnsi="Arial" w:cs="Arial"/>
          <w:b/>
          <w:bCs/>
          <w:color w:val="000000"/>
          <w:sz w:val="24"/>
          <w:szCs w:val="24"/>
        </w:rPr>
        <w:t xml:space="preserve">Cancer </w:t>
      </w:r>
      <w:r w:rsidR="0057260B" w:rsidRPr="00676944">
        <w:rPr>
          <w:rFonts w:ascii="Arial" w:hAnsi="Arial" w:cs="Arial"/>
          <w:b/>
          <w:bCs/>
          <w:color w:val="000000"/>
          <w:sz w:val="24"/>
          <w:szCs w:val="24"/>
        </w:rPr>
        <w:t>P</w:t>
      </w:r>
      <w:r w:rsidRPr="00676944">
        <w:rPr>
          <w:rFonts w:ascii="Arial" w:hAnsi="Arial" w:cs="Arial"/>
          <w:b/>
          <w:bCs/>
          <w:color w:val="000000"/>
          <w:sz w:val="24"/>
          <w:szCs w:val="24"/>
        </w:rPr>
        <w:t>atients</w:t>
      </w:r>
    </w:p>
    <w:p w14:paraId="12271AD7" w14:textId="4222573C" w:rsidR="00BF455F" w:rsidRPr="00093F63" w:rsidRDefault="00BF455F" w:rsidP="00093F63">
      <w:pPr>
        <w:pStyle w:val="Heading1"/>
        <w:spacing w:after="79"/>
        <w:jc w:val="center"/>
        <w:rPr>
          <w:rFonts w:ascii="Arial" w:hAnsi="Arial" w:cs="Arial"/>
          <w:color w:val="auto"/>
          <w:sz w:val="24"/>
          <w:szCs w:val="24"/>
        </w:rPr>
      </w:pPr>
      <w:r w:rsidRPr="00093F63">
        <w:rPr>
          <w:rFonts w:ascii="Arial" w:hAnsi="Arial" w:cs="Arial"/>
          <w:b/>
          <w:bCs/>
          <w:color w:val="auto"/>
          <w:sz w:val="24"/>
          <w:szCs w:val="24"/>
        </w:rPr>
        <w:t>Project Proposal</w:t>
      </w:r>
    </w:p>
    <w:p w14:paraId="013D6A40" w14:textId="77777777" w:rsidR="00BF455F" w:rsidRPr="00093F63" w:rsidRDefault="00BF455F" w:rsidP="00BF455F">
      <w:pPr>
        <w:pStyle w:val="Heading1"/>
        <w:spacing w:after="79"/>
        <w:ind w:left="-5"/>
        <w:rPr>
          <w:rFonts w:ascii="Arial" w:hAnsi="Arial" w:cs="Arial"/>
          <w:color w:val="auto"/>
          <w:sz w:val="24"/>
          <w:szCs w:val="24"/>
        </w:rPr>
      </w:pPr>
    </w:p>
    <w:p w14:paraId="2C21B8F2" w14:textId="77777777" w:rsidR="00BF455F" w:rsidRPr="00093F63" w:rsidRDefault="00BF455F" w:rsidP="00BF455F">
      <w:pPr>
        <w:pStyle w:val="Heading1"/>
        <w:spacing w:after="79"/>
        <w:ind w:left="-5"/>
        <w:jc w:val="center"/>
        <w:rPr>
          <w:rFonts w:ascii="Arial" w:hAnsi="Arial" w:cs="Arial"/>
          <w:color w:val="auto"/>
          <w:sz w:val="24"/>
          <w:szCs w:val="24"/>
        </w:rPr>
      </w:pPr>
      <w:r w:rsidRPr="00093F63">
        <w:rPr>
          <w:rFonts w:ascii="Arial" w:hAnsi="Arial" w:cs="Arial"/>
          <w:b/>
          <w:bCs/>
          <w:color w:val="auto"/>
          <w:sz w:val="24"/>
          <w:szCs w:val="24"/>
        </w:rPr>
        <w:t>Submitted to</w:t>
      </w:r>
    </w:p>
    <w:p w14:paraId="162CED13" w14:textId="1454A89C" w:rsidR="00BF455F" w:rsidRPr="00BF455F" w:rsidRDefault="00BF455F" w:rsidP="00BF455F">
      <w:pPr>
        <w:spacing w:before="100" w:beforeAutospacing="1" w:after="100" w:afterAutospacing="1" w:line="240" w:lineRule="auto"/>
        <w:jc w:val="center"/>
        <w:rPr>
          <w:rFonts w:ascii="Arial" w:eastAsia="Times New Roman" w:hAnsi="Arial" w:cs="Arial"/>
          <w:kern w:val="0"/>
          <w14:ligatures w14:val="none"/>
        </w:rPr>
      </w:pPr>
      <w:r w:rsidRPr="00BF455F">
        <w:rPr>
          <w:rFonts w:ascii="Arial" w:eastAsia="Times New Roman" w:hAnsi="Arial" w:cs="Arial"/>
          <w:kern w:val="0"/>
          <w14:ligatures w14:val="none"/>
        </w:rPr>
        <w:t xml:space="preserve">Hamed </w:t>
      </w:r>
      <w:proofErr w:type="spellStart"/>
      <w:r w:rsidRPr="00BF455F">
        <w:rPr>
          <w:rFonts w:ascii="Arial" w:eastAsia="Times New Roman" w:hAnsi="Arial" w:cs="Arial"/>
          <w:kern w:val="0"/>
          <w14:ligatures w14:val="none"/>
        </w:rPr>
        <w:t>Zolbanin</w:t>
      </w:r>
      <w:proofErr w:type="spellEnd"/>
      <w:r w:rsidRPr="00BF455F">
        <w:rPr>
          <w:rFonts w:ascii="Arial" w:eastAsia="Times New Roman" w:hAnsi="Arial" w:cs="Arial"/>
          <w:kern w:val="0"/>
          <w14:ligatures w14:val="none"/>
        </w:rPr>
        <w:br/>
        <w:t>Assistant Professor</w:t>
      </w:r>
      <w:r w:rsidRPr="00BF455F">
        <w:rPr>
          <w:rFonts w:ascii="Arial" w:eastAsia="Times New Roman" w:hAnsi="Arial" w:cs="Arial"/>
          <w:kern w:val="0"/>
          <w14:ligatures w14:val="none"/>
        </w:rPr>
        <w:br/>
        <w:t>University of Dayton</w:t>
      </w:r>
      <w:r w:rsidRPr="00BF455F">
        <w:rPr>
          <w:rFonts w:ascii="Arial" w:eastAsia="Times New Roman" w:hAnsi="Arial" w:cs="Arial"/>
          <w:kern w:val="0"/>
          <w14:ligatures w14:val="none"/>
        </w:rPr>
        <w:br/>
        <w:t> hzolbanin1@udayton.edu</w:t>
      </w:r>
    </w:p>
    <w:p w14:paraId="2B1C11DA" w14:textId="77777777" w:rsidR="00BF455F" w:rsidRPr="00093F63" w:rsidRDefault="00BF455F" w:rsidP="00BF455F">
      <w:pPr>
        <w:pStyle w:val="Heading1"/>
        <w:spacing w:after="79"/>
        <w:ind w:left="-5"/>
        <w:jc w:val="center"/>
        <w:rPr>
          <w:rFonts w:ascii="Arial" w:hAnsi="Arial" w:cs="Arial"/>
          <w:b/>
          <w:bCs/>
          <w:color w:val="auto"/>
          <w:sz w:val="24"/>
          <w:szCs w:val="24"/>
        </w:rPr>
      </w:pPr>
    </w:p>
    <w:p w14:paraId="6EE5AD59" w14:textId="77777777" w:rsidR="00BF455F" w:rsidRPr="00093F63" w:rsidRDefault="00BF455F" w:rsidP="00BF455F">
      <w:pPr>
        <w:pStyle w:val="Heading1"/>
        <w:spacing w:after="79"/>
        <w:ind w:left="-5"/>
        <w:jc w:val="center"/>
        <w:rPr>
          <w:rFonts w:ascii="Arial" w:hAnsi="Arial" w:cs="Arial"/>
          <w:b/>
          <w:bCs/>
          <w:color w:val="auto"/>
          <w:sz w:val="24"/>
          <w:szCs w:val="24"/>
        </w:rPr>
      </w:pPr>
    </w:p>
    <w:p w14:paraId="7C382D05" w14:textId="7A5C7A34" w:rsidR="00BF455F" w:rsidRPr="00093F63" w:rsidRDefault="00BF455F" w:rsidP="00BF455F">
      <w:pPr>
        <w:pStyle w:val="Heading1"/>
        <w:spacing w:after="79"/>
        <w:ind w:left="-5"/>
        <w:jc w:val="center"/>
        <w:rPr>
          <w:rFonts w:ascii="Arial" w:hAnsi="Arial" w:cs="Arial"/>
          <w:color w:val="auto"/>
          <w:sz w:val="24"/>
          <w:szCs w:val="24"/>
        </w:rPr>
      </w:pPr>
      <w:r w:rsidRPr="00093F63">
        <w:rPr>
          <w:rFonts w:ascii="Arial" w:hAnsi="Arial" w:cs="Arial"/>
          <w:b/>
          <w:bCs/>
          <w:color w:val="auto"/>
          <w:sz w:val="24"/>
          <w:szCs w:val="24"/>
        </w:rPr>
        <w:t>By</w:t>
      </w:r>
    </w:p>
    <w:p w14:paraId="122420D0" w14:textId="77777777" w:rsidR="00BF455F" w:rsidRPr="00093F63" w:rsidRDefault="00BF455F" w:rsidP="00BF455F">
      <w:pPr>
        <w:pStyle w:val="Heading1"/>
        <w:spacing w:after="79"/>
        <w:ind w:left="-5"/>
        <w:jc w:val="center"/>
        <w:rPr>
          <w:rFonts w:ascii="Arial" w:hAnsi="Arial" w:cs="Arial"/>
          <w:color w:val="auto"/>
          <w:sz w:val="24"/>
          <w:szCs w:val="24"/>
        </w:rPr>
      </w:pPr>
      <w:r w:rsidRPr="00093F63">
        <w:rPr>
          <w:rFonts w:ascii="Arial" w:hAnsi="Arial" w:cs="Arial"/>
          <w:color w:val="auto"/>
          <w:sz w:val="24"/>
          <w:szCs w:val="24"/>
        </w:rPr>
        <w:t>The University of Dayton BAN 710 Project Team:</w:t>
      </w:r>
    </w:p>
    <w:p w14:paraId="59F19457" w14:textId="4BA15CF5" w:rsidR="002873F7" w:rsidRPr="00093F63" w:rsidRDefault="00093F63" w:rsidP="00093F63">
      <w:pPr>
        <w:jc w:val="center"/>
        <w:rPr>
          <w:rFonts w:ascii="Arial" w:hAnsi="Arial" w:cs="Arial"/>
          <w:color w:val="000000"/>
        </w:rPr>
      </w:pPr>
      <w:r w:rsidRPr="00093F63">
        <w:rPr>
          <w:rFonts w:ascii="Arial" w:hAnsi="Arial" w:cs="Arial"/>
          <w:color w:val="000000"/>
        </w:rPr>
        <w:t>Ayush Shrivastava</w:t>
      </w:r>
      <w:r w:rsidRPr="00093F63">
        <w:rPr>
          <w:rFonts w:ascii="Arial" w:hAnsi="Arial" w:cs="Arial"/>
          <w:color w:val="000000"/>
        </w:rPr>
        <w:br/>
        <w:t xml:space="preserve">Ashutosh </w:t>
      </w:r>
      <w:proofErr w:type="spellStart"/>
      <w:r w:rsidRPr="00093F63">
        <w:rPr>
          <w:rFonts w:ascii="Arial" w:hAnsi="Arial" w:cs="Arial"/>
          <w:color w:val="000000"/>
        </w:rPr>
        <w:t>Gunvantrao</w:t>
      </w:r>
      <w:proofErr w:type="spellEnd"/>
      <w:r w:rsidRPr="00093F63">
        <w:rPr>
          <w:rFonts w:ascii="Arial" w:hAnsi="Arial" w:cs="Arial"/>
          <w:color w:val="000000"/>
        </w:rPr>
        <w:t xml:space="preserve"> </w:t>
      </w:r>
      <w:proofErr w:type="spellStart"/>
      <w:r w:rsidRPr="00093F63">
        <w:rPr>
          <w:rFonts w:ascii="Arial" w:hAnsi="Arial" w:cs="Arial"/>
          <w:color w:val="000000"/>
        </w:rPr>
        <w:t>Masulkar</w:t>
      </w:r>
      <w:proofErr w:type="spellEnd"/>
      <w:r w:rsidRPr="00093F63">
        <w:rPr>
          <w:rFonts w:ascii="Arial" w:hAnsi="Arial" w:cs="Arial"/>
          <w:color w:val="000000"/>
        </w:rPr>
        <w:br/>
        <w:t>Rishikesh Rajesh Mankar</w:t>
      </w:r>
      <w:r w:rsidRPr="00093F63">
        <w:rPr>
          <w:rFonts w:ascii="Arial" w:hAnsi="Arial" w:cs="Arial"/>
          <w:color w:val="000000"/>
        </w:rPr>
        <w:br/>
        <w:t>Shantanu Chandrakant Dahiphale</w:t>
      </w:r>
      <w:r w:rsidRPr="00093F63">
        <w:rPr>
          <w:rFonts w:ascii="Arial" w:hAnsi="Arial" w:cs="Arial"/>
          <w:color w:val="000000"/>
        </w:rPr>
        <w:br/>
        <w:t>Rahul Kumar Swami</w:t>
      </w:r>
    </w:p>
    <w:p w14:paraId="33252FB0" w14:textId="77777777" w:rsidR="002873F7" w:rsidRPr="00093F63" w:rsidRDefault="002873F7" w:rsidP="002873F7">
      <w:pPr>
        <w:rPr>
          <w:rFonts w:ascii="Arial" w:hAnsi="Arial" w:cs="Arial"/>
          <w:color w:val="000000"/>
        </w:rPr>
      </w:pPr>
    </w:p>
    <w:p w14:paraId="7466E6C2" w14:textId="77777777" w:rsidR="002873F7" w:rsidRPr="00093F63" w:rsidRDefault="002873F7" w:rsidP="002873F7">
      <w:pPr>
        <w:rPr>
          <w:rFonts w:ascii="Arial" w:hAnsi="Arial" w:cs="Arial"/>
          <w:color w:val="000000"/>
        </w:rPr>
      </w:pPr>
    </w:p>
    <w:p w14:paraId="2FF036BC" w14:textId="77777777" w:rsidR="002873F7" w:rsidRPr="00093F63" w:rsidRDefault="002873F7" w:rsidP="002873F7">
      <w:pPr>
        <w:rPr>
          <w:rFonts w:ascii="Arial" w:hAnsi="Arial" w:cs="Arial"/>
          <w:color w:val="000000"/>
        </w:rPr>
      </w:pPr>
    </w:p>
    <w:p w14:paraId="519E2F31" w14:textId="77777777" w:rsidR="002873F7" w:rsidRPr="00093F63" w:rsidRDefault="002873F7" w:rsidP="002873F7">
      <w:pPr>
        <w:rPr>
          <w:rFonts w:ascii="Arial" w:hAnsi="Arial" w:cs="Arial"/>
          <w:color w:val="000000"/>
        </w:rPr>
      </w:pPr>
    </w:p>
    <w:p w14:paraId="62C9152B" w14:textId="77777777" w:rsidR="002873F7" w:rsidRPr="00093F63" w:rsidRDefault="002873F7" w:rsidP="002873F7">
      <w:pPr>
        <w:rPr>
          <w:rFonts w:ascii="Arial" w:hAnsi="Arial" w:cs="Arial"/>
          <w:color w:val="000000"/>
        </w:rPr>
      </w:pPr>
    </w:p>
    <w:p w14:paraId="7DBF1B5F" w14:textId="77777777" w:rsidR="002873F7" w:rsidRPr="00093F63" w:rsidRDefault="002873F7" w:rsidP="002873F7">
      <w:pPr>
        <w:rPr>
          <w:rFonts w:ascii="Arial" w:hAnsi="Arial" w:cs="Arial"/>
          <w:color w:val="000000"/>
        </w:rPr>
      </w:pPr>
    </w:p>
    <w:p w14:paraId="760FDBBA" w14:textId="77777777" w:rsidR="002873F7" w:rsidRPr="00093F63" w:rsidRDefault="002873F7" w:rsidP="002873F7">
      <w:pPr>
        <w:rPr>
          <w:rFonts w:ascii="Arial" w:hAnsi="Arial" w:cs="Arial"/>
          <w:color w:val="000000"/>
        </w:rPr>
      </w:pPr>
    </w:p>
    <w:p w14:paraId="5522E067" w14:textId="77777777" w:rsidR="002873F7" w:rsidRPr="00093F63" w:rsidRDefault="002873F7" w:rsidP="002873F7">
      <w:pPr>
        <w:rPr>
          <w:rFonts w:ascii="Arial" w:hAnsi="Arial" w:cs="Arial"/>
          <w:color w:val="000000"/>
        </w:rPr>
      </w:pPr>
    </w:p>
    <w:p w14:paraId="628A1164" w14:textId="77777777" w:rsidR="002873F7" w:rsidRPr="00093F63" w:rsidRDefault="002873F7" w:rsidP="002873F7">
      <w:pPr>
        <w:rPr>
          <w:rFonts w:ascii="Arial" w:hAnsi="Arial" w:cs="Arial"/>
          <w:color w:val="000000"/>
        </w:rPr>
      </w:pPr>
    </w:p>
    <w:p w14:paraId="045CABD6" w14:textId="77777777" w:rsidR="002873F7" w:rsidRPr="00370BAF" w:rsidRDefault="002873F7" w:rsidP="002873F7">
      <w:pPr>
        <w:rPr>
          <w:rFonts w:ascii="Arial" w:hAnsi="Arial" w:cs="Arial"/>
          <w:color w:val="000000"/>
        </w:rPr>
      </w:pPr>
    </w:p>
    <w:sdt>
      <w:sdtPr>
        <w:rPr>
          <w:rFonts w:ascii="Arial" w:eastAsiaTheme="minorHAnsi" w:hAnsi="Arial" w:cs="Arial"/>
          <w:b w:val="0"/>
          <w:bCs w:val="0"/>
          <w:kern w:val="2"/>
          <w:sz w:val="24"/>
          <w:szCs w:val="24"/>
          <w:u w:val="none"/>
          <w14:ligatures w14:val="standardContextual"/>
        </w:rPr>
        <w:id w:val="600147198"/>
        <w:docPartObj>
          <w:docPartGallery w:val="Table of Contents"/>
          <w:docPartUnique/>
        </w:docPartObj>
      </w:sdtPr>
      <w:sdtEndPr>
        <w:rPr>
          <w:noProof/>
        </w:rPr>
      </w:sdtEndPr>
      <w:sdtContent>
        <w:p w14:paraId="220A556D" w14:textId="445BD40D" w:rsidR="002873F7" w:rsidRPr="00370BAF" w:rsidRDefault="002873F7">
          <w:pPr>
            <w:pStyle w:val="TOCHeading"/>
            <w:rPr>
              <w:rFonts w:ascii="Arial" w:hAnsi="Arial" w:cs="Arial"/>
              <w:sz w:val="24"/>
              <w:szCs w:val="24"/>
            </w:rPr>
          </w:pPr>
          <w:r w:rsidRPr="00370BAF">
            <w:rPr>
              <w:rFonts w:ascii="Arial" w:hAnsi="Arial" w:cs="Arial"/>
              <w:sz w:val="24"/>
              <w:szCs w:val="24"/>
            </w:rPr>
            <w:t>Table of Contents</w:t>
          </w:r>
        </w:p>
        <w:p w14:paraId="39735AA5" w14:textId="128C9209" w:rsidR="002873F7" w:rsidRPr="00370BAF" w:rsidRDefault="002873F7">
          <w:pPr>
            <w:pStyle w:val="TOC2"/>
            <w:tabs>
              <w:tab w:val="right" w:leader="dot" w:pos="9350"/>
            </w:tabs>
            <w:rPr>
              <w:rFonts w:ascii="Arial" w:hAnsi="Arial" w:cs="Arial"/>
              <w:sz w:val="24"/>
              <w:szCs w:val="24"/>
            </w:rPr>
          </w:pPr>
          <w:r w:rsidRPr="00370BAF">
            <w:rPr>
              <w:rFonts w:ascii="Arial" w:hAnsi="Arial" w:cs="Arial"/>
              <w:b w:val="0"/>
              <w:bCs w:val="0"/>
              <w:sz w:val="24"/>
              <w:szCs w:val="24"/>
            </w:rPr>
            <w:fldChar w:fldCharType="begin"/>
          </w:r>
          <w:r w:rsidRPr="00370BAF">
            <w:rPr>
              <w:rFonts w:ascii="Arial" w:hAnsi="Arial" w:cs="Arial"/>
              <w:sz w:val="24"/>
              <w:szCs w:val="24"/>
            </w:rPr>
            <w:instrText xml:space="preserve"> TOC \o "1-3" \h \z \u </w:instrText>
          </w:r>
          <w:r w:rsidRPr="00370BAF">
            <w:rPr>
              <w:rFonts w:ascii="Arial" w:hAnsi="Arial" w:cs="Arial"/>
              <w:b w:val="0"/>
              <w:bCs w:val="0"/>
              <w:sz w:val="24"/>
              <w:szCs w:val="24"/>
            </w:rPr>
            <w:fldChar w:fldCharType="separate"/>
          </w:r>
          <w:hyperlink w:anchor="_Toc196226415" w:history="1">
            <w:r w:rsidRPr="00370BAF">
              <w:rPr>
                <w:rFonts w:ascii="Arial" w:hAnsi="Arial" w:cs="Arial"/>
                <w:sz w:val="24"/>
                <w:szCs w:val="24"/>
              </w:rPr>
              <w:t>1. Background</w:t>
            </w:r>
            <w:r w:rsidRPr="00370BAF">
              <w:rPr>
                <w:rFonts w:ascii="Arial" w:hAnsi="Arial" w:cs="Arial"/>
                <w:webHidden/>
                <w:sz w:val="24"/>
                <w:szCs w:val="24"/>
              </w:rPr>
              <w:tab/>
            </w:r>
            <w:r w:rsidR="001241F7">
              <w:rPr>
                <w:rFonts w:ascii="Arial" w:hAnsi="Arial" w:cs="Arial"/>
                <w:webHidden/>
                <w:sz w:val="24"/>
                <w:szCs w:val="24"/>
              </w:rPr>
              <w:t>3</w:t>
            </w:r>
          </w:hyperlink>
        </w:p>
        <w:p w14:paraId="19692CE8" w14:textId="4BAD29A0" w:rsidR="002873F7" w:rsidRPr="00370BAF" w:rsidRDefault="002873F7">
          <w:pPr>
            <w:pStyle w:val="TOC3"/>
            <w:tabs>
              <w:tab w:val="right" w:leader="dot" w:pos="9350"/>
            </w:tabs>
            <w:rPr>
              <w:rFonts w:ascii="Arial" w:hAnsi="Arial" w:cs="Arial"/>
              <w:sz w:val="24"/>
              <w:szCs w:val="24"/>
            </w:rPr>
          </w:pPr>
          <w:hyperlink w:anchor="_Toc196226416" w:history="1">
            <w:r w:rsidRPr="00370BAF">
              <w:rPr>
                <w:rFonts w:ascii="Arial" w:hAnsi="Arial" w:cs="Arial"/>
                <w:sz w:val="24"/>
                <w:szCs w:val="24"/>
              </w:rPr>
              <w:t>1.1 Business Unit</w:t>
            </w:r>
            <w:r w:rsidRPr="00370BAF">
              <w:rPr>
                <w:rFonts w:ascii="Arial" w:hAnsi="Arial" w:cs="Arial"/>
                <w:webHidden/>
                <w:sz w:val="24"/>
                <w:szCs w:val="24"/>
              </w:rPr>
              <w:tab/>
            </w:r>
            <w:r w:rsidR="001241F7">
              <w:rPr>
                <w:rFonts w:ascii="Arial" w:hAnsi="Arial" w:cs="Arial"/>
                <w:webHidden/>
                <w:sz w:val="24"/>
                <w:szCs w:val="24"/>
              </w:rPr>
              <w:t>3</w:t>
            </w:r>
          </w:hyperlink>
        </w:p>
        <w:p w14:paraId="72EC8643" w14:textId="4ADC0DD9" w:rsidR="002873F7" w:rsidRPr="00370BAF" w:rsidRDefault="002873F7">
          <w:pPr>
            <w:pStyle w:val="TOC2"/>
            <w:tabs>
              <w:tab w:val="right" w:leader="dot" w:pos="9350"/>
            </w:tabs>
            <w:rPr>
              <w:rFonts w:ascii="Arial" w:hAnsi="Arial" w:cs="Arial"/>
              <w:sz w:val="24"/>
              <w:szCs w:val="24"/>
            </w:rPr>
          </w:pPr>
          <w:hyperlink w:anchor="_Toc196226417" w:history="1">
            <w:r w:rsidRPr="00370BAF">
              <w:rPr>
                <w:rFonts w:ascii="Arial" w:hAnsi="Arial" w:cs="Arial"/>
                <w:sz w:val="24"/>
                <w:szCs w:val="24"/>
              </w:rPr>
              <w:t>2. Problem Description</w:t>
            </w:r>
            <w:r w:rsidRPr="00370BAF">
              <w:rPr>
                <w:rFonts w:ascii="Arial" w:hAnsi="Arial" w:cs="Arial"/>
                <w:webHidden/>
                <w:sz w:val="24"/>
                <w:szCs w:val="24"/>
              </w:rPr>
              <w:tab/>
            </w:r>
            <w:r w:rsidR="001241F7">
              <w:rPr>
                <w:rFonts w:ascii="Arial" w:hAnsi="Arial" w:cs="Arial"/>
                <w:webHidden/>
                <w:sz w:val="24"/>
                <w:szCs w:val="24"/>
              </w:rPr>
              <w:t>3</w:t>
            </w:r>
          </w:hyperlink>
        </w:p>
        <w:p w14:paraId="76E7AB34" w14:textId="24AD41E7" w:rsidR="002873F7" w:rsidRPr="00370BAF" w:rsidRDefault="002873F7">
          <w:pPr>
            <w:pStyle w:val="TOC2"/>
            <w:tabs>
              <w:tab w:val="right" w:leader="dot" w:pos="9350"/>
            </w:tabs>
            <w:rPr>
              <w:rFonts w:ascii="Arial" w:hAnsi="Arial" w:cs="Arial"/>
              <w:sz w:val="24"/>
              <w:szCs w:val="24"/>
            </w:rPr>
          </w:pPr>
          <w:hyperlink w:anchor="_Toc196226418" w:history="1">
            <w:r w:rsidRPr="00370BAF">
              <w:rPr>
                <w:rFonts w:ascii="Arial" w:hAnsi="Arial" w:cs="Arial"/>
                <w:sz w:val="24"/>
                <w:szCs w:val="24"/>
              </w:rPr>
              <w:t>3. Approach</w:t>
            </w:r>
            <w:r w:rsidRPr="00370BAF">
              <w:rPr>
                <w:rFonts w:ascii="Arial" w:hAnsi="Arial" w:cs="Arial"/>
                <w:webHidden/>
                <w:sz w:val="24"/>
                <w:szCs w:val="24"/>
              </w:rPr>
              <w:tab/>
            </w:r>
            <w:r w:rsidR="001241F7">
              <w:rPr>
                <w:rFonts w:ascii="Arial" w:hAnsi="Arial" w:cs="Arial"/>
                <w:webHidden/>
                <w:sz w:val="24"/>
                <w:szCs w:val="24"/>
              </w:rPr>
              <w:t>4</w:t>
            </w:r>
          </w:hyperlink>
        </w:p>
        <w:p w14:paraId="309FD544" w14:textId="36B05AD8" w:rsidR="002873F7" w:rsidRPr="00370BAF" w:rsidRDefault="002873F7">
          <w:pPr>
            <w:pStyle w:val="TOC3"/>
            <w:tabs>
              <w:tab w:val="right" w:leader="dot" w:pos="9350"/>
            </w:tabs>
            <w:rPr>
              <w:rFonts w:ascii="Arial" w:hAnsi="Arial" w:cs="Arial"/>
              <w:sz w:val="24"/>
              <w:szCs w:val="24"/>
            </w:rPr>
          </w:pPr>
          <w:hyperlink w:anchor="_Toc196226419" w:history="1">
            <w:r w:rsidRPr="00370BAF">
              <w:rPr>
                <w:rFonts w:ascii="Arial" w:hAnsi="Arial" w:cs="Arial"/>
                <w:sz w:val="24"/>
                <w:szCs w:val="24"/>
              </w:rPr>
              <w:t>Model Selection</w:t>
            </w:r>
            <w:r w:rsidRPr="00370BAF">
              <w:rPr>
                <w:rFonts w:ascii="Arial" w:hAnsi="Arial" w:cs="Arial"/>
                <w:webHidden/>
                <w:sz w:val="24"/>
                <w:szCs w:val="24"/>
              </w:rPr>
              <w:tab/>
            </w:r>
            <w:r w:rsidR="001241F7">
              <w:rPr>
                <w:rFonts w:ascii="Arial" w:hAnsi="Arial" w:cs="Arial"/>
                <w:webHidden/>
                <w:sz w:val="24"/>
                <w:szCs w:val="24"/>
              </w:rPr>
              <w:t>4</w:t>
            </w:r>
          </w:hyperlink>
        </w:p>
        <w:p w14:paraId="7EC5506A" w14:textId="7A4E63E7" w:rsidR="002873F7" w:rsidRPr="00370BAF" w:rsidRDefault="002873F7">
          <w:pPr>
            <w:pStyle w:val="TOC3"/>
            <w:tabs>
              <w:tab w:val="right" w:leader="dot" w:pos="9350"/>
            </w:tabs>
            <w:rPr>
              <w:rFonts w:ascii="Arial" w:hAnsi="Arial" w:cs="Arial"/>
              <w:sz w:val="24"/>
              <w:szCs w:val="24"/>
            </w:rPr>
          </w:pPr>
          <w:hyperlink w:anchor="_Toc196226420" w:history="1">
            <w:r w:rsidRPr="00370BAF">
              <w:rPr>
                <w:rFonts w:ascii="Arial" w:hAnsi="Arial" w:cs="Arial"/>
                <w:sz w:val="24"/>
                <w:szCs w:val="24"/>
              </w:rPr>
              <w:t>Planned Steps:</w:t>
            </w:r>
            <w:r w:rsidRPr="00370BAF">
              <w:rPr>
                <w:rFonts w:ascii="Arial" w:hAnsi="Arial" w:cs="Arial"/>
                <w:webHidden/>
                <w:sz w:val="24"/>
                <w:szCs w:val="24"/>
              </w:rPr>
              <w:tab/>
            </w:r>
            <w:r w:rsidR="001241F7">
              <w:rPr>
                <w:rFonts w:ascii="Arial" w:hAnsi="Arial" w:cs="Arial"/>
                <w:webHidden/>
                <w:sz w:val="24"/>
                <w:szCs w:val="24"/>
              </w:rPr>
              <w:t>4</w:t>
            </w:r>
          </w:hyperlink>
        </w:p>
        <w:p w14:paraId="72AAF3FB" w14:textId="4E41315B" w:rsidR="002873F7" w:rsidRPr="00370BAF" w:rsidRDefault="002873F7">
          <w:pPr>
            <w:pStyle w:val="TOC3"/>
            <w:tabs>
              <w:tab w:val="right" w:leader="dot" w:pos="9350"/>
            </w:tabs>
            <w:rPr>
              <w:rFonts w:ascii="Arial" w:hAnsi="Arial" w:cs="Arial"/>
              <w:sz w:val="24"/>
              <w:szCs w:val="24"/>
            </w:rPr>
          </w:pPr>
          <w:hyperlink w:anchor="_Toc196226421" w:history="1">
            <w:r w:rsidRPr="00370BAF">
              <w:rPr>
                <w:rFonts w:ascii="Arial" w:hAnsi="Arial" w:cs="Arial"/>
                <w:sz w:val="24"/>
                <w:szCs w:val="24"/>
              </w:rPr>
              <w:t>3.1 Scope</w:t>
            </w:r>
            <w:r w:rsidRPr="00370BAF">
              <w:rPr>
                <w:rFonts w:ascii="Arial" w:hAnsi="Arial" w:cs="Arial"/>
                <w:webHidden/>
                <w:sz w:val="24"/>
                <w:szCs w:val="24"/>
              </w:rPr>
              <w:tab/>
            </w:r>
            <w:r w:rsidR="001241F7">
              <w:rPr>
                <w:rFonts w:ascii="Arial" w:hAnsi="Arial" w:cs="Arial"/>
                <w:webHidden/>
                <w:sz w:val="24"/>
                <w:szCs w:val="24"/>
              </w:rPr>
              <w:t>4</w:t>
            </w:r>
          </w:hyperlink>
        </w:p>
        <w:p w14:paraId="235EDF98" w14:textId="04DD5F5C" w:rsidR="002873F7" w:rsidRPr="00370BAF" w:rsidRDefault="002873F7">
          <w:pPr>
            <w:pStyle w:val="TOC2"/>
            <w:tabs>
              <w:tab w:val="right" w:leader="dot" w:pos="9350"/>
            </w:tabs>
            <w:rPr>
              <w:rFonts w:ascii="Arial" w:hAnsi="Arial" w:cs="Arial"/>
              <w:sz w:val="24"/>
              <w:szCs w:val="24"/>
            </w:rPr>
          </w:pPr>
          <w:hyperlink w:anchor="_Toc196226422" w:history="1">
            <w:r w:rsidRPr="00370BAF">
              <w:rPr>
                <w:rFonts w:ascii="Arial" w:hAnsi="Arial" w:cs="Arial"/>
                <w:sz w:val="24"/>
                <w:szCs w:val="24"/>
              </w:rPr>
              <w:t>4. (Anticipated) Results</w:t>
            </w:r>
            <w:r w:rsidRPr="00370BAF">
              <w:rPr>
                <w:rFonts w:ascii="Arial" w:hAnsi="Arial" w:cs="Arial"/>
                <w:webHidden/>
                <w:sz w:val="24"/>
                <w:szCs w:val="24"/>
              </w:rPr>
              <w:tab/>
            </w:r>
            <w:r w:rsidR="001241F7">
              <w:rPr>
                <w:rFonts w:ascii="Arial" w:hAnsi="Arial" w:cs="Arial"/>
                <w:webHidden/>
                <w:sz w:val="24"/>
                <w:szCs w:val="24"/>
              </w:rPr>
              <w:t>5</w:t>
            </w:r>
          </w:hyperlink>
        </w:p>
        <w:p w14:paraId="09B483FE" w14:textId="057C5DBB" w:rsidR="002873F7" w:rsidRPr="00370BAF" w:rsidRDefault="002873F7">
          <w:pPr>
            <w:pStyle w:val="TOC2"/>
            <w:tabs>
              <w:tab w:val="right" w:leader="dot" w:pos="9350"/>
            </w:tabs>
            <w:rPr>
              <w:rFonts w:ascii="Arial" w:hAnsi="Arial" w:cs="Arial"/>
              <w:sz w:val="24"/>
              <w:szCs w:val="24"/>
            </w:rPr>
          </w:pPr>
          <w:hyperlink w:anchor="_Toc196226423" w:history="1">
            <w:r w:rsidRPr="00370BAF">
              <w:rPr>
                <w:rFonts w:ascii="Arial" w:hAnsi="Arial" w:cs="Arial"/>
                <w:sz w:val="24"/>
                <w:szCs w:val="24"/>
              </w:rPr>
              <w:t>5. Benefits</w:t>
            </w:r>
            <w:r w:rsidRPr="00370BAF">
              <w:rPr>
                <w:rFonts w:ascii="Arial" w:hAnsi="Arial" w:cs="Arial"/>
                <w:webHidden/>
                <w:sz w:val="24"/>
                <w:szCs w:val="24"/>
              </w:rPr>
              <w:tab/>
            </w:r>
            <w:r w:rsidR="001241F7">
              <w:rPr>
                <w:rFonts w:ascii="Arial" w:hAnsi="Arial" w:cs="Arial"/>
                <w:webHidden/>
                <w:sz w:val="24"/>
                <w:szCs w:val="24"/>
              </w:rPr>
              <w:t>5</w:t>
            </w:r>
          </w:hyperlink>
        </w:p>
        <w:p w14:paraId="6D385C78" w14:textId="4A0C552D" w:rsidR="002873F7" w:rsidRPr="00370BAF" w:rsidRDefault="002873F7">
          <w:pPr>
            <w:pStyle w:val="TOC2"/>
            <w:tabs>
              <w:tab w:val="right" w:leader="dot" w:pos="9350"/>
            </w:tabs>
            <w:rPr>
              <w:rFonts w:ascii="Arial" w:hAnsi="Arial" w:cs="Arial"/>
              <w:sz w:val="24"/>
              <w:szCs w:val="24"/>
            </w:rPr>
          </w:pPr>
          <w:hyperlink w:anchor="_Toc196226424" w:history="1">
            <w:r w:rsidRPr="00370BAF">
              <w:rPr>
                <w:rFonts w:ascii="Arial" w:hAnsi="Arial" w:cs="Arial"/>
                <w:sz w:val="24"/>
                <w:szCs w:val="24"/>
              </w:rPr>
              <w:t>6. Risks</w:t>
            </w:r>
            <w:r w:rsidRPr="00370BAF">
              <w:rPr>
                <w:rFonts w:ascii="Arial" w:hAnsi="Arial" w:cs="Arial"/>
                <w:webHidden/>
                <w:sz w:val="24"/>
                <w:szCs w:val="24"/>
              </w:rPr>
              <w:tab/>
            </w:r>
            <w:r w:rsidR="001241F7">
              <w:rPr>
                <w:rFonts w:ascii="Arial" w:hAnsi="Arial" w:cs="Arial"/>
                <w:webHidden/>
                <w:sz w:val="24"/>
                <w:szCs w:val="24"/>
              </w:rPr>
              <w:t>5</w:t>
            </w:r>
          </w:hyperlink>
        </w:p>
        <w:p w14:paraId="26406673" w14:textId="020F646A" w:rsidR="002873F7" w:rsidRPr="00370BAF" w:rsidRDefault="002873F7">
          <w:pPr>
            <w:pStyle w:val="TOC2"/>
            <w:tabs>
              <w:tab w:val="right" w:leader="dot" w:pos="9350"/>
            </w:tabs>
            <w:rPr>
              <w:rFonts w:ascii="Arial" w:hAnsi="Arial" w:cs="Arial"/>
              <w:sz w:val="24"/>
              <w:szCs w:val="24"/>
            </w:rPr>
          </w:pPr>
          <w:hyperlink w:anchor="_Toc196226425" w:history="1">
            <w:r w:rsidRPr="00370BAF">
              <w:rPr>
                <w:rFonts w:ascii="Arial" w:hAnsi="Arial" w:cs="Arial"/>
                <w:sz w:val="24"/>
                <w:szCs w:val="24"/>
              </w:rPr>
              <w:t>7. Statement of Work</w:t>
            </w:r>
            <w:r w:rsidRPr="00370BAF">
              <w:rPr>
                <w:rFonts w:ascii="Arial" w:hAnsi="Arial" w:cs="Arial"/>
                <w:webHidden/>
                <w:sz w:val="24"/>
                <w:szCs w:val="24"/>
              </w:rPr>
              <w:tab/>
            </w:r>
            <w:r w:rsidR="001241F7">
              <w:rPr>
                <w:rFonts w:ascii="Arial" w:hAnsi="Arial" w:cs="Arial"/>
                <w:webHidden/>
                <w:sz w:val="24"/>
                <w:szCs w:val="24"/>
              </w:rPr>
              <w:t>5</w:t>
            </w:r>
          </w:hyperlink>
        </w:p>
        <w:p w14:paraId="0FA71130" w14:textId="071902E8" w:rsidR="002873F7" w:rsidRPr="00370BAF" w:rsidRDefault="002873F7">
          <w:pPr>
            <w:pStyle w:val="TOC2"/>
            <w:tabs>
              <w:tab w:val="right" w:leader="dot" w:pos="9350"/>
            </w:tabs>
            <w:rPr>
              <w:rFonts w:ascii="Arial" w:hAnsi="Arial" w:cs="Arial"/>
              <w:sz w:val="24"/>
              <w:szCs w:val="24"/>
            </w:rPr>
          </w:pPr>
          <w:hyperlink w:anchor="_Toc196226426" w:history="1">
            <w:r w:rsidRPr="00370BAF">
              <w:rPr>
                <w:rFonts w:ascii="Arial" w:hAnsi="Arial" w:cs="Arial"/>
                <w:sz w:val="24"/>
                <w:szCs w:val="24"/>
              </w:rPr>
              <w:t>8. Resources and Costs</w:t>
            </w:r>
            <w:r w:rsidRPr="00370BAF">
              <w:rPr>
                <w:rFonts w:ascii="Arial" w:hAnsi="Arial" w:cs="Arial"/>
                <w:webHidden/>
                <w:sz w:val="24"/>
                <w:szCs w:val="24"/>
              </w:rPr>
              <w:tab/>
            </w:r>
            <w:r w:rsidR="001241F7">
              <w:rPr>
                <w:rFonts w:ascii="Arial" w:hAnsi="Arial" w:cs="Arial"/>
                <w:webHidden/>
                <w:sz w:val="24"/>
                <w:szCs w:val="24"/>
              </w:rPr>
              <w:t>6</w:t>
            </w:r>
          </w:hyperlink>
        </w:p>
        <w:p w14:paraId="174B15E3" w14:textId="0DA4B75C" w:rsidR="002873F7" w:rsidRPr="00370BAF" w:rsidRDefault="002873F7">
          <w:pPr>
            <w:pStyle w:val="TOC2"/>
            <w:tabs>
              <w:tab w:val="right" w:leader="dot" w:pos="9350"/>
            </w:tabs>
            <w:rPr>
              <w:rFonts w:ascii="Arial" w:hAnsi="Arial" w:cs="Arial"/>
              <w:sz w:val="24"/>
              <w:szCs w:val="24"/>
            </w:rPr>
          </w:pPr>
          <w:hyperlink w:anchor="_Toc196226427" w:history="1">
            <w:r w:rsidRPr="00370BAF">
              <w:rPr>
                <w:rFonts w:ascii="Arial" w:hAnsi="Arial" w:cs="Arial"/>
                <w:sz w:val="24"/>
                <w:szCs w:val="24"/>
              </w:rPr>
              <w:t>9. Contact Information</w:t>
            </w:r>
            <w:r w:rsidRPr="00370BAF">
              <w:rPr>
                <w:rFonts w:ascii="Arial" w:hAnsi="Arial" w:cs="Arial"/>
                <w:webHidden/>
                <w:sz w:val="24"/>
                <w:szCs w:val="24"/>
              </w:rPr>
              <w:tab/>
            </w:r>
            <w:r w:rsidR="001241F7">
              <w:rPr>
                <w:rFonts w:ascii="Arial" w:hAnsi="Arial" w:cs="Arial"/>
                <w:webHidden/>
                <w:sz w:val="24"/>
                <w:szCs w:val="24"/>
              </w:rPr>
              <w:t>6</w:t>
            </w:r>
          </w:hyperlink>
        </w:p>
        <w:p w14:paraId="369368D4" w14:textId="3D79BAA8" w:rsidR="002873F7" w:rsidRPr="00370BAF" w:rsidRDefault="002873F7">
          <w:pPr>
            <w:pStyle w:val="TOC2"/>
            <w:tabs>
              <w:tab w:val="right" w:leader="dot" w:pos="9350"/>
            </w:tabs>
            <w:rPr>
              <w:rFonts w:ascii="Arial" w:hAnsi="Arial" w:cs="Arial"/>
              <w:sz w:val="24"/>
              <w:szCs w:val="24"/>
            </w:rPr>
          </w:pPr>
          <w:hyperlink w:anchor="_Toc196226428" w:history="1">
            <w:r w:rsidRPr="00370BAF">
              <w:rPr>
                <w:rFonts w:ascii="Arial" w:hAnsi="Arial" w:cs="Arial"/>
                <w:sz w:val="24"/>
                <w:szCs w:val="24"/>
              </w:rPr>
              <w:t>10. References</w:t>
            </w:r>
            <w:r w:rsidRPr="00370BAF">
              <w:rPr>
                <w:rFonts w:ascii="Arial" w:hAnsi="Arial" w:cs="Arial"/>
                <w:webHidden/>
                <w:sz w:val="24"/>
                <w:szCs w:val="24"/>
              </w:rPr>
              <w:tab/>
            </w:r>
            <w:r w:rsidR="001241F7">
              <w:rPr>
                <w:rFonts w:ascii="Arial" w:hAnsi="Arial" w:cs="Arial"/>
                <w:webHidden/>
                <w:sz w:val="24"/>
                <w:szCs w:val="24"/>
              </w:rPr>
              <w:t>6</w:t>
            </w:r>
          </w:hyperlink>
        </w:p>
        <w:p w14:paraId="017BEBA7" w14:textId="0778E7A8" w:rsidR="002873F7" w:rsidRPr="00093F63" w:rsidRDefault="002873F7">
          <w:pPr>
            <w:rPr>
              <w:rFonts w:ascii="Arial" w:hAnsi="Arial" w:cs="Arial"/>
            </w:rPr>
          </w:pPr>
          <w:r w:rsidRPr="00370BAF">
            <w:rPr>
              <w:rFonts w:ascii="Arial" w:hAnsi="Arial" w:cs="Arial"/>
              <w:b/>
              <w:bCs/>
              <w:noProof/>
            </w:rPr>
            <w:fldChar w:fldCharType="end"/>
          </w:r>
        </w:p>
      </w:sdtContent>
    </w:sdt>
    <w:p w14:paraId="3306A9E6" w14:textId="77777777" w:rsidR="002873F7" w:rsidRPr="00093F63" w:rsidRDefault="002873F7" w:rsidP="002873F7">
      <w:pPr>
        <w:rPr>
          <w:rFonts w:ascii="Arial" w:hAnsi="Arial" w:cs="Arial"/>
          <w:b/>
          <w:bCs/>
          <w:i/>
          <w:iCs/>
          <w:color w:val="000000"/>
        </w:rPr>
      </w:pPr>
    </w:p>
    <w:p w14:paraId="0FEB198D" w14:textId="77777777" w:rsidR="002873F7" w:rsidRPr="00093F63" w:rsidRDefault="002873F7" w:rsidP="002873F7">
      <w:pPr>
        <w:rPr>
          <w:rFonts w:ascii="Arial" w:hAnsi="Arial" w:cs="Arial"/>
          <w:b/>
          <w:bCs/>
          <w:i/>
          <w:iCs/>
          <w:color w:val="000000"/>
        </w:rPr>
      </w:pPr>
    </w:p>
    <w:p w14:paraId="370BC623" w14:textId="77777777" w:rsidR="002873F7" w:rsidRPr="00093F63" w:rsidRDefault="002873F7" w:rsidP="002873F7">
      <w:pPr>
        <w:rPr>
          <w:rFonts w:ascii="Arial" w:hAnsi="Arial" w:cs="Arial"/>
          <w:b/>
          <w:bCs/>
          <w:i/>
          <w:iCs/>
          <w:color w:val="000000"/>
        </w:rPr>
      </w:pPr>
    </w:p>
    <w:p w14:paraId="4083CBDB" w14:textId="77777777" w:rsidR="002873F7" w:rsidRPr="00093F63" w:rsidRDefault="002873F7" w:rsidP="002873F7">
      <w:pPr>
        <w:rPr>
          <w:rFonts w:ascii="Arial" w:hAnsi="Arial" w:cs="Arial"/>
          <w:b/>
          <w:bCs/>
          <w:i/>
          <w:iCs/>
          <w:color w:val="000000"/>
        </w:rPr>
      </w:pPr>
    </w:p>
    <w:p w14:paraId="2DAAA2FE" w14:textId="77777777" w:rsidR="002873F7" w:rsidRPr="00093F63" w:rsidRDefault="002873F7" w:rsidP="002873F7">
      <w:pPr>
        <w:rPr>
          <w:rFonts w:ascii="Arial" w:hAnsi="Arial" w:cs="Arial"/>
          <w:b/>
          <w:bCs/>
          <w:i/>
          <w:iCs/>
          <w:color w:val="000000"/>
        </w:rPr>
      </w:pPr>
    </w:p>
    <w:p w14:paraId="3B27568F" w14:textId="77777777" w:rsidR="00BF455F" w:rsidRPr="00093F63" w:rsidRDefault="00BF455F" w:rsidP="002873F7">
      <w:pPr>
        <w:rPr>
          <w:rFonts w:ascii="Arial" w:hAnsi="Arial" w:cs="Arial"/>
          <w:b/>
          <w:bCs/>
          <w:i/>
          <w:iCs/>
          <w:color w:val="000000"/>
        </w:rPr>
      </w:pPr>
    </w:p>
    <w:p w14:paraId="0DB20401" w14:textId="77777777" w:rsidR="00093F63" w:rsidRPr="00093F63" w:rsidRDefault="002873F7" w:rsidP="002873F7">
      <w:pPr>
        <w:rPr>
          <w:rFonts w:ascii="Arial" w:hAnsi="Arial" w:cs="Arial"/>
          <w:b/>
          <w:bCs/>
          <w:i/>
          <w:iCs/>
          <w:color w:val="000000"/>
        </w:rPr>
      </w:pPr>
      <w:r w:rsidRPr="00093F63">
        <w:rPr>
          <w:rFonts w:ascii="Arial" w:hAnsi="Arial" w:cs="Arial"/>
          <w:b/>
          <w:bCs/>
          <w:i/>
          <w:iCs/>
          <w:color w:val="000000"/>
        </w:rPr>
        <w:t xml:space="preserve"> </w:t>
      </w:r>
    </w:p>
    <w:p w14:paraId="02F4A9B1" w14:textId="77777777" w:rsidR="00093F63" w:rsidRPr="00093F63" w:rsidRDefault="00093F63" w:rsidP="002873F7">
      <w:pPr>
        <w:rPr>
          <w:rFonts w:ascii="Arial" w:hAnsi="Arial" w:cs="Arial"/>
          <w:b/>
          <w:bCs/>
          <w:i/>
          <w:iCs/>
          <w:color w:val="000000"/>
        </w:rPr>
      </w:pPr>
    </w:p>
    <w:p w14:paraId="55988BA2" w14:textId="77777777" w:rsidR="00093F63" w:rsidRPr="00093F63" w:rsidRDefault="00093F63" w:rsidP="002873F7">
      <w:pPr>
        <w:rPr>
          <w:rFonts w:ascii="Arial" w:hAnsi="Arial" w:cs="Arial"/>
          <w:b/>
          <w:bCs/>
          <w:i/>
          <w:iCs/>
          <w:color w:val="000000"/>
        </w:rPr>
      </w:pPr>
    </w:p>
    <w:p w14:paraId="423D3E3C" w14:textId="77777777" w:rsidR="00B63597" w:rsidRDefault="00B63597" w:rsidP="00093F63">
      <w:pPr>
        <w:pStyle w:val="Heading1"/>
        <w:spacing w:after="79"/>
        <w:ind w:left="-5"/>
        <w:jc w:val="center"/>
        <w:rPr>
          <w:rFonts w:ascii="Arial" w:hAnsi="Arial" w:cs="Arial"/>
          <w:b/>
          <w:bCs/>
          <w:color w:val="000000"/>
          <w:sz w:val="24"/>
          <w:szCs w:val="24"/>
        </w:rPr>
      </w:pPr>
      <w:r>
        <w:rPr>
          <w:rFonts w:ascii="Arial" w:hAnsi="Arial" w:cs="Arial"/>
          <w:b/>
          <w:bCs/>
          <w:color w:val="000000"/>
          <w:sz w:val="24"/>
          <w:szCs w:val="24"/>
        </w:rPr>
        <w:br w:type="page"/>
      </w:r>
    </w:p>
    <w:p w14:paraId="78FE2457" w14:textId="0943DF6B" w:rsidR="00093F63" w:rsidRPr="00093F63" w:rsidRDefault="00D86D82" w:rsidP="00093F63">
      <w:pPr>
        <w:pStyle w:val="Heading1"/>
        <w:spacing w:after="79"/>
        <w:ind w:left="-5"/>
        <w:jc w:val="center"/>
        <w:rPr>
          <w:rFonts w:ascii="Arial" w:hAnsi="Arial" w:cs="Arial"/>
          <w:b/>
          <w:bCs/>
          <w:color w:val="auto"/>
          <w:sz w:val="24"/>
          <w:szCs w:val="24"/>
        </w:rPr>
      </w:pPr>
      <w:r>
        <w:rPr>
          <w:rFonts w:ascii="Arial" w:hAnsi="Arial" w:cs="Arial"/>
          <w:b/>
          <w:bCs/>
          <w:color w:val="000000"/>
          <w:sz w:val="24"/>
          <w:szCs w:val="24"/>
        </w:rPr>
        <w:lastRenderedPageBreak/>
        <w:t>Predicting 5-year survival among</w:t>
      </w:r>
      <w:r w:rsidR="00B06A40">
        <w:rPr>
          <w:rFonts w:ascii="Arial" w:hAnsi="Arial" w:cs="Arial"/>
          <w:b/>
          <w:bCs/>
          <w:color w:val="000000"/>
          <w:sz w:val="24"/>
          <w:szCs w:val="24"/>
        </w:rPr>
        <w:t xml:space="preserve"> Colorectal</w:t>
      </w:r>
      <w:r>
        <w:rPr>
          <w:rFonts w:ascii="Arial" w:hAnsi="Arial" w:cs="Arial"/>
          <w:b/>
          <w:bCs/>
          <w:color w:val="000000"/>
          <w:sz w:val="24"/>
          <w:szCs w:val="24"/>
        </w:rPr>
        <w:t xml:space="preserve"> Cancer Patients</w:t>
      </w:r>
    </w:p>
    <w:p w14:paraId="690B7E6E" w14:textId="77777777" w:rsidR="00093F63" w:rsidRDefault="00093F63" w:rsidP="002873F7">
      <w:pPr>
        <w:rPr>
          <w:rFonts w:ascii="Arial" w:hAnsi="Arial" w:cs="Arial"/>
          <w:b/>
          <w:bCs/>
          <w:i/>
          <w:iCs/>
          <w:color w:val="000000"/>
        </w:rPr>
      </w:pPr>
    </w:p>
    <w:p w14:paraId="0D82A088" w14:textId="3809BFAF" w:rsidR="00522A4A" w:rsidRPr="00093F63" w:rsidRDefault="00522A4A" w:rsidP="002873F7">
      <w:pPr>
        <w:rPr>
          <w:rFonts w:ascii="Arial" w:eastAsiaTheme="majorEastAsia" w:hAnsi="Arial" w:cs="Arial"/>
          <w:color w:val="000000"/>
        </w:rPr>
      </w:pPr>
      <w:r w:rsidRPr="00093F63">
        <w:rPr>
          <w:rFonts w:ascii="Arial" w:hAnsi="Arial" w:cs="Arial"/>
          <w:b/>
          <w:bCs/>
          <w:i/>
          <w:iCs/>
          <w:color w:val="000000"/>
        </w:rPr>
        <w:t>Executive Summary</w:t>
      </w:r>
      <w:r w:rsidRPr="00093F63">
        <w:rPr>
          <w:rStyle w:val="apple-converted-space"/>
          <w:rFonts w:ascii="Arial" w:hAnsi="Arial" w:cs="Arial"/>
          <w:b/>
          <w:bCs/>
          <w:i/>
          <w:iCs/>
          <w:color w:val="000000"/>
        </w:rPr>
        <w:t> </w:t>
      </w:r>
    </w:p>
    <w:p w14:paraId="67553F5F" w14:textId="010A4B55" w:rsidR="00522A4A" w:rsidRPr="009A5947" w:rsidRDefault="009A5947" w:rsidP="00522A4A">
      <w:pPr>
        <w:spacing w:before="100" w:beforeAutospacing="1" w:after="100" w:afterAutospacing="1"/>
        <w:rPr>
          <w:rFonts w:ascii="Arial" w:hAnsi="Arial" w:cs="Arial"/>
          <w:i/>
          <w:iCs/>
          <w:color w:val="000000"/>
          <w:sz w:val="20"/>
          <w:szCs w:val="20"/>
          <w:lang w:val="en-IN"/>
        </w:rPr>
      </w:pPr>
      <w:r w:rsidRPr="009A5947">
        <w:rPr>
          <w:rFonts w:ascii="Arial" w:hAnsi="Arial" w:cs="Arial"/>
          <w:i/>
          <w:iCs/>
          <w:color w:val="000000"/>
          <w:sz w:val="20"/>
          <w:szCs w:val="20"/>
          <w:lang w:val="en-IN"/>
        </w:rPr>
        <w:t xml:space="preserve">This project proposes developing a binary classification machine learning model to predict whether colorectal cancer patients will survive more than 60 months (5 years), using data from the SEER database. The goal is to accurately classify patients as either surviving beyond 5 years (=1) or not (=0), providing clinically meaningful outcomes to aid decision-making. </w:t>
      </w:r>
      <w:r w:rsidR="00D86D82">
        <w:rPr>
          <w:rFonts w:ascii="Arial" w:hAnsi="Arial" w:cs="Arial"/>
          <w:i/>
          <w:iCs/>
          <w:color w:val="000000"/>
          <w:sz w:val="20"/>
          <w:szCs w:val="20"/>
          <w:lang w:val="en-IN"/>
        </w:rPr>
        <w:t xml:space="preserve">We </w:t>
      </w:r>
      <w:r w:rsidRPr="009A5947">
        <w:rPr>
          <w:rFonts w:ascii="Arial" w:hAnsi="Arial" w:cs="Arial"/>
          <w:i/>
          <w:iCs/>
          <w:color w:val="000000"/>
          <w:sz w:val="20"/>
          <w:szCs w:val="20"/>
          <w:lang w:val="en-IN"/>
        </w:rPr>
        <w:t>ensu</w:t>
      </w:r>
      <w:r w:rsidR="00D86D82">
        <w:rPr>
          <w:rFonts w:ascii="Arial" w:hAnsi="Arial" w:cs="Arial"/>
          <w:i/>
          <w:iCs/>
          <w:color w:val="000000"/>
          <w:sz w:val="20"/>
          <w:szCs w:val="20"/>
          <w:lang w:val="en-IN"/>
        </w:rPr>
        <w:t>re</w:t>
      </w:r>
      <w:r w:rsidRPr="009A5947">
        <w:rPr>
          <w:rFonts w:ascii="Arial" w:hAnsi="Arial" w:cs="Arial"/>
          <w:i/>
          <w:iCs/>
          <w:color w:val="000000"/>
          <w:sz w:val="20"/>
          <w:szCs w:val="20"/>
          <w:lang w:val="en-IN"/>
        </w:rPr>
        <w:t xml:space="preserve"> the use of predictive evaluation metrics such as AUC, accuracy, precision, and recall</w:t>
      </w:r>
      <w:r w:rsidR="00D86D82">
        <w:rPr>
          <w:rFonts w:ascii="Arial" w:hAnsi="Arial" w:cs="Arial"/>
          <w:i/>
          <w:iCs/>
          <w:color w:val="000000"/>
          <w:sz w:val="20"/>
          <w:szCs w:val="20"/>
          <w:lang w:val="en-IN"/>
        </w:rPr>
        <w:t xml:space="preserve"> and also b</w:t>
      </w:r>
      <w:r w:rsidR="00522A4A" w:rsidRPr="00093F63">
        <w:rPr>
          <w:rStyle w:val="Emphasis"/>
          <w:rFonts w:ascii="Arial" w:hAnsi="Arial" w:cs="Arial"/>
          <w:color w:val="000000"/>
          <w:sz w:val="20"/>
          <w:szCs w:val="20"/>
        </w:rPr>
        <w:t>y offering transparent feature importance outputs, the project will assist clinicians, researchers, and healthcare administrators in better resource allocation and care personalization. This proposal outlines the business background, the clinical problem, proposed approach, anticipated results, risks, and next steps.</w:t>
      </w:r>
    </w:p>
    <w:p w14:paraId="367ACAC7" w14:textId="77777777" w:rsidR="00522A4A" w:rsidRPr="00370BAF" w:rsidRDefault="00522A4A" w:rsidP="00522A4A">
      <w:pPr>
        <w:pStyle w:val="Heading2"/>
        <w:rPr>
          <w:rFonts w:ascii="Arial" w:hAnsi="Arial" w:cs="Arial"/>
          <w:b/>
          <w:bCs/>
          <w:color w:val="000000"/>
          <w:sz w:val="24"/>
          <w:szCs w:val="24"/>
        </w:rPr>
      </w:pPr>
      <w:bookmarkStart w:id="0" w:name="_Toc196226415"/>
      <w:r w:rsidRPr="00370BAF">
        <w:rPr>
          <w:rFonts w:ascii="Arial" w:hAnsi="Arial" w:cs="Arial"/>
          <w:b/>
          <w:bCs/>
          <w:color w:val="000000"/>
          <w:sz w:val="24"/>
          <w:szCs w:val="24"/>
        </w:rPr>
        <w:t>1. Background</w:t>
      </w:r>
      <w:bookmarkEnd w:id="0"/>
    </w:p>
    <w:p w14:paraId="1720E865" w14:textId="44BCFCB9" w:rsidR="00D2792F" w:rsidRDefault="00D2792F" w:rsidP="00AA5EED">
      <w:pPr>
        <w:pStyle w:val="Heading3"/>
        <w:rPr>
          <w:rFonts w:ascii="Arial" w:eastAsiaTheme="minorHAnsi" w:hAnsi="Arial" w:cs="Arial"/>
          <w:color w:val="000000"/>
          <w:sz w:val="24"/>
          <w:szCs w:val="24"/>
        </w:rPr>
      </w:pPr>
      <w:bookmarkStart w:id="1" w:name="_Toc196226416"/>
      <w:r w:rsidRPr="00D2792F">
        <w:rPr>
          <w:rFonts w:ascii="Arial" w:eastAsiaTheme="minorHAnsi" w:hAnsi="Arial" w:cs="Arial"/>
          <w:color w:val="000000"/>
          <w:sz w:val="24"/>
          <w:szCs w:val="24"/>
        </w:rPr>
        <w:t xml:space="preserve">One of the leading causes of cancer death globally is colorectal cancer. Precisely forecasting long-term survival enhances health resource management, follow-up planning, and patient counseling. The SEER database is an effective tool for predictive modeling since it offers comprehensive clinical, pathological, and demographic data. </w:t>
      </w:r>
      <w:r w:rsidR="00AA5EED" w:rsidRPr="00AA5EED">
        <w:rPr>
          <w:rFonts w:ascii="Arial" w:eastAsiaTheme="minorHAnsi" w:hAnsi="Arial" w:cs="Arial"/>
          <w:color w:val="000000"/>
          <w:sz w:val="24"/>
          <w:szCs w:val="24"/>
        </w:rPr>
        <w:t>It introduces a data-driven approach to assess the likelihood of 5-year survival in colorectal cancer patients, aiming to improve clinical decision-making through personalized risk profiling.</w:t>
      </w:r>
    </w:p>
    <w:p w14:paraId="6E6C30A6" w14:textId="0DB29593" w:rsidR="00522A4A" w:rsidRPr="00370BAF" w:rsidRDefault="00522A4A" w:rsidP="00522A4A">
      <w:pPr>
        <w:pStyle w:val="Heading3"/>
        <w:rPr>
          <w:rFonts w:ascii="Arial" w:hAnsi="Arial" w:cs="Arial"/>
          <w:b/>
          <w:bCs/>
          <w:color w:val="000000"/>
          <w:sz w:val="24"/>
          <w:szCs w:val="24"/>
        </w:rPr>
      </w:pPr>
      <w:r w:rsidRPr="00370BAF">
        <w:rPr>
          <w:rFonts w:ascii="Arial" w:hAnsi="Arial" w:cs="Arial"/>
          <w:b/>
          <w:bCs/>
          <w:color w:val="000000"/>
          <w:sz w:val="24"/>
          <w:szCs w:val="24"/>
        </w:rPr>
        <w:t>1.1 Business Unit</w:t>
      </w:r>
      <w:bookmarkEnd w:id="1"/>
    </w:p>
    <w:p w14:paraId="75F24619" w14:textId="58E31FD5" w:rsidR="00522A4A" w:rsidRPr="00370BAF" w:rsidRDefault="00B534E6" w:rsidP="00522A4A">
      <w:pPr>
        <w:spacing w:before="100" w:beforeAutospacing="1" w:after="100" w:afterAutospacing="1"/>
        <w:rPr>
          <w:rFonts w:ascii="Arial" w:hAnsi="Arial" w:cs="Arial"/>
          <w:color w:val="000000"/>
        </w:rPr>
      </w:pPr>
      <w:r w:rsidRPr="00B534E6">
        <w:rPr>
          <w:rFonts w:ascii="Arial" w:hAnsi="Arial" w:cs="Arial"/>
          <w:color w:val="000000"/>
        </w:rPr>
        <w:t xml:space="preserve">This capstone project, part of the University of Dayton MBAN </w:t>
      </w:r>
      <w:r>
        <w:rPr>
          <w:rFonts w:ascii="Arial" w:hAnsi="Arial" w:cs="Arial"/>
          <w:color w:val="000000"/>
        </w:rPr>
        <w:t>Course</w:t>
      </w:r>
      <w:r w:rsidRPr="00B534E6">
        <w:rPr>
          <w:rFonts w:ascii="Arial" w:hAnsi="Arial" w:cs="Arial"/>
          <w:color w:val="000000"/>
        </w:rPr>
        <w:t>, intends to demonstrate the convergence of healthcare and data science by developing a clinically effective model that supports individualized care decisions.</w:t>
      </w:r>
      <w:r w:rsidR="005D1494">
        <w:rPr>
          <w:rFonts w:ascii="Arial" w:hAnsi="Arial" w:cs="Arial"/>
          <w:color w:val="000000"/>
        </w:rPr>
        <w:t xml:space="preserve"> </w:t>
      </w:r>
      <w:r w:rsidR="00522A4A" w:rsidRPr="00370BAF">
        <w:rPr>
          <w:rFonts w:ascii="Arial" w:hAnsi="Arial" w:cs="Arial"/>
          <w:color w:val="000000"/>
        </w:rPr>
        <w:t xml:space="preserve">The goal is to deliver a machine learning </w:t>
      </w:r>
      <w:r>
        <w:rPr>
          <w:rFonts w:ascii="Arial" w:hAnsi="Arial" w:cs="Arial"/>
          <w:color w:val="000000"/>
        </w:rPr>
        <w:t>model</w:t>
      </w:r>
      <w:r w:rsidR="00522A4A" w:rsidRPr="00370BAF">
        <w:rPr>
          <w:rFonts w:ascii="Arial" w:hAnsi="Arial" w:cs="Arial"/>
          <w:color w:val="000000"/>
        </w:rPr>
        <w:t xml:space="preserve"> that enhances healthcare decision-making through predic</w:t>
      </w:r>
      <w:r w:rsidR="00676944">
        <w:rPr>
          <w:rFonts w:ascii="Arial" w:hAnsi="Arial" w:cs="Arial"/>
          <w:color w:val="000000"/>
        </w:rPr>
        <w:t>tion</w:t>
      </w:r>
      <w:r w:rsidR="00522A4A" w:rsidRPr="00370BAF">
        <w:rPr>
          <w:rFonts w:ascii="Arial" w:hAnsi="Arial" w:cs="Arial"/>
          <w:color w:val="000000"/>
        </w:rPr>
        <w:t>, showcasing the integration of data science and clinical applications.</w:t>
      </w:r>
    </w:p>
    <w:p w14:paraId="6A781395" w14:textId="77777777" w:rsidR="00522A4A" w:rsidRPr="00370BAF" w:rsidRDefault="00522A4A" w:rsidP="00522A4A">
      <w:pPr>
        <w:pStyle w:val="Heading2"/>
        <w:rPr>
          <w:rFonts w:ascii="Arial" w:hAnsi="Arial" w:cs="Arial"/>
          <w:b/>
          <w:bCs/>
          <w:color w:val="000000"/>
          <w:sz w:val="24"/>
          <w:szCs w:val="24"/>
        </w:rPr>
      </w:pPr>
      <w:bookmarkStart w:id="2" w:name="_Toc196226417"/>
      <w:r w:rsidRPr="00370BAF">
        <w:rPr>
          <w:rFonts w:ascii="Arial" w:hAnsi="Arial" w:cs="Arial"/>
          <w:b/>
          <w:bCs/>
          <w:color w:val="000000"/>
          <w:sz w:val="24"/>
          <w:szCs w:val="24"/>
        </w:rPr>
        <w:t>2. Problem Description</w:t>
      </w:r>
      <w:bookmarkEnd w:id="2"/>
    </w:p>
    <w:p w14:paraId="1DBE1FB2" w14:textId="76E7E4D2" w:rsidR="00522A4A" w:rsidRPr="00370BAF" w:rsidRDefault="00B534E6" w:rsidP="00B63597">
      <w:pPr>
        <w:spacing w:before="100" w:beforeAutospacing="1" w:after="100" w:afterAutospacing="1"/>
        <w:rPr>
          <w:rFonts w:ascii="Arial" w:hAnsi="Arial" w:cs="Arial"/>
          <w:color w:val="000000"/>
        </w:rPr>
      </w:pPr>
      <w:r w:rsidRPr="00B534E6">
        <w:rPr>
          <w:rFonts w:ascii="Arial" w:hAnsi="Arial" w:cs="Arial"/>
          <w:color w:val="000000"/>
        </w:rPr>
        <w:t>Staging approaches for colorectal cancer sometimes ignore patient-specific characteristics, leading erroneous projections of overall survival. Despite significant variations in age, tumor activity, and response to treatment, several algorithms might classify patients similarly. By creating a machine learning classification model that uses unique clinical, demographic, and treatment data to forecast if a patient with colorectal cancer will live past 60 months (5 years), this study fills that knowledge gap. The approach will provide patient-specific risk classification, allowing for more precise and individualized oncology care decisions.</w:t>
      </w:r>
    </w:p>
    <w:p w14:paraId="21D2B07B" w14:textId="77777777" w:rsidR="00522A4A" w:rsidRPr="00370BAF" w:rsidRDefault="00522A4A" w:rsidP="00093F63">
      <w:pPr>
        <w:pStyle w:val="Heading2"/>
        <w:spacing w:line="240" w:lineRule="auto"/>
        <w:rPr>
          <w:rFonts w:ascii="Arial" w:hAnsi="Arial" w:cs="Arial"/>
          <w:b/>
          <w:bCs/>
          <w:color w:val="000000"/>
          <w:sz w:val="24"/>
          <w:szCs w:val="24"/>
        </w:rPr>
      </w:pPr>
      <w:bookmarkStart w:id="3" w:name="_Toc196226418"/>
      <w:r w:rsidRPr="00370BAF">
        <w:rPr>
          <w:rFonts w:ascii="Arial" w:hAnsi="Arial" w:cs="Arial"/>
          <w:b/>
          <w:bCs/>
          <w:color w:val="000000"/>
          <w:sz w:val="24"/>
          <w:szCs w:val="24"/>
        </w:rPr>
        <w:lastRenderedPageBreak/>
        <w:t>3. Approach</w:t>
      </w:r>
      <w:bookmarkEnd w:id="3"/>
    </w:p>
    <w:p w14:paraId="20F0D3A2" w14:textId="0E15B5B7" w:rsidR="00093F63" w:rsidRPr="00370BAF" w:rsidRDefault="000A2F96" w:rsidP="00093F63">
      <w:pPr>
        <w:pStyle w:val="Heading3"/>
        <w:spacing w:line="240" w:lineRule="auto"/>
        <w:rPr>
          <w:rFonts w:ascii="Arial" w:hAnsi="Arial" w:cs="Arial"/>
          <w:color w:val="000000"/>
          <w:sz w:val="24"/>
          <w:szCs w:val="24"/>
        </w:rPr>
      </w:pPr>
      <w:bookmarkStart w:id="4" w:name="_Toc196226419"/>
      <w:r w:rsidRPr="000A2F96">
        <w:rPr>
          <w:rFonts w:ascii="Arial" w:eastAsiaTheme="minorHAnsi" w:hAnsi="Arial" w:cs="Arial"/>
          <w:color w:val="000000"/>
          <w:sz w:val="24"/>
          <w:szCs w:val="24"/>
        </w:rPr>
        <w:t>We will apply machine learning classification models to predict the binary outcome of 5-year survival based on a derived label from the "Survival Months" column (1 if ≥ 60 months, 0 otherwise).</w:t>
      </w:r>
    </w:p>
    <w:p w14:paraId="7F79D8AD" w14:textId="285D5E21" w:rsidR="00522A4A" w:rsidRPr="00370BAF" w:rsidRDefault="00522A4A" w:rsidP="00093F63">
      <w:pPr>
        <w:pStyle w:val="Heading3"/>
        <w:spacing w:line="240" w:lineRule="auto"/>
        <w:rPr>
          <w:rFonts w:ascii="Arial" w:hAnsi="Arial" w:cs="Arial"/>
          <w:b/>
          <w:bCs/>
          <w:color w:val="000000"/>
          <w:sz w:val="24"/>
          <w:szCs w:val="24"/>
        </w:rPr>
      </w:pPr>
      <w:r w:rsidRPr="00370BAF">
        <w:rPr>
          <w:rFonts w:ascii="Arial" w:hAnsi="Arial" w:cs="Arial"/>
          <w:b/>
          <w:bCs/>
          <w:color w:val="000000"/>
          <w:sz w:val="24"/>
          <w:szCs w:val="24"/>
        </w:rPr>
        <w:t>Model Selection</w:t>
      </w:r>
      <w:bookmarkEnd w:id="4"/>
      <w:r w:rsidR="00BF455F" w:rsidRPr="00370BAF">
        <w:rPr>
          <w:rFonts w:ascii="Arial" w:hAnsi="Arial" w:cs="Arial"/>
          <w:b/>
          <w:bCs/>
          <w:color w:val="000000"/>
          <w:sz w:val="24"/>
          <w:szCs w:val="24"/>
        </w:rPr>
        <w:t>:</w:t>
      </w:r>
    </w:p>
    <w:p w14:paraId="21B640CE" w14:textId="77777777" w:rsidR="00BF455F" w:rsidRPr="00370BAF" w:rsidRDefault="00BF455F" w:rsidP="00093F63">
      <w:pPr>
        <w:keepLines/>
        <w:spacing w:line="240" w:lineRule="auto"/>
        <w:rPr>
          <w:rFonts w:ascii="Arial" w:hAnsi="Arial" w:cs="Arial"/>
        </w:rPr>
      </w:pPr>
    </w:p>
    <w:tbl>
      <w:tblPr>
        <w:tblStyle w:val="TableGrid"/>
        <w:tblW w:w="9524" w:type="dxa"/>
        <w:tblLook w:val="04A0" w:firstRow="1" w:lastRow="0" w:firstColumn="1" w:lastColumn="0" w:noHBand="0" w:noVBand="1"/>
      </w:tblPr>
      <w:tblGrid>
        <w:gridCol w:w="2665"/>
        <w:gridCol w:w="6859"/>
      </w:tblGrid>
      <w:tr w:rsidR="00522A4A" w:rsidRPr="00370BAF" w14:paraId="3ABDF2AE" w14:textId="77777777" w:rsidTr="000A2F96">
        <w:trPr>
          <w:trHeight w:val="351"/>
        </w:trPr>
        <w:tc>
          <w:tcPr>
            <w:tcW w:w="0" w:type="auto"/>
            <w:hideMark/>
          </w:tcPr>
          <w:p w14:paraId="007A4F66" w14:textId="77777777" w:rsidR="00522A4A" w:rsidRPr="00370BAF" w:rsidRDefault="00522A4A" w:rsidP="00093F63">
            <w:pPr>
              <w:keepLines/>
              <w:jc w:val="center"/>
              <w:rPr>
                <w:rFonts w:ascii="Arial" w:hAnsi="Arial" w:cs="Arial"/>
                <w:b/>
                <w:bCs/>
              </w:rPr>
            </w:pPr>
            <w:r w:rsidRPr="00370BAF">
              <w:rPr>
                <w:rFonts w:ascii="Arial" w:hAnsi="Arial" w:cs="Arial"/>
                <w:b/>
                <w:bCs/>
              </w:rPr>
              <w:t>Model</w:t>
            </w:r>
          </w:p>
        </w:tc>
        <w:tc>
          <w:tcPr>
            <w:tcW w:w="0" w:type="auto"/>
            <w:hideMark/>
          </w:tcPr>
          <w:p w14:paraId="6F44BAC4" w14:textId="77777777" w:rsidR="00522A4A" w:rsidRPr="00370BAF" w:rsidRDefault="00522A4A" w:rsidP="00093F63">
            <w:pPr>
              <w:keepLines/>
              <w:jc w:val="center"/>
              <w:rPr>
                <w:rFonts w:ascii="Arial" w:hAnsi="Arial" w:cs="Arial"/>
                <w:b/>
                <w:bCs/>
              </w:rPr>
            </w:pPr>
            <w:r w:rsidRPr="00370BAF">
              <w:rPr>
                <w:rFonts w:ascii="Arial" w:hAnsi="Arial" w:cs="Arial"/>
                <w:b/>
                <w:bCs/>
              </w:rPr>
              <w:t>Reason for Selection</w:t>
            </w:r>
          </w:p>
        </w:tc>
      </w:tr>
      <w:tr w:rsidR="00522A4A" w:rsidRPr="00370BAF" w14:paraId="47A1393E" w14:textId="77777777" w:rsidTr="000A2F96">
        <w:trPr>
          <w:trHeight w:val="723"/>
        </w:trPr>
        <w:tc>
          <w:tcPr>
            <w:tcW w:w="0" w:type="auto"/>
            <w:hideMark/>
          </w:tcPr>
          <w:p w14:paraId="2413DDCC" w14:textId="77777777" w:rsidR="00522A4A" w:rsidRPr="00370BAF" w:rsidRDefault="00522A4A" w:rsidP="00093F63">
            <w:pPr>
              <w:keepLines/>
              <w:rPr>
                <w:rFonts w:ascii="Arial" w:hAnsi="Arial" w:cs="Arial"/>
              </w:rPr>
            </w:pPr>
            <w:proofErr w:type="spellStart"/>
            <w:r w:rsidRPr="00370BAF">
              <w:rPr>
                <w:rFonts w:ascii="Arial" w:hAnsi="Arial" w:cs="Arial"/>
              </w:rPr>
              <w:t>XGBoost</w:t>
            </w:r>
            <w:proofErr w:type="spellEnd"/>
            <w:r w:rsidRPr="00370BAF">
              <w:rPr>
                <w:rFonts w:ascii="Arial" w:hAnsi="Arial" w:cs="Arial"/>
              </w:rPr>
              <w:t xml:space="preserve"> Regressor</w:t>
            </w:r>
          </w:p>
        </w:tc>
        <w:tc>
          <w:tcPr>
            <w:tcW w:w="0" w:type="auto"/>
            <w:hideMark/>
          </w:tcPr>
          <w:p w14:paraId="293093C2" w14:textId="6A2FB14B" w:rsidR="00522A4A" w:rsidRPr="00370BAF" w:rsidRDefault="00522A4A" w:rsidP="00093F63">
            <w:pPr>
              <w:keepLines/>
              <w:rPr>
                <w:rFonts w:ascii="Arial" w:hAnsi="Arial" w:cs="Arial"/>
              </w:rPr>
            </w:pPr>
            <w:r w:rsidRPr="00370BAF">
              <w:rPr>
                <w:rFonts w:ascii="Arial" w:hAnsi="Arial" w:cs="Arial"/>
              </w:rPr>
              <w:t>High accuracy, robust missing data handling, widely trusted in healthcare ML</w:t>
            </w:r>
            <w:r w:rsidR="000A2F96">
              <w:rPr>
                <w:rFonts w:ascii="Arial" w:hAnsi="Arial" w:cs="Arial"/>
              </w:rPr>
              <w:t>.</w:t>
            </w:r>
          </w:p>
        </w:tc>
      </w:tr>
      <w:tr w:rsidR="00522A4A" w:rsidRPr="00370BAF" w14:paraId="41711D9F" w14:textId="77777777" w:rsidTr="000A2F96">
        <w:trPr>
          <w:trHeight w:val="351"/>
        </w:trPr>
        <w:tc>
          <w:tcPr>
            <w:tcW w:w="0" w:type="auto"/>
            <w:hideMark/>
          </w:tcPr>
          <w:p w14:paraId="0F1DC91B" w14:textId="77777777" w:rsidR="00522A4A" w:rsidRPr="00370BAF" w:rsidRDefault="00522A4A" w:rsidP="00093F63">
            <w:pPr>
              <w:keepLines/>
              <w:rPr>
                <w:rFonts w:ascii="Arial" w:hAnsi="Arial" w:cs="Arial"/>
              </w:rPr>
            </w:pPr>
            <w:proofErr w:type="spellStart"/>
            <w:r w:rsidRPr="00370BAF">
              <w:rPr>
                <w:rFonts w:ascii="Arial" w:hAnsi="Arial" w:cs="Arial"/>
              </w:rPr>
              <w:t>LightGBM</w:t>
            </w:r>
            <w:proofErr w:type="spellEnd"/>
            <w:r w:rsidRPr="00370BAF">
              <w:rPr>
                <w:rFonts w:ascii="Arial" w:hAnsi="Arial" w:cs="Arial"/>
              </w:rPr>
              <w:t xml:space="preserve"> Regressor</w:t>
            </w:r>
          </w:p>
        </w:tc>
        <w:tc>
          <w:tcPr>
            <w:tcW w:w="0" w:type="auto"/>
            <w:hideMark/>
          </w:tcPr>
          <w:p w14:paraId="04B8D286" w14:textId="0EFBBA88" w:rsidR="00522A4A" w:rsidRPr="00370BAF" w:rsidRDefault="00522A4A" w:rsidP="00093F63">
            <w:pPr>
              <w:keepLines/>
              <w:rPr>
                <w:rFonts w:ascii="Arial" w:hAnsi="Arial" w:cs="Arial"/>
              </w:rPr>
            </w:pPr>
            <w:r w:rsidRPr="00370BAF">
              <w:rPr>
                <w:rFonts w:ascii="Arial" w:hAnsi="Arial" w:cs="Arial"/>
              </w:rPr>
              <w:t>Fast training, efficient handling of large tabular datasets</w:t>
            </w:r>
            <w:r w:rsidR="000A2F96">
              <w:rPr>
                <w:rFonts w:ascii="Arial" w:hAnsi="Arial" w:cs="Arial"/>
              </w:rPr>
              <w:t>.</w:t>
            </w:r>
          </w:p>
        </w:tc>
      </w:tr>
      <w:tr w:rsidR="00522A4A" w:rsidRPr="00370BAF" w14:paraId="4325C568" w14:textId="77777777" w:rsidTr="000A2F96">
        <w:trPr>
          <w:trHeight w:val="704"/>
        </w:trPr>
        <w:tc>
          <w:tcPr>
            <w:tcW w:w="0" w:type="auto"/>
            <w:hideMark/>
          </w:tcPr>
          <w:p w14:paraId="2B8A266B" w14:textId="77777777" w:rsidR="00522A4A" w:rsidRPr="00370BAF" w:rsidRDefault="00522A4A" w:rsidP="00093F63">
            <w:pPr>
              <w:keepLines/>
              <w:rPr>
                <w:rFonts w:ascii="Arial" w:hAnsi="Arial" w:cs="Arial"/>
              </w:rPr>
            </w:pPr>
            <w:r w:rsidRPr="00370BAF">
              <w:rPr>
                <w:rFonts w:ascii="Arial" w:hAnsi="Arial" w:cs="Arial"/>
              </w:rPr>
              <w:t>Random Forest Regressor</w:t>
            </w:r>
          </w:p>
        </w:tc>
        <w:tc>
          <w:tcPr>
            <w:tcW w:w="0" w:type="auto"/>
            <w:hideMark/>
          </w:tcPr>
          <w:p w14:paraId="6DF09F8D" w14:textId="46E65FF3" w:rsidR="00522A4A" w:rsidRPr="00370BAF" w:rsidRDefault="00522A4A" w:rsidP="00093F63">
            <w:pPr>
              <w:keepLines/>
              <w:rPr>
                <w:rFonts w:ascii="Arial" w:hAnsi="Arial" w:cs="Arial"/>
              </w:rPr>
            </w:pPr>
            <w:r w:rsidRPr="00370BAF">
              <w:rPr>
                <w:rFonts w:ascii="Arial" w:hAnsi="Arial" w:cs="Arial"/>
              </w:rPr>
              <w:t>Baseline model, robust to overfitting, interpretable feature importance</w:t>
            </w:r>
            <w:r w:rsidR="000A2F96">
              <w:rPr>
                <w:rFonts w:ascii="Arial" w:hAnsi="Arial" w:cs="Arial"/>
              </w:rPr>
              <w:t>.</w:t>
            </w:r>
          </w:p>
        </w:tc>
      </w:tr>
      <w:tr w:rsidR="000A2F96" w:rsidRPr="00370BAF" w14:paraId="17086908" w14:textId="77777777" w:rsidTr="000A2F96">
        <w:trPr>
          <w:trHeight w:val="421"/>
        </w:trPr>
        <w:tc>
          <w:tcPr>
            <w:tcW w:w="0" w:type="auto"/>
          </w:tcPr>
          <w:p w14:paraId="75ECCA5E" w14:textId="4015F81F" w:rsidR="000A2F96" w:rsidRPr="00370BAF" w:rsidRDefault="000A2F96" w:rsidP="00093F63">
            <w:pPr>
              <w:keepLines/>
              <w:rPr>
                <w:rFonts w:ascii="Arial" w:hAnsi="Arial" w:cs="Arial"/>
              </w:rPr>
            </w:pPr>
            <w:proofErr w:type="spellStart"/>
            <w:r>
              <w:rPr>
                <w:rFonts w:ascii="Arial" w:hAnsi="Arial" w:cs="Arial"/>
              </w:rPr>
              <w:t>CatBoost</w:t>
            </w:r>
            <w:proofErr w:type="spellEnd"/>
            <w:r>
              <w:rPr>
                <w:rFonts w:ascii="Arial" w:hAnsi="Arial" w:cs="Arial"/>
              </w:rPr>
              <w:t xml:space="preserve"> Classifier</w:t>
            </w:r>
          </w:p>
        </w:tc>
        <w:tc>
          <w:tcPr>
            <w:tcW w:w="0" w:type="auto"/>
          </w:tcPr>
          <w:p w14:paraId="181C76DB" w14:textId="17E4FDB9" w:rsidR="000A2F96" w:rsidRPr="00370BAF" w:rsidRDefault="000A2F96" w:rsidP="00093F63">
            <w:pPr>
              <w:keepLines/>
              <w:rPr>
                <w:rFonts w:ascii="Arial" w:hAnsi="Arial" w:cs="Arial"/>
              </w:rPr>
            </w:pPr>
            <w:r>
              <w:rPr>
                <w:rFonts w:ascii="Arial" w:hAnsi="Arial" w:cs="Arial"/>
              </w:rPr>
              <w:t>Handles categorical features natively.</w:t>
            </w:r>
          </w:p>
        </w:tc>
      </w:tr>
      <w:tr w:rsidR="000A2F96" w:rsidRPr="00370BAF" w14:paraId="7C533669" w14:textId="77777777" w:rsidTr="000A2F96">
        <w:trPr>
          <w:trHeight w:val="421"/>
        </w:trPr>
        <w:tc>
          <w:tcPr>
            <w:tcW w:w="0" w:type="auto"/>
          </w:tcPr>
          <w:p w14:paraId="182D90F9" w14:textId="5B75432B" w:rsidR="000A2F96" w:rsidRDefault="000A2F96" w:rsidP="00093F63">
            <w:pPr>
              <w:keepLines/>
              <w:rPr>
                <w:rFonts w:ascii="Arial" w:hAnsi="Arial" w:cs="Arial"/>
              </w:rPr>
            </w:pPr>
            <w:r>
              <w:rPr>
                <w:rFonts w:ascii="Arial" w:hAnsi="Arial" w:cs="Arial"/>
              </w:rPr>
              <w:t>Logistic Regression</w:t>
            </w:r>
          </w:p>
        </w:tc>
        <w:tc>
          <w:tcPr>
            <w:tcW w:w="0" w:type="auto"/>
          </w:tcPr>
          <w:p w14:paraId="271F7188" w14:textId="1ABC8FB5" w:rsidR="000A2F96" w:rsidRDefault="000A2F96" w:rsidP="00093F63">
            <w:pPr>
              <w:keepLines/>
              <w:rPr>
                <w:rFonts w:ascii="Arial" w:hAnsi="Arial" w:cs="Arial"/>
              </w:rPr>
            </w:pPr>
            <w:r>
              <w:rPr>
                <w:rFonts w:ascii="Arial" w:hAnsi="Arial" w:cs="Arial"/>
              </w:rPr>
              <w:t>Simple and strong for benchmarking.</w:t>
            </w:r>
          </w:p>
        </w:tc>
      </w:tr>
    </w:tbl>
    <w:p w14:paraId="31560167" w14:textId="77777777" w:rsidR="00BF455F" w:rsidRPr="00370BAF" w:rsidRDefault="00BF455F" w:rsidP="00093F63">
      <w:pPr>
        <w:pStyle w:val="Heading3"/>
        <w:spacing w:line="240" w:lineRule="auto"/>
        <w:rPr>
          <w:rFonts w:ascii="Arial" w:hAnsi="Arial" w:cs="Arial"/>
          <w:color w:val="000000"/>
          <w:sz w:val="24"/>
          <w:szCs w:val="24"/>
        </w:rPr>
      </w:pPr>
      <w:bookmarkStart w:id="5" w:name="_Toc196226420"/>
    </w:p>
    <w:p w14:paraId="395D859D" w14:textId="6F30771A" w:rsidR="003D6B71" w:rsidRPr="00370BAF" w:rsidRDefault="003D6B71" w:rsidP="00093F63">
      <w:pPr>
        <w:pStyle w:val="Heading3"/>
        <w:spacing w:line="240" w:lineRule="auto"/>
        <w:rPr>
          <w:rFonts w:ascii="Arial" w:hAnsi="Arial" w:cs="Arial"/>
          <w:b/>
          <w:bCs/>
          <w:color w:val="000000"/>
          <w:sz w:val="24"/>
          <w:szCs w:val="24"/>
        </w:rPr>
      </w:pPr>
      <w:r w:rsidRPr="00370BAF">
        <w:rPr>
          <w:rFonts w:ascii="Arial" w:hAnsi="Arial" w:cs="Arial"/>
          <w:b/>
          <w:bCs/>
          <w:color w:val="000000"/>
          <w:sz w:val="24"/>
          <w:szCs w:val="24"/>
        </w:rPr>
        <w:t>Planned Steps:</w:t>
      </w:r>
      <w:bookmarkEnd w:id="5"/>
    </w:p>
    <w:p w14:paraId="53DBA06A" w14:textId="15C42828" w:rsidR="003D6B71" w:rsidRPr="00370BAF" w:rsidRDefault="003D6B71" w:rsidP="00093F63">
      <w:pPr>
        <w:keepLines/>
        <w:numPr>
          <w:ilvl w:val="0"/>
          <w:numId w:val="10"/>
        </w:numPr>
        <w:spacing w:before="100" w:beforeAutospacing="1" w:after="100" w:afterAutospacing="1" w:line="240" w:lineRule="auto"/>
        <w:rPr>
          <w:rFonts w:ascii="Arial" w:hAnsi="Arial" w:cs="Arial"/>
          <w:color w:val="000000"/>
        </w:rPr>
      </w:pPr>
      <w:r w:rsidRPr="00370BAF">
        <w:rPr>
          <w:rStyle w:val="Strong"/>
          <w:rFonts w:ascii="Arial" w:hAnsi="Arial" w:cs="Arial"/>
          <w:color w:val="000000"/>
        </w:rPr>
        <w:t>Data Cleaning</w:t>
      </w:r>
      <w:r w:rsidRPr="00370BAF">
        <w:rPr>
          <w:rFonts w:ascii="Arial" w:hAnsi="Arial" w:cs="Arial"/>
          <w:color w:val="000000"/>
        </w:rPr>
        <w:t>: Handle missing values, encode categorical variables, and filter colorectal cancer patients.</w:t>
      </w:r>
    </w:p>
    <w:p w14:paraId="2BA5EE2E" w14:textId="1DAE7DEF" w:rsidR="003D6B71" w:rsidRPr="00370BAF" w:rsidRDefault="003D6B71" w:rsidP="00093F63">
      <w:pPr>
        <w:keepLines/>
        <w:numPr>
          <w:ilvl w:val="0"/>
          <w:numId w:val="10"/>
        </w:numPr>
        <w:spacing w:before="100" w:beforeAutospacing="1" w:after="100" w:afterAutospacing="1" w:line="240" w:lineRule="auto"/>
        <w:rPr>
          <w:rFonts w:ascii="Arial" w:hAnsi="Arial" w:cs="Arial"/>
          <w:color w:val="000000"/>
        </w:rPr>
      </w:pPr>
      <w:r w:rsidRPr="00370BAF">
        <w:rPr>
          <w:rStyle w:val="Strong"/>
          <w:rFonts w:ascii="Arial" w:hAnsi="Arial" w:cs="Arial"/>
          <w:color w:val="000000"/>
        </w:rPr>
        <w:t>Exploratory Data Analysis (EDA)</w:t>
      </w:r>
      <w:r w:rsidRPr="00370BAF">
        <w:rPr>
          <w:rFonts w:ascii="Arial" w:hAnsi="Arial" w:cs="Arial"/>
          <w:color w:val="000000"/>
        </w:rPr>
        <w:t xml:space="preserve">: Explore distributions, identify outliers, and visualize relationships with </w:t>
      </w:r>
      <w:r w:rsidR="00EB20C7">
        <w:rPr>
          <w:rFonts w:ascii="Arial" w:hAnsi="Arial" w:cs="Arial"/>
          <w:color w:val="000000"/>
        </w:rPr>
        <w:t>binary survival outcome</w:t>
      </w:r>
      <w:r w:rsidRPr="00370BAF">
        <w:rPr>
          <w:rFonts w:ascii="Arial" w:hAnsi="Arial" w:cs="Arial"/>
          <w:color w:val="000000"/>
        </w:rPr>
        <w:t>.</w:t>
      </w:r>
    </w:p>
    <w:p w14:paraId="17AF353A" w14:textId="77777777" w:rsidR="003D6B71" w:rsidRPr="00370BAF" w:rsidRDefault="003D6B71" w:rsidP="00093F63">
      <w:pPr>
        <w:keepLines/>
        <w:numPr>
          <w:ilvl w:val="0"/>
          <w:numId w:val="10"/>
        </w:numPr>
        <w:spacing w:before="100" w:beforeAutospacing="1" w:after="100" w:afterAutospacing="1" w:line="240" w:lineRule="auto"/>
        <w:rPr>
          <w:rFonts w:ascii="Arial" w:hAnsi="Arial" w:cs="Arial"/>
          <w:color w:val="000000"/>
        </w:rPr>
      </w:pPr>
      <w:r w:rsidRPr="00370BAF">
        <w:rPr>
          <w:rStyle w:val="Strong"/>
          <w:rFonts w:ascii="Arial" w:hAnsi="Arial" w:cs="Arial"/>
          <w:color w:val="000000"/>
        </w:rPr>
        <w:t>Feature Preparation</w:t>
      </w:r>
      <w:r w:rsidRPr="00370BAF">
        <w:rPr>
          <w:rFonts w:ascii="Arial" w:hAnsi="Arial" w:cs="Arial"/>
          <w:color w:val="000000"/>
        </w:rPr>
        <w:t>: Select important clinical, demographic, and treatment variables.</w:t>
      </w:r>
    </w:p>
    <w:p w14:paraId="3799B5BB" w14:textId="386263C1" w:rsidR="003D6B71" w:rsidRPr="00370BAF" w:rsidRDefault="003D6B71" w:rsidP="00093F63">
      <w:pPr>
        <w:keepLines/>
        <w:numPr>
          <w:ilvl w:val="0"/>
          <w:numId w:val="10"/>
        </w:numPr>
        <w:spacing w:before="100" w:beforeAutospacing="1" w:after="100" w:afterAutospacing="1" w:line="240" w:lineRule="auto"/>
        <w:rPr>
          <w:rFonts w:ascii="Arial" w:hAnsi="Arial" w:cs="Arial"/>
          <w:color w:val="000000"/>
        </w:rPr>
      </w:pPr>
      <w:r w:rsidRPr="00370BAF">
        <w:rPr>
          <w:rStyle w:val="Strong"/>
          <w:rFonts w:ascii="Arial" w:hAnsi="Arial" w:cs="Arial"/>
          <w:color w:val="000000"/>
        </w:rPr>
        <w:t>Model Training</w:t>
      </w:r>
      <w:r w:rsidRPr="00370BAF">
        <w:rPr>
          <w:rFonts w:ascii="Arial" w:hAnsi="Arial" w:cs="Arial"/>
          <w:color w:val="000000"/>
        </w:rPr>
        <w:t xml:space="preserve">: </w:t>
      </w:r>
      <w:r w:rsidR="000A2F96" w:rsidRPr="000A2F96">
        <w:rPr>
          <w:rFonts w:ascii="Arial" w:hAnsi="Arial" w:cs="Arial"/>
          <w:color w:val="000000"/>
        </w:rPr>
        <w:t>Train multiple classification models using cross-validation and tune hyperparameters.</w:t>
      </w:r>
    </w:p>
    <w:p w14:paraId="1EDDA199" w14:textId="7FB3F28D" w:rsidR="003D6B71" w:rsidRPr="00370BAF" w:rsidRDefault="003D6B71" w:rsidP="00093F63">
      <w:pPr>
        <w:keepLines/>
        <w:numPr>
          <w:ilvl w:val="0"/>
          <w:numId w:val="10"/>
        </w:numPr>
        <w:spacing w:before="100" w:beforeAutospacing="1" w:after="100" w:afterAutospacing="1" w:line="240" w:lineRule="auto"/>
        <w:rPr>
          <w:rFonts w:ascii="Arial" w:hAnsi="Arial" w:cs="Arial"/>
          <w:color w:val="000000"/>
        </w:rPr>
      </w:pPr>
      <w:r w:rsidRPr="00370BAF">
        <w:rPr>
          <w:rStyle w:val="Strong"/>
          <w:rFonts w:ascii="Arial" w:hAnsi="Arial" w:cs="Arial"/>
          <w:color w:val="000000"/>
        </w:rPr>
        <w:t>Model Evaluation</w:t>
      </w:r>
      <w:r w:rsidRPr="00370BAF">
        <w:rPr>
          <w:rFonts w:ascii="Arial" w:hAnsi="Arial" w:cs="Arial"/>
          <w:color w:val="000000"/>
        </w:rPr>
        <w:t>:</w:t>
      </w:r>
      <w:r w:rsidR="000A2F96">
        <w:rPr>
          <w:rFonts w:ascii="Arial" w:hAnsi="Arial" w:cs="Arial"/>
          <w:color w:val="000000"/>
        </w:rPr>
        <w:t xml:space="preserve"> It will be assessed using classification metrics such as AUC, Accuracy, precision, recall and confusion matrix.</w:t>
      </w:r>
    </w:p>
    <w:p w14:paraId="378D3C2E" w14:textId="362A5C31" w:rsidR="003D6B71" w:rsidRPr="00370BAF" w:rsidRDefault="003D6B71" w:rsidP="00093F63">
      <w:pPr>
        <w:keepLines/>
        <w:numPr>
          <w:ilvl w:val="0"/>
          <w:numId w:val="10"/>
        </w:numPr>
        <w:spacing w:before="100" w:beforeAutospacing="1" w:after="100" w:afterAutospacing="1" w:line="240" w:lineRule="auto"/>
        <w:rPr>
          <w:rFonts w:ascii="Arial" w:hAnsi="Arial" w:cs="Arial"/>
          <w:color w:val="000000"/>
        </w:rPr>
      </w:pPr>
      <w:r w:rsidRPr="00370BAF">
        <w:rPr>
          <w:rStyle w:val="Strong"/>
          <w:rFonts w:ascii="Arial" w:hAnsi="Arial" w:cs="Arial"/>
          <w:color w:val="000000"/>
        </w:rPr>
        <w:t>Feature Importance Analysis</w:t>
      </w:r>
      <w:r w:rsidR="0057260B">
        <w:rPr>
          <w:rFonts w:ascii="Arial" w:hAnsi="Arial" w:cs="Arial"/>
          <w:color w:val="000000"/>
        </w:rPr>
        <w:t>:</w:t>
      </w:r>
      <w:r w:rsidRPr="00370BAF">
        <w:rPr>
          <w:rFonts w:ascii="Arial" w:hAnsi="Arial" w:cs="Arial"/>
          <w:color w:val="000000"/>
        </w:rPr>
        <w:t xml:space="preserve"> </w:t>
      </w:r>
      <w:r w:rsidR="0057260B">
        <w:rPr>
          <w:rFonts w:ascii="Arial" w:hAnsi="Arial" w:cs="Arial"/>
          <w:color w:val="000000"/>
        </w:rPr>
        <w:t>T</w:t>
      </w:r>
      <w:r w:rsidRPr="00370BAF">
        <w:rPr>
          <w:rFonts w:ascii="Arial" w:hAnsi="Arial" w:cs="Arial"/>
          <w:color w:val="000000"/>
        </w:rPr>
        <w:t>o interpret model predictions and identify key survival predictors.</w:t>
      </w:r>
    </w:p>
    <w:p w14:paraId="2D8F46C6" w14:textId="77777777" w:rsidR="00F43EDA" w:rsidRPr="00370BAF" w:rsidRDefault="003D6B71" w:rsidP="00093F63">
      <w:pPr>
        <w:keepLines/>
        <w:numPr>
          <w:ilvl w:val="0"/>
          <w:numId w:val="10"/>
        </w:numPr>
        <w:spacing w:before="100" w:beforeAutospacing="1" w:after="100" w:afterAutospacing="1" w:line="240" w:lineRule="auto"/>
        <w:rPr>
          <w:rFonts w:ascii="Arial" w:hAnsi="Arial" w:cs="Arial"/>
          <w:color w:val="000000"/>
        </w:rPr>
      </w:pPr>
      <w:r w:rsidRPr="00370BAF">
        <w:rPr>
          <w:rStyle w:val="Strong"/>
          <w:rFonts w:ascii="Arial" w:hAnsi="Arial" w:cs="Arial"/>
          <w:color w:val="000000"/>
        </w:rPr>
        <w:t>Model Selection</w:t>
      </w:r>
      <w:r w:rsidRPr="00370BAF">
        <w:rPr>
          <w:rFonts w:ascii="Arial" w:hAnsi="Arial" w:cs="Arial"/>
          <w:color w:val="000000"/>
        </w:rPr>
        <w:t>: Compare models and select the best based on evaluation metrics and clinical relevance.</w:t>
      </w:r>
      <w:bookmarkStart w:id="6" w:name="_Toc196226421"/>
    </w:p>
    <w:p w14:paraId="50C78735" w14:textId="3D024D67" w:rsidR="00522A4A" w:rsidRPr="00370BAF" w:rsidRDefault="00522A4A" w:rsidP="00F43EDA">
      <w:pPr>
        <w:keepLines/>
        <w:spacing w:before="100" w:beforeAutospacing="1" w:after="100" w:afterAutospacing="1" w:line="240" w:lineRule="auto"/>
        <w:rPr>
          <w:rFonts w:ascii="Arial" w:hAnsi="Arial" w:cs="Arial"/>
          <w:color w:val="000000"/>
        </w:rPr>
      </w:pPr>
      <w:r w:rsidRPr="00370BAF">
        <w:rPr>
          <w:rFonts w:ascii="Arial" w:hAnsi="Arial" w:cs="Arial"/>
          <w:b/>
          <w:bCs/>
          <w:i/>
          <w:iCs/>
          <w:color w:val="000000"/>
        </w:rPr>
        <w:t>3.1 Scope</w:t>
      </w:r>
      <w:bookmarkEnd w:id="6"/>
    </w:p>
    <w:p w14:paraId="706DC6C2" w14:textId="77777777" w:rsidR="001D009D" w:rsidRPr="001D009D" w:rsidRDefault="001D009D" w:rsidP="00093F63">
      <w:pPr>
        <w:keepLines/>
        <w:spacing w:before="100" w:beforeAutospacing="1" w:after="100" w:afterAutospacing="1" w:line="240" w:lineRule="auto"/>
        <w:rPr>
          <w:rFonts w:ascii="Arial" w:eastAsia="Times New Roman" w:hAnsi="Arial" w:cs="Arial"/>
          <w:color w:val="000000"/>
          <w:kern w:val="0"/>
          <w14:ligatures w14:val="none"/>
        </w:rPr>
      </w:pPr>
      <w:r w:rsidRPr="001D009D">
        <w:rPr>
          <w:rFonts w:ascii="Arial" w:eastAsia="Times New Roman" w:hAnsi="Arial" w:cs="Arial"/>
          <w:b/>
          <w:bCs/>
          <w:color w:val="000000"/>
          <w:kern w:val="0"/>
          <w14:ligatures w14:val="none"/>
        </w:rPr>
        <w:t>Included</w:t>
      </w:r>
      <w:r w:rsidRPr="001D009D">
        <w:rPr>
          <w:rFonts w:ascii="Arial" w:eastAsia="Times New Roman" w:hAnsi="Arial" w:cs="Arial"/>
          <w:color w:val="000000"/>
          <w:kern w:val="0"/>
          <w14:ligatures w14:val="none"/>
        </w:rPr>
        <w:t>:</w:t>
      </w:r>
    </w:p>
    <w:p w14:paraId="4237976E" w14:textId="1CA502BE" w:rsidR="001D009D" w:rsidRDefault="000A2F96" w:rsidP="00093F63">
      <w:pPr>
        <w:keepLines/>
        <w:numPr>
          <w:ilvl w:val="0"/>
          <w:numId w:val="11"/>
        </w:numPr>
        <w:spacing w:before="100" w:beforeAutospacing="1" w:after="100" w:afterAutospacing="1" w:line="240" w:lineRule="auto"/>
        <w:rPr>
          <w:rFonts w:ascii="Arial" w:eastAsia="Times New Roman" w:hAnsi="Arial" w:cs="Arial"/>
          <w:color w:val="000000"/>
          <w:kern w:val="0"/>
          <w14:ligatures w14:val="none"/>
        </w:rPr>
      </w:pPr>
      <w:r w:rsidRPr="000A2F96">
        <w:rPr>
          <w:rFonts w:ascii="Arial" w:eastAsia="Times New Roman" w:hAnsi="Arial" w:cs="Arial"/>
          <w:color w:val="000000"/>
          <w:kern w:val="0"/>
          <w14:ligatures w14:val="none"/>
        </w:rPr>
        <w:t xml:space="preserve">Binary classification of 5-year </w:t>
      </w:r>
      <w:r w:rsidR="00EB20C7">
        <w:rPr>
          <w:rFonts w:ascii="Arial" w:eastAsia="Times New Roman" w:hAnsi="Arial" w:cs="Arial"/>
          <w:color w:val="000000"/>
          <w:kern w:val="0"/>
          <w14:ligatures w14:val="none"/>
        </w:rPr>
        <w:t>survival outcome</w:t>
      </w:r>
      <w:r>
        <w:rPr>
          <w:rFonts w:ascii="Arial" w:eastAsia="Times New Roman" w:hAnsi="Arial" w:cs="Arial"/>
          <w:color w:val="000000"/>
          <w:kern w:val="0"/>
          <w14:ligatures w14:val="none"/>
        </w:rPr>
        <w:t>.</w:t>
      </w:r>
    </w:p>
    <w:p w14:paraId="529DB165" w14:textId="0166F7E3" w:rsidR="000A2F96" w:rsidRPr="001D009D" w:rsidRDefault="000A2F96" w:rsidP="00093F63">
      <w:pPr>
        <w:keepLines/>
        <w:numPr>
          <w:ilvl w:val="0"/>
          <w:numId w:val="11"/>
        </w:numPr>
        <w:spacing w:before="100" w:beforeAutospacing="1" w:after="100" w:afterAutospacing="1" w:line="240" w:lineRule="auto"/>
        <w:rPr>
          <w:rFonts w:ascii="Arial" w:eastAsia="Times New Roman" w:hAnsi="Arial" w:cs="Arial"/>
          <w:color w:val="000000"/>
          <w:kern w:val="0"/>
          <w14:ligatures w14:val="none"/>
        </w:rPr>
      </w:pPr>
      <w:r w:rsidRPr="000A2F96">
        <w:rPr>
          <w:rFonts w:ascii="Arial" w:eastAsia="Times New Roman" w:hAnsi="Arial" w:cs="Arial"/>
          <w:color w:val="000000"/>
          <w:kern w:val="0"/>
          <w14:ligatures w14:val="none"/>
        </w:rPr>
        <w:t>SEER colorectal cancer cases</w:t>
      </w:r>
      <w:r w:rsidR="00EB20C7">
        <w:rPr>
          <w:rFonts w:ascii="Arial" w:eastAsia="Times New Roman" w:hAnsi="Arial" w:cs="Arial"/>
          <w:color w:val="000000"/>
          <w:kern w:val="0"/>
          <w14:ligatures w14:val="none"/>
        </w:rPr>
        <w:t>.</w:t>
      </w:r>
    </w:p>
    <w:p w14:paraId="42E787F0" w14:textId="77777777" w:rsidR="00F43EDA" w:rsidRPr="00370BAF" w:rsidRDefault="001D009D" w:rsidP="00093F63">
      <w:pPr>
        <w:keepLines/>
        <w:numPr>
          <w:ilvl w:val="0"/>
          <w:numId w:val="11"/>
        </w:numPr>
        <w:spacing w:before="100" w:beforeAutospacing="1" w:after="100" w:afterAutospacing="1" w:line="240" w:lineRule="auto"/>
        <w:rPr>
          <w:rFonts w:ascii="Arial" w:eastAsia="Times New Roman" w:hAnsi="Arial" w:cs="Arial"/>
          <w:color w:val="000000"/>
          <w:kern w:val="0"/>
          <w14:ligatures w14:val="none"/>
        </w:rPr>
      </w:pPr>
      <w:r w:rsidRPr="001D009D">
        <w:rPr>
          <w:rFonts w:ascii="Arial" w:eastAsia="Times New Roman" w:hAnsi="Arial" w:cs="Arial"/>
          <w:color w:val="000000"/>
          <w:kern w:val="0"/>
          <w14:ligatures w14:val="none"/>
        </w:rPr>
        <w:t>Utilizing clinical, demographic, and treatment-related features for model training and feature engineering.</w:t>
      </w:r>
    </w:p>
    <w:p w14:paraId="01699073" w14:textId="1EFBF4B5" w:rsidR="001D009D" w:rsidRPr="001D009D" w:rsidRDefault="001D009D" w:rsidP="00F43EDA">
      <w:pPr>
        <w:keepLines/>
        <w:spacing w:before="100" w:beforeAutospacing="1" w:after="100" w:afterAutospacing="1" w:line="240" w:lineRule="auto"/>
        <w:rPr>
          <w:rFonts w:ascii="Arial" w:eastAsia="Times New Roman" w:hAnsi="Arial" w:cs="Arial"/>
          <w:color w:val="000000"/>
          <w:kern w:val="0"/>
          <w14:ligatures w14:val="none"/>
        </w:rPr>
      </w:pPr>
      <w:r w:rsidRPr="001D009D">
        <w:rPr>
          <w:rFonts w:ascii="Arial" w:eastAsia="Times New Roman" w:hAnsi="Arial" w:cs="Arial"/>
          <w:b/>
          <w:bCs/>
          <w:color w:val="000000"/>
          <w:kern w:val="0"/>
          <w14:ligatures w14:val="none"/>
        </w:rPr>
        <w:lastRenderedPageBreak/>
        <w:t>Excluded</w:t>
      </w:r>
      <w:r w:rsidRPr="001D009D">
        <w:rPr>
          <w:rFonts w:ascii="Arial" w:eastAsia="Times New Roman" w:hAnsi="Arial" w:cs="Arial"/>
          <w:color w:val="000000"/>
          <w:kern w:val="0"/>
          <w14:ligatures w14:val="none"/>
        </w:rPr>
        <w:t>:</w:t>
      </w:r>
    </w:p>
    <w:p w14:paraId="49D73CA1" w14:textId="49B87A4D" w:rsidR="001D009D" w:rsidRPr="001D009D" w:rsidRDefault="001D009D" w:rsidP="00093F63">
      <w:pPr>
        <w:keepLines/>
        <w:numPr>
          <w:ilvl w:val="0"/>
          <w:numId w:val="12"/>
        </w:numPr>
        <w:spacing w:before="100" w:beforeAutospacing="1" w:after="100" w:afterAutospacing="1" w:line="240" w:lineRule="auto"/>
        <w:rPr>
          <w:rFonts w:ascii="Arial" w:eastAsia="Times New Roman" w:hAnsi="Arial" w:cs="Arial"/>
          <w:color w:val="000000"/>
          <w:kern w:val="0"/>
          <w14:ligatures w14:val="none"/>
        </w:rPr>
      </w:pPr>
      <w:r w:rsidRPr="001D009D">
        <w:rPr>
          <w:rFonts w:ascii="Arial" w:eastAsia="Times New Roman" w:hAnsi="Arial" w:cs="Arial"/>
          <w:color w:val="000000"/>
          <w:kern w:val="0"/>
          <w14:ligatures w14:val="none"/>
        </w:rPr>
        <w:t xml:space="preserve">Time series forecasting </w:t>
      </w:r>
      <w:r w:rsidRPr="00370BAF">
        <w:rPr>
          <w:rFonts w:ascii="Arial" w:eastAsia="Times New Roman" w:hAnsi="Arial" w:cs="Arial"/>
          <w:color w:val="000000"/>
          <w:kern w:val="0"/>
          <w14:ligatures w14:val="none"/>
        </w:rPr>
        <w:t>methods are</w:t>
      </w:r>
      <w:r w:rsidRPr="001D009D">
        <w:rPr>
          <w:rFonts w:ascii="Arial" w:eastAsia="Times New Roman" w:hAnsi="Arial" w:cs="Arial"/>
          <w:color w:val="000000"/>
          <w:kern w:val="0"/>
          <w14:ligatures w14:val="none"/>
        </w:rPr>
        <w:t xml:space="preserve"> outside the scope of this project.</w:t>
      </w:r>
    </w:p>
    <w:p w14:paraId="1C66C534" w14:textId="77777777" w:rsidR="001D009D" w:rsidRPr="001D009D" w:rsidRDefault="001D009D" w:rsidP="00093F63">
      <w:pPr>
        <w:keepLines/>
        <w:numPr>
          <w:ilvl w:val="0"/>
          <w:numId w:val="12"/>
        </w:numPr>
        <w:spacing w:before="100" w:beforeAutospacing="1" w:after="100" w:afterAutospacing="1" w:line="240" w:lineRule="auto"/>
        <w:rPr>
          <w:rFonts w:ascii="Arial" w:eastAsia="Times New Roman" w:hAnsi="Arial" w:cs="Arial"/>
          <w:color w:val="000000"/>
          <w:kern w:val="0"/>
          <w14:ligatures w14:val="none"/>
        </w:rPr>
      </w:pPr>
      <w:r w:rsidRPr="001D009D">
        <w:rPr>
          <w:rFonts w:ascii="Arial" w:eastAsia="Times New Roman" w:hAnsi="Arial" w:cs="Arial"/>
          <w:color w:val="000000"/>
          <w:kern w:val="0"/>
          <w14:ligatures w14:val="none"/>
        </w:rPr>
        <w:t>No external datasets beyond the SEER database will be used during the initial modeling phase.</w:t>
      </w:r>
    </w:p>
    <w:p w14:paraId="63C560C7" w14:textId="77777777" w:rsidR="00522A4A" w:rsidRPr="00370BAF" w:rsidRDefault="00522A4A" w:rsidP="00522A4A">
      <w:pPr>
        <w:pStyle w:val="Heading2"/>
        <w:rPr>
          <w:rFonts w:ascii="Arial" w:hAnsi="Arial" w:cs="Arial"/>
          <w:b/>
          <w:bCs/>
          <w:color w:val="000000"/>
          <w:sz w:val="24"/>
          <w:szCs w:val="24"/>
        </w:rPr>
      </w:pPr>
      <w:bookmarkStart w:id="7" w:name="_Toc196226422"/>
      <w:r w:rsidRPr="00370BAF">
        <w:rPr>
          <w:rFonts w:ascii="Arial" w:hAnsi="Arial" w:cs="Arial"/>
          <w:b/>
          <w:bCs/>
          <w:color w:val="000000"/>
          <w:sz w:val="24"/>
          <w:szCs w:val="24"/>
        </w:rPr>
        <w:t>4. (Anticipated) Results</w:t>
      </w:r>
      <w:bookmarkEnd w:id="7"/>
    </w:p>
    <w:p w14:paraId="3A8C2988" w14:textId="742196F8" w:rsidR="001D009D" w:rsidRPr="001D009D" w:rsidRDefault="001D009D" w:rsidP="001D009D">
      <w:pPr>
        <w:numPr>
          <w:ilvl w:val="0"/>
          <w:numId w:val="13"/>
        </w:numPr>
        <w:spacing w:before="100" w:beforeAutospacing="1" w:after="100" w:afterAutospacing="1" w:line="240" w:lineRule="auto"/>
        <w:rPr>
          <w:rFonts w:ascii="Arial" w:eastAsia="Times New Roman" w:hAnsi="Arial" w:cs="Arial"/>
          <w:color w:val="000000"/>
          <w:kern w:val="0"/>
          <w14:ligatures w14:val="none"/>
        </w:rPr>
      </w:pPr>
      <w:r w:rsidRPr="001D009D">
        <w:rPr>
          <w:rFonts w:ascii="Arial" w:eastAsia="Times New Roman" w:hAnsi="Arial" w:cs="Arial"/>
          <w:color w:val="000000"/>
          <w:kern w:val="0"/>
          <w14:ligatures w14:val="none"/>
        </w:rPr>
        <w:t xml:space="preserve">Achieve </w:t>
      </w:r>
      <w:proofErr w:type="gramStart"/>
      <w:r w:rsidRPr="001D009D">
        <w:rPr>
          <w:rFonts w:ascii="Arial" w:eastAsia="Times New Roman" w:hAnsi="Arial" w:cs="Arial"/>
          <w:color w:val="000000"/>
          <w:kern w:val="0"/>
          <w14:ligatures w14:val="none"/>
        </w:rPr>
        <w:t>a</w:t>
      </w:r>
      <w:proofErr w:type="gramEnd"/>
      <w:r w:rsidRPr="001D009D">
        <w:rPr>
          <w:rFonts w:ascii="Arial" w:eastAsia="Times New Roman" w:hAnsi="Arial" w:cs="Arial"/>
          <w:color w:val="000000"/>
          <w:kern w:val="0"/>
          <w14:ligatures w14:val="none"/>
        </w:rPr>
        <w:t> </w:t>
      </w:r>
      <w:r w:rsidR="00220900">
        <w:rPr>
          <w:rFonts w:ascii="Arial" w:eastAsia="Times New Roman" w:hAnsi="Arial" w:cs="Arial"/>
          <w:b/>
          <w:bCs/>
          <w:color w:val="000000"/>
          <w:kern w:val="0"/>
          <w14:ligatures w14:val="none"/>
        </w:rPr>
        <w:t>AUC</w:t>
      </w:r>
      <w:r w:rsidRPr="001D009D">
        <w:rPr>
          <w:rFonts w:ascii="Arial" w:eastAsia="Times New Roman" w:hAnsi="Arial" w:cs="Arial"/>
          <w:color w:val="000000"/>
          <w:kern w:val="0"/>
          <w14:ligatures w14:val="none"/>
        </w:rPr>
        <w:t> </w:t>
      </w:r>
      <w:r w:rsidR="00220900">
        <w:rPr>
          <w:rFonts w:ascii="Arial" w:eastAsia="Times New Roman" w:hAnsi="Arial" w:cs="Arial"/>
          <w:color w:val="000000"/>
          <w:kern w:val="0"/>
          <w14:ligatures w14:val="none"/>
        </w:rPr>
        <w:t>&gt; 0.80</w:t>
      </w:r>
      <w:r w:rsidRPr="001D009D">
        <w:rPr>
          <w:rFonts w:ascii="Arial" w:eastAsia="Times New Roman" w:hAnsi="Arial" w:cs="Arial"/>
          <w:color w:val="000000"/>
          <w:kern w:val="0"/>
          <w14:ligatures w14:val="none"/>
        </w:rPr>
        <w:t xml:space="preserve"> 1, </w:t>
      </w:r>
      <w:r w:rsidR="00220900">
        <w:rPr>
          <w:rFonts w:ascii="Arial" w:eastAsia="Times New Roman" w:hAnsi="Arial" w:cs="Arial"/>
          <w:color w:val="000000"/>
          <w:kern w:val="0"/>
          <w14:ligatures w14:val="none"/>
        </w:rPr>
        <w:t xml:space="preserve">for a </w:t>
      </w:r>
      <w:r w:rsidR="00220900" w:rsidRPr="00220900">
        <w:rPr>
          <w:rFonts w:ascii="Arial" w:eastAsia="Times New Roman" w:hAnsi="Arial" w:cs="Arial"/>
          <w:color w:val="000000"/>
          <w:kern w:val="0"/>
          <w14:ligatures w14:val="none"/>
        </w:rPr>
        <w:t>substantial class separation</w:t>
      </w:r>
      <w:r w:rsidR="00220900">
        <w:rPr>
          <w:rFonts w:ascii="Arial" w:eastAsia="Times New Roman" w:hAnsi="Arial" w:cs="Arial"/>
          <w:color w:val="000000"/>
          <w:kern w:val="0"/>
          <w14:ligatures w14:val="none"/>
        </w:rPr>
        <w:t>.</w:t>
      </w:r>
    </w:p>
    <w:p w14:paraId="2E2227AA" w14:textId="487598A5" w:rsidR="001D009D" w:rsidRDefault="00220900" w:rsidP="00220900">
      <w:pPr>
        <w:numPr>
          <w:ilvl w:val="0"/>
          <w:numId w:val="13"/>
        </w:numPr>
        <w:spacing w:before="100" w:beforeAutospacing="1" w:after="100" w:afterAutospacing="1" w:line="240" w:lineRule="auto"/>
        <w:rPr>
          <w:rFonts w:ascii="Arial" w:eastAsia="Times New Roman" w:hAnsi="Arial" w:cs="Arial"/>
          <w:color w:val="000000"/>
          <w:kern w:val="0"/>
          <w:lang w:val="en-IN"/>
          <w14:ligatures w14:val="none"/>
        </w:rPr>
      </w:pPr>
      <w:r>
        <w:rPr>
          <w:rFonts w:ascii="Arial" w:eastAsia="Times New Roman" w:hAnsi="Arial" w:cs="Arial"/>
          <w:color w:val="000000"/>
          <w:kern w:val="0"/>
          <w14:ligatures w14:val="none"/>
        </w:rPr>
        <w:t xml:space="preserve">Achieve </w:t>
      </w:r>
      <w:r w:rsidRPr="00220900">
        <w:rPr>
          <w:rFonts w:ascii="Arial" w:eastAsia="Times New Roman" w:hAnsi="Arial" w:cs="Arial"/>
          <w:b/>
          <w:bCs/>
          <w:color w:val="000000"/>
          <w:kern w:val="0"/>
          <w14:ligatures w14:val="none"/>
        </w:rPr>
        <w:t>Accuracy</w:t>
      </w:r>
      <w:r>
        <w:rPr>
          <w:rFonts w:ascii="Arial" w:eastAsia="Times New Roman" w:hAnsi="Arial" w:cs="Arial"/>
          <w:b/>
          <w:bCs/>
          <w:color w:val="000000"/>
          <w:kern w:val="0"/>
          <w14:ligatures w14:val="none"/>
        </w:rPr>
        <w:t xml:space="preserve"> &gt; </w:t>
      </w:r>
      <w:proofErr w:type="gramStart"/>
      <w:r>
        <w:rPr>
          <w:rFonts w:ascii="Arial" w:eastAsia="Times New Roman" w:hAnsi="Arial" w:cs="Arial"/>
          <w:b/>
          <w:bCs/>
          <w:color w:val="000000"/>
          <w:kern w:val="0"/>
          <w14:ligatures w14:val="none"/>
        </w:rPr>
        <w:t>0.75 ,</w:t>
      </w:r>
      <w:proofErr w:type="gramEnd"/>
      <w:r>
        <w:rPr>
          <w:rFonts w:ascii="Arial" w:eastAsia="Times New Roman" w:hAnsi="Arial" w:cs="Arial"/>
          <w:b/>
          <w:bCs/>
          <w:color w:val="000000"/>
          <w:kern w:val="0"/>
          <w14:ligatures w14:val="none"/>
        </w:rPr>
        <w:t xml:space="preserve"> </w:t>
      </w:r>
      <w:r w:rsidRPr="00220900">
        <w:rPr>
          <w:rFonts w:ascii="Arial" w:eastAsia="Times New Roman" w:hAnsi="Arial" w:cs="Arial"/>
          <w:color w:val="000000"/>
          <w:kern w:val="0"/>
          <w14:ligatures w14:val="none"/>
        </w:rPr>
        <w:t>indicating</w:t>
      </w:r>
      <w:r>
        <w:rPr>
          <w:rFonts w:ascii="Arial" w:eastAsia="Times New Roman" w:hAnsi="Arial" w:cs="Arial"/>
          <w:color w:val="000000"/>
          <w:kern w:val="0"/>
          <w14:ligatures w14:val="none"/>
        </w:rPr>
        <w:t xml:space="preserve"> </w:t>
      </w:r>
      <w:r w:rsidRPr="00220900">
        <w:rPr>
          <w:rFonts w:ascii="Arial" w:eastAsia="Times New Roman" w:hAnsi="Arial" w:cs="Arial"/>
          <w:color w:val="000000"/>
          <w:kern w:val="0"/>
          <w:lang w:val="en-IN"/>
          <w14:ligatures w14:val="none"/>
        </w:rPr>
        <w:t>the overall correctness of the prediction.</w:t>
      </w:r>
    </w:p>
    <w:p w14:paraId="095BECC4" w14:textId="695056FD" w:rsidR="00220900" w:rsidRPr="00220900" w:rsidRDefault="00220900" w:rsidP="00220900">
      <w:pPr>
        <w:numPr>
          <w:ilvl w:val="0"/>
          <w:numId w:val="13"/>
        </w:numPr>
        <w:spacing w:before="100" w:beforeAutospacing="1" w:after="100" w:afterAutospacing="1" w:line="240" w:lineRule="auto"/>
        <w:rPr>
          <w:rFonts w:ascii="Arial" w:eastAsia="Times New Roman" w:hAnsi="Arial" w:cs="Arial"/>
          <w:color w:val="000000"/>
          <w:kern w:val="0"/>
          <w:lang w:val="en-IN"/>
          <w14:ligatures w14:val="none"/>
        </w:rPr>
      </w:pPr>
      <w:r w:rsidRPr="00220900">
        <w:rPr>
          <w:rFonts w:ascii="Arial" w:eastAsia="Times New Roman" w:hAnsi="Arial" w:cs="Arial"/>
          <w:b/>
          <w:bCs/>
          <w:color w:val="000000"/>
          <w:kern w:val="0"/>
          <w:lang w:val="en-IN"/>
          <w14:ligatures w14:val="none"/>
        </w:rPr>
        <w:t>Recall</w:t>
      </w:r>
      <w:r w:rsidRPr="00220900">
        <w:rPr>
          <w:rFonts w:ascii="Arial" w:eastAsia="Times New Roman" w:hAnsi="Arial" w:cs="Arial"/>
          <w:color w:val="000000"/>
          <w:kern w:val="0"/>
          <w:lang w:val="en-IN"/>
          <w14:ligatures w14:val="none"/>
        </w:rPr>
        <w:t xml:space="preserve"> &gt; 0.85 to ensure high-risk patients (non-survivors) are correctly identified.</w:t>
      </w:r>
    </w:p>
    <w:p w14:paraId="6F5875C1" w14:textId="34033815" w:rsidR="001D009D" w:rsidRDefault="001D009D" w:rsidP="001D009D">
      <w:pPr>
        <w:numPr>
          <w:ilvl w:val="0"/>
          <w:numId w:val="13"/>
        </w:numPr>
        <w:spacing w:before="100" w:beforeAutospacing="1" w:after="100" w:afterAutospacing="1" w:line="240" w:lineRule="auto"/>
        <w:rPr>
          <w:rFonts w:ascii="Arial" w:eastAsia="Times New Roman" w:hAnsi="Arial" w:cs="Arial"/>
          <w:color w:val="000000"/>
          <w:kern w:val="0"/>
          <w14:ligatures w14:val="none"/>
        </w:rPr>
      </w:pPr>
      <w:r w:rsidRPr="001D009D">
        <w:rPr>
          <w:rFonts w:ascii="Arial" w:eastAsia="Times New Roman" w:hAnsi="Arial" w:cs="Arial"/>
          <w:color w:val="000000"/>
          <w:kern w:val="0"/>
          <w14:ligatures w14:val="none"/>
        </w:rPr>
        <w:t>Target an </w:t>
      </w:r>
      <w:r w:rsidRPr="001D009D">
        <w:rPr>
          <w:rFonts w:ascii="Arial" w:eastAsia="Times New Roman" w:hAnsi="Arial" w:cs="Arial"/>
          <w:b/>
          <w:bCs/>
          <w:color w:val="000000"/>
          <w:kern w:val="0"/>
          <w14:ligatures w14:val="none"/>
        </w:rPr>
        <w:t>R-squared (R²)</w:t>
      </w:r>
      <w:r w:rsidRPr="001D009D">
        <w:rPr>
          <w:rFonts w:ascii="Arial" w:eastAsia="Times New Roman" w:hAnsi="Arial" w:cs="Arial"/>
          <w:color w:val="000000"/>
          <w:kern w:val="0"/>
          <w14:ligatures w14:val="none"/>
        </w:rPr>
        <w:t xml:space="preserve"> value above 0.60, indicating a strong proportion of variance in </w:t>
      </w:r>
      <w:r w:rsidR="00EB20C7">
        <w:rPr>
          <w:rFonts w:ascii="Arial" w:eastAsia="Times New Roman" w:hAnsi="Arial" w:cs="Arial"/>
          <w:color w:val="000000"/>
          <w:kern w:val="0"/>
          <w14:ligatures w14:val="none"/>
        </w:rPr>
        <w:t>binary outcome</w:t>
      </w:r>
      <w:r w:rsidRPr="001D009D">
        <w:rPr>
          <w:rFonts w:ascii="Arial" w:eastAsia="Times New Roman" w:hAnsi="Arial" w:cs="Arial"/>
          <w:color w:val="000000"/>
          <w:kern w:val="0"/>
          <w14:ligatures w14:val="none"/>
        </w:rPr>
        <w:t xml:space="preserve"> explained by the model.</w:t>
      </w:r>
    </w:p>
    <w:p w14:paraId="2FAA5484" w14:textId="1F883430" w:rsidR="001D009D" w:rsidRPr="0057260B" w:rsidRDefault="00220900" w:rsidP="0057260B">
      <w:pPr>
        <w:numPr>
          <w:ilvl w:val="0"/>
          <w:numId w:val="13"/>
        </w:numPr>
        <w:spacing w:before="100" w:beforeAutospacing="1" w:after="100" w:afterAutospacing="1" w:line="240" w:lineRule="auto"/>
        <w:rPr>
          <w:rFonts w:ascii="Arial" w:eastAsia="Times New Roman" w:hAnsi="Arial" w:cs="Arial"/>
          <w:color w:val="000000"/>
          <w:kern w:val="0"/>
          <w14:ligatures w14:val="none"/>
        </w:rPr>
      </w:pPr>
      <w:r w:rsidRPr="00220900">
        <w:rPr>
          <w:rFonts w:ascii="Arial" w:eastAsia="Times New Roman" w:hAnsi="Arial" w:cs="Arial"/>
          <w:color w:val="000000"/>
          <w:kern w:val="0"/>
          <w14:ligatures w14:val="none"/>
        </w:rPr>
        <w:t>Confusion Matrix to show correct and incorrect predictions for both survival classes.</w:t>
      </w:r>
    </w:p>
    <w:p w14:paraId="6F2C369A" w14:textId="77777777" w:rsidR="00522A4A" w:rsidRPr="00370BAF" w:rsidRDefault="00522A4A" w:rsidP="00522A4A">
      <w:pPr>
        <w:pStyle w:val="Heading2"/>
        <w:rPr>
          <w:rFonts w:ascii="Arial" w:hAnsi="Arial" w:cs="Arial"/>
          <w:b/>
          <w:bCs/>
          <w:color w:val="000000"/>
          <w:sz w:val="24"/>
          <w:szCs w:val="24"/>
        </w:rPr>
      </w:pPr>
      <w:bookmarkStart w:id="8" w:name="_Toc196226423"/>
      <w:r w:rsidRPr="00370BAF">
        <w:rPr>
          <w:rFonts w:ascii="Arial" w:hAnsi="Arial" w:cs="Arial"/>
          <w:b/>
          <w:bCs/>
          <w:color w:val="000000"/>
          <w:sz w:val="24"/>
          <w:szCs w:val="24"/>
        </w:rPr>
        <w:t>5. Benefits</w:t>
      </w:r>
      <w:bookmarkEnd w:id="8"/>
    </w:p>
    <w:p w14:paraId="0E37B034" w14:textId="4A2617ED" w:rsidR="00522A4A" w:rsidRPr="00370BAF" w:rsidRDefault="00522A4A" w:rsidP="00522A4A">
      <w:pPr>
        <w:numPr>
          <w:ilvl w:val="0"/>
          <w:numId w:val="5"/>
        </w:numPr>
        <w:spacing w:before="100" w:beforeAutospacing="1" w:after="100" w:afterAutospacing="1" w:line="240" w:lineRule="auto"/>
        <w:rPr>
          <w:rFonts w:ascii="Arial" w:hAnsi="Arial" w:cs="Arial"/>
          <w:color w:val="000000"/>
        </w:rPr>
      </w:pPr>
      <w:r w:rsidRPr="00370BAF">
        <w:rPr>
          <w:rFonts w:ascii="Arial" w:hAnsi="Arial" w:cs="Arial"/>
          <w:color w:val="000000"/>
        </w:rPr>
        <w:t>Enables early identification of high-risk patients</w:t>
      </w:r>
      <w:r w:rsidR="00220900">
        <w:rPr>
          <w:rFonts w:ascii="Arial" w:hAnsi="Arial" w:cs="Arial"/>
          <w:color w:val="000000"/>
        </w:rPr>
        <w:t>.</w:t>
      </w:r>
    </w:p>
    <w:p w14:paraId="096F70EB" w14:textId="630DDEEF" w:rsidR="00522A4A" w:rsidRPr="00370BAF" w:rsidRDefault="00522A4A" w:rsidP="00522A4A">
      <w:pPr>
        <w:numPr>
          <w:ilvl w:val="0"/>
          <w:numId w:val="5"/>
        </w:numPr>
        <w:spacing w:before="100" w:beforeAutospacing="1" w:after="100" w:afterAutospacing="1" w:line="240" w:lineRule="auto"/>
        <w:rPr>
          <w:rFonts w:ascii="Arial" w:hAnsi="Arial" w:cs="Arial"/>
          <w:color w:val="000000"/>
        </w:rPr>
      </w:pPr>
      <w:r w:rsidRPr="00370BAF">
        <w:rPr>
          <w:rFonts w:ascii="Arial" w:hAnsi="Arial" w:cs="Arial"/>
          <w:color w:val="000000"/>
        </w:rPr>
        <w:t>Supports more personalized treatment decision-making</w:t>
      </w:r>
      <w:r w:rsidR="00220900">
        <w:rPr>
          <w:rFonts w:ascii="Arial" w:hAnsi="Arial" w:cs="Arial"/>
          <w:color w:val="000000"/>
        </w:rPr>
        <w:t>.</w:t>
      </w:r>
    </w:p>
    <w:p w14:paraId="134B996D" w14:textId="268931F3" w:rsidR="00522A4A" w:rsidRPr="00370BAF" w:rsidRDefault="00522A4A" w:rsidP="00522A4A">
      <w:pPr>
        <w:numPr>
          <w:ilvl w:val="0"/>
          <w:numId w:val="5"/>
        </w:numPr>
        <w:spacing w:before="100" w:beforeAutospacing="1" w:after="100" w:afterAutospacing="1" w:line="240" w:lineRule="auto"/>
        <w:rPr>
          <w:rFonts w:ascii="Arial" w:hAnsi="Arial" w:cs="Arial"/>
          <w:color w:val="000000"/>
        </w:rPr>
      </w:pPr>
      <w:r w:rsidRPr="00370BAF">
        <w:rPr>
          <w:rFonts w:ascii="Arial" w:hAnsi="Arial" w:cs="Arial"/>
          <w:color w:val="000000"/>
        </w:rPr>
        <w:t>Optimizes hospital resource management</w:t>
      </w:r>
      <w:r w:rsidR="00220900">
        <w:rPr>
          <w:rFonts w:ascii="Arial" w:hAnsi="Arial" w:cs="Arial"/>
          <w:color w:val="000000"/>
        </w:rPr>
        <w:t>.</w:t>
      </w:r>
    </w:p>
    <w:p w14:paraId="63307A54" w14:textId="214EDD0A" w:rsidR="00522A4A" w:rsidRPr="0057260B" w:rsidRDefault="00220900" w:rsidP="0057260B">
      <w:pPr>
        <w:numPr>
          <w:ilvl w:val="0"/>
          <w:numId w:val="5"/>
        </w:numPr>
        <w:spacing w:before="100" w:beforeAutospacing="1" w:after="100" w:afterAutospacing="1" w:line="240" w:lineRule="auto"/>
        <w:rPr>
          <w:rFonts w:ascii="Arial" w:hAnsi="Arial" w:cs="Arial"/>
          <w:color w:val="000000"/>
        </w:rPr>
      </w:pPr>
      <w:r w:rsidRPr="00220900">
        <w:rPr>
          <w:rFonts w:ascii="Arial" w:hAnsi="Arial" w:cs="Arial"/>
          <w:color w:val="000000"/>
        </w:rPr>
        <w:t>Increases the long-term prognosis's accuracy</w:t>
      </w:r>
      <w:r>
        <w:rPr>
          <w:rFonts w:ascii="Arial" w:hAnsi="Arial" w:cs="Arial"/>
          <w:color w:val="000000"/>
        </w:rPr>
        <w:t>.</w:t>
      </w:r>
    </w:p>
    <w:p w14:paraId="6E0B0CD8" w14:textId="7129A98D" w:rsidR="00522A4A" w:rsidRPr="00370BAF" w:rsidRDefault="00522A4A" w:rsidP="00522A4A">
      <w:pPr>
        <w:pStyle w:val="Heading2"/>
        <w:rPr>
          <w:rFonts w:ascii="Arial" w:hAnsi="Arial" w:cs="Arial"/>
          <w:b/>
          <w:bCs/>
          <w:color w:val="000000"/>
          <w:sz w:val="24"/>
          <w:szCs w:val="24"/>
        </w:rPr>
      </w:pPr>
      <w:bookmarkStart w:id="9" w:name="_Toc196226424"/>
      <w:r w:rsidRPr="00370BAF">
        <w:rPr>
          <w:rFonts w:ascii="Arial" w:hAnsi="Arial" w:cs="Arial"/>
          <w:b/>
          <w:bCs/>
          <w:color w:val="000000"/>
          <w:sz w:val="24"/>
          <w:szCs w:val="24"/>
        </w:rPr>
        <w:t>6. Risks</w:t>
      </w:r>
      <w:bookmarkEnd w:id="9"/>
      <w:r w:rsidR="00220900">
        <w:rPr>
          <w:rFonts w:ascii="Arial" w:hAnsi="Arial" w:cs="Arial"/>
          <w:b/>
          <w:bCs/>
          <w:color w:val="000000"/>
          <w:sz w:val="24"/>
          <w:szCs w:val="24"/>
        </w:rPr>
        <w:t xml:space="preserve"> and Strategies</w:t>
      </w:r>
    </w:p>
    <w:p w14:paraId="38F8B4AD" w14:textId="4CC54E2D" w:rsidR="00522A4A" w:rsidRPr="00370BAF" w:rsidRDefault="00522A4A" w:rsidP="00522A4A">
      <w:pPr>
        <w:numPr>
          <w:ilvl w:val="0"/>
          <w:numId w:val="6"/>
        </w:numPr>
        <w:spacing w:before="100" w:beforeAutospacing="1" w:after="100" w:afterAutospacing="1" w:line="240" w:lineRule="auto"/>
        <w:rPr>
          <w:rFonts w:ascii="Arial" w:hAnsi="Arial" w:cs="Arial"/>
          <w:color w:val="000000"/>
        </w:rPr>
      </w:pPr>
      <w:r w:rsidRPr="00370BAF">
        <w:rPr>
          <w:rFonts w:ascii="Arial" w:hAnsi="Arial" w:cs="Arial"/>
          <w:color w:val="000000"/>
        </w:rPr>
        <w:t>Incomplete or missing clinical data</w:t>
      </w:r>
      <w:r w:rsidR="008919C4">
        <w:rPr>
          <w:rFonts w:ascii="Arial" w:hAnsi="Arial" w:cs="Arial"/>
          <w:color w:val="000000"/>
        </w:rPr>
        <w:t xml:space="preserve"> – Filtering irrelevant features through imputation techniques (mean/mode or KNN).</w:t>
      </w:r>
    </w:p>
    <w:p w14:paraId="38383494" w14:textId="3E9F2F96" w:rsidR="00522A4A" w:rsidRPr="00370BAF" w:rsidRDefault="00522A4A" w:rsidP="00522A4A">
      <w:pPr>
        <w:numPr>
          <w:ilvl w:val="0"/>
          <w:numId w:val="6"/>
        </w:numPr>
        <w:spacing w:before="100" w:beforeAutospacing="1" w:after="100" w:afterAutospacing="1" w:line="240" w:lineRule="auto"/>
        <w:rPr>
          <w:rFonts w:ascii="Arial" w:hAnsi="Arial" w:cs="Arial"/>
          <w:color w:val="000000"/>
        </w:rPr>
      </w:pPr>
      <w:r w:rsidRPr="00370BAF">
        <w:rPr>
          <w:rFonts w:ascii="Arial" w:hAnsi="Arial" w:cs="Arial"/>
          <w:color w:val="000000"/>
        </w:rPr>
        <w:t xml:space="preserve">Risk of model overfitting </w:t>
      </w:r>
      <w:r w:rsidR="008919C4">
        <w:rPr>
          <w:rFonts w:ascii="Arial" w:hAnsi="Arial" w:cs="Arial"/>
          <w:color w:val="000000"/>
        </w:rPr>
        <w:t>– Applying L1/L2 regularization, cross-validation and model comparison.</w:t>
      </w:r>
    </w:p>
    <w:p w14:paraId="2F2C67FE" w14:textId="4F79DA92" w:rsidR="008919C4" w:rsidRPr="008919C4" w:rsidRDefault="00522A4A" w:rsidP="008919C4">
      <w:pPr>
        <w:numPr>
          <w:ilvl w:val="0"/>
          <w:numId w:val="6"/>
        </w:numPr>
        <w:spacing w:before="100" w:beforeAutospacing="1" w:after="100" w:afterAutospacing="1" w:line="240" w:lineRule="auto"/>
        <w:rPr>
          <w:rFonts w:ascii="Arial" w:hAnsi="Arial" w:cs="Arial"/>
          <w:color w:val="000000"/>
          <w:lang w:val="en-IN"/>
        </w:rPr>
      </w:pPr>
      <w:r w:rsidRPr="00370BAF">
        <w:rPr>
          <w:rFonts w:ascii="Arial" w:hAnsi="Arial" w:cs="Arial"/>
          <w:color w:val="000000"/>
        </w:rPr>
        <w:t>Potential bias if specific subgroups (e.g., minorities) are underrepresented</w:t>
      </w:r>
      <w:r w:rsidR="008919C4">
        <w:rPr>
          <w:rFonts w:ascii="Arial" w:hAnsi="Arial" w:cs="Arial"/>
          <w:color w:val="000000"/>
        </w:rPr>
        <w:t xml:space="preserve"> - </w:t>
      </w:r>
      <w:r w:rsidR="008919C4" w:rsidRPr="008919C4">
        <w:rPr>
          <w:rFonts w:ascii="Arial" w:hAnsi="Arial" w:cs="Arial"/>
          <w:color w:val="000000"/>
          <w:lang w:val="en-IN"/>
        </w:rPr>
        <w:t>Conduct subgroup performance analysis</w:t>
      </w:r>
      <w:r w:rsidR="008919C4">
        <w:rPr>
          <w:rFonts w:ascii="Arial" w:hAnsi="Arial" w:cs="Arial"/>
          <w:color w:val="000000"/>
          <w:lang w:val="en-IN"/>
        </w:rPr>
        <w:t xml:space="preserve"> </w:t>
      </w:r>
      <w:r w:rsidR="008919C4" w:rsidRPr="008919C4">
        <w:rPr>
          <w:rFonts w:ascii="Arial" w:hAnsi="Arial" w:cs="Arial"/>
          <w:color w:val="000000"/>
          <w:lang w:val="en-IN"/>
        </w:rPr>
        <w:t>and apply</w:t>
      </w:r>
      <w:r w:rsidR="008919C4">
        <w:rPr>
          <w:rFonts w:ascii="Arial" w:hAnsi="Arial" w:cs="Arial"/>
          <w:color w:val="000000"/>
          <w:lang w:val="en-IN"/>
        </w:rPr>
        <w:t xml:space="preserve"> </w:t>
      </w:r>
      <w:r w:rsidR="008919C4" w:rsidRPr="008919C4">
        <w:rPr>
          <w:rFonts w:ascii="Arial" w:hAnsi="Arial" w:cs="Arial"/>
          <w:color w:val="000000"/>
          <w:lang w:val="en-IN"/>
        </w:rPr>
        <w:t>technique such as stratified sampling</w:t>
      </w:r>
      <w:r w:rsidR="008919C4">
        <w:rPr>
          <w:rFonts w:ascii="Arial" w:hAnsi="Arial" w:cs="Arial"/>
          <w:color w:val="000000"/>
          <w:lang w:val="en-IN"/>
        </w:rPr>
        <w:t>.</w:t>
      </w:r>
    </w:p>
    <w:p w14:paraId="17109AA2" w14:textId="73EB014C" w:rsidR="00522A4A" w:rsidRPr="00370BAF" w:rsidRDefault="008919C4" w:rsidP="00E13C98">
      <w:pPr>
        <w:spacing w:before="100" w:beforeAutospacing="1" w:after="100" w:afterAutospacing="1" w:line="240" w:lineRule="auto"/>
        <w:ind w:left="720"/>
        <w:rPr>
          <w:rFonts w:ascii="Arial" w:hAnsi="Arial" w:cs="Arial"/>
          <w:color w:val="000000"/>
        </w:rPr>
      </w:pPr>
      <w:r>
        <w:rPr>
          <w:rFonts w:ascii="Arial" w:hAnsi="Arial" w:cs="Arial"/>
          <w:color w:val="000000"/>
        </w:rPr>
        <w:t xml:space="preserve"> </w:t>
      </w:r>
    </w:p>
    <w:p w14:paraId="13FFDE75" w14:textId="2D17D572" w:rsidR="00F43EDA" w:rsidRPr="00370BAF" w:rsidRDefault="00522A4A" w:rsidP="00F43EDA">
      <w:pPr>
        <w:pStyle w:val="Heading2"/>
        <w:rPr>
          <w:rFonts w:ascii="Arial" w:hAnsi="Arial" w:cs="Arial"/>
          <w:b/>
          <w:bCs/>
          <w:color w:val="000000"/>
          <w:sz w:val="24"/>
          <w:szCs w:val="24"/>
        </w:rPr>
      </w:pPr>
      <w:bookmarkStart w:id="10" w:name="_Toc196226425"/>
      <w:r w:rsidRPr="00370BAF">
        <w:rPr>
          <w:rFonts w:ascii="Arial" w:hAnsi="Arial" w:cs="Arial"/>
          <w:b/>
          <w:bCs/>
          <w:color w:val="000000"/>
          <w:sz w:val="24"/>
          <w:szCs w:val="24"/>
        </w:rPr>
        <w:t>7. Statement of Work</w:t>
      </w:r>
      <w:bookmarkEnd w:id="10"/>
    </w:p>
    <w:p w14:paraId="23242EB4" w14:textId="77777777" w:rsidR="00370BAF" w:rsidRPr="00370BAF" w:rsidRDefault="00370BAF" w:rsidP="00370BAF"/>
    <w:tbl>
      <w:tblPr>
        <w:tblStyle w:val="TableGrid"/>
        <w:tblW w:w="0" w:type="auto"/>
        <w:tblLook w:val="04A0" w:firstRow="1" w:lastRow="0" w:firstColumn="1" w:lastColumn="0" w:noHBand="0" w:noVBand="1"/>
      </w:tblPr>
      <w:tblGrid>
        <w:gridCol w:w="1097"/>
        <w:gridCol w:w="6380"/>
      </w:tblGrid>
      <w:tr w:rsidR="001D009D" w:rsidRPr="00370BAF" w14:paraId="2D35FD81" w14:textId="77777777" w:rsidTr="001D009D">
        <w:tc>
          <w:tcPr>
            <w:tcW w:w="0" w:type="auto"/>
            <w:hideMark/>
          </w:tcPr>
          <w:p w14:paraId="3D20A9E5" w14:textId="77777777" w:rsidR="001D009D" w:rsidRPr="00370BAF" w:rsidRDefault="001D009D">
            <w:pPr>
              <w:rPr>
                <w:rFonts w:ascii="Arial" w:hAnsi="Arial" w:cs="Arial"/>
                <w:b/>
                <w:bCs/>
                <w:color w:val="000000"/>
              </w:rPr>
            </w:pPr>
            <w:r w:rsidRPr="00370BAF">
              <w:rPr>
                <w:rFonts w:ascii="Arial" w:hAnsi="Arial" w:cs="Arial"/>
                <w:b/>
                <w:bCs/>
                <w:color w:val="000000"/>
              </w:rPr>
              <w:t>Phase</w:t>
            </w:r>
          </w:p>
        </w:tc>
        <w:tc>
          <w:tcPr>
            <w:tcW w:w="0" w:type="auto"/>
            <w:hideMark/>
          </w:tcPr>
          <w:p w14:paraId="29228ADD" w14:textId="77777777" w:rsidR="001D009D" w:rsidRPr="00370BAF" w:rsidRDefault="001D009D">
            <w:pPr>
              <w:rPr>
                <w:rFonts w:ascii="Arial" w:hAnsi="Arial" w:cs="Arial"/>
                <w:b/>
                <w:bCs/>
                <w:color w:val="000000"/>
              </w:rPr>
            </w:pPr>
            <w:r w:rsidRPr="00370BAF">
              <w:rPr>
                <w:rFonts w:ascii="Arial" w:hAnsi="Arial" w:cs="Arial"/>
                <w:b/>
                <w:bCs/>
                <w:color w:val="000000"/>
              </w:rPr>
              <w:t>Activity</w:t>
            </w:r>
          </w:p>
        </w:tc>
      </w:tr>
      <w:tr w:rsidR="001D009D" w:rsidRPr="00370BAF" w14:paraId="192510C5" w14:textId="77777777" w:rsidTr="001D009D">
        <w:tc>
          <w:tcPr>
            <w:tcW w:w="0" w:type="auto"/>
            <w:hideMark/>
          </w:tcPr>
          <w:p w14:paraId="0B4B00B4" w14:textId="77777777" w:rsidR="001D009D" w:rsidRPr="00370BAF" w:rsidRDefault="001D009D">
            <w:pPr>
              <w:rPr>
                <w:rFonts w:ascii="Arial" w:hAnsi="Arial" w:cs="Arial"/>
                <w:color w:val="000000"/>
              </w:rPr>
            </w:pPr>
            <w:r w:rsidRPr="00370BAF">
              <w:rPr>
                <w:rFonts w:ascii="Arial" w:hAnsi="Arial" w:cs="Arial"/>
                <w:color w:val="000000"/>
              </w:rPr>
              <w:t>Phase 1</w:t>
            </w:r>
          </w:p>
        </w:tc>
        <w:tc>
          <w:tcPr>
            <w:tcW w:w="0" w:type="auto"/>
            <w:hideMark/>
          </w:tcPr>
          <w:p w14:paraId="5766ADC4" w14:textId="77777777" w:rsidR="001D009D" w:rsidRPr="00370BAF" w:rsidRDefault="001D009D">
            <w:pPr>
              <w:rPr>
                <w:rFonts w:ascii="Arial" w:hAnsi="Arial" w:cs="Arial"/>
                <w:color w:val="000000"/>
              </w:rPr>
            </w:pPr>
            <w:r w:rsidRPr="00370BAF">
              <w:rPr>
                <w:rFonts w:ascii="Arial" w:hAnsi="Arial" w:cs="Arial"/>
                <w:color w:val="000000"/>
              </w:rPr>
              <w:t>Data Cleaning and Preprocessing</w:t>
            </w:r>
          </w:p>
        </w:tc>
      </w:tr>
      <w:tr w:rsidR="001D009D" w:rsidRPr="00370BAF" w14:paraId="74FEDA5D" w14:textId="77777777" w:rsidTr="001D009D">
        <w:tc>
          <w:tcPr>
            <w:tcW w:w="0" w:type="auto"/>
            <w:hideMark/>
          </w:tcPr>
          <w:p w14:paraId="3E0123DE" w14:textId="77777777" w:rsidR="001D009D" w:rsidRPr="00370BAF" w:rsidRDefault="001D009D">
            <w:pPr>
              <w:rPr>
                <w:rFonts w:ascii="Arial" w:hAnsi="Arial" w:cs="Arial"/>
                <w:color w:val="000000"/>
              </w:rPr>
            </w:pPr>
            <w:r w:rsidRPr="00370BAF">
              <w:rPr>
                <w:rFonts w:ascii="Arial" w:hAnsi="Arial" w:cs="Arial"/>
                <w:color w:val="000000"/>
              </w:rPr>
              <w:t>Phase 2</w:t>
            </w:r>
          </w:p>
        </w:tc>
        <w:tc>
          <w:tcPr>
            <w:tcW w:w="0" w:type="auto"/>
            <w:hideMark/>
          </w:tcPr>
          <w:p w14:paraId="4CC9CE5E" w14:textId="77777777" w:rsidR="001D009D" w:rsidRPr="00370BAF" w:rsidRDefault="001D009D">
            <w:pPr>
              <w:rPr>
                <w:rFonts w:ascii="Arial" w:hAnsi="Arial" w:cs="Arial"/>
                <w:color w:val="000000"/>
              </w:rPr>
            </w:pPr>
            <w:r w:rsidRPr="00370BAF">
              <w:rPr>
                <w:rFonts w:ascii="Arial" w:hAnsi="Arial" w:cs="Arial"/>
                <w:color w:val="000000"/>
              </w:rPr>
              <w:t>Exploratory Data Analysis (EDA) and Feature Engineering</w:t>
            </w:r>
          </w:p>
        </w:tc>
      </w:tr>
      <w:tr w:rsidR="001D009D" w:rsidRPr="00370BAF" w14:paraId="3670F8C5" w14:textId="77777777" w:rsidTr="001D009D">
        <w:tc>
          <w:tcPr>
            <w:tcW w:w="0" w:type="auto"/>
            <w:hideMark/>
          </w:tcPr>
          <w:p w14:paraId="700C2967" w14:textId="77777777" w:rsidR="001D009D" w:rsidRPr="00370BAF" w:rsidRDefault="001D009D">
            <w:pPr>
              <w:rPr>
                <w:rFonts w:ascii="Arial" w:hAnsi="Arial" w:cs="Arial"/>
                <w:color w:val="000000"/>
              </w:rPr>
            </w:pPr>
            <w:r w:rsidRPr="00370BAF">
              <w:rPr>
                <w:rFonts w:ascii="Arial" w:hAnsi="Arial" w:cs="Arial"/>
                <w:color w:val="000000"/>
              </w:rPr>
              <w:t>Phase 3</w:t>
            </w:r>
          </w:p>
        </w:tc>
        <w:tc>
          <w:tcPr>
            <w:tcW w:w="0" w:type="auto"/>
            <w:hideMark/>
          </w:tcPr>
          <w:p w14:paraId="1D9D4BC8" w14:textId="77777777" w:rsidR="001D009D" w:rsidRPr="00370BAF" w:rsidRDefault="001D009D">
            <w:pPr>
              <w:rPr>
                <w:rFonts w:ascii="Arial" w:hAnsi="Arial" w:cs="Arial"/>
                <w:color w:val="000000"/>
              </w:rPr>
            </w:pPr>
            <w:r w:rsidRPr="00370BAF">
              <w:rPr>
                <w:rFonts w:ascii="Arial" w:hAnsi="Arial" w:cs="Arial"/>
                <w:color w:val="000000"/>
              </w:rPr>
              <w:t>Model Training, Hyperparameter Tuning, and Validation</w:t>
            </w:r>
          </w:p>
        </w:tc>
      </w:tr>
      <w:tr w:rsidR="001D009D" w:rsidRPr="00370BAF" w14:paraId="5B5B682B" w14:textId="77777777" w:rsidTr="001D009D">
        <w:tc>
          <w:tcPr>
            <w:tcW w:w="0" w:type="auto"/>
            <w:hideMark/>
          </w:tcPr>
          <w:p w14:paraId="2704717D" w14:textId="77777777" w:rsidR="001D009D" w:rsidRPr="00370BAF" w:rsidRDefault="001D009D">
            <w:pPr>
              <w:rPr>
                <w:rFonts w:ascii="Arial" w:hAnsi="Arial" w:cs="Arial"/>
                <w:color w:val="000000"/>
              </w:rPr>
            </w:pPr>
            <w:r w:rsidRPr="00370BAF">
              <w:rPr>
                <w:rFonts w:ascii="Arial" w:hAnsi="Arial" w:cs="Arial"/>
                <w:color w:val="000000"/>
              </w:rPr>
              <w:t>Phase 4</w:t>
            </w:r>
          </w:p>
        </w:tc>
        <w:tc>
          <w:tcPr>
            <w:tcW w:w="0" w:type="auto"/>
            <w:hideMark/>
          </w:tcPr>
          <w:p w14:paraId="70828CAB" w14:textId="640E403B" w:rsidR="001D009D" w:rsidRPr="00370BAF" w:rsidRDefault="001D009D">
            <w:pPr>
              <w:rPr>
                <w:rFonts w:ascii="Arial" w:hAnsi="Arial" w:cs="Arial"/>
                <w:color w:val="000000"/>
              </w:rPr>
            </w:pPr>
            <w:r w:rsidRPr="00370BAF">
              <w:rPr>
                <w:rFonts w:ascii="Arial" w:hAnsi="Arial" w:cs="Arial"/>
                <w:color w:val="000000"/>
              </w:rPr>
              <w:t xml:space="preserve">Results Interpretation and </w:t>
            </w:r>
            <w:r w:rsidR="0057260B">
              <w:rPr>
                <w:rFonts w:ascii="Arial" w:hAnsi="Arial" w:cs="Arial"/>
                <w:color w:val="000000"/>
              </w:rPr>
              <w:t>Analysis</w:t>
            </w:r>
          </w:p>
        </w:tc>
      </w:tr>
      <w:tr w:rsidR="001D009D" w:rsidRPr="00370BAF" w14:paraId="7D503AAC" w14:textId="77777777" w:rsidTr="001D009D">
        <w:tc>
          <w:tcPr>
            <w:tcW w:w="0" w:type="auto"/>
            <w:hideMark/>
          </w:tcPr>
          <w:p w14:paraId="5CB8109D" w14:textId="77777777" w:rsidR="001D009D" w:rsidRPr="00370BAF" w:rsidRDefault="001D009D">
            <w:pPr>
              <w:rPr>
                <w:rFonts w:ascii="Arial" w:hAnsi="Arial" w:cs="Arial"/>
                <w:color w:val="000000"/>
              </w:rPr>
            </w:pPr>
            <w:r w:rsidRPr="00370BAF">
              <w:rPr>
                <w:rFonts w:ascii="Arial" w:hAnsi="Arial" w:cs="Arial"/>
                <w:color w:val="000000"/>
              </w:rPr>
              <w:t>Phase 5</w:t>
            </w:r>
          </w:p>
        </w:tc>
        <w:tc>
          <w:tcPr>
            <w:tcW w:w="0" w:type="auto"/>
            <w:hideMark/>
          </w:tcPr>
          <w:p w14:paraId="1C622C75" w14:textId="77777777" w:rsidR="001D009D" w:rsidRPr="00370BAF" w:rsidRDefault="001D009D">
            <w:pPr>
              <w:rPr>
                <w:rFonts w:ascii="Arial" w:hAnsi="Arial" w:cs="Arial"/>
                <w:color w:val="000000"/>
              </w:rPr>
            </w:pPr>
            <w:r w:rsidRPr="00370BAF">
              <w:rPr>
                <w:rFonts w:ascii="Arial" w:hAnsi="Arial" w:cs="Arial"/>
                <w:color w:val="000000"/>
              </w:rPr>
              <w:t>Final Report Preparation and Client Presentation</w:t>
            </w:r>
          </w:p>
        </w:tc>
      </w:tr>
    </w:tbl>
    <w:p w14:paraId="79A43F28" w14:textId="77777777" w:rsidR="00F43EDA" w:rsidRPr="00370BAF" w:rsidRDefault="00F43EDA" w:rsidP="00522A4A">
      <w:pPr>
        <w:pStyle w:val="Heading2"/>
        <w:rPr>
          <w:rFonts w:ascii="Arial" w:hAnsi="Arial" w:cs="Arial"/>
          <w:b/>
          <w:bCs/>
          <w:color w:val="000000"/>
          <w:sz w:val="24"/>
          <w:szCs w:val="24"/>
        </w:rPr>
      </w:pPr>
      <w:bookmarkStart w:id="11" w:name="_Toc196226426"/>
    </w:p>
    <w:p w14:paraId="643ED83D" w14:textId="77777777" w:rsidR="00370BAF" w:rsidRPr="00370BAF" w:rsidRDefault="00370BAF" w:rsidP="00370BAF"/>
    <w:p w14:paraId="3EB90D26" w14:textId="1643B064" w:rsidR="00522A4A" w:rsidRPr="00370BAF" w:rsidRDefault="00522A4A" w:rsidP="00522A4A">
      <w:pPr>
        <w:pStyle w:val="Heading2"/>
        <w:rPr>
          <w:rFonts w:ascii="Arial" w:hAnsi="Arial" w:cs="Arial"/>
          <w:b/>
          <w:bCs/>
          <w:color w:val="000000"/>
          <w:sz w:val="24"/>
          <w:szCs w:val="24"/>
        </w:rPr>
      </w:pPr>
      <w:r w:rsidRPr="00370BAF">
        <w:rPr>
          <w:rFonts w:ascii="Arial" w:hAnsi="Arial" w:cs="Arial"/>
          <w:b/>
          <w:bCs/>
          <w:color w:val="000000"/>
          <w:sz w:val="24"/>
          <w:szCs w:val="24"/>
        </w:rPr>
        <w:t>8. Resources and Costs</w:t>
      </w:r>
      <w:bookmarkEnd w:id="11"/>
    </w:p>
    <w:p w14:paraId="5C3A4CA9" w14:textId="77777777" w:rsidR="00522A4A" w:rsidRPr="00370BAF" w:rsidRDefault="00522A4A" w:rsidP="00522A4A">
      <w:pPr>
        <w:numPr>
          <w:ilvl w:val="0"/>
          <w:numId w:val="7"/>
        </w:numPr>
        <w:spacing w:before="100" w:beforeAutospacing="1" w:after="100" w:afterAutospacing="1" w:line="240" w:lineRule="auto"/>
        <w:rPr>
          <w:rFonts w:ascii="Arial" w:hAnsi="Arial" w:cs="Arial"/>
          <w:color w:val="000000"/>
        </w:rPr>
      </w:pPr>
      <w:r w:rsidRPr="00370BAF">
        <w:rPr>
          <w:rFonts w:ascii="Arial" w:hAnsi="Arial" w:cs="Arial"/>
          <w:color w:val="000000"/>
        </w:rPr>
        <w:t>Dataset: SEER Colorectal Cancer Data</w:t>
      </w:r>
    </w:p>
    <w:p w14:paraId="439BD1C7" w14:textId="78254784" w:rsidR="00522A4A" w:rsidRPr="00370BAF" w:rsidRDefault="00522A4A" w:rsidP="00522A4A">
      <w:pPr>
        <w:numPr>
          <w:ilvl w:val="0"/>
          <w:numId w:val="7"/>
        </w:numPr>
        <w:spacing w:before="100" w:beforeAutospacing="1" w:after="100" w:afterAutospacing="1" w:line="240" w:lineRule="auto"/>
        <w:rPr>
          <w:rFonts w:ascii="Arial" w:hAnsi="Arial" w:cs="Arial"/>
          <w:color w:val="000000"/>
        </w:rPr>
      </w:pPr>
      <w:r w:rsidRPr="00370BAF">
        <w:rPr>
          <w:rFonts w:ascii="Arial" w:hAnsi="Arial" w:cs="Arial"/>
          <w:color w:val="000000"/>
        </w:rPr>
        <w:t xml:space="preserve">Tools: Python (Pandas, Scikit-Learn, </w:t>
      </w:r>
      <w:proofErr w:type="spellStart"/>
      <w:r w:rsidRPr="00370BAF">
        <w:rPr>
          <w:rFonts w:ascii="Arial" w:hAnsi="Arial" w:cs="Arial"/>
          <w:color w:val="000000"/>
        </w:rPr>
        <w:t>XGBoost</w:t>
      </w:r>
      <w:proofErr w:type="spellEnd"/>
      <w:r w:rsidRPr="00370BAF">
        <w:rPr>
          <w:rFonts w:ascii="Arial" w:hAnsi="Arial" w:cs="Arial"/>
          <w:color w:val="000000"/>
        </w:rPr>
        <w:t xml:space="preserve">, </w:t>
      </w:r>
      <w:proofErr w:type="spellStart"/>
      <w:r w:rsidRPr="00370BAF">
        <w:rPr>
          <w:rFonts w:ascii="Arial" w:hAnsi="Arial" w:cs="Arial"/>
          <w:color w:val="000000"/>
        </w:rPr>
        <w:t>LightGBM</w:t>
      </w:r>
      <w:proofErr w:type="spellEnd"/>
      <w:r w:rsidR="005D1494">
        <w:rPr>
          <w:rFonts w:ascii="Arial" w:hAnsi="Arial" w:cs="Arial"/>
          <w:color w:val="000000"/>
        </w:rPr>
        <w:t>, etc.</w:t>
      </w:r>
      <w:r w:rsidRPr="00370BAF">
        <w:rPr>
          <w:rFonts w:ascii="Arial" w:hAnsi="Arial" w:cs="Arial"/>
          <w:color w:val="000000"/>
        </w:rPr>
        <w:t>)</w:t>
      </w:r>
    </w:p>
    <w:p w14:paraId="4BCB85BA" w14:textId="493578EE" w:rsidR="00522A4A" w:rsidRPr="00370BAF" w:rsidRDefault="00522A4A" w:rsidP="00522A4A">
      <w:pPr>
        <w:numPr>
          <w:ilvl w:val="0"/>
          <w:numId w:val="7"/>
        </w:numPr>
        <w:spacing w:before="100" w:beforeAutospacing="1" w:after="100" w:afterAutospacing="1" w:line="240" w:lineRule="auto"/>
        <w:rPr>
          <w:rFonts w:ascii="Arial" w:hAnsi="Arial" w:cs="Arial"/>
          <w:color w:val="000000"/>
        </w:rPr>
      </w:pPr>
      <w:r w:rsidRPr="00370BAF">
        <w:rPr>
          <w:rFonts w:ascii="Arial" w:hAnsi="Arial" w:cs="Arial"/>
          <w:color w:val="000000"/>
        </w:rPr>
        <w:t>Computing: Google Co</w:t>
      </w:r>
      <w:r w:rsidR="005D1494">
        <w:rPr>
          <w:rFonts w:ascii="Arial" w:hAnsi="Arial" w:cs="Arial"/>
          <w:color w:val="000000"/>
        </w:rPr>
        <w:t>l</w:t>
      </w:r>
      <w:r w:rsidRPr="00370BAF">
        <w:rPr>
          <w:rFonts w:ascii="Arial" w:hAnsi="Arial" w:cs="Arial"/>
          <w:color w:val="000000"/>
        </w:rPr>
        <w:t>lab / Local Machine</w:t>
      </w:r>
    </w:p>
    <w:p w14:paraId="59D60084" w14:textId="77777777" w:rsidR="00522A4A" w:rsidRPr="00370BAF" w:rsidRDefault="00522A4A" w:rsidP="00522A4A">
      <w:pPr>
        <w:numPr>
          <w:ilvl w:val="0"/>
          <w:numId w:val="7"/>
        </w:numPr>
        <w:spacing w:before="100" w:beforeAutospacing="1" w:after="100" w:afterAutospacing="1" w:line="240" w:lineRule="auto"/>
        <w:rPr>
          <w:rFonts w:ascii="Arial" w:hAnsi="Arial" w:cs="Arial"/>
          <w:color w:val="000000"/>
        </w:rPr>
      </w:pPr>
      <w:r w:rsidRPr="00370BAF">
        <w:rPr>
          <w:rFonts w:ascii="Arial" w:hAnsi="Arial" w:cs="Arial"/>
          <w:color w:val="000000"/>
        </w:rPr>
        <w:t>Estimated Additional Costs: None anticipated</w:t>
      </w:r>
    </w:p>
    <w:p w14:paraId="599AA4BF" w14:textId="77777777" w:rsidR="00522A4A" w:rsidRPr="00370BAF" w:rsidRDefault="00522A4A" w:rsidP="00522A4A">
      <w:pPr>
        <w:pStyle w:val="Heading2"/>
        <w:rPr>
          <w:rFonts w:ascii="Arial" w:hAnsi="Arial" w:cs="Arial"/>
          <w:b/>
          <w:bCs/>
          <w:color w:val="000000"/>
          <w:sz w:val="24"/>
          <w:szCs w:val="24"/>
        </w:rPr>
      </w:pPr>
      <w:bookmarkStart w:id="12" w:name="_Toc196226427"/>
      <w:r w:rsidRPr="00370BAF">
        <w:rPr>
          <w:rFonts w:ascii="Arial" w:hAnsi="Arial" w:cs="Arial"/>
          <w:b/>
          <w:bCs/>
          <w:color w:val="000000"/>
          <w:sz w:val="24"/>
          <w:szCs w:val="24"/>
        </w:rPr>
        <w:t>9. Contact Information</w:t>
      </w:r>
      <w:bookmarkEnd w:id="12"/>
    </w:p>
    <w:p w14:paraId="37A85A2A" w14:textId="744F0CDC" w:rsidR="002B4337" w:rsidRPr="002B4337" w:rsidRDefault="002B4337" w:rsidP="002B4337">
      <w:pPr>
        <w:numPr>
          <w:ilvl w:val="0"/>
          <w:numId w:val="14"/>
        </w:numPr>
        <w:spacing w:before="100" w:beforeAutospacing="1" w:after="100" w:afterAutospacing="1" w:line="240" w:lineRule="auto"/>
        <w:rPr>
          <w:rFonts w:ascii="Arial" w:eastAsia="Times New Roman" w:hAnsi="Arial" w:cs="Arial"/>
          <w:color w:val="000000"/>
          <w:kern w:val="0"/>
          <w:u w:val="single"/>
          <w14:ligatures w14:val="none"/>
        </w:rPr>
      </w:pPr>
      <w:r w:rsidRPr="002B4337">
        <w:rPr>
          <w:rFonts w:ascii="Arial" w:eastAsia="Times New Roman" w:hAnsi="Arial" w:cs="Arial"/>
          <w:color w:val="000000"/>
          <w:kern w:val="0"/>
          <w14:ligatures w14:val="none"/>
        </w:rPr>
        <w:t xml:space="preserve">Ayush Shrivastava </w:t>
      </w:r>
      <w:r w:rsidRPr="00370BAF">
        <w:rPr>
          <w:rFonts w:ascii="Arial" w:eastAsia="Times New Roman" w:hAnsi="Arial" w:cs="Arial"/>
          <w:color w:val="000000"/>
          <w:kern w:val="0"/>
          <w14:ligatures w14:val="none"/>
        </w:rPr>
        <w:t xml:space="preserve">                              </w:t>
      </w:r>
      <w:hyperlink r:id="rId8" w:history="1">
        <w:r w:rsidRPr="002B4337">
          <w:rPr>
            <w:u w:val="single"/>
          </w:rPr>
          <w:t>shrivastavaa5@udayton.edu</w:t>
        </w:r>
      </w:hyperlink>
    </w:p>
    <w:p w14:paraId="5097D1B4" w14:textId="7F7AE9D5" w:rsidR="002B4337" w:rsidRPr="002B4337" w:rsidRDefault="002B4337" w:rsidP="002B4337">
      <w:pPr>
        <w:numPr>
          <w:ilvl w:val="0"/>
          <w:numId w:val="14"/>
        </w:numPr>
        <w:spacing w:before="100" w:beforeAutospacing="1" w:after="100" w:afterAutospacing="1" w:line="240" w:lineRule="auto"/>
        <w:rPr>
          <w:rFonts w:ascii="Arial" w:eastAsia="Times New Roman" w:hAnsi="Arial" w:cs="Arial"/>
          <w:color w:val="000000"/>
          <w:kern w:val="0"/>
          <w:u w:val="single"/>
          <w14:ligatures w14:val="none"/>
        </w:rPr>
      </w:pPr>
      <w:r w:rsidRPr="002B4337">
        <w:rPr>
          <w:rFonts w:ascii="Arial" w:eastAsia="Times New Roman" w:hAnsi="Arial" w:cs="Arial"/>
          <w:color w:val="000000"/>
          <w:kern w:val="0"/>
          <w14:ligatures w14:val="none"/>
        </w:rPr>
        <w:t xml:space="preserve">Ashutosh </w:t>
      </w:r>
      <w:proofErr w:type="spellStart"/>
      <w:r w:rsidRPr="002B4337">
        <w:rPr>
          <w:rFonts w:ascii="Arial" w:eastAsia="Times New Roman" w:hAnsi="Arial" w:cs="Arial"/>
          <w:color w:val="000000"/>
          <w:kern w:val="0"/>
          <w14:ligatures w14:val="none"/>
        </w:rPr>
        <w:t>Gunvantrao</w:t>
      </w:r>
      <w:proofErr w:type="spellEnd"/>
      <w:r w:rsidRPr="002B4337">
        <w:rPr>
          <w:rFonts w:ascii="Arial" w:eastAsia="Times New Roman" w:hAnsi="Arial" w:cs="Arial"/>
          <w:color w:val="000000"/>
          <w:kern w:val="0"/>
          <w14:ligatures w14:val="none"/>
        </w:rPr>
        <w:t xml:space="preserve"> </w:t>
      </w:r>
      <w:proofErr w:type="spellStart"/>
      <w:r w:rsidRPr="002B4337">
        <w:rPr>
          <w:rFonts w:ascii="Arial" w:eastAsia="Times New Roman" w:hAnsi="Arial" w:cs="Arial"/>
          <w:color w:val="000000"/>
          <w:kern w:val="0"/>
          <w14:ligatures w14:val="none"/>
        </w:rPr>
        <w:t>Masulkar</w:t>
      </w:r>
      <w:proofErr w:type="spellEnd"/>
      <w:r w:rsidRPr="002B4337">
        <w:rPr>
          <w:rFonts w:ascii="Arial" w:eastAsia="Times New Roman" w:hAnsi="Arial" w:cs="Arial"/>
          <w:color w:val="000000"/>
          <w:kern w:val="0"/>
          <w14:ligatures w14:val="none"/>
        </w:rPr>
        <w:t> </w:t>
      </w:r>
      <w:r w:rsidRPr="00370BAF">
        <w:rPr>
          <w:rFonts w:ascii="Arial" w:eastAsia="Times New Roman" w:hAnsi="Arial" w:cs="Arial"/>
          <w:color w:val="000000"/>
          <w:kern w:val="0"/>
          <w14:ligatures w14:val="none"/>
        </w:rPr>
        <w:t xml:space="preserve">         </w:t>
      </w:r>
      <w:hyperlink r:id="rId9" w:history="1">
        <w:r w:rsidRPr="002B4337">
          <w:rPr>
            <w:u w:val="single"/>
          </w:rPr>
          <w:t>masulkara1@udayton.edu</w:t>
        </w:r>
      </w:hyperlink>
    </w:p>
    <w:p w14:paraId="6B54B510" w14:textId="1D49A760" w:rsidR="002B4337" w:rsidRPr="002B4337" w:rsidRDefault="002B4337" w:rsidP="002B4337">
      <w:pPr>
        <w:numPr>
          <w:ilvl w:val="0"/>
          <w:numId w:val="14"/>
        </w:numPr>
        <w:spacing w:before="100" w:beforeAutospacing="1" w:after="100" w:afterAutospacing="1" w:line="240" w:lineRule="auto"/>
        <w:rPr>
          <w:rFonts w:ascii="Arial" w:eastAsia="Times New Roman" w:hAnsi="Arial" w:cs="Arial"/>
          <w:color w:val="000000"/>
          <w:kern w:val="0"/>
          <w:u w:val="single"/>
          <w14:ligatures w14:val="none"/>
        </w:rPr>
      </w:pPr>
      <w:r w:rsidRPr="002B4337">
        <w:rPr>
          <w:rFonts w:ascii="Arial" w:eastAsia="Times New Roman" w:hAnsi="Arial" w:cs="Arial"/>
          <w:color w:val="000000"/>
          <w:kern w:val="0"/>
          <w14:ligatures w14:val="none"/>
        </w:rPr>
        <w:t xml:space="preserve">Rishikesh Rajesh Mankar </w:t>
      </w:r>
      <w:r w:rsidRPr="00370BAF">
        <w:rPr>
          <w:rFonts w:ascii="Arial" w:eastAsia="Times New Roman" w:hAnsi="Arial" w:cs="Arial"/>
          <w:color w:val="000000"/>
          <w:kern w:val="0"/>
          <w14:ligatures w14:val="none"/>
        </w:rPr>
        <w:t xml:space="preserve">                  </w:t>
      </w:r>
      <w:hyperlink r:id="rId10" w:history="1">
        <w:r w:rsidR="00F43EDA" w:rsidRPr="002B4337">
          <w:rPr>
            <w:u w:val="single"/>
          </w:rPr>
          <w:t>mankarr1@udayton.edu</w:t>
        </w:r>
      </w:hyperlink>
    </w:p>
    <w:p w14:paraId="2BB31C60" w14:textId="1782C54D" w:rsidR="002B4337" w:rsidRPr="002B4337" w:rsidRDefault="002B4337" w:rsidP="002B4337">
      <w:pPr>
        <w:numPr>
          <w:ilvl w:val="0"/>
          <w:numId w:val="14"/>
        </w:numPr>
        <w:spacing w:before="100" w:beforeAutospacing="1" w:after="100" w:afterAutospacing="1" w:line="240" w:lineRule="auto"/>
        <w:rPr>
          <w:rFonts w:ascii="Arial" w:eastAsia="Times New Roman" w:hAnsi="Arial" w:cs="Arial"/>
          <w:color w:val="000000"/>
          <w:kern w:val="0"/>
          <w14:ligatures w14:val="none"/>
        </w:rPr>
      </w:pPr>
      <w:r w:rsidRPr="002B4337">
        <w:rPr>
          <w:rFonts w:ascii="Arial" w:eastAsia="Times New Roman" w:hAnsi="Arial" w:cs="Arial"/>
          <w:color w:val="000000"/>
          <w:kern w:val="0"/>
          <w14:ligatures w14:val="none"/>
        </w:rPr>
        <w:t xml:space="preserve">Shantanu Chandrakant Dahiphale </w:t>
      </w:r>
      <w:r w:rsidRPr="00370BAF">
        <w:rPr>
          <w:rFonts w:ascii="Arial" w:eastAsia="Times New Roman" w:hAnsi="Arial" w:cs="Arial"/>
          <w:color w:val="000000"/>
          <w:kern w:val="0"/>
          <w14:ligatures w14:val="none"/>
        </w:rPr>
        <w:t xml:space="preserve">    </w:t>
      </w:r>
      <w:r w:rsidR="007D68BB" w:rsidRPr="00370BAF">
        <w:rPr>
          <w:rFonts w:ascii="Arial" w:eastAsia="Times New Roman" w:hAnsi="Arial" w:cs="Arial"/>
          <w:color w:val="000000"/>
          <w:kern w:val="0"/>
          <w14:ligatures w14:val="none"/>
        </w:rPr>
        <w:t xml:space="preserve"> </w:t>
      </w:r>
      <w:hyperlink r:id="rId11" w:history="1">
        <w:r w:rsidR="00F43EDA" w:rsidRPr="002B4337">
          <w:rPr>
            <w:u w:val="single"/>
          </w:rPr>
          <w:t>dahiphales1@udayton.edu</w:t>
        </w:r>
      </w:hyperlink>
    </w:p>
    <w:p w14:paraId="11546891" w14:textId="79613D13" w:rsidR="002B4337" w:rsidRPr="002B4337" w:rsidRDefault="002B4337" w:rsidP="002B4337">
      <w:pPr>
        <w:numPr>
          <w:ilvl w:val="0"/>
          <w:numId w:val="14"/>
        </w:numPr>
        <w:spacing w:before="100" w:beforeAutospacing="1" w:after="100" w:afterAutospacing="1" w:line="240" w:lineRule="auto"/>
        <w:rPr>
          <w:rFonts w:ascii="Arial" w:eastAsia="Times New Roman" w:hAnsi="Arial" w:cs="Arial"/>
          <w:color w:val="000000"/>
          <w:kern w:val="0"/>
          <w:u w:val="single"/>
          <w14:ligatures w14:val="none"/>
        </w:rPr>
      </w:pPr>
      <w:r w:rsidRPr="002B4337">
        <w:rPr>
          <w:rFonts w:ascii="Arial" w:eastAsia="Times New Roman" w:hAnsi="Arial" w:cs="Arial"/>
          <w:color w:val="000000"/>
          <w:kern w:val="0"/>
          <w14:ligatures w14:val="none"/>
        </w:rPr>
        <w:t>Rahul Kumar Swami  </w:t>
      </w:r>
      <w:r w:rsidRPr="00370BAF">
        <w:rPr>
          <w:rFonts w:ascii="Arial" w:eastAsia="Times New Roman" w:hAnsi="Arial" w:cs="Arial"/>
          <w:color w:val="000000"/>
          <w:kern w:val="0"/>
          <w14:ligatures w14:val="none"/>
        </w:rPr>
        <w:t xml:space="preserve">                         </w:t>
      </w:r>
      <w:hyperlink r:id="rId12" w:history="1">
        <w:r w:rsidR="00F43EDA" w:rsidRPr="002B4337">
          <w:rPr>
            <w:u w:val="single"/>
          </w:rPr>
          <w:t>swamir2@udayton.edu</w:t>
        </w:r>
      </w:hyperlink>
    </w:p>
    <w:p w14:paraId="233EACDC" w14:textId="77777777" w:rsidR="00522A4A" w:rsidRPr="00370BAF" w:rsidRDefault="00522A4A" w:rsidP="00522A4A">
      <w:pPr>
        <w:pStyle w:val="Heading2"/>
        <w:rPr>
          <w:rFonts w:ascii="Arial" w:hAnsi="Arial" w:cs="Arial"/>
          <w:b/>
          <w:bCs/>
          <w:color w:val="000000"/>
          <w:sz w:val="24"/>
          <w:szCs w:val="24"/>
        </w:rPr>
      </w:pPr>
      <w:bookmarkStart w:id="13" w:name="_Toc196226428"/>
      <w:r w:rsidRPr="00370BAF">
        <w:rPr>
          <w:rFonts w:ascii="Arial" w:hAnsi="Arial" w:cs="Arial"/>
          <w:b/>
          <w:bCs/>
          <w:color w:val="000000"/>
          <w:sz w:val="24"/>
          <w:szCs w:val="24"/>
        </w:rPr>
        <w:t>10. References</w:t>
      </w:r>
      <w:bookmarkEnd w:id="13"/>
    </w:p>
    <w:p w14:paraId="0D6C385F" w14:textId="2A947D30" w:rsidR="00BF7761" w:rsidRPr="00370BAF" w:rsidRDefault="00BF7761" w:rsidP="00BF7761">
      <w:pPr>
        <w:numPr>
          <w:ilvl w:val="0"/>
          <w:numId w:val="16"/>
        </w:numPr>
        <w:spacing w:before="100" w:beforeAutospacing="1" w:after="100" w:afterAutospacing="1" w:line="240" w:lineRule="auto"/>
        <w:rPr>
          <w:rFonts w:ascii="Arial" w:hAnsi="Arial" w:cs="Arial"/>
          <w:color w:val="4C94D8" w:themeColor="text2" w:themeTint="80"/>
          <w:u w:val="single"/>
        </w:rPr>
      </w:pPr>
      <w:r w:rsidRPr="00370BAF">
        <w:rPr>
          <w:rFonts w:ascii="Arial" w:hAnsi="Arial" w:cs="Arial"/>
        </w:rPr>
        <w:t xml:space="preserve"> </w:t>
      </w:r>
      <w:r w:rsidRPr="00370BAF">
        <w:rPr>
          <w:rFonts w:ascii="Arial" w:hAnsi="Arial" w:cs="Arial"/>
          <w:color w:val="000000"/>
        </w:rPr>
        <w:t>Surveillance, Epidemiology, and End Results (SEER) Program.</w:t>
      </w:r>
      <w:r w:rsidRPr="00370BAF">
        <w:rPr>
          <w:rStyle w:val="apple-converted-space"/>
          <w:rFonts w:ascii="Arial" w:hAnsi="Arial" w:cs="Arial"/>
          <w:color w:val="000000"/>
        </w:rPr>
        <w:t> </w:t>
      </w:r>
      <w:hyperlink r:id="rId13" w:tgtFrame="_new" w:history="1">
        <w:r w:rsidRPr="00370BAF">
          <w:rPr>
            <w:color w:val="4C94D8" w:themeColor="text2" w:themeTint="80"/>
            <w:u w:val="single"/>
          </w:rPr>
          <w:t>SEER Website</w:t>
        </w:r>
      </w:hyperlink>
    </w:p>
    <w:p w14:paraId="0BBB400C" w14:textId="77777777" w:rsidR="00BF7761" w:rsidRPr="00370BAF" w:rsidRDefault="00BF7761" w:rsidP="00BF7761">
      <w:pPr>
        <w:numPr>
          <w:ilvl w:val="0"/>
          <w:numId w:val="16"/>
        </w:numPr>
        <w:spacing w:before="100" w:beforeAutospacing="1" w:after="100" w:afterAutospacing="1" w:line="240" w:lineRule="auto"/>
        <w:rPr>
          <w:rFonts w:ascii="Arial" w:hAnsi="Arial" w:cs="Arial"/>
          <w:color w:val="000000"/>
        </w:rPr>
      </w:pPr>
      <w:r w:rsidRPr="00370BAF">
        <w:rPr>
          <w:rFonts w:ascii="Arial" w:hAnsi="Arial" w:cs="Arial"/>
          <w:color w:val="000000"/>
        </w:rPr>
        <w:t xml:space="preserve">Chen, T., &amp; </w:t>
      </w:r>
      <w:proofErr w:type="spellStart"/>
      <w:r w:rsidRPr="00370BAF">
        <w:rPr>
          <w:rFonts w:ascii="Arial" w:hAnsi="Arial" w:cs="Arial"/>
          <w:color w:val="000000"/>
        </w:rPr>
        <w:t>Guestrin</w:t>
      </w:r>
      <w:proofErr w:type="spellEnd"/>
      <w:r w:rsidRPr="00370BAF">
        <w:rPr>
          <w:rFonts w:ascii="Arial" w:hAnsi="Arial" w:cs="Arial"/>
          <w:color w:val="000000"/>
        </w:rPr>
        <w:t>, C. (2016).</w:t>
      </w:r>
      <w:r w:rsidRPr="00370BAF">
        <w:rPr>
          <w:rStyle w:val="apple-converted-space"/>
          <w:rFonts w:ascii="Arial" w:hAnsi="Arial" w:cs="Arial"/>
          <w:color w:val="000000"/>
        </w:rPr>
        <w:t> </w:t>
      </w:r>
      <w:proofErr w:type="spellStart"/>
      <w:r w:rsidRPr="00370BAF">
        <w:rPr>
          <w:rStyle w:val="Emphasis"/>
          <w:rFonts w:ascii="Arial" w:hAnsi="Arial" w:cs="Arial"/>
          <w:color w:val="000000"/>
        </w:rPr>
        <w:t>XGBoost</w:t>
      </w:r>
      <w:proofErr w:type="spellEnd"/>
      <w:r w:rsidRPr="00370BAF">
        <w:rPr>
          <w:rStyle w:val="Emphasis"/>
          <w:rFonts w:ascii="Arial" w:hAnsi="Arial" w:cs="Arial"/>
          <w:color w:val="000000"/>
        </w:rPr>
        <w:t>: A scalable tree boosting system.</w:t>
      </w:r>
      <w:r w:rsidRPr="00370BAF">
        <w:rPr>
          <w:rStyle w:val="apple-converted-space"/>
          <w:rFonts w:ascii="Arial" w:hAnsi="Arial" w:cs="Arial"/>
          <w:color w:val="000000"/>
        </w:rPr>
        <w:t> </w:t>
      </w:r>
      <w:hyperlink r:id="rId14" w:tgtFrame="_new" w:history="1">
        <w:r w:rsidRPr="00370BAF">
          <w:rPr>
            <w:color w:val="4C94D8" w:themeColor="text2" w:themeTint="80"/>
            <w:u w:val="single"/>
          </w:rPr>
          <w:t>Link</w:t>
        </w:r>
      </w:hyperlink>
    </w:p>
    <w:p w14:paraId="4DA1031C" w14:textId="08192B96" w:rsidR="00BF7761" w:rsidRPr="0057260B" w:rsidRDefault="00BF7761" w:rsidP="0057260B">
      <w:pPr>
        <w:numPr>
          <w:ilvl w:val="0"/>
          <w:numId w:val="16"/>
        </w:numPr>
        <w:spacing w:before="100" w:beforeAutospacing="1" w:after="100" w:afterAutospacing="1" w:line="240" w:lineRule="auto"/>
        <w:rPr>
          <w:rFonts w:ascii="Arial" w:hAnsi="Arial" w:cs="Arial"/>
          <w:color w:val="000000"/>
        </w:rPr>
      </w:pPr>
      <w:r w:rsidRPr="00370BAF">
        <w:rPr>
          <w:rFonts w:ascii="Arial" w:hAnsi="Arial" w:cs="Arial"/>
          <w:color w:val="000000"/>
        </w:rPr>
        <w:t>Ke, G., Meng, Q., Finley, T., et al. (2017).</w:t>
      </w:r>
      <w:r w:rsidRPr="00370BAF">
        <w:rPr>
          <w:rStyle w:val="apple-converted-space"/>
          <w:rFonts w:ascii="Arial" w:hAnsi="Arial" w:cs="Arial"/>
          <w:color w:val="000000"/>
        </w:rPr>
        <w:t> </w:t>
      </w:r>
      <w:proofErr w:type="spellStart"/>
      <w:r w:rsidRPr="00370BAF">
        <w:rPr>
          <w:rStyle w:val="Emphasis"/>
          <w:rFonts w:ascii="Arial" w:hAnsi="Arial" w:cs="Arial"/>
          <w:color w:val="000000"/>
        </w:rPr>
        <w:t>LightGBM</w:t>
      </w:r>
      <w:proofErr w:type="spellEnd"/>
      <w:r w:rsidRPr="00370BAF">
        <w:rPr>
          <w:rStyle w:val="Emphasis"/>
          <w:rFonts w:ascii="Arial" w:hAnsi="Arial" w:cs="Arial"/>
          <w:color w:val="000000"/>
        </w:rPr>
        <w:t>: A highly efficient gradient boosting decision tree.</w:t>
      </w:r>
      <w:r w:rsidRPr="00370BAF">
        <w:rPr>
          <w:rStyle w:val="apple-converted-space"/>
          <w:rFonts w:ascii="Arial" w:hAnsi="Arial" w:cs="Arial"/>
          <w:color w:val="000000"/>
        </w:rPr>
        <w:t> </w:t>
      </w:r>
      <w:hyperlink r:id="rId15" w:history="1">
        <w:r w:rsidRPr="00370BAF">
          <w:rPr>
            <w:color w:val="4C94D8" w:themeColor="text2" w:themeTint="80"/>
            <w:u w:val="single"/>
          </w:rPr>
          <w:t>Link</w:t>
        </w:r>
      </w:hyperlink>
    </w:p>
    <w:p w14:paraId="40D7A1C1" w14:textId="3501160D" w:rsidR="00DA6F57" w:rsidRPr="00370BAF" w:rsidRDefault="00DA6F57" w:rsidP="00B63597">
      <w:pPr>
        <w:spacing w:before="100" w:beforeAutospacing="1" w:after="100" w:afterAutospacing="1"/>
        <w:rPr>
          <w:rFonts w:ascii="Arial" w:hAnsi="Arial" w:cs="Arial"/>
        </w:rPr>
      </w:pPr>
    </w:p>
    <w:sectPr w:rsidR="00DA6F57" w:rsidRPr="00370BAF" w:rsidSect="004F566F">
      <w:headerReference w:type="even" r:id="rId16"/>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DB03A" w14:textId="77777777" w:rsidR="006C3A1C" w:rsidRDefault="006C3A1C" w:rsidP="0057260B">
      <w:pPr>
        <w:spacing w:after="0" w:line="240" w:lineRule="auto"/>
      </w:pPr>
      <w:r>
        <w:separator/>
      </w:r>
    </w:p>
  </w:endnote>
  <w:endnote w:type="continuationSeparator" w:id="0">
    <w:p w14:paraId="4711750B" w14:textId="77777777" w:rsidR="006C3A1C" w:rsidRDefault="006C3A1C" w:rsidP="00572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1008735"/>
      <w:docPartObj>
        <w:docPartGallery w:val="Page Numbers (Bottom of Page)"/>
        <w:docPartUnique/>
      </w:docPartObj>
    </w:sdtPr>
    <w:sdtEndPr>
      <w:rPr>
        <w:noProof/>
      </w:rPr>
    </w:sdtEndPr>
    <w:sdtContent>
      <w:p w14:paraId="3944F68D" w14:textId="45B12C93" w:rsidR="009B4874" w:rsidRDefault="009B4874" w:rsidP="001241F7">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7E5CD787" w14:textId="77777777" w:rsidR="009B4874" w:rsidRDefault="009B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4E71B" w14:textId="77777777" w:rsidR="006C3A1C" w:rsidRDefault="006C3A1C" w:rsidP="0057260B">
      <w:pPr>
        <w:spacing w:after="0" w:line="240" w:lineRule="auto"/>
      </w:pPr>
      <w:r>
        <w:separator/>
      </w:r>
    </w:p>
  </w:footnote>
  <w:footnote w:type="continuationSeparator" w:id="0">
    <w:p w14:paraId="4A2487BA" w14:textId="77777777" w:rsidR="006C3A1C" w:rsidRDefault="006C3A1C" w:rsidP="00572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1484677"/>
      <w:docPartObj>
        <w:docPartGallery w:val="Page Numbers (Top of Page)"/>
        <w:docPartUnique/>
      </w:docPartObj>
    </w:sdtPr>
    <w:sdtEndPr>
      <w:rPr>
        <w:noProof/>
      </w:rPr>
    </w:sdtEndPr>
    <w:sdtContent>
      <w:p w14:paraId="3AB56E08" w14:textId="2302F87F" w:rsidR="00E13C98" w:rsidRDefault="00E13C98">
        <w:pPr>
          <w:pStyle w:val="Header"/>
        </w:pPr>
        <w:r>
          <w:t>2</w:t>
        </w:r>
      </w:p>
    </w:sdtContent>
  </w:sdt>
  <w:p w14:paraId="4B30C868" w14:textId="24E33001" w:rsidR="00E13C98" w:rsidRPr="00E13C98" w:rsidRDefault="00E13C98">
    <w:pPr>
      <w:pStyle w:val="Heade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C8B7B" w14:textId="162002BC" w:rsidR="004F566F" w:rsidRDefault="004F566F">
    <w:pPr>
      <w:pStyle w:val="Header"/>
    </w:pPr>
  </w:p>
  <w:p w14:paraId="1E89C84A" w14:textId="77777777" w:rsidR="0057260B" w:rsidRDefault="00572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5D2"/>
    <w:multiLevelType w:val="multilevel"/>
    <w:tmpl w:val="E75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37C3"/>
    <w:multiLevelType w:val="multilevel"/>
    <w:tmpl w:val="D06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73A4"/>
    <w:multiLevelType w:val="multilevel"/>
    <w:tmpl w:val="E954EC3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C2717"/>
    <w:multiLevelType w:val="multilevel"/>
    <w:tmpl w:val="BA2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80DC9"/>
    <w:multiLevelType w:val="multilevel"/>
    <w:tmpl w:val="008A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8314C"/>
    <w:multiLevelType w:val="multilevel"/>
    <w:tmpl w:val="D98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23B27"/>
    <w:multiLevelType w:val="multilevel"/>
    <w:tmpl w:val="31B2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B4CBC"/>
    <w:multiLevelType w:val="multilevel"/>
    <w:tmpl w:val="0F60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F3588"/>
    <w:multiLevelType w:val="multilevel"/>
    <w:tmpl w:val="CE42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844EF"/>
    <w:multiLevelType w:val="multilevel"/>
    <w:tmpl w:val="AD4E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E6FAC"/>
    <w:multiLevelType w:val="multilevel"/>
    <w:tmpl w:val="DB22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70535"/>
    <w:multiLevelType w:val="multilevel"/>
    <w:tmpl w:val="BDD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56A7D"/>
    <w:multiLevelType w:val="multilevel"/>
    <w:tmpl w:val="1FD2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52447"/>
    <w:multiLevelType w:val="multilevel"/>
    <w:tmpl w:val="F446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349AD"/>
    <w:multiLevelType w:val="multilevel"/>
    <w:tmpl w:val="47A0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34A30"/>
    <w:multiLevelType w:val="multilevel"/>
    <w:tmpl w:val="D300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B4437"/>
    <w:multiLevelType w:val="hybridMultilevel"/>
    <w:tmpl w:val="464E6E8A"/>
    <w:lvl w:ilvl="0" w:tplc="170EBD0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59179638">
    <w:abstractNumId w:val="16"/>
  </w:num>
  <w:num w:numId="2" w16cid:durableId="1714426245">
    <w:abstractNumId w:val="6"/>
  </w:num>
  <w:num w:numId="3" w16cid:durableId="1096053397">
    <w:abstractNumId w:val="7"/>
  </w:num>
  <w:num w:numId="4" w16cid:durableId="1591158599">
    <w:abstractNumId w:val="1"/>
  </w:num>
  <w:num w:numId="5" w16cid:durableId="910891321">
    <w:abstractNumId w:val="0"/>
  </w:num>
  <w:num w:numId="6" w16cid:durableId="1620840775">
    <w:abstractNumId w:val="12"/>
  </w:num>
  <w:num w:numId="7" w16cid:durableId="673269196">
    <w:abstractNumId w:val="11"/>
  </w:num>
  <w:num w:numId="8" w16cid:durableId="1493794769">
    <w:abstractNumId w:val="10"/>
  </w:num>
  <w:num w:numId="9" w16cid:durableId="977535937">
    <w:abstractNumId w:val="13"/>
  </w:num>
  <w:num w:numId="10" w16cid:durableId="639576905">
    <w:abstractNumId w:val="15"/>
  </w:num>
  <w:num w:numId="11" w16cid:durableId="1388839024">
    <w:abstractNumId w:val="9"/>
  </w:num>
  <w:num w:numId="12" w16cid:durableId="420637305">
    <w:abstractNumId w:val="14"/>
  </w:num>
  <w:num w:numId="13" w16cid:durableId="304161498">
    <w:abstractNumId w:val="3"/>
  </w:num>
  <w:num w:numId="14" w16cid:durableId="699628245">
    <w:abstractNumId w:val="5"/>
  </w:num>
  <w:num w:numId="15" w16cid:durableId="91517441">
    <w:abstractNumId w:val="8"/>
  </w:num>
  <w:num w:numId="16" w16cid:durableId="1500000993">
    <w:abstractNumId w:val="4"/>
  </w:num>
  <w:num w:numId="17" w16cid:durableId="2129008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4A"/>
    <w:rsid w:val="00037554"/>
    <w:rsid w:val="0006363E"/>
    <w:rsid w:val="00093F63"/>
    <w:rsid w:val="000A2F96"/>
    <w:rsid w:val="001241F7"/>
    <w:rsid w:val="001D009D"/>
    <w:rsid w:val="001D1A1D"/>
    <w:rsid w:val="00220900"/>
    <w:rsid w:val="0023211A"/>
    <w:rsid w:val="002873F7"/>
    <w:rsid w:val="002B4337"/>
    <w:rsid w:val="00370BAF"/>
    <w:rsid w:val="003D6B71"/>
    <w:rsid w:val="003F28FA"/>
    <w:rsid w:val="004307AE"/>
    <w:rsid w:val="00435F78"/>
    <w:rsid w:val="004F566F"/>
    <w:rsid w:val="00522A4A"/>
    <w:rsid w:val="00560629"/>
    <w:rsid w:val="0057260B"/>
    <w:rsid w:val="005D06C7"/>
    <w:rsid w:val="005D1494"/>
    <w:rsid w:val="005D5C0E"/>
    <w:rsid w:val="005F392F"/>
    <w:rsid w:val="00676944"/>
    <w:rsid w:val="006C3A1C"/>
    <w:rsid w:val="007D68BB"/>
    <w:rsid w:val="008138CB"/>
    <w:rsid w:val="008919C4"/>
    <w:rsid w:val="009A5947"/>
    <w:rsid w:val="009B4874"/>
    <w:rsid w:val="00A43626"/>
    <w:rsid w:val="00A77BFB"/>
    <w:rsid w:val="00A8604B"/>
    <w:rsid w:val="00AA5EED"/>
    <w:rsid w:val="00B06A40"/>
    <w:rsid w:val="00B534E6"/>
    <w:rsid w:val="00B63597"/>
    <w:rsid w:val="00BA18F2"/>
    <w:rsid w:val="00BF455F"/>
    <w:rsid w:val="00BF7761"/>
    <w:rsid w:val="00C55476"/>
    <w:rsid w:val="00CD372D"/>
    <w:rsid w:val="00D2792F"/>
    <w:rsid w:val="00D86D82"/>
    <w:rsid w:val="00DA6F57"/>
    <w:rsid w:val="00DD0233"/>
    <w:rsid w:val="00E13C98"/>
    <w:rsid w:val="00EB20C7"/>
    <w:rsid w:val="00EF121D"/>
    <w:rsid w:val="00F43EDA"/>
    <w:rsid w:val="00F7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624B6"/>
  <w15:chartTrackingRefBased/>
  <w15:docId w15:val="{B4012CB1-C777-A540-B825-B10200D6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A4A"/>
    <w:rPr>
      <w:rFonts w:eastAsiaTheme="majorEastAsia" w:cstheme="majorBidi"/>
      <w:color w:val="272727" w:themeColor="text1" w:themeTint="D8"/>
    </w:rPr>
  </w:style>
  <w:style w:type="paragraph" w:styleId="Title">
    <w:name w:val="Title"/>
    <w:basedOn w:val="Normal"/>
    <w:next w:val="Normal"/>
    <w:link w:val="TitleChar"/>
    <w:uiPriority w:val="10"/>
    <w:qFormat/>
    <w:rsid w:val="00522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A4A"/>
    <w:pPr>
      <w:spacing w:before="160"/>
      <w:jc w:val="center"/>
    </w:pPr>
    <w:rPr>
      <w:i/>
      <w:iCs/>
      <w:color w:val="404040" w:themeColor="text1" w:themeTint="BF"/>
    </w:rPr>
  </w:style>
  <w:style w:type="character" w:customStyle="1" w:styleId="QuoteChar">
    <w:name w:val="Quote Char"/>
    <w:basedOn w:val="DefaultParagraphFont"/>
    <w:link w:val="Quote"/>
    <w:uiPriority w:val="29"/>
    <w:rsid w:val="00522A4A"/>
    <w:rPr>
      <w:i/>
      <w:iCs/>
      <w:color w:val="404040" w:themeColor="text1" w:themeTint="BF"/>
    </w:rPr>
  </w:style>
  <w:style w:type="paragraph" w:styleId="ListParagraph">
    <w:name w:val="List Paragraph"/>
    <w:basedOn w:val="Normal"/>
    <w:uiPriority w:val="34"/>
    <w:qFormat/>
    <w:rsid w:val="00522A4A"/>
    <w:pPr>
      <w:ind w:left="720"/>
      <w:contextualSpacing/>
    </w:pPr>
  </w:style>
  <w:style w:type="character" w:styleId="IntenseEmphasis">
    <w:name w:val="Intense Emphasis"/>
    <w:basedOn w:val="DefaultParagraphFont"/>
    <w:uiPriority w:val="21"/>
    <w:qFormat/>
    <w:rsid w:val="00522A4A"/>
    <w:rPr>
      <w:i/>
      <w:iCs/>
      <w:color w:val="0F4761" w:themeColor="accent1" w:themeShade="BF"/>
    </w:rPr>
  </w:style>
  <w:style w:type="paragraph" w:styleId="IntenseQuote">
    <w:name w:val="Intense Quote"/>
    <w:basedOn w:val="Normal"/>
    <w:next w:val="Normal"/>
    <w:link w:val="IntenseQuoteChar"/>
    <w:uiPriority w:val="30"/>
    <w:qFormat/>
    <w:rsid w:val="00522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A4A"/>
    <w:rPr>
      <w:i/>
      <w:iCs/>
      <w:color w:val="0F4761" w:themeColor="accent1" w:themeShade="BF"/>
    </w:rPr>
  </w:style>
  <w:style w:type="character" w:styleId="IntenseReference">
    <w:name w:val="Intense Reference"/>
    <w:basedOn w:val="DefaultParagraphFont"/>
    <w:uiPriority w:val="32"/>
    <w:qFormat/>
    <w:rsid w:val="00522A4A"/>
    <w:rPr>
      <w:b/>
      <w:bCs/>
      <w:smallCaps/>
      <w:color w:val="0F4761" w:themeColor="accent1" w:themeShade="BF"/>
      <w:spacing w:val="5"/>
    </w:rPr>
  </w:style>
  <w:style w:type="character" w:styleId="Strong">
    <w:name w:val="Strong"/>
    <w:basedOn w:val="DefaultParagraphFont"/>
    <w:uiPriority w:val="22"/>
    <w:qFormat/>
    <w:rsid w:val="00522A4A"/>
    <w:rPr>
      <w:b/>
      <w:bCs/>
    </w:rPr>
  </w:style>
  <w:style w:type="character" w:customStyle="1" w:styleId="apple-converted-space">
    <w:name w:val="apple-converted-space"/>
    <w:basedOn w:val="DefaultParagraphFont"/>
    <w:rsid w:val="00522A4A"/>
  </w:style>
  <w:style w:type="character" w:styleId="Emphasis">
    <w:name w:val="Emphasis"/>
    <w:basedOn w:val="DefaultParagraphFont"/>
    <w:uiPriority w:val="20"/>
    <w:qFormat/>
    <w:rsid w:val="00522A4A"/>
    <w:rPr>
      <w:i/>
      <w:iCs/>
    </w:rPr>
  </w:style>
  <w:style w:type="table" w:styleId="TableGrid">
    <w:name w:val="Table Grid"/>
    <w:basedOn w:val="TableNormal"/>
    <w:uiPriority w:val="39"/>
    <w:rsid w:val="00522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3EDA"/>
    <w:rPr>
      <w:color w:val="auto"/>
      <w:u w:val="single"/>
    </w:rPr>
  </w:style>
  <w:style w:type="character" w:styleId="UnresolvedMention">
    <w:name w:val="Unresolved Mention"/>
    <w:basedOn w:val="DefaultParagraphFont"/>
    <w:uiPriority w:val="99"/>
    <w:semiHidden/>
    <w:unhideWhenUsed/>
    <w:rsid w:val="002B4337"/>
    <w:rPr>
      <w:color w:val="605E5C"/>
      <w:shd w:val="clear" w:color="auto" w:fill="E1DFDD"/>
    </w:rPr>
  </w:style>
  <w:style w:type="character" w:styleId="FollowedHyperlink">
    <w:name w:val="FollowedHyperlink"/>
    <w:basedOn w:val="DefaultParagraphFont"/>
    <w:uiPriority w:val="99"/>
    <w:semiHidden/>
    <w:unhideWhenUsed/>
    <w:rsid w:val="00BF7761"/>
    <w:rPr>
      <w:color w:val="96607D" w:themeColor="followedHyperlink"/>
      <w:u w:val="single"/>
    </w:rPr>
  </w:style>
  <w:style w:type="paragraph" w:styleId="TOCHeading">
    <w:name w:val="TOC Heading"/>
    <w:basedOn w:val="Heading1"/>
    <w:next w:val="Normal"/>
    <w:uiPriority w:val="39"/>
    <w:unhideWhenUsed/>
    <w:qFormat/>
    <w:rsid w:val="00F43EDA"/>
    <w:pPr>
      <w:spacing w:before="480" w:after="0" w:line="276" w:lineRule="auto"/>
      <w:outlineLvl w:val="9"/>
    </w:pPr>
    <w:rPr>
      <w:b/>
      <w:bCs/>
      <w:color w:val="auto"/>
      <w:kern w:val="0"/>
      <w:sz w:val="28"/>
      <w:szCs w:val="28"/>
      <w:u w:val="single"/>
      <w14:ligatures w14:val="none"/>
    </w:rPr>
  </w:style>
  <w:style w:type="paragraph" w:styleId="TOC1">
    <w:name w:val="toc 1"/>
    <w:basedOn w:val="Normal"/>
    <w:next w:val="Normal"/>
    <w:autoRedefine/>
    <w:uiPriority w:val="39"/>
    <w:unhideWhenUsed/>
    <w:rsid w:val="002873F7"/>
    <w:pPr>
      <w:spacing w:before="120" w:after="0"/>
    </w:pPr>
    <w:rPr>
      <w:b/>
      <w:bCs/>
      <w:i/>
      <w:iCs/>
    </w:rPr>
  </w:style>
  <w:style w:type="paragraph" w:styleId="TOC3">
    <w:name w:val="toc 3"/>
    <w:basedOn w:val="Normal"/>
    <w:next w:val="Normal"/>
    <w:autoRedefine/>
    <w:uiPriority w:val="39"/>
    <w:unhideWhenUsed/>
    <w:rsid w:val="002873F7"/>
    <w:pPr>
      <w:spacing w:after="0"/>
      <w:ind w:left="480"/>
    </w:pPr>
    <w:rPr>
      <w:sz w:val="20"/>
      <w:szCs w:val="20"/>
    </w:rPr>
  </w:style>
  <w:style w:type="paragraph" w:styleId="TOC2">
    <w:name w:val="toc 2"/>
    <w:basedOn w:val="Normal"/>
    <w:next w:val="Normal"/>
    <w:autoRedefine/>
    <w:uiPriority w:val="39"/>
    <w:unhideWhenUsed/>
    <w:rsid w:val="002873F7"/>
    <w:pPr>
      <w:spacing w:before="120" w:after="0"/>
      <w:ind w:left="240"/>
    </w:pPr>
    <w:rPr>
      <w:b/>
      <w:bCs/>
      <w:sz w:val="22"/>
      <w:szCs w:val="22"/>
    </w:rPr>
  </w:style>
  <w:style w:type="paragraph" w:styleId="TOC4">
    <w:name w:val="toc 4"/>
    <w:basedOn w:val="Normal"/>
    <w:next w:val="Normal"/>
    <w:autoRedefine/>
    <w:uiPriority w:val="39"/>
    <w:semiHidden/>
    <w:unhideWhenUsed/>
    <w:rsid w:val="002873F7"/>
    <w:pPr>
      <w:spacing w:after="0"/>
      <w:ind w:left="720"/>
    </w:pPr>
    <w:rPr>
      <w:sz w:val="20"/>
      <w:szCs w:val="20"/>
    </w:rPr>
  </w:style>
  <w:style w:type="paragraph" w:styleId="TOC5">
    <w:name w:val="toc 5"/>
    <w:basedOn w:val="Normal"/>
    <w:next w:val="Normal"/>
    <w:autoRedefine/>
    <w:uiPriority w:val="39"/>
    <w:semiHidden/>
    <w:unhideWhenUsed/>
    <w:rsid w:val="002873F7"/>
    <w:pPr>
      <w:spacing w:after="0"/>
      <w:ind w:left="960"/>
    </w:pPr>
    <w:rPr>
      <w:sz w:val="20"/>
      <w:szCs w:val="20"/>
    </w:rPr>
  </w:style>
  <w:style w:type="paragraph" w:styleId="TOC6">
    <w:name w:val="toc 6"/>
    <w:basedOn w:val="Normal"/>
    <w:next w:val="Normal"/>
    <w:autoRedefine/>
    <w:uiPriority w:val="39"/>
    <w:semiHidden/>
    <w:unhideWhenUsed/>
    <w:rsid w:val="002873F7"/>
    <w:pPr>
      <w:spacing w:after="0"/>
      <w:ind w:left="1200"/>
    </w:pPr>
    <w:rPr>
      <w:sz w:val="20"/>
      <w:szCs w:val="20"/>
    </w:rPr>
  </w:style>
  <w:style w:type="paragraph" w:styleId="TOC7">
    <w:name w:val="toc 7"/>
    <w:basedOn w:val="Normal"/>
    <w:next w:val="Normal"/>
    <w:autoRedefine/>
    <w:uiPriority w:val="39"/>
    <w:semiHidden/>
    <w:unhideWhenUsed/>
    <w:rsid w:val="002873F7"/>
    <w:pPr>
      <w:spacing w:after="0"/>
      <w:ind w:left="1440"/>
    </w:pPr>
    <w:rPr>
      <w:sz w:val="20"/>
      <w:szCs w:val="20"/>
    </w:rPr>
  </w:style>
  <w:style w:type="paragraph" w:styleId="TOC8">
    <w:name w:val="toc 8"/>
    <w:basedOn w:val="Normal"/>
    <w:next w:val="Normal"/>
    <w:autoRedefine/>
    <w:uiPriority w:val="39"/>
    <w:semiHidden/>
    <w:unhideWhenUsed/>
    <w:rsid w:val="002873F7"/>
    <w:pPr>
      <w:spacing w:after="0"/>
      <w:ind w:left="1680"/>
    </w:pPr>
    <w:rPr>
      <w:sz w:val="20"/>
      <w:szCs w:val="20"/>
    </w:rPr>
  </w:style>
  <w:style w:type="paragraph" w:styleId="TOC9">
    <w:name w:val="toc 9"/>
    <w:basedOn w:val="Normal"/>
    <w:next w:val="Normal"/>
    <w:autoRedefine/>
    <w:uiPriority w:val="39"/>
    <w:semiHidden/>
    <w:unhideWhenUsed/>
    <w:rsid w:val="002873F7"/>
    <w:pPr>
      <w:spacing w:after="0"/>
      <w:ind w:left="1920"/>
    </w:pPr>
    <w:rPr>
      <w:sz w:val="20"/>
      <w:szCs w:val="20"/>
    </w:rPr>
  </w:style>
  <w:style w:type="paragraph" w:styleId="NormalWeb">
    <w:name w:val="Normal (Web)"/>
    <w:basedOn w:val="Normal"/>
    <w:uiPriority w:val="99"/>
    <w:semiHidden/>
    <w:unhideWhenUsed/>
    <w:rsid w:val="008919C4"/>
    <w:rPr>
      <w:rFonts w:ascii="Times New Roman" w:hAnsi="Times New Roman" w:cs="Times New Roman"/>
    </w:rPr>
  </w:style>
  <w:style w:type="paragraph" w:styleId="Header">
    <w:name w:val="header"/>
    <w:basedOn w:val="Normal"/>
    <w:link w:val="HeaderChar"/>
    <w:uiPriority w:val="99"/>
    <w:unhideWhenUsed/>
    <w:rsid w:val="005726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60B"/>
  </w:style>
  <w:style w:type="paragraph" w:styleId="Footer">
    <w:name w:val="footer"/>
    <w:basedOn w:val="Normal"/>
    <w:link w:val="FooterChar"/>
    <w:uiPriority w:val="99"/>
    <w:unhideWhenUsed/>
    <w:rsid w:val="005726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2551">
      <w:bodyDiv w:val="1"/>
      <w:marLeft w:val="0"/>
      <w:marRight w:val="0"/>
      <w:marTop w:val="0"/>
      <w:marBottom w:val="0"/>
      <w:divBdr>
        <w:top w:val="none" w:sz="0" w:space="0" w:color="auto"/>
        <w:left w:val="none" w:sz="0" w:space="0" w:color="auto"/>
        <w:bottom w:val="none" w:sz="0" w:space="0" w:color="auto"/>
        <w:right w:val="none" w:sz="0" w:space="0" w:color="auto"/>
      </w:divBdr>
    </w:div>
    <w:div w:id="123238507">
      <w:bodyDiv w:val="1"/>
      <w:marLeft w:val="0"/>
      <w:marRight w:val="0"/>
      <w:marTop w:val="0"/>
      <w:marBottom w:val="0"/>
      <w:divBdr>
        <w:top w:val="none" w:sz="0" w:space="0" w:color="auto"/>
        <w:left w:val="none" w:sz="0" w:space="0" w:color="auto"/>
        <w:bottom w:val="none" w:sz="0" w:space="0" w:color="auto"/>
        <w:right w:val="none" w:sz="0" w:space="0" w:color="auto"/>
      </w:divBdr>
    </w:div>
    <w:div w:id="147133655">
      <w:bodyDiv w:val="1"/>
      <w:marLeft w:val="0"/>
      <w:marRight w:val="0"/>
      <w:marTop w:val="0"/>
      <w:marBottom w:val="0"/>
      <w:divBdr>
        <w:top w:val="none" w:sz="0" w:space="0" w:color="auto"/>
        <w:left w:val="none" w:sz="0" w:space="0" w:color="auto"/>
        <w:bottom w:val="none" w:sz="0" w:space="0" w:color="auto"/>
        <w:right w:val="none" w:sz="0" w:space="0" w:color="auto"/>
      </w:divBdr>
    </w:div>
    <w:div w:id="176433081">
      <w:bodyDiv w:val="1"/>
      <w:marLeft w:val="0"/>
      <w:marRight w:val="0"/>
      <w:marTop w:val="0"/>
      <w:marBottom w:val="0"/>
      <w:divBdr>
        <w:top w:val="none" w:sz="0" w:space="0" w:color="auto"/>
        <w:left w:val="none" w:sz="0" w:space="0" w:color="auto"/>
        <w:bottom w:val="none" w:sz="0" w:space="0" w:color="auto"/>
        <w:right w:val="none" w:sz="0" w:space="0" w:color="auto"/>
      </w:divBdr>
    </w:div>
    <w:div w:id="441414513">
      <w:bodyDiv w:val="1"/>
      <w:marLeft w:val="0"/>
      <w:marRight w:val="0"/>
      <w:marTop w:val="0"/>
      <w:marBottom w:val="0"/>
      <w:divBdr>
        <w:top w:val="none" w:sz="0" w:space="0" w:color="auto"/>
        <w:left w:val="none" w:sz="0" w:space="0" w:color="auto"/>
        <w:bottom w:val="none" w:sz="0" w:space="0" w:color="auto"/>
        <w:right w:val="none" w:sz="0" w:space="0" w:color="auto"/>
      </w:divBdr>
    </w:div>
    <w:div w:id="628777543">
      <w:bodyDiv w:val="1"/>
      <w:marLeft w:val="0"/>
      <w:marRight w:val="0"/>
      <w:marTop w:val="0"/>
      <w:marBottom w:val="0"/>
      <w:divBdr>
        <w:top w:val="none" w:sz="0" w:space="0" w:color="auto"/>
        <w:left w:val="none" w:sz="0" w:space="0" w:color="auto"/>
        <w:bottom w:val="none" w:sz="0" w:space="0" w:color="auto"/>
        <w:right w:val="none" w:sz="0" w:space="0" w:color="auto"/>
      </w:divBdr>
    </w:div>
    <w:div w:id="716323896">
      <w:bodyDiv w:val="1"/>
      <w:marLeft w:val="0"/>
      <w:marRight w:val="0"/>
      <w:marTop w:val="0"/>
      <w:marBottom w:val="0"/>
      <w:divBdr>
        <w:top w:val="none" w:sz="0" w:space="0" w:color="auto"/>
        <w:left w:val="none" w:sz="0" w:space="0" w:color="auto"/>
        <w:bottom w:val="none" w:sz="0" w:space="0" w:color="auto"/>
        <w:right w:val="none" w:sz="0" w:space="0" w:color="auto"/>
      </w:divBdr>
      <w:divsChild>
        <w:div w:id="417871517">
          <w:marLeft w:val="0"/>
          <w:marRight w:val="0"/>
          <w:marTop w:val="0"/>
          <w:marBottom w:val="0"/>
          <w:divBdr>
            <w:top w:val="none" w:sz="0" w:space="0" w:color="auto"/>
            <w:left w:val="none" w:sz="0" w:space="0" w:color="auto"/>
            <w:bottom w:val="none" w:sz="0" w:space="0" w:color="auto"/>
            <w:right w:val="none" w:sz="0" w:space="0" w:color="auto"/>
          </w:divBdr>
          <w:divsChild>
            <w:div w:id="761726904">
              <w:marLeft w:val="0"/>
              <w:marRight w:val="0"/>
              <w:marTop w:val="0"/>
              <w:marBottom w:val="0"/>
              <w:divBdr>
                <w:top w:val="none" w:sz="0" w:space="0" w:color="auto"/>
                <w:left w:val="none" w:sz="0" w:space="0" w:color="auto"/>
                <w:bottom w:val="none" w:sz="0" w:space="0" w:color="auto"/>
                <w:right w:val="none" w:sz="0" w:space="0" w:color="auto"/>
              </w:divBdr>
            </w:div>
          </w:divsChild>
        </w:div>
        <w:div w:id="1002856240">
          <w:marLeft w:val="0"/>
          <w:marRight w:val="0"/>
          <w:marTop w:val="0"/>
          <w:marBottom w:val="0"/>
          <w:divBdr>
            <w:top w:val="none" w:sz="0" w:space="0" w:color="auto"/>
            <w:left w:val="none" w:sz="0" w:space="0" w:color="auto"/>
            <w:bottom w:val="none" w:sz="0" w:space="0" w:color="auto"/>
            <w:right w:val="none" w:sz="0" w:space="0" w:color="auto"/>
          </w:divBdr>
          <w:divsChild>
            <w:div w:id="1073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6451">
      <w:bodyDiv w:val="1"/>
      <w:marLeft w:val="0"/>
      <w:marRight w:val="0"/>
      <w:marTop w:val="0"/>
      <w:marBottom w:val="0"/>
      <w:divBdr>
        <w:top w:val="none" w:sz="0" w:space="0" w:color="auto"/>
        <w:left w:val="none" w:sz="0" w:space="0" w:color="auto"/>
        <w:bottom w:val="none" w:sz="0" w:space="0" w:color="auto"/>
        <w:right w:val="none" w:sz="0" w:space="0" w:color="auto"/>
      </w:divBdr>
    </w:div>
    <w:div w:id="797796456">
      <w:bodyDiv w:val="1"/>
      <w:marLeft w:val="0"/>
      <w:marRight w:val="0"/>
      <w:marTop w:val="0"/>
      <w:marBottom w:val="0"/>
      <w:divBdr>
        <w:top w:val="none" w:sz="0" w:space="0" w:color="auto"/>
        <w:left w:val="none" w:sz="0" w:space="0" w:color="auto"/>
        <w:bottom w:val="none" w:sz="0" w:space="0" w:color="auto"/>
        <w:right w:val="none" w:sz="0" w:space="0" w:color="auto"/>
      </w:divBdr>
    </w:div>
    <w:div w:id="804081966">
      <w:bodyDiv w:val="1"/>
      <w:marLeft w:val="0"/>
      <w:marRight w:val="0"/>
      <w:marTop w:val="0"/>
      <w:marBottom w:val="0"/>
      <w:divBdr>
        <w:top w:val="none" w:sz="0" w:space="0" w:color="auto"/>
        <w:left w:val="none" w:sz="0" w:space="0" w:color="auto"/>
        <w:bottom w:val="none" w:sz="0" w:space="0" w:color="auto"/>
        <w:right w:val="none" w:sz="0" w:space="0" w:color="auto"/>
      </w:divBdr>
    </w:div>
    <w:div w:id="837382755">
      <w:bodyDiv w:val="1"/>
      <w:marLeft w:val="0"/>
      <w:marRight w:val="0"/>
      <w:marTop w:val="0"/>
      <w:marBottom w:val="0"/>
      <w:divBdr>
        <w:top w:val="none" w:sz="0" w:space="0" w:color="auto"/>
        <w:left w:val="none" w:sz="0" w:space="0" w:color="auto"/>
        <w:bottom w:val="none" w:sz="0" w:space="0" w:color="auto"/>
        <w:right w:val="none" w:sz="0" w:space="0" w:color="auto"/>
      </w:divBdr>
    </w:div>
    <w:div w:id="851067268">
      <w:bodyDiv w:val="1"/>
      <w:marLeft w:val="0"/>
      <w:marRight w:val="0"/>
      <w:marTop w:val="0"/>
      <w:marBottom w:val="0"/>
      <w:divBdr>
        <w:top w:val="none" w:sz="0" w:space="0" w:color="auto"/>
        <w:left w:val="none" w:sz="0" w:space="0" w:color="auto"/>
        <w:bottom w:val="none" w:sz="0" w:space="0" w:color="auto"/>
        <w:right w:val="none" w:sz="0" w:space="0" w:color="auto"/>
      </w:divBdr>
    </w:div>
    <w:div w:id="867837680">
      <w:bodyDiv w:val="1"/>
      <w:marLeft w:val="0"/>
      <w:marRight w:val="0"/>
      <w:marTop w:val="0"/>
      <w:marBottom w:val="0"/>
      <w:divBdr>
        <w:top w:val="none" w:sz="0" w:space="0" w:color="auto"/>
        <w:left w:val="none" w:sz="0" w:space="0" w:color="auto"/>
        <w:bottom w:val="none" w:sz="0" w:space="0" w:color="auto"/>
        <w:right w:val="none" w:sz="0" w:space="0" w:color="auto"/>
      </w:divBdr>
    </w:div>
    <w:div w:id="1002780169">
      <w:bodyDiv w:val="1"/>
      <w:marLeft w:val="0"/>
      <w:marRight w:val="0"/>
      <w:marTop w:val="0"/>
      <w:marBottom w:val="0"/>
      <w:divBdr>
        <w:top w:val="none" w:sz="0" w:space="0" w:color="auto"/>
        <w:left w:val="none" w:sz="0" w:space="0" w:color="auto"/>
        <w:bottom w:val="none" w:sz="0" w:space="0" w:color="auto"/>
        <w:right w:val="none" w:sz="0" w:space="0" w:color="auto"/>
      </w:divBdr>
    </w:div>
    <w:div w:id="1005328426">
      <w:bodyDiv w:val="1"/>
      <w:marLeft w:val="0"/>
      <w:marRight w:val="0"/>
      <w:marTop w:val="0"/>
      <w:marBottom w:val="0"/>
      <w:divBdr>
        <w:top w:val="none" w:sz="0" w:space="0" w:color="auto"/>
        <w:left w:val="none" w:sz="0" w:space="0" w:color="auto"/>
        <w:bottom w:val="none" w:sz="0" w:space="0" w:color="auto"/>
        <w:right w:val="none" w:sz="0" w:space="0" w:color="auto"/>
      </w:divBdr>
    </w:div>
    <w:div w:id="1082917213">
      <w:bodyDiv w:val="1"/>
      <w:marLeft w:val="0"/>
      <w:marRight w:val="0"/>
      <w:marTop w:val="0"/>
      <w:marBottom w:val="0"/>
      <w:divBdr>
        <w:top w:val="none" w:sz="0" w:space="0" w:color="auto"/>
        <w:left w:val="none" w:sz="0" w:space="0" w:color="auto"/>
        <w:bottom w:val="none" w:sz="0" w:space="0" w:color="auto"/>
        <w:right w:val="none" w:sz="0" w:space="0" w:color="auto"/>
      </w:divBdr>
    </w:div>
    <w:div w:id="1161199024">
      <w:bodyDiv w:val="1"/>
      <w:marLeft w:val="0"/>
      <w:marRight w:val="0"/>
      <w:marTop w:val="0"/>
      <w:marBottom w:val="0"/>
      <w:divBdr>
        <w:top w:val="none" w:sz="0" w:space="0" w:color="auto"/>
        <w:left w:val="none" w:sz="0" w:space="0" w:color="auto"/>
        <w:bottom w:val="none" w:sz="0" w:space="0" w:color="auto"/>
        <w:right w:val="none" w:sz="0" w:space="0" w:color="auto"/>
      </w:divBdr>
    </w:div>
    <w:div w:id="1408842284">
      <w:bodyDiv w:val="1"/>
      <w:marLeft w:val="0"/>
      <w:marRight w:val="0"/>
      <w:marTop w:val="0"/>
      <w:marBottom w:val="0"/>
      <w:divBdr>
        <w:top w:val="none" w:sz="0" w:space="0" w:color="auto"/>
        <w:left w:val="none" w:sz="0" w:space="0" w:color="auto"/>
        <w:bottom w:val="none" w:sz="0" w:space="0" w:color="auto"/>
        <w:right w:val="none" w:sz="0" w:space="0" w:color="auto"/>
      </w:divBdr>
    </w:div>
    <w:div w:id="1490443360">
      <w:bodyDiv w:val="1"/>
      <w:marLeft w:val="0"/>
      <w:marRight w:val="0"/>
      <w:marTop w:val="0"/>
      <w:marBottom w:val="0"/>
      <w:divBdr>
        <w:top w:val="none" w:sz="0" w:space="0" w:color="auto"/>
        <w:left w:val="none" w:sz="0" w:space="0" w:color="auto"/>
        <w:bottom w:val="none" w:sz="0" w:space="0" w:color="auto"/>
        <w:right w:val="none" w:sz="0" w:space="0" w:color="auto"/>
      </w:divBdr>
    </w:div>
    <w:div w:id="1642077096">
      <w:bodyDiv w:val="1"/>
      <w:marLeft w:val="0"/>
      <w:marRight w:val="0"/>
      <w:marTop w:val="0"/>
      <w:marBottom w:val="0"/>
      <w:divBdr>
        <w:top w:val="none" w:sz="0" w:space="0" w:color="auto"/>
        <w:left w:val="none" w:sz="0" w:space="0" w:color="auto"/>
        <w:bottom w:val="none" w:sz="0" w:space="0" w:color="auto"/>
        <w:right w:val="none" w:sz="0" w:space="0" w:color="auto"/>
      </w:divBdr>
    </w:div>
    <w:div w:id="1773434298">
      <w:bodyDiv w:val="1"/>
      <w:marLeft w:val="0"/>
      <w:marRight w:val="0"/>
      <w:marTop w:val="0"/>
      <w:marBottom w:val="0"/>
      <w:divBdr>
        <w:top w:val="none" w:sz="0" w:space="0" w:color="auto"/>
        <w:left w:val="none" w:sz="0" w:space="0" w:color="auto"/>
        <w:bottom w:val="none" w:sz="0" w:space="0" w:color="auto"/>
        <w:right w:val="none" w:sz="0" w:space="0" w:color="auto"/>
      </w:divBdr>
    </w:div>
    <w:div w:id="1831366046">
      <w:bodyDiv w:val="1"/>
      <w:marLeft w:val="0"/>
      <w:marRight w:val="0"/>
      <w:marTop w:val="0"/>
      <w:marBottom w:val="0"/>
      <w:divBdr>
        <w:top w:val="none" w:sz="0" w:space="0" w:color="auto"/>
        <w:left w:val="none" w:sz="0" w:space="0" w:color="auto"/>
        <w:bottom w:val="none" w:sz="0" w:space="0" w:color="auto"/>
        <w:right w:val="none" w:sz="0" w:space="0" w:color="auto"/>
      </w:divBdr>
    </w:div>
    <w:div w:id="1840655012">
      <w:bodyDiv w:val="1"/>
      <w:marLeft w:val="0"/>
      <w:marRight w:val="0"/>
      <w:marTop w:val="0"/>
      <w:marBottom w:val="0"/>
      <w:divBdr>
        <w:top w:val="none" w:sz="0" w:space="0" w:color="auto"/>
        <w:left w:val="none" w:sz="0" w:space="0" w:color="auto"/>
        <w:bottom w:val="none" w:sz="0" w:space="0" w:color="auto"/>
        <w:right w:val="none" w:sz="0" w:space="0" w:color="auto"/>
      </w:divBdr>
    </w:div>
    <w:div w:id="1889341111">
      <w:bodyDiv w:val="1"/>
      <w:marLeft w:val="0"/>
      <w:marRight w:val="0"/>
      <w:marTop w:val="0"/>
      <w:marBottom w:val="0"/>
      <w:divBdr>
        <w:top w:val="none" w:sz="0" w:space="0" w:color="auto"/>
        <w:left w:val="none" w:sz="0" w:space="0" w:color="auto"/>
        <w:bottom w:val="none" w:sz="0" w:space="0" w:color="auto"/>
        <w:right w:val="none" w:sz="0" w:space="0" w:color="auto"/>
      </w:divBdr>
    </w:div>
    <w:div w:id="1891190062">
      <w:bodyDiv w:val="1"/>
      <w:marLeft w:val="0"/>
      <w:marRight w:val="0"/>
      <w:marTop w:val="0"/>
      <w:marBottom w:val="0"/>
      <w:divBdr>
        <w:top w:val="none" w:sz="0" w:space="0" w:color="auto"/>
        <w:left w:val="none" w:sz="0" w:space="0" w:color="auto"/>
        <w:bottom w:val="none" w:sz="0" w:space="0" w:color="auto"/>
        <w:right w:val="none" w:sz="0" w:space="0" w:color="auto"/>
      </w:divBdr>
    </w:div>
    <w:div w:id="1893687293">
      <w:bodyDiv w:val="1"/>
      <w:marLeft w:val="0"/>
      <w:marRight w:val="0"/>
      <w:marTop w:val="0"/>
      <w:marBottom w:val="0"/>
      <w:divBdr>
        <w:top w:val="none" w:sz="0" w:space="0" w:color="auto"/>
        <w:left w:val="none" w:sz="0" w:space="0" w:color="auto"/>
        <w:bottom w:val="none" w:sz="0" w:space="0" w:color="auto"/>
        <w:right w:val="none" w:sz="0" w:space="0" w:color="auto"/>
      </w:divBdr>
    </w:div>
    <w:div w:id="1902279358">
      <w:bodyDiv w:val="1"/>
      <w:marLeft w:val="0"/>
      <w:marRight w:val="0"/>
      <w:marTop w:val="0"/>
      <w:marBottom w:val="0"/>
      <w:divBdr>
        <w:top w:val="none" w:sz="0" w:space="0" w:color="auto"/>
        <w:left w:val="none" w:sz="0" w:space="0" w:color="auto"/>
        <w:bottom w:val="none" w:sz="0" w:space="0" w:color="auto"/>
        <w:right w:val="none" w:sz="0" w:space="0" w:color="auto"/>
      </w:divBdr>
    </w:div>
    <w:div w:id="1911882849">
      <w:bodyDiv w:val="1"/>
      <w:marLeft w:val="0"/>
      <w:marRight w:val="0"/>
      <w:marTop w:val="0"/>
      <w:marBottom w:val="0"/>
      <w:divBdr>
        <w:top w:val="none" w:sz="0" w:space="0" w:color="auto"/>
        <w:left w:val="none" w:sz="0" w:space="0" w:color="auto"/>
        <w:bottom w:val="none" w:sz="0" w:space="0" w:color="auto"/>
        <w:right w:val="none" w:sz="0" w:space="0" w:color="auto"/>
      </w:divBdr>
    </w:div>
    <w:div w:id="1923030593">
      <w:bodyDiv w:val="1"/>
      <w:marLeft w:val="0"/>
      <w:marRight w:val="0"/>
      <w:marTop w:val="0"/>
      <w:marBottom w:val="0"/>
      <w:divBdr>
        <w:top w:val="none" w:sz="0" w:space="0" w:color="auto"/>
        <w:left w:val="none" w:sz="0" w:space="0" w:color="auto"/>
        <w:bottom w:val="none" w:sz="0" w:space="0" w:color="auto"/>
        <w:right w:val="none" w:sz="0" w:space="0" w:color="auto"/>
      </w:divBdr>
    </w:div>
    <w:div w:id="1957712203">
      <w:bodyDiv w:val="1"/>
      <w:marLeft w:val="0"/>
      <w:marRight w:val="0"/>
      <w:marTop w:val="0"/>
      <w:marBottom w:val="0"/>
      <w:divBdr>
        <w:top w:val="none" w:sz="0" w:space="0" w:color="auto"/>
        <w:left w:val="none" w:sz="0" w:space="0" w:color="auto"/>
        <w:bottom w:val="none" w:sz="0" w:space="0" w:color="auto"/>
        <w:right w:val="none" w:sz="0" w:space="0" w:color="auto"/>
      </w:divBdr>
    </w:div>
    <w:div w:id="204258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vastavaa5@udayton.edu" TargetMode="External"/><Relationship Id="rId13" Type="http://schemas.openxmlformats.org/officeDocument/2006/relationships/hyperlink" Target="https://seer.cancer.gov/"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wamir2@udayton.ed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hiphales1@udayton.edu" TargetMode="External"/><Relationship Id="rId5" Type="http://schemas.openxmlformats.org/officeDocument/2006/relationships/webSettings" Target="webSettings.xml"/><Relationship Id="rId15" Type="http://schemas.openxmlformats.org/officeDocument/2006/relationships/hyperlink" Target="https://proceedings.neurips.cc/paper_files/paper/2017/file/6449f44a102fde848669bdd9eb6b76fa-Paper.pdf" TargetMode="External"/><Relationship Id="rId10" Type="http://schemas.openxmlformats.org/officeDocument/2006/relationships/hyperlink" Target="mailto:mankarr1@udayto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sulkara1@udayton.edu" TargetMode="External"/><Relationship Id="rId14" Type="http://schemas.openxmlformats.org/officeDocument/2006/relationships/hyperlink" Target="https://arxiv.org/abs/1603.02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F50AD-06D9-D646-9541-C7FA4A725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Gunvantrao Masulkar</dc:creator>
  <cp:keywords/>
  <dc:description/>
  <cp:lastModifiedBy>Shantanu Dahiphale</cp:lastModifiedBy>
  <cp:revision>3</cp:revision>
  <dcterms:created xsi:type="dcterms:W3CDTF">2025-04-25T00:55:00Z</dcterms:created>
  <dcterms:modified xsi:type="dcterms:W3CDTF">2025-04-25T01:31:00Z</dcterms:modified>
</cp:coreProperties>
</file>