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1D1" w:rsidRDefault="007B07CC" w:rsidP="00E35F04">
      <w:pPr>
        <w:ind w:firstLineChars="50" w:firstLine="110"/>
      </w:pPr>
      <w:r>
        <w:rPr>
          <w:rFonts w:ascii="Arial Unicode MS" w:eastAsia="Arial Unicode MS" w:hAnsi="Arial Unicode MS" w:cs="Arial Unicode MS"/>
        </w:rPr>
        <w:t>題目:法拉利</w:t>
      </w:r>
    </w:p>
    <w:p w:rsidR="003921D1" w:rsidRDefault="007B07CC">
      <w:r>
        <w:rPr>
          <w:rFonts w:ascii="Arial Unicode MS" w:eastAsia="Arial Unicode MS" w:hAnsi="Arial Unicode MS" w:cs="Arial Unicode MS"/>
        </w:rPr>
        <w:t>改善網站並成為RWD網頁</w:t>
      </w:r>
    </w:p>
    <w:p w:rsidR="003921D1" w:rsidRDefault="003921D1"/>
    <w:p w:rsidR="003921D1" w:rsidRDefault="007B07CC">
      <w:r>
        <w:rPr>
          <w:rFonts w:ascii="Arial Unicode MS" w:eastAsia="Arial Unicode MS" w:hAnsi="Arial Unicode MS" w:cs="Arial Unicode MS"/>
        </w:rPr>
        <w:t>改善版</w:t>
      </w:r>
    </w:p>
    <w:p w:rsidR="003921D1" w:rsidRDefault="003921D1"/>
    <w:tbl>
      <w:tblPr>
        <w:tblStyle w:val="a6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2655"/>
        <w:gridCol w:w="1470"/>
        <w:gridCol w:w="2145"/>
      </w:tblGrid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首頁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備註</w:t>
            </w: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rPr>
          <w:trHeight w:val="150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proofErr w:type="spellStart"/>
            <w:r>
              <w:t>navbar</w:t>
            </w:r>
            <w:proofErr w:type="spellEnd"/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1.車型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2.商店(連結:http://store.ferrari.com/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tw_en</w:t>
            </w:r>
            <w:proofErr w:type="spellEnd"/>
            <w:r>
              <w:t>)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3.售後服務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4.關於我們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5.聯絡方式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rPr>
          <w:trHeight w:val="76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t>banner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六款新車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每種車的slogan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輪播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按鈕點擊進入車型</w:t>
            </w: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A6317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 w:hint="eastAsia"/>
              </w:rPr>
              <w:t>商店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A6317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</w:rPr>
              <w:t>連結</w:t>
            </w:r>
            <w:r>
              <w:rPr>
                <w:rFonts w:ascii="Arial Unicode MS" w:eastAsia="Arial Unicode MS" w:hAnsi="Arial Unicode MS" w:cs="Arial Unicode MS"/>
              </w:rPr>
              <w:t>:http://store.ferrari.com/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tw_en</w:t>
            </w:r>
            <w:proofErr w:type="spellEnd"/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預約服務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服務需求表單</w:t>
            </w: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法拉利證書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rPr>
          <w:trHeight w:val="48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t>footer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 w:rsidP="00A6317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</w:t>
            </w:r>
            <w:r w:rsidR="00A6317E">
              <w:rPr>
                <w:rFonts w:ascii="Arial Unicode MS" w:eastAsia="Arial Unicode MS" w:hAnsi="Arial Unicode MS" w:cs="Arial Unicode MS" w:hint="eastAsia"/>
              </w:rPr>
              <w:t>車型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2.商店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連結:http://store.ferrari.com/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tw_en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/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B150B6">
            <w:pPr>
              <w:widowControl w:val="0"/>
              <w:spacing w:line="240" w:lineRule="auto"/>
            </w:pPr>
            <w:r>
              <w:t>3.</w:t>
            </w:r>
            <w:proofErr w:type="gramStart"/>
            <w:r>
              <w:rPr>
                <w:rFonts w:hint="eastAsia"/>
              </w:rPr>
              <w:t>國際官網</w:t>
            </w:r>
            <w:proofErr w:type="gram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連結: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>https://www.f</w:t>
            </w:r>
            <w:r>
              <w:lastRenderedPageBreak/>
              <w:t>errari.com/en-TW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4.隱私條款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5.法律公告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6.聯絡我們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聯絡我們</w:t>
            </w:r>
          </w:p>
          <w:p w:rsidR="003921D1" w:rsidRDefault="007B07CC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333333"/>
              </w:rPr>
            </w:pPr>
            <w:r>
              <w:rPr>
                <w:color w:val="FFFFFF"/>
                <w:sz w:val="18"/>
                <w:szCs w:val="18"/>
                <w:shd w:val="clear" w:color="auto" w:fill="333333"/>
              </w:rPr>
              <w:t xml:space="preserve">Modena </w:t>
            </w:r>
            <w:proofErr w:type="spellStart"/>
            <w:r>
              <w:rPr>
                <w:color w:val="FFFFFF"/>
                <w:sz w:val="18"/>
                <w:szCs w:val="18"/>
                <w:shd w:val="clear" w:color="auto" w:fill="333333"/>
              </w:rPr>
              <w:t>Motori</w:t>
            </w:r>
            <w:proofErr w:type="spellEnd"/>
            <w:r>
              <w:rPr>
                <w:color w:val="FFFFFF"/>
                <w:sz w:val="18"/>
                <w:szCs w:val="18"/>
                <w:shd w:val="clear" w:color="auto" w:fill="333333"/>
              </w:rPr>
              <w:t xml:space="preserve"> Taiwan Co. Ltd</w:t>
            </w:r>
          </w:p>
          <w:p w:rsidR="003921D1" w:rsidRDefault="007B07CC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333333"/>
              </w:rPr>
            </w:pPr>
            <w:r>
              <w:rPr>
                <w:color w:val="FFFFFF"/>
                <w:sz w:val="18"/>
                <w:szCs w:val="18"/>
                <w:shd w:val="clear" w:color="auto" w:fill="333333"/>
              </w:rPr>
              <w:t xml:space="preserve">190 </w:t>
            </w:r>
            <w:proofErr w:type="spellStart"/>
            <w:r>
              <w:rPr>
                <w:color w:val="FFFFFF"/>
                <w:sz w:val="18"/>
                <w:szCs w:val="18"/>
                <w:shd w:val="clear" w:color="auto" w:fill="333333"/>
              </w:rPr>
              <w:t>Rui-Guang</w:t>
            </w:r>
            <w:proofErr w:type="spellEnd"/>
            <w:r>
              <w:rPr>
                <w:color w:val="FFFFFF"/>
                <w:sz w:val="18"/>
                <w:szCs w:val="18"/>
                <w:shd w:val="clear" w:color="auto" w:fill="333333"/>
              </w:rPr>
              <w:t xml:space="preserve"> Road</w:t>
            </w:r>
          </w:p>
          <w:p w:rsidR="003921D1" w:rsidRDefault="007B07CC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333333"/>
              </w:rPr>
            </w:pPr>
            <w:r>
              <w:rPr>
                <w:color w:val="FFFFFF"/>
                <w:sz w:val="18"/>
                <w:szCs w:val="18"/>
                <w:shd w:val="clear" w:color="auto" w:fill="333333"/>
              </w:rPr>
              <w:t>Taipei</w:t>
            </w:r>
          </w:p>
          <w:p w:rsidR="003921D1" w:rsidRDefault="007B07CC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333333"/>
              </w:rPr>
            </w:pPr>
            <w:r>
              <w:rPr>
                <w:color w:val="FFFFFF"/>
                <w:sz w:val="18"/>
                <w:szCs w:val="18"/>
                <w:shd w:val="clear" w:color="auto" w:fill="333333"/>
              </w:rPr>
              <w:t>Taiwan</w:t>
            </w:r>
          </w:p>
          <w:p w:rsidR="003921D1" w:rsidRDefault="007B07CC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333333"/>
              </w:rPr>
            </w:pPr>
            <w:r>
              <w:rPr>
                <w:color w:val="FFFFFF"/>
                <w:sz w:val="18"/>
                <w:szCs w:val="18"/>
                <w:shd w:val="clear" w:color="auto" w:fill="333333"/>
              </w:rPr>
              <w:t>TW</w:t>
            </w:r>
          </w:p>
          <w:p w:rsidR="003921D1" w:rsidRDefault="007B07CC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333333"/>
              </w:rPr>
            </w:pPr>
            <w:r>
              <w:rPr>
                <w:color w:val="FFFFFF"/>
                <w:sz w:val="18"/>
                <w:szCs w:val="18"/>
                <w:shd w:val="clear" w:color="auto" w:fill="333333"/>
              </w:rPr>
              <w:t>11491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color w:val="FFFFFF"/>
                <w:sz w:val="18"/>
                <w:szCs w:val="18"/>
                <w:shd w:val="clear" w:color="auto" w:fill="333333"/>
              </w:rPr>
              <w:t>+886 2 2627 5990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營業時間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表格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信箱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部門:</w:t>
            </w:r>
          </w:p>
          <w:tbl>
            <w:tblPr>
              <w:tblStyle w:val="a5"/>
              <w:tblW w:w="16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05"/>
            </w:tblGrid>
            <w:tr w:rsidR="003921D1">
              <w:tc>
                <w:tcPr>
                  <w:tcW w:w="1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921D1" w:rsidRDefault="007B07CC">
                  <w:pPr>
                    <w:widowControl w:val="0"/>
                    <w:spacing w:line="240" w:lineRule="auto"/>
                  </w:pPr>
                  <w:r>
                    <w:rPr>
                      <w:color w:val="808080"/>
                      <w:sz w:val="18"/>
                      <w:szCs w:val="18"/>
                      <w:u w:val="single"/>
                      <w:shd w:val="clear" w:color="auto" w:fill="333333"/>
                    </w:rPr>
                    <w:t>1.</w:t>
                  </w:r>
                  <w:hyperlink r:id="rId4">
                    <w:r>
                      <w:rPr>
                        <w:color w:val="808080"/>
                        <w:sz w:val="18"/>
                        <w:szCs w:val="18"/>
                        <w:u w:val="single"/>
                        <w:shd w:val="clear" w:color="auto" w:fill="333333"/>
                      </w:rPr>
                      <w:t>Modena Motori Taiwan Co. Ltd</w:t>
                    </w:r>
                  </w:hyperlink>
                </w:p>
              </w:tc>
            </w:tr>
            <w:tr w:rsidR="003921D1">
              <w:tc>
                <w:tcPr>
                  <w:tcW w:w="1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921D1" w:rsidRDefault="007B07CC">
                  <w:pPr>
                    <w:widowControl w:val="0"/>
                    <w:spacing w:line="240" w:lineRule="auto"/>
                  </w:pPr>
                  <w:r>
                    <w:t>2.</w:t>
                  </w:r>
                  <w:hyperlink r:id="rId5">
                    <w:r>
                      <w:rPr>
                        <w:color w:val="808080"/>
                        <w:sz w:val="18"/>
                        <w:szCs w:val="18"/>
                        <w:u w:val="single"/>
                        <w:shd w:val="clear" w:color="auto" w:fill="333333"/>
                      </w:rPr>
                      <w:t>Modena Motori Taiwan - Kaohsiung</w:t>
                    </w:r>
                  </w:hyperlink>
                </w:p>
              </w:tc>
            </w:tr>
            <w:tr w:rsidR="003921D1">
              <w:tc>
                <w:tcPr>
                  <w:tcW w:w="1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921D1" w:rsidRDefault="007B07CC">
                  <w:pPr>
                    <w:widowControl w:val="0"/>
                    <w:spacing w:line="240" w:lineRule="auto"/>
                  </w:pPr>
                  <w:r>
                    <w:t>3.</w:t>
                  </w:r>
                  <w:hyperlink r:id="rId6">
                    <w:r>
                      <w:rPr>
                        <w:color w:val="808080"/>
                        <w:sz w:val="18"/>
                        <w:szCs w:val="18"/>
                        <w:u w:val="single"/>
                        <w:shd w:val="clear" w:color="auto" w:fill="333333"/>
                      </w:rPr>
                      <w:t>Modena Motori Taiwan - Taichung</w:t>
                    </w:r>
                  </w:hyperlink>
                </w:p>
              </w:tc>
            </w:tr>
          </w:tbl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rPr>
          <w:trHeight w:val="80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車型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t>1.812superfast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1.關於車型</w:t>
            </w:r>
          </w:p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t>http://812superfast.ferrari.com/en/start</w:t>
            </w: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2.車體數據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3.影音視頻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t>2.488GTB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1.關於車型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2.車體數據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3.影音視頻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關於車型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是超連結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這連結找不到</w:t>
            </w: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t>3.GTC4Lusso 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1.關於車型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2.車體數據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3.影音視頻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關於車型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是超連結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關於連結: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lastRenderedPageBreak/>
              <w:t>http://gtc4lussot.ferrari.com/en/comfort/the-other-side-of-lusso</w:t>
            </w: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t>4.GTC4Lusso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1.關於車型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2.車體數據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3.影音視頻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關於車型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是超連結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關於連結: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>http://car-configurator.ferrari.com/gtc4lusso</w:t>
            </w: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t>5.488 Spider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1.關於車型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2.車體數據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3.影音視頻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關於車型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是超連結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這連結沒做</w:t>
            </w: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t>6.California 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1.關於車型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2.車體數據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3.影音視頻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關於車型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是超連結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關於連結: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>http://auto.ferrari.com/en_EN/sports-cars-models/past-models/california-t/</w:t>
            </w: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t>7.F12berlinetta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1.關於車型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2.車體數據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3.影音視頻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關於車型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是超連結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關於連結: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>http://auto.ferrari.com/en_EN/sports-cars-models/past-models/f12-berlinetta/#/en/explore/exterior</w:t>
            </w: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售後服務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</w:t>
            </w:r>
            <w:r w:rsidR="00CE6979">
              <w:rPr>
                <w:rFonts w:ascii="Arial Unicode MS" w:eastAsia="Arial Unicode MS" w:hAnsi="Arial Unicode MS" w:cs="Arial Unicode MS" w:hint="eastAsia"/>
              </w:rPr>
              <w:t>申請服務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CE697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 w:hint="eastAsia"/>
              </w:rPr>
              <w:t>申請</w:t>
            </w:r>
            <w:r>
              <w:rPr>
                <w:rFonts w:ascii="Arial Unicode MS" w:eastAsia="Arial Unicode MS" w:hAnsi="Arial Unicode MS" w:cs="Arial Unicode MS"/>
              </w:rPr>
              <w:t>服務</w:t>
            </w:r>
            <w:r w:rsidR="007B07CC">
              <w:rPr>
                <w:rFonts w:ascii="Arial Unicode MS" w:eastAsia="Arial Unicode MS" w:hAnsi="Arial Unicode MS" w:cs="Arial Unicode MS"/>
              </w:rPr>
              <w:t>表單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2.服務</w:t>
            </w:r>
            <w:r w:rsidR="00CE6979">
              <w:rPr>
                <w:rFonts w:ascii="Arial Unicode MS" w:eastAsia="Arial Unicode MS" w:hAnsi="Arial Unicode MS" w:cs="Arial Unicode MS" w:hint="eastAsia"/>
              </w:rPr>
              <w:t>項目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a.道路救援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 xml:space="preserve"> b.   Conte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 xml:space="preserve"> c. Financial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d.7年免費保養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 xml:space="preserve"> </w:t>
            </w:r>
            <w:proofErr w:type="spellStart"/>
            <w:r>
              <w:t>e.WelcomeBack</w:t>
            </w:r>
            <w:proofErr w:type="spellEnd"/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f.延長保固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g.套裝服務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</w:t>
            </w:r>
            <w:r w:rsidR="00487530">
              <w:rPr>
                <w:rFonts w:ascii="Arial Unicode MS" w:eastAsia="Arial Unicode MS" w:hAnsi="Arial Unicode MS" w:cs="Arial Unicode MS" w:hint="eastAsia"/>
              </w:rPr>
              <w:t>贈送配件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t>1.   599GTO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 xml:space="preserve">2.   </w:t>
            </w:r>
            <w:r>
              <w:rPr>
                <w:color w:val="FFFFFF"/>
                <w:sz w:val="18"/>
                <w:szCs w:val="18"/>
                <w:shd w:val="clear" w:color="auto" w:fill="111111"/>
              </w:rPr>
              <w:t xml:space="preserve">599 GTB </w:t>
            </w:r>
            <w:proofErr w:type="spellStart"/>
            <w:r>
              <w:rPr>
                <w:color w:val="FFFFFF"/>
                <w:sz w:val="18"/>
                <w:szCs w:val="18"/>
                <w:shd w:val="clear" w:color="auto" w:fill="111111"/>
              </w:rPr>
              <w:t>Fiorano</w:t>
            </w:r>
            <w:proofErr w:type="spellEnd"/>
          </w:p>
          <w:p w:rsidR="003921D1" w:rsidRDefault="007B07CC">
            <w:pPr>
              <w:widowControl w:val="0"/>
              <w:spacing w:line="240" w:lineRule="auto"/>
            </w:pPr>
            <w:r>
              <w:t xml:space="preserve">3.   </w:t>
            </w:r>
            <w:r>
              <w:rPr>
                <w:color w:val="FFFFFF"/>
                <w:sz w:val="18"/>
                <w:szCs w:val="18"/>
                <w:shd w:val="clear" w:color="auto" w:fill="111111"/>
              </w:rPr>
              <w:t xml:space="preserve">612 </w:t>
            </w:r>
            <w:proofErr w:type="spellStart"/>
            <w:r>
              <w:rPr>
                <w:color w:val="FFFFFF"/>
                <w:sz w:val="18"/>
                <w:szCs w:val="18"/>
                <w:shd w:val="clear" w:color="auto" w:fill="111111"/>
              </w:rPr>
              <w:t>Scaglietti</w:t>
            </w:r>
            <w:proofErr w:type="spellEnd"/>
          </w:p>
          <w:p w:rsidR="003921D1" w:rsidRDefault="007B07CC">
            <w:pPr>
              <w:widowControl w:val="0"/>
              <w:spacing w:line="240" w:lineRule="auto"/>
            </w:pPr>
            <w:r>
              <w:t xml:space="preserve">4.   </w:t>
            </w:r>
            <w:r>
              <w:rPr>
                <w:color w:val="FFFFFF"/>
                <w:sz w:val="18"/>
                <w:szCs w:val="18"/>
                <w:shd w:val="clear" w:color="auto" w:fill="111111"/>
              </w:rPr>
              <w:t>360 Modena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 xml:space="preserve">5.   </w:t>
            </w:r>
            <w:r>
              <w:rPr>
                <w:color w:val="FFFFFF"/>
                <w:sz w:val="18"/>
                <w:szCs w:val="18"/>
                <w:shd w:val="clear" w:color="auto" w:fill="111111"/>
              </w:rPr>
              <w:t>Ferrari California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 xml:space="preserve">6.   </w:t>
            </w:r>
            <w:r>
              <w:rPr>
                <w:color w:val="FFFFFF"/>
                <w:sz w:val="18"/>
                <w:szCs w:val="18"/>
                <w:shd w:val="clear" w:color="auto" w:fill="111111"/>
              </w:rPr>
              <w:t>458 Italia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 xml:space="preserve">7.   </w:t>
            </w:r>
            <w:r>
              <w:rPr>
                <w:color w:val="FFFFFF"/>
                <w:sz w:val="18"/>
                <w:szCs w:val="18"/>
                <w:shd w:val="clear" w:color="auto" w:fill="111111"/>
              </w:rPr>
              <w:t xml:space="preserve">430 </w:t>
            </w:r>
            <w:proofErr w:type="spellStart"/>
            <w:r>
              <w:rPr>
                <w:color w:val="FFFFFF"/>
                <w:sz w:val="18"/>
                <w:szCs w:val="18"/>
                <w:shd w:val="clear" w:color="auto" w:fill="111111"/>
              </w:rPr>
              <w:t>Scuderia</w:t>
            </w:r>
            <w:proofErr w:type="spellEnd"/>
          </w:p>
          <w:p w:rsidR="003921D1" w:rsidRDefault="007B07CC">
            <w:pPr>
              <w:widowControl w:val="0"/>
              <w:spacing w:line="240" w:lineRule="auto"/>
            </w:pPr>
            <w:r>
              <w:t xml:space="preserve">8.   </w:t>
            </w:r>
            <w:r>
              <w:rPr>
                <w:color w:val="FFFFFF"/>
                <w:sz w:val="18"/>
                <w:szCs w:val="18"/>
                <w:shd w:val="clear" w:color="auto" w:fill="111111"/>
              </w:rPr>
              <w:t>F430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 xml:space="preserve">9.   </w:t>
            </w:r>
            <w:r>
              <w:rPr>
                <w:color w:val="FFFFFF"/>
                <w:sz w:val="18"/>
                <w:szCs w:val="18"/>
                <w:shd w:val="clear" w:color="auto" w:fill="111111"/>
              </w:rPr>
              <w:t xml:space="preserve">575M </w:t>
            </w:r>
            <w:proofErr w:type="spellStart"/>
            <w:r>
              <w:rPr>
                <w:color w:val="FFFFFF"/>
                <w:sz w:val="18"/>
                <w:szCs w:val="18"/>
                <w:shd w:val="clear" w:color="auto" w:fill="111111"/>
              </w:rPr>
              <w:t>Maranello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所有find out more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超連結: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>https://www.ferrari.com/en-TW</w:t>
            </w: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關於我們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故事</w:t>
            </w:r>
            <w:bookmarkStart w:id="0" w:name="_GoBack"/>
            <w:bookmarkEnd w:id="0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聯絡方式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A.台北(地址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 xml:space="preserve">           </w:t>
            </w:r>
            <w:proofErr w:type="spellStart"/>
            <w:r>
              <w:t>googlemap</w:t>
            </w:r>
            <w:proofErr w:type="spellEnd"/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     電話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     信箱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B.台中(地址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 xml:space="preserve">           </w:t>
            </w:r>
            <w:proofErr w:type="spellStart"/>
            <w:r>
              <w:t>googlemap</w:t>
            </w:r>
            <w:proofErr w:type="spellEnd"/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     電話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     信箱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C.高雄(地址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 xml:space="preserve">           </w:t>
            </w:r>
            <w:proofErr w:type="spellStart"/>
            <w:r>
              <w:t>googlemap</w:t>
            </w:r>
            <w:proofErr w:type="spellEnd"/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     電話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     信箱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</w:tbl>
    <w:p w:rsidR="003921D1" w:rsidRDefault="003921D1"/>
    <w:p w:rsidR="003921D1" w:rsidRDefault="003921D1"/>
    <w:p w:rsidR="003921D1" w:rsidRDefault="003921D1"/>
    <w:p w:rsidR="003921D1" w:rsidRDefault="007B07CC">
      <w:r>
        <w:rPr>
          <w:rFonts w:ascii="Arial Unicode MS" w:eastAsia="Arial Unicode MS" w:hAnsi="Arial Unicode MS" w:cs="Arial Unicode MS"/>
        </w:rPr>
        <w:t>原版</w:t>
      </w:r>
    </w:p>
    <w:tbl>
      <w:tblPr>
        <w:tblStyle w:val="aa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2655"/>
        <w:gridCol w:w="1470"/>
        <w:gridCol w:w="2145"/>
      </w:tblGrid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首頁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備註</w:t>
            </w: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logo &amp; 公司名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rPr>
          <w:trHeight w:val="150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proofErr w:type="spellStart"/>
            <w:r>
              <w:t>navbar</w:t>
            </w:r>
            <w:proofErr w:type="spellEnd"/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1.車型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2.售後服務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3.關於我們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4.聯絡方式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rPr>
          <w:trHeight w:val="76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t>banner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六款新車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每種車的slogan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輪播</w:t>
            </w:r>
          </w:p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申請試駕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填寫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試駕單</w:t>
            </w:r>
            <w:proofErr w:type="gram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試駕單流程圖</w:t>
            </w:r>
            <w:proofErr w:type="gramEnd"/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預約服務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服務需求表單</w:t>
            </w: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法拉利證書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rPr>
          <w:trHeight w:val="48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t>footer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1.聯絡方式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查詢的表單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2.商店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連結:http://store.ferrari.com/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tw_en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/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t>3.ferrari.com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連結: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>https://www.ferrari.com/en-TW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4.隱私條款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5.法律公告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6.網站地圖: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A.網站地圖</w:t>
            </w:r>
          </w:p>
          <w:tbl>
            <w:tblPr>
              <w:tblStyle w:val="a7"/>
              <w:tblW w:w="16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05"/>
            </w:tblGrid>
            <w:tr w:rsidR="003921D1">
              <w:tc>
                <w:tcPr>
                  <w:tcW w:w="1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921D1" w:rsidRDefault="007B07CC">
                  <w:pPr>
                    <w:widowControl w:val="0"/>
                    <w:spacing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a.車型</w:t>
                  </w:r>
                </w:p>
              </w:tc>
            </w:tr>
            <w:tr w:rsidR="003921D1">
              <w:tc>
                <w:tcPr>
                  <w:tcW w:w="1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921D1" w:rsidRDefault="007B07CC">
                  <w:pPr>
                    <w:widowControl w:val="0"/>
                    <w:spacing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b.中古車</w:t>
                  </w:r>
                </w:p>
              </w:tc>
            </w:tr>
            <w:tr w:rsidR="003921D1">
              <w:tc>
                <w:tcPr>
                  <w:tcW w:w="1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921D1" w:rsidRDefault="007B07CC">
                  <w:pPr>
                    <w:widowControl w:val="0"/>
                    <w:spacing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c.售後服務</w:t>
                  </w:r>
                </w:p>
              </w:tc>
            </w:tr>
            <w:tr w:rsidR="003921D1">
              <w:tc>
                <w:tcPr>
                  <w:tcW w:w="1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921D1" w:rsidRDefault="007B07CC">
                  <w:pPr>
                    <w:widowControl w:val="0"/>
                    <w:spacing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d.關於我們</w:t>
                  </w:r>
                </w:p>
              </w:tc>
            </w:tr>
          </w:tbl>
          <w:p w:rsidR="003921D1" w:rsidRDefault="003921D1">
            <w:pPr>
              <w:widowControl w:val="0"/>
              <w:spacing w:line="240" w:lineRule="auto"/>
            </w:pP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B.聯絡我們</w:t>
            </w:r>
          </w:p>
          <w:p w:rsidR="003921D1" w:rsidRDefault="003921D1">
            <w:pPr>
              <w:widowControl w:val="0"/>
              <w:spacing w:line="240" w:lineRule="auto"/>
            </w:pPr>
          </w:p>
          <w:p w:rsidR="003921D1" w:rsidRDefault="007B07CC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333333"/>
              </w:rPr>
            </w:pPr>
            <w:r>
              <w:rPr>
                <w:color w:val="FFFFFF"/>
                <w:sz w:val="18"/>
                <w:szCs w:val="18"/>
                <w:shd w:val="clear" w:color="auto" w:fill="333333"/>
              </w:rPr>
              <w:t xml:space="preserve">Modena </w:t>
            </w:r>
            <w:proofErr w:type="spellStart"/>
            <w:r>
              <w:rPr>
                <w:color w:val="FFFFFF"/>
                <w:sz w:val="18"/>
                <w:szCs w:val="18"/>
                <w:shd w:val="clear" w:color="auto" w:fill="333333"/>
              </w:rPr>
              <w:t>Motori</w:t>
            </w:r>
            <w:proofErr w:type="spellEnd"/>
            <w:r>
              <w:rPr>
                <w:color w:val="FFFFFF"/>
                <w:sz w:val="18"/>
                <w:szCs w:val="18"/>
                <w:shd w:val="clear" w:color="auto" w:fill="333333"/>
              </w:rPr>
              <w:t xml:space="preserve"> Taiwan Co. Ltd</w:t>
            </w:r>
          </w:p>
          <w:p w:rsidR="003921D1" w:rsidRDefault="007B07CC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333333"/>
              </w:rPr>
            </w:pPr>
            <w:r>
              <w:rPr>
                <w:color w:val="FFFFFF"/>
                <w:sz w:val="18"/>
                <w:szCs w:val="18"/>
                <w:shd w:val="clear" w:color="auto" w:fill="333333"/>
              </w:rPr>
              <w:t xml:space="preserve">190 </w:t>
            </w:r>
            <w:proofErr w:type="spellStart"/>
            <w:r>
              <w:rPr>
                <w:color w:val="FFFFFF"/>
                <w:sz w:val="18"/>
                <w:szCs w:val="18"/>
                <w:shd w:val="clear" w:color="auto" w:fill="333333"/>
              </w:rPr>
              <w:t>Rui-Guang</w:t>
            </w:r>
            <w:proofErr w:type="spellEnd"/>
            <w:r>
              <w:rPr>
                <w:color w:val="FFFFFF"/>
                <w:sz w:val="18"/>
                <w:szCs w:val="18"/>
                <w:shd w:val="clear" w:color="auto" w:fill="333333"/>
              </w:rPr>
              <w:t xml:space="preserve"> Road</w:t>
            </w:r>
          </w:p>
          <w:p w:rsidR="003921D1" w:rsidRDefault="007B07CC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333333"/>
              </w:rPr>
            </w:pPr>
            <w:r>
              <w:rPr>
                <w:color w:val="FFFFFF"/>
                <w:sz w:val="18"/>
                <w:szCs w:val="18"/>
                <w:shd w:val="clear" w:color="auto" w:fill="333333"/>
              </w:rPr>
              <w:t>Taipei</w:t>
            </w:r>
          </w:p>
          <w:p w:rsidR="003921D1" w:rsidRDefault="007B07CC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333333"/>
              </w:rPr>
            </w:pPr>
            <w:r>
              <w:rPr>
                <w:color w:val="FFFFFF"/>
                <w:sz w:val="18"/>
                <w:szCs w:val="18"/>
                <w:shd w:val="clear" w:color="auto" w:fill="333333"/>
              </w:rPr>
              <w:t>Taiwan</w:t>
            </w:r>
          </w:p>
          <w:p w:rsidR="003921D1" w:rsidRDefault="007B07CC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333333"/>
              </w:rPr>
            </w:pPr>
            <w:r>
              <w:rPr>
                <w:color w:val="FFFFFF"/>
                <w:sz w:val="18"/>
                <w:szCs w:val="18"/>
                <w:shd w:val="clear" w:color="auto" w:fill="333333"/>
              </w:rPr>
              <w:t>TW</w:t>
            </w:r>
          </w:p>
          <w:p w:rsidR="003921D1" w:rsidRDefault="007B07CC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333333"/>
              </w:rPr>
            </w:pPr>
            <w:r>
              <w:rPr>
                <w:color w:val="FFFFFF"/>
                <w:sz w:val="18"/>
                <w:szCs w:val="18"/>
                <w:shd w:val="clear" w:color="auto" w:fill="333333"/>
              </w:rPr>
              <w:t>11491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color w:val="FFFFFF"/>
                <w:sz w:val="18"/>
                <w:szCs w:val="18"/>
                <w:shd w:val="clear" w:color="auto" w:fill="333333"/>
              </w:rPr>
              <w:t>+886 2 2627 5990</w:t>
            </w:r>
          </w:p>
          <w:tbl>
            <w:tblPr>
              <w:tblStyle w:val="a8"/>
              <w:tblW w:w="16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05"/>
            </w:tblGrid>
            <w:tr w:rsidR="003921D1">
              <w:tc>
                <w:tcPr>
                  <w:tcW w:w="1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921D1" w:rsidRDefault="007B07CC">
                  <w:pPr>
                    <w:widowControl w:val="0"/>
                    <w:spacing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a.營業時間</w:t>
                  </w:r>
                </w:p>
              </w:tc>
            </w:tr>
            <w:tr w:rsidR="003921D1">
              <w:tc>
                <w:tcPr>
                  <w:tcW w:w="1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921D1" w:rsidRDefault="007B07CC">
                  <w:pPr>
                    <w:widowControl w:val="0"/>
                    <w:spacing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b.獲得指南</w:t>
                  </w:r>
                </w:p>
              </w:tc>
            </w:tr>
            <w:tr w:rsidR="003921D1">
              <w:tc>
                <w:tcPr>
                  <w:tcW w:w="1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921D1" w:rsidRDefault="007B07CC">
                  <w:pPr>
                    <w:widowControl w:val="0"/>
                    <w:spacing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c.聯絡表格</w:t>
                  </w:r>
                </w:p>
              </w:tc>
            </w:tr>
          </w:tbl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部門:</w:t>
            </w:r>
          </w:p>
          <w:p w:rsidR="003921D1" w:rsidRDefault="003921D1">
            <w:pPr>
              <w:widowControl w:val="0"/>
              <w:spacing w:line="240" w:lineRule="auto"/>
            </w:pPr>
          </w:p>
          <w:tbl>
            <w:tblPr>
              <w:tblStyle w:val="a9"/>
              <w:tblW w:w="16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05"/>
            </w:tblGrid>
            <w:tr w:rsidR="003921D1">
              <w:tc>
                <w:tcPr>
                  <w:tcW w:w="1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921D1" w:rsidRDefault="007B07CC">
                  <w:pPr>
                    <w:widowControl w:val="0"/>
                    <w:spacing w:line="240" w:lineRule="auto"/>
                  </w:pPr>
                  <w:r>
                    <w:rPr>
                      <w:color w:val="808080"/>
                      <w:sz w:val="18"/>
                      <w:szCs w:val="18"/>
                      <w:u w:val="single"/>
                      <w:shd w:val="clear" w:color="auto" w:fill="333333"/>
                    </w:rPr>
                    <w:t>1.</w:t>
                  </w:r>
                  <w:hyperlink r:id="rId7">
                    <w:r>
                      <w:rPr>
                        <w:color w:val="808080"/>
                        <w:sz w:val="18"/>
                        <w:szCs w:val="18"/>
                        <w:u w:val="single"/>
                        <w:shd w:val="clear" w:color="auto" w:fill="333333"/>
                      </w:rPr>
                      <w:t xml:space="preserve">Modena Motori </w:t>
                    </w:r>
                    <w:r>
                      <w:rPr>
                        <w:color w:val="808080"/>
                        <w:sz w:val="18"/>
                        <w:szCs w:val="18"/>
                        <w:u w:val="single"/>
                        <w:shd w:val="clear" w:color="auto" w:fill="333333"/>
                      </w:rPr>
                      <w:lastRenderedPageBreak/>
                      <w:t>Taiwan Co. Ltd</w:t>
                    </w:r>
                  </w:hyperlink>
                </w:p>
              </w:tc>
            </w:tr>
            <w:tr w:rsidR="003921D1">
              <w:tc>
                <w:tcPr>
                  <w:tcW w:w="1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921D1" w:rsidRDefault="007B07CC">
                  <w:pPr>
                    <w:widowControl w:val="0"/>
                    <w:spacing w:line="240" w:lineRule="auto"/>
                  </w:pPr>
                  <w:r>
                    <w:lastRenderedPageBreak/>
                    <w:t>2.</w:t>
                  </w:r>
                  <w:hyperlink r:id="rId8">
                    <w:r>
                      <w:rPr>
                        <w:color w:val="808080"/>
                        <w:sz w:val="18"/>
                        <w:szCs w:val="18"/>
                        <w:u w:val="single"/>
                        <w:shd w:val="clear" w:color="auto" w:fill="333333"/>
                      </w:rPr>
                      <w:t>Modena Motori Taiwan - Kaohsiung</w:t>
                    </w:r>
                  </w:hyperlink>
                </w:p>
              </w:tc>
            </w:tr>
            <w:tr w:rsidR="003921D1">
              <w:tc>
                <w:tcPr>
                  <w:tcW w:w="1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921D1" w:rsidRDefault="007B07CC">
                  <w:pPr>
                    <w:widowControl w:val="0"/>
                    <w:spacing w:line="240" w:lineRule="auto"/>
                  </w:pPr>
                  <w:r>
                    <w:t>3.</w:t>
                  </w:r>
                  <w:hyperlink r:id="rId9">
                    <w:r>
                      <w:rPr>
                        <w:color w:val="808080"/>
                        <w:sz w:val="18"/>
                        <w:szCs w:val="18"/>
                        <w:u w:val="single"/>
                        <w:shd w:val="clear" w:color="auto" w:fill="333333"/>
                      </w:rPr>
                      <w:t>Modena Motori Taiwan - Taichung</w:t>
                    </w:r>
                  </w:hyperlink>
                </w:p>
              </w:tc>
            </w:tr>
          </w:tbl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rPr>
          <w:trHeight w:val="100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車型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t>1.812superfast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1.關於車型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2.車體數據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3.影音視頻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關於車型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是超連結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關於連結: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>http://812superfast.ferrari.com/en/start</w:t>
            </w: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t>2.488GTB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1.關於車型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2.車體數據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3.影音視頻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關於車型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是超連結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這連結找不到</w:t>
            </w: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t>3.GTC4Lusso 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1.關於車型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2.車體數據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3.影音視頻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關於車型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是超連結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關於連結: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>http://gtc4lussot.ferrari.com/en/comfort/the-other-side-of-lusso</w:t>
            </w: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t>4.GTC4Lusso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1.關於車型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2.車體數據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3.影音視頻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關於車型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是超連結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關於連結: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>http://car-configurator.ferrari.com/gtc4lusso</w:t>
            </w: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t>5.488 Spider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1.關於車型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2.車體數據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3.影音視頻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關於車型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是超連結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這連結沒做</w:t>
            </w: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t>6.California 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1.關於車型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2.車體數據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3.影音視頻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關於車型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是超連結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關於連結: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>http://auto.ferrari.com/en_EN/sports-cars-models/past-models/california-t/</w:t>
            </w: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t>7.F12berlinetta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1.關於車型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2.車體數據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3.影音視頻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關於車型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是超連結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關於連結: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>http://auto.ferrari.com/en_EN/sports-cars-models/past-models/f12-berlinetta/#/en/explore/exterior</w:t>
            </w: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售後服務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1.服務需求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服務需求表單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2.服務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a.道路救援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 xml:space="preserve"> b.   Conte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 xml:space="preserve"> c. Financial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d.7年免費保養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 xml:space="preserve"> </w:t>
            </w:r>
            <w:proofErr w:type="spellStart"/>
            <w:r>
              <w:t>e.WelcomeBack</w:t>
            </w:r>
            <w:proofErr w:type="spellEnd"/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f.延長保固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g.套裝服務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3.原廠配備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t>1.   599GTO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 xml:space="preserve">2.   </w:t>
            </w:r>
            <w:r>
              <w:rPr>
                <w:color w:val="FFFFFF"/>
                <w:sz w:val="18"/>
                <w:szCs w:val="18"/>
                <w:shd w:val="clear" w:color="auto" w:fill="111111"/>
              </w:rPr>
              <w:t xml:space="preserve">599 GTB </w:t>
            </w:r>
            <w:proofErr w:type="spellStart"/>
            <w:r>
              <w:rPr>
                <w:color w:val="FFFFFF"/>
                <w:sz w:val="18"/>
                <w:szCs w:val="18"/>
                <w:shd w:val="clear" w:color="auto" w:fill="111111"/>
              </w:rPr>
              <w:t>Fiorano</w:t>
            </w:r>
            <w:proofErr w:type="spellEnd"/>
          </w:p>
          <w:p w:rsidR="003921D1" w:rsidRDefault="007B07CC">
            <w:pPr>
              <w:widowControl w:val="0"/>
              <w:spacing w:line="240" w:lineRule="auto"/>
            </w:pPr>
            <w:r>
              <w:t xml:space="preserve">3.   </w:t>
            </w:r>
            <w:r>
              <w:rPr>
                <w:color w:val="FFFFFF"/>
                <w:sz w:val="18"/>
                <w:szCs w:val="18"/>
                <w:shd w:val="clear" w:color="auto" w:fill="111111"/>
              </w:rPr>
              <w:t xml:space="preserve">612 </w:t>
            </w:r>
            <w:proofErr w:type="spellStart"/>
            <w:r>
              <w:rPr>
                <w:color w:val="FFFFFF"/>
                <w:sz w:val="18"/>
                <w:szCs w:val="18"/>
                <w:shd w:val="clear" w:color="auto" w:fill="111111"/>
              </w:rPr>
              <w:t>Scaglietti</w:t>
            </w:r>
            <w:proofErr w:type="spellEnd"/>
          </w:p>
          <w:p w:rsidR="003921D1" w:rsidRDefault="007B07CC">
            <w:pPr>
              <w:widowControl w:val="0"/>
              <w:spacing w:line="240" w:lineRule="auto"/>
            </w:pPr>
            <w:r>
              <w:t xml:space="preserve">4.   </w:t>
            </w:r>
            <w:r>
              <w:rPr>
                <w:color w:val="FFFFFF"/>
                <w:sz w:val="18"/>
                <w:szCs w:val="18"/>
                <w:shd w:val="clear" w:color="auto" w:fill="111111"/>
              </w:rPr>
              <w:t>360 Modena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 xml:space="preserve">5.   </w:t>
            </w:r>
            <w:r>
              <w:rPr>
                <w:color w:val="FFFFFF"/>
                <w:sz w:val="18"/>
                <w:szCs w:val="18"/>
                <w:shd w:val="clear" w:color="auto" w:fill="111111"/>
              </w:rPr>
              <w:t>Ferrari California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 xml:space="preserve">6.   </w:t>
            </w:r>
            <w:r>
              <w:rPr>
                <w:color w:val="FFFFFF"/>
                <w:sz w:val="18"/>
                <w:szCs w:val="18"/>
                <w:shd w:val="clear" w:color="auto" w:fill="111111"/>
              </w:rPr>
              <w:t>458 Italia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 xml:space="preserve">7.   </w:t>
            </w:r>
            <w:r>
              <w:rPr>
                <w:color w:val="FFFFFF"/>
                <w:sz w:val="18"/>
                <w:szCs w:val="18"/>
                <w:shd w:val="clear" w:color="auto" w:fill="111111"/>
              </w:rPr>
              <w:t xml:space="preserve">430 </w:t>
            </w:r>
            <w:proofErr w:type="spellStart"/>
            <w:r>
              <w:rPr>
                <w:color w:val="FFFFFF"/>
                <w:sz w:val="18"/>
                <w:szCs w:val="18"/>
                <w:shd w:val="clear" w:color="auto" w:fill="111111"/>
              </w:rPr>
              <w:t>Scuderia</w:t>
            </w:r>
            <w:proofErr w:type="spellEnd"/>
          </w:p>
          <w:p w:rsidR="003921D1" w:rsidRDefault="007B07CC">
            <w:pPr>
              <w:widowControl w:val="0"/>
              <w:spacing w:line="240" w:lineRule="auto"/>
            </w:pPr>
            <w:r>
              <w:t xml:space="preserve">8.   </w:t>
            </w:r>
            <w:r>
              <w:rPr>
                <w:color w:val="FFFFFF"/>
                <w:sz w:val="18"/>
                <w:szCs w:val="18"/>
                <w:shd w:val="clear" w:color="auto" w:fill="111111"/>
              </w:rPr>
              <w:t>F430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 xml:space="preserve">9.   </w:t>
            </w:r>
            <w:r>
              <w:rPr>
                <w:color w:val="FFFFFF"/>
                <w:sz w:val="18"/>
                <w:szCs w:val="18"/>
                <w:shd w:val="clear" w:color="auto" w:fill="111111"/>
              </w:rPr>
              <w:t xml:space="preserve">575M </w:t>
            </w:r>
            <w:proofErr w:type="spellStart"/>
            <w:r>
              <w:rPr>
                <w:color w:val="FFFFFF"/>
                <w:sz w:val="18"/>
                <w:szCs w:val="18"/>
                <w:shd w:val="clear" w:color="auto" w:fill="111111"/>
              </w:rPr>
              <w:t>Maranello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所有find out more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超連結: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>https://www.ferrari.com/en-TW</w:t>
            </w: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4.經典車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A.經典車修復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B.經典車認證鑑定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關於我們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服務團隊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A.台北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B.台中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C.高雄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聯絡方式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A.台北(地址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 xml:space="preserve">           </w:t>
            </w:r>
            <w:proofErr w:type="spellStart"/>
            <w:r>
              <w:t>googlemap</w:t>
            </w:r>
            <w:proofErr w:type="spellEnd"/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     電話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     信箱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B.台中(地址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 xml:space="preserve">           </w:t>
            </w:r>
            <w:proofErr w:type="spellStart"/>
            <w:r>
              <w:t>googlemap</w:t>
            </w:r>
            <w:proofErr w:type="spellEnd"/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     電話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     信箱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C.高雄(地址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t xml:space="preserve">           </w:t>
            </w:r>
            <w:proofErr w:type="spellStart"/>
            <w:r>
              <w:t>googlemap</w:t>
            </w:r>
            <w:proofErr w:type="spellEnd"/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     電話</w:t>
            </w:r>
          </w:p>
          <w:p w:rsidR="003921D1" w:rsidRDefault="007B07CC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     信箱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  <w:tr w:rsidR="003921D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1D1" w:rsidRDefault="003921D1">
            <w:pPr>
              <w:widowControl w:val="0"/>
              <w:spacing w:line="240" w:lineRule="auto"/>
            </w:pPr>
          </w:p>
        </w:tc>
      </w:tr>
    </w:tbl>
    <w:p w:rsidR="003921D1" w:rsidRDefault="003921D1"/>
    <w:p w:rsidR="003921D1" w:rsidRDefault="003921D1"/>
    <w:sectPr w:rsidR="003921D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921D1"/>
    <w:rsid w:val="00014908"/>
    <w:rsid w:val="003921D1"/>
    <w:rsid w:val="00487530"/>
    <w:rsid w:val="00651EBF"/>
    <w:rsid w:val="007B07CC"/>
    <w:rsid w:val="00A6317E"/>
    <w:rsid w:val="00AF4EF7"/>
    <w:rsid w:val="00B150B6"/>
    <w:rsid w:val="00CE6979"/>
    <w:rsid w:val="00E3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4DA443-2D03-44C8-973A-E4B81BD1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ipeicity.ferraridealers.com/zh_tw/about-us/location-opening-hours/Modena%20Motori%20Taiwan%20-%20Kaohsiung%20%2864220%2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aipeicity.ferraridealers.com/zh_tw/about-us/location-opening-hours/Modena%20Motori%20Taiwan%20Co.%20Ltd%20%2863884%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aipeicity.ferraridealers.com/zh_tw/about-us/location-opening-hours/Modena%20Motori%20Taiwan%20%20-%20Taichung%20%2864113%2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aipeicity.ferraridealers.com/zh_tw/about-us/location-opening-hours/Modena%20Motori%20Taiwan%20-%20Kaohsiung%20%2864220%2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taipeicity.ferraridealers.com/zh_tw/about-us/location-opening-hours/Modena%20Motori%20Taiwan%20Co.%20Ltd%20%2863884%29" TargetMode="External"/><Relationship Id="rId9" Type="http://schemas.openxmlformats.org/officeDocument/2006/relationships/hyperlink" Target="http://www.taipeicity.ferraridealers.com/zh_tw/about-us/location-opening-hours/Modena%20Motori%20Taiwan%20%20-%20Taichung%20%2864113%2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302b12</cp:lastModifiedBy>
  <cp:revision>5</cp:revision>
  <dcterms:created xsi:type="dcterms:W3CDTF">2017-11-21T06:55:00Z</dcterms:created>
  <dcterms:modified xsi:type="dcterms:W3CDTF">2017-11-22T04:06:00Z</dcterms:modified>
</cp:coreProperties>
</file>