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E0F4" w14:textId="77777777" w:rsidR="00664195" w:rsidRPr="006636F5" w:rsidRDefault="00664195" w:rsidP="00664195">
      <w:pPr>
        <w:pStyle w:val="NoSpacing"/>
        <w:rPr>
          <w:b/>
          <w:bCs/>
          <w:sz w:val="28"/>
          <w:szCs w:val="28"/>
        </w:rPr>
      </w:pPr>
      <w:r w:rsidRPr="006636F5">
        <w:rPr>
          <w:b/>
          <w:bCs/>
          <w:sz w:val="28"/>
          <w:szCs w:val="28"/>
        </w:rPr>
        <w:t>Johnnie’s Place</w:t>
      </w:r>
    </w:p>
    <w:p w14:paraId="55BC86A5" w14:textId="56104D76" w:rsidR="00664195" w:rsidRDefault="00664195" w:rsidP="00664195">
      <w:pPr>
        <w:pStyle w:val="NoSpacing"/>
      </w:pPr>
      <w:r>
        <w:t>318 East Elm Steet</w:t>
      </w:r>
    </w:p>
    <w:p w14:paraId="0C654ACF" w14:textId="55F48177" w:rsidR="00664195" w:rsidRDefault="00664195" w:rsidP="00664195">
      <w:pPr>
        <w:pStyle w:val="NoSpacing"/>
      </w:pPr>
      <w:r>
        <w:t>Conshohocken, PA 19428</w:t>
      </w:r>
    </w:p>
    <w:p w14:paraId="462E14A1" w14:textId="49207BED" w:rsidR="00664195" w:rsidRDefault="00664195" w:rsidP="00664195">
      <w:pPr>
        <w:pStyle w:val="NoSpacing"/>
      </w:pPr>
      <w:r>
        <w:t>610 960 8205</w:t>
      </w:r>
    </w:p>
    <w:p w14:paraId="54C61A83" w14:textId="0CAE69D7" w:rsidR="00664195" w:rsidRDefault="00664195" w:rsidP="00664195">
      <w:pPr>
        <w:pStyle w:val="NoSpacing"/>
      </w:pPr>
      <w:r>
        <w:t>Email – to follow</w:t>
      </w:r>
    </w:p>
    <w:p w14:paraId="36DCDE01" w14:textId="5F78A9DF" w:rsidR="00664195" w:rsidRDefault="00664195" w:rsidP="00664195">
      <w:pPr>
        <w:pStyle w:val="NoSpacing"/>
      </w:pPr>
      <w:r>
        <w:t>Web Address – to follow</w:t>
      </w:r>
    </w:p>
    <w:p w14:paraId="7E44B772" w14:textId="77777777" w:rsidR="00664195" w:rsidRDefault="00664195" w:rsidP="00664195">
      <w:pPr>
        <w:pStyle w:val="NoSpacing"/>
      </w:pPr>
    </w:p>
    <w:p w14:paraId="52D49F70" w14:textId="1C05F0F9" w:rsidR="00664195" w:rsidRDefault="00664195" w:rsidP="00664195">
      <w:pPr>
        <w:pStyle w:val="NoSpacing"/>
      </w:pPr>
      <w:r>
        <w:t>Michael B. Dinda, Chairman &amp; President</w:t>
      </w:r>
    </w:p>
    <w:p w14:paraId="5D399764" w14:textId="34745384" w:rsidR="00664195" w:rsidRDefault="00664195" w:rsidP="00664195">
      <w:pPr>
        <w:pStyle w:val="NoSpacing"/>
      </w:pPr>
      <w:r>
        <w:t>Mary Claire Kasunic, Secretary/Treasury</w:t>
      </w:r>
    </w:p>
    <w:p w14:paraId="478B7354" w14:textId="21F9992C" w:rsidR="00664195" w:rsidRDefault="00664195" w:rsidP="00664195">
      <w:pPr>
        <w:pStyle w:val="NoSpacing"/>
      </w:pPr>
      <w:r>
        <w:t xml:space="preserve">Henry </w:t>
      </w:r>
      <w:r w:rsidR="00393875">
        <w:t xml:space="preserve">L. </w:t>
      </w:r>
      <w:r>
        <w:t>Dinda, Vice President</w:t>
      </w:r>
    </w:p>
    <w:p w14:paraId="6CA8ED11" w14:textId="36A60838" w:rsidR="00393875" w:rsidRDefault="00393875" w:rsidP="00664195">
      <w:pPr>
        <w:pStyle w:val="NoSpacing"/>
      </w:pPr>
      <w:r>
        <w:t>Larry Marchant, Director / Clinical Advisor</w:t>
      </w:r>
    </w:p>
    <w:p w14:paraId="0FF73F75" w14:textId="77777777" w:rsidR="00664195" w:rsidRDefault="00664195" w:rsidP="00664195">
      <w:pPr>
        <w:pStyle w:val="NoSpacing"/>
      </w:pPr>
    </w:p>
    <w:p w14:paraId="10D382C2" w14:textId="77A77B86" w:rsidR="005E469D" w:rsidRDefault="00664195">
      <w:r w:rsidRPr="006636F5">
        <w:rPr>
          <w:b/>
          <w:bCs/>
          <w:sz w:val="28"/>
          <w:szCs w:val="28"/>
        </w:rPr>
        <w:t>Mission Statement:</w:t>
      </w:r>
      <w:r>
        <w:t xml:space="preserve"> </w:t>
      </w:r>
      <w:r w:rsidR="005E469D">
        <w:t xml:space="preserve">Johnnie’s Place </w:t>
      </w:r>
      <w:r>
        <w:t>will provide</w:t>
      </w:r>
      <w:r w:rsidR="006636F5">
        <w:t xml:space="preserve"> first class, safe</w:t>
      </w:r>
      <w:r w:rsidR="005E1B22">
        <w:t>,</w:t>
      </w:r>
      <w:r>
        <w:t xml:space="preserve"> residential housing </w:t>
      </w:r>
      <w:r w:rsidR="005E469D">
        <w:t xml:space="preserve">at reasonable market rates and costs </w:t>
      </w:r>
      <w:r>
        <w:t xml:space="preserve">for 1-2 adults diagnosed </w:t>
      </w:r>
      <w:r w:rsidR="006636F5">
        <w:t xml:space="preserve">with and on the </w:t>
      </w:r>
      <w:r>
        <w:t>Autism Spectrum</w:t>
      </w:r>
      <w:r w:rsidR="006636F5">
        <w:t>,</w:t>
      </w:r>
      <w:r>
        <w:t xml:space="preserve"> who have secured the consolidated Medicaid waiver for </w:t>
      </w:r>
      <w:r w:rsidR="006636F5">
        <w:t>support services</w:t>
      </w:r>
      <w:r w:rsidR="005E469D">
        <w:t>, staffing needs</w:t>
      </w:r>
      <w:r w:rsidR="006636F5">
        <w:t xml:space="preserve"> and caretaking.</w:t>
      </w:r>
      <w:r w:rsidR="007F1E41" w:rsidRPr="007F1E41">
        <w:t xml:space="preserve"> </w:t>
      </w:r>
      <w:r w:rsidR="007F1E41">
        <w:t xml:space="preserve">In </w:t>
      </w:r>
      <w:r w:rsidR="005E1B22">
        <w:t>addition,</w:t>
      </w:r>
      <w:r w:rsidR="007F1E41">
        <w:t xml:space="preserve"> </w:t>
      </w:r>
      <w:r w:rsidR="003921C0">
        <w:t>each house established by the organization will identify and serve 2</w:t>
      </w:r>
      <w:r w:rsidR="005E1B22">
        <w:t>-</w:t>
      </w:r>
      <w:r w:rsidR="003921C0">
        <w:t xml:space="preserve">5 additional </w:t>
      </w:r>
      <w:r w:rsidR="00F506FB">
        <w:t>“</w:t>
      </w:r>
      <w:r w:rsidR="003921C0">
        <w:t>house</w:t>
      </w:r>
      <w:r w:rsidR="00F506FB">
        <w:t>”</w:t>
      </w:r>
      <w:r w:rsidR="003921C0">
        <w:t xml:space="preserve"> members and </w:t>
      </w:r>
      <w:r w:rsidR="00F506FB">
        <w:t xml:space="preserve">will </w:t>
      </w:r>
      <w:r w:rsidR="003921C0">
        <w:t>provide</w:t>
      </w:r>
      <w:r w:rsidR="007F1E41">
        <w:t xml:space="preserve"> social, recreational and vocational activities both within the dwelling</w:t>
      </w:r>
      <w:r w:rsidR="00816297">
        <w:t>,</w:t>
      </w:r>
      <w:r w:rsidR="007F1E41">
        <w:t xml:space="preserve"> and in th</w:t>
      </w:r>
      <w:r w:rsidR="00816297">
        <w:t xml:space="preserve">e local </w:t>
      </w:r>
      <w:r w:rsidR="007F1E41">
        <w:t>community through connection with</w:t>
      </w:r>
      <w:r w:rsidR="00B34A9C">
        <w:t xml:space="preserve"> </w:t>
      </w:r>
      <w:r w:rsidR="007F1E41">
        <w:t>local businesses</w:t>
      </w:r>
      <w:r w:rsidR="00C24A6A">
        <w:t xml:space="preserve">, </w:t>
      </w:r>
      <w:r w:rsidR="007F1E41">
        <w:t xml:space="preserve">community organizations, </w:t>
      </w:r>
      <w:r w:rsidR="00C24A6A">
        <w:t>service providers, and volunteers</w:t>
      </w:r>
      <w:r w:rsidR="007F1E41">
        <w:t xml:space="preserve">.  </w:t>
      </w:r>
      <w:r w:rsidR="006636F5">
        <w:t xml:space="preserve"> </w:t>
      </w:r>
      <w:r w:rsidR="00A2727D">
        <w:t>The</w:t>
      </w:r>
      <w:r w:rsidR="00407995">
        <w:t xml:space="preserve"> residents will be charged </w:t>
      </w:r>
      <w:r w:rsidR="00513771">
        <w:t>market</w:t>
      </w:r>
      <w:r w:rsidR="00407995">
        <w:t xml:space="preserve"> </w:t>
      </w:r>
      <w:r w:rsidR="00F60000">
        <w:t>rent,</w:t>
      </w:r>
      <w:r w:rsidR="00407995">
        <w:t xml:space="preserve"> </w:t>
      </w:r>
      <w:r w:rsidR="00070045">
        <w:t xml:space="preserve">and the </w:t>
      </w:r>
      <w:r w:rsidR="00697A3D">
        <w:t>house members</w:t>
      </w:r>
      <w:r w:rsidR="00070045">
        <w:t xml:space="preserve"> and residents will be charged an annual membership</w:t>
      </w:r>
      <w:r w:rsidR="00697A3D">
        <w:t xml:space="preserve"> /</w:t>
      </w:r>
      <w:r w:rsidR="00070045">
        <w:t xml:space="preserve"> activity fee as stipulated</w:t>
      </w:r>
      <w:r w:rsidR="004D1505">
        <w:t xml:space="preserve"> by the organization</w:t>
      </w:r>
      <w:r w:rsidR="00070045">
        <w:t>. In</w:t>
      </w:r>
      <w:r w:rsidR="006636F5">
        <w:t xml:space="preserve"> addition, the organization will provide support and training for the family and caretakers of the residents and the </w:t>
      </w:r>
      <w:r w:rsidR="000F3C65">
        <w:t xml:space="preserve">house </w:t>
      </w:r>
      <w:r w:rsidR="006636F5">
        <w:t xml:space="preserve">members. </w:t>
      </w:r>
    </w:p>
    <w:p w14:paraId="5486D9A3" w14:textId="2B48FBB1" w:rsidR="00393875" w:rsidRDefault="005E469D">
      <w:r w:rsidRPr="001A6FFC">
        <w:rPr>
          <w:b/>
          <w:bCs/>
        </w:rPr>
        <w:t>Legal Structure:</w:t>
      </w:r>
      <w:r>
        <w:t xml:space="preserve"> Michael Dinda </w:t>
      </w:r>
      <w:r w:rsidR="006C59FC" w:rsidRPr="006C59FC">
        <w:rPr>
          <w:i/>
          <w:iCs/>
        </w:rPr>
        <w:t>(Dinda)</w:t>
      </w:r>
      <w:r w:rsidR="006C59FC">
        <w:t xml:space="preserve"> </w:t>
      </w:r>
      <w:r>
        <w:t xml:space="preserve">will own the </w:t>
      </w:r>
      <w:r w:rsidR="001A6FFC">
        <w:t>property and</w:t>
      </w:r>
      <w:r>
        <w:t xml:space="preserve"> will enter into market leases and collect rent </w:t>
      </w:r>
      <w:r w:rsidR="00513771">
        <w:t xml:space="preserve">plus utility costs </w:t>
      </w:r>
      <w:r>
        <w:t xml:space="preserve">from the residential tenants’ families. Dinda will </w:t>
      </w:r>
      <w:proofErr w:type="gramStart"/>
      <w:r>
        <w:t>enter into</w:t>
      </w:r>
      <w:proofErr w:type="gramEnd"/>
      <w:r>
        <w:t xml:space="preserve"> a long-term </w:t>
      </w:r>
      <w:r w:rsidR="001A6FFC">
        <w:t>leasehold</w:t>
      </w:r>
      <w:r>
        <w:t xml:space="preserve"> interest with Johnnie’s Place as </w:t>
      </w:r>
      <w:r w:rsidR="001A6FFC">
        <w:t xml:space="preserve">charitable </w:t>
      </w:r>
      <w:r>
        <w:t xml:space="preserve">donations are secured </w:t>
      </w:r>
      <w:r w:rsidR="00492FCF">
        <w:t xml:space="preserve">by the non-profit </w:t>
      </w:r>
      <w:r>
        <w:t xml:space="preserve">to improve the physical residence to meet the needs of the mission described above. </w:t>
      </w:r>
      <w:r w:rsidR="006636F5">
        <w:t xml:space="preserve"> </w:t>
      </w:r>
      <w:r w:rsidR="001A6FFC">
        <w:t xml:space="preserve">Dinda intends to make </w:t>
      </w:r>
      <w:r w:rsidR="00492FCF">
        <w:t xml:space="preserve">additional </w:t>
      </w:r>
      <w:r w:rsidR="001A6FFC">
        <w:t xml:space="preserve">periodic charitable </w:t>
      </w:r>
      <w:r w:rsidR="00393875">
        <w:t>donations</w:t>
      </w:r>
      <w:r w:rsidR="001A6FFC">
        <w:t xml:space="preserve"> to improve the physical residence and will also donate his time to manage the property and oversee the </w:t>
      </w:r>
      <w:r w:rsidR="00393875">
        <w:t>management</w:t>
      </w:r>
      <w:r w:rsidR="001A6FFC">
        <w:t xml:space="preserve"> and fiduciary </w:t>
      </w:r>
      <w:r w:rsidR="00393875">
        <w:t>responsibilities</w:t>
      </w:r>
      <w:r w:rsidR="001A6FFC">
        <w:t xml:space="preserve"> of the not-for-profit</w:t>
      </w:r>
      <w:r w:rsidR="00796CF0">
        <w:t xml:space="preserve">. </w:t>
      </w:r>
      <w:r w:rsidR="006511EF">
        <w:t>Existing equity in the home</w:t>
      </w:r>
      <w:r w:rsidR="008E22F4">
        <w:t xml:space="preserve"> and equit</w:t>
      </w:r>
      <w:r w:rsidR="00B6072B">
        <w:t>y gained through debt reduction</w:t>
      </w:r>
      <w:r w:rsidR="006511EF">
        <w:t xml:space="preserve"> will be gifted to the non-</w:t>
      </w:r>
      <w:r w:rsidR="009F1078">
        <w:t>profit</w:t>
      </w:r>
      <w:r w:rsidR="006511EF">
        <w:t xml:space="preserve"> through the </w:t>
      </w:r>
      <w:r w:rsidR="009F1078">
        <w:t>leasehold</w:t>
      </w:r>
      <w:r w:rsidR="006511EF">
        <w:t xml:space="preserve"> mortgage instrument</w:t>
      </w:r>
      <w:r w:rsidR="00A235A8">
        <w:t>, annual gifting</w:t>
      </w:r>
      <w:r w:rsidR="00070FED">
        <w:t>,</w:t>
      </w:r>
      <w:r w:rsidR="006511EF">
        <w:t xml:space="preserve"> or </w:t>
      </w:r>
      <w:r w:rsidR="009F1078">
        <w:t xml:space="preserve">Dinda’s will and estate planning to be determined. </w:t>
      </w:r>
      <w:r w:rsidR="00393875">
        <w:t xml:space="preserve"> </w:t>
      </w:r>
      <w:r w:rsidR="006511EF">
        <w:t>Annual f</w:t>
      </w:r>
      <w:r w:rsidR="00393875">
        <w:t>undraising will support the recreational, social and vocational programming. In time, a part-time director / coordinator will be hired</w:t>
      </w:r>
      <w:r w:rsidR="009F1078">
        <w:t xml:space="preserve"> to oversee the </w:t>
      </w:r>
      <w:r w:rsidR="00B138DE">
        <w:t>activity programming and partnership with the community</w:t>
      </w:r>
      <w:r w:rsidR="00393875">
        <w:t xml:space="preserve">.  Expansion </w:t>
      </w:r>
      <w:r w:rsidR="00B138DE">
        <w:t>of</w:t>
      </w:r>
      <w:r w:rsidR="00393875">
        <w:t xml:space="preserve"> future residences is a </w:t>
      </w:r>
      <w:r w:rsidR="00796CF0">
        <w:t xml:space="preserve">distinct </w:t>
      </w:r>
      <w:r w:rsidR="00393875">
        <w:t>possibility. Legal Name has been Secured.  EIN is in process. Not-for-profit status will be secured with the assistance of Stanley Wielgus, CPA.</w:t>
      </w:r>
    </w:p>
    <w:sectPr w:rsidR="00393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95"/>
    <w:rsid w:val="00070045"/>
    <w:rsid w:val="00070FED"/>
    <w:rsid w:val="000F3C65"/>
    <w:rsid w:val="0010111F"/>
    <w:rsid w:val="001753B4"/>
    <w:rsid w:val="00196CB7"/>
    <w:rsid w:val="001A6FFC"/>
    <w:rsid w:val="003921C0"/>
    <w:rsid w:val="00393875"/>
    <w:rsid w:val="00407995"/>
    <w:rsid w:val="00415848"/>
    <w:rsid w:val="00441415"/>
    <w:rsid w:val="00492FCF"/>
    <w:rsid w:val="004C6C39"/>
    <w:rsid w:val="004D1505"/>
    <w:rsid w:val="00513771"/>
    <w:rsid w:val="005C27C8"/>
    <w:rsid w:val="005E1B22"/>
    <w:rsid w:val="005E469D"/>
    <w:rsid w:val="006511EF"/>
    <w:rsid w:val="006636F5"/>
    <w:rsid w:val="00664195"/>
    <w:rsid w:val="006738D0"/>
    <w:rsid w:val="00697A3D"/>
    <w:rsid w:val="006C2A42"/>
    <w:rsid w:val="006C59FC"/>
    <w:rsid w:val="007461AF"/>
    <w:rsid w:val="00763E1F"/>
    <w:rsid w:val="00796CF0"/>
    <w:rsid w:val="007A7377"/>
    <w:rsid w:val="007F1E41"/>
    <w:rsid w:val="00816297"/>
    <w:rsid w:val="008E22F4"/>
    <w:rsid w:val="009F1078"/>
    <w:rsid w:val="00A235A8"/>
    <w:rsid w:val="00A2727D"/>
    <w:rsid w:val="00B124C2"/>
    <w:rsid w:val="00B138DE"/>
    <w:rsid w:val="00B34A9C"/>
    <w:rsid w:val="00B36A4E"/>
    <w:rsid w:val="00B6072B"/>
    <w:rsid w:val="00C24A6A"/>
    <w:rsid w:val="00CA7FE6"/>
    <w:rsid w:val="00E56B52"/>
    <w:rsid w:val="00F506FB"/>
    <w:rsid w:val="00F60000"/>
    <w:rsid w:val="00FA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6883"/>
  <w15:chartTrackingRefBased/>
  <w15:docId w15:val="{9082249D-C8AD-43D1-B5FF-D5AAE026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41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Firstrust Bank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Dinda, Michael</dc:creator>
  <cp:keywords/>
  <dc:description/>
  <cp:lastModifiedBy>Dinda, Michael</cp:lastModifiedBy>
  <cp:revision>4</cp:revision>
  <dcterms:created xsi:type="dcterms:W3CDTF">2025-03-24T20:17:00Z</dcterms:created>
  <dcterms:modified xsi:type="dcterms:W3CDTF">2025-03-24T20:19:00Z</dcterms:modified>
</cp:coreProperties>
</file>