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111827"/>
          <w:sz w:val="56"/>
          <w:szCs w:val="56"/>
        </w:rPr>
        <w:t xml:space="preserve">PERMITGRAB</w:t>
      </w:r>
    </w:p>
    <w:p>
      <w:pPr>
        <w:spacing w:after="80"/>
        <w:jc w:val="center"/>
      </w:pPr>
      <w:r>
        <w:rPr>
          <w:rFonts w:ascii="Arial" w:cs="Arial" w:eastAsia="Arial" w:hAnsi="Arial"/>
          <w:color w:val="2563EB"/>
          <w:sz w:val="28"/>
          <w:szCs w:val="28"/>
        </w:rPr>
        <w:t xml:space="preserve">Construction Permit Lead Generation Platform</w:t>
      </w:r>
    </w:p>
    <w:p>
      <w:pPr>
        <w:spacing w:after="400"/>
      </w:pPr>
    </w:p>
    <w:p>
      <w:pPr>
        <w:pBdr>
          <w:top w:val="single" w:color="F97316" w:sz="3" w:space="8"/>
          <w:bottom w:val="single" w:color="F97316" w:sz="3" w:space="8"/>
        </w:pBdr>
        <w:spacing w:after="200" w:before="200"/>
        <w:jc w:val="center"/>
      </w:pPr>
      <w:r>
        <w:rPr>
          <w:rFonts w:ascii="Arial" w:cs="Arial" w:eastAsia="Arial" w:hAnsi="Arial"/>
          <w:color w:val="374151"/>
          <w:sz w:val="24"/>
          <w:szCs w:val="24"/>
        </w:rPr>
        <w:t xml:space="preserve">Complete Technical Specification &amp; Deployment Guide</w:t>
      </w:r>
    </w:p>
    <w:p>
      <w:pPr>
        <w:spacing w:after="200"/>
      </w:pPr>
    </w:p>
    <w:p>
      <w:pPr>
        <w:spacing w:after="80"/>
        <w:jc w:val="center"/>
      </w:pPr>
      <w:r>
        <w:rPr>
          <w:rFonts w:ascii="Arial" w:cs="Arial" w:eastAsia="Arial" w:hAnsi="Arial"/>
          <w:b/>
          <w:bCs/>
          <w:color w:val="F97316"/>
          <w:sz w:val="22"/>
          <w:szCs w:val="22"/>
        </w:rPr>
        <w:t xml:space="preserve">For Claude Code Execution</w:t>
      </w:r>
    </w:p>
    <w:p>
      <w:pPr>
        <w:spacing w:after="80"/>
        <w:jc w:val="center"/>
      </w:pPr>
      <w:r>
        <w:rPr>
          <w:rFonts w:ascii="Arial" w:cs="Arial" w:eastAsia="Arial" w:hAnsi="Arial"/>
          <w:color w:val="6B7280"/>
          <w:sz w:val="20"/>
          <w:szCs w:val="20"/>
        </w:rPr>
        <w:t xml:space="preserve">Version 1.0 — March 2026</w:t>
      </w:r>
    </w:p>
    <w:p>
      <w:pPr>
        <w:jc w:val="center"/>
      </w:pPr>
      <w:r>
        <w:rPr>
          <w:rFonts w:ascii="Arial" w:cs="Arial" w:eastAsia="Arial" w:hAnsi="Arial"/>
          <w:color w:val="6B7280"/>
          <w:sz w:val="20"/>
          <w:szCs w:val="20"/>
        </w:rPr>
        <w:t xml:space="preserve">Prepared for: Wes Crainshaw</w:t>
      </w:r>
    </w:p>
    <w:p>
      <w:pPr>
        <w:spacing w:after="2000"/>
      </w:pPr>
    </w:p>
    <w:p>
      <w:pPr>
        <w:jc w:val="center"/>
      </w:pPr>
      <w:r>
        <w:rPr>
          <w:rFonts w:ascii="Arial" w:cs="Arial" w:eastAsia="Arial" w:hAnsi="Arial"/>
          <w:b/>
          <w:bCs/>
          <w:color w:val="DC2626"/>
          <w:sz w:val="18"/>
          <w:szCs w:val="18"/>
        </w:rPr>
        <w:t xml:space="preserve">THIS DOCUMENT CONTAINS EVERYTHING NEEDED TO DEPLOY AND RUN PERMITGRAB.</w:t>
      </w:r>
    </w:p>
    <w:p>
      <w:pPr>
        <w:jc w:val="center"/>
      </w:pPr>
      <w:r>
        <w:rPr>
          <w:rFonts w:ascii="Arial" w:cs="Arial" w:eastAsia="Arial" w:hAnsi="Arial"/>
          <w:color w:val="6B7280"/>
          <w:sz w:val="18"/>
          <w:szCs w:val="18"/>
        </w:rPr>
        <w:t xml:space="preserve">Pass the entire document to Claude Code as a single prompt.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74151"/>
          <w:sz w:val="22"/>
          <w:szCs w:val="22"/>
        </w:rPr>
        <w:t xml:space="preserve">PermitGrab is a B2B SaaS platform that aggregates public building permit data from municipal government open-data APIs, classifies permits by trade category (roofing, HVAC, electrical, plumbing, general construction, etc.), scores them by project value, and delivers them as leads to contractors and home service companies via a web dashboard and daily email alerts.</w:t>
      </w:r>
    </w:p>
    <w:p>
      <w:pPr>
        <w:spacing w:after="80"/>
      </w:pPr>
    </w:p>
    <w:p>
      <w:pPr>
        <w:spacing w:after="160"/>
      </w:pPr>
      <w:r>
        <w:rPr>
          <w:rFonts w:ascii="Arial" w:cs="Arial" w:eastAsia="Arial" w:hAnsi="Arial"/>
          <w:b/>
          <w:bCs/>
          <w:color w:val="111827"/>
          <w:sz w:val="22"/>
          <w:szCs w:val="22"/>
        </w:rPr>
        <w:t xml:space="preserve">Business model: </w:t>
      </w:r>
      <w:r>
        <w:rPr>
          <w:rFonts w:ascii="Arial" w:cs="Arial" w:eastAsia="Arial" w:hAnsi="Arial"/>
          <w:color w:val="374151"/>
          <w:sz w:val="22"/>
          <w:szCs w:val="22"/>
        </w:rPr>
        <w:t xml:space="preserve">Freemium subscription. Free tier shows 5 permits with contact info, then blurs the rest behind a paywall. Paid tiers at $149/month (Professional) and $499/month (Enterprise) unlock full contact info, more cities, and API access.</w:t>
      </w:r>
    </w:p>
    <w:p>
      <w:pPr>
        <w:spacing w:after="160"/>
      </w:pPr>
      <w:r>
        <w:rPr>
          <w:rFonts w:ascii="Arial" w:cs="Arial" w:eastAsia="Arial" w:hAnsi="Arial"/>
          <w:b/>
          <w:bCs/>
          <w:color w:val="111827"/>
          <w:sz w:val="22"/>
          <w:szCs w:val="22"/>
        </w:rPr>
        <w:t xml:space="preserve">Data sources: </w:t>
      </w:r>
      <w:r>
        <w:rPr>
          <w:rFonts w:ascii="Arial" w:cs="Arial" w:eastAsia="Arial" w:hAnsi="Arial"/>
          <w:color w:val="374151"/>
          <w:sz w:val="22"/>
          <w:szCs w:val="22"/>
        </w:rPr>
        <w:t xml:space="preserve">Free Socrata/SODA APIs from 8 US metro areas (New York City, Chicago, Los Angeles, Austin, Denver, San Francisco, Seattle, Portland). No API keys or fees required. Rate limit: 1,000 requests/hour per city.</w:t>
      </w:r>
    </w:p>
    <w:p>
      <w:pPr>
        <w:spacing w:after="160"/>
      </w:pPr>
      <w:r>
        <w:rPr>
          <w:rFonts w:ascii="Arial" w:cs="Arial" w:eastAsia="Arial" w:hAnsi="Arial"/>
          <w:b/>
          <w:bCs/>
          <w:color w:val="111827"/>
          <w:sz w:val="22"/>
          <w:szCs w:val="22"/>
        </w:rPr>
        <w:t xml:space="preserve">Current state: </w:t>
      </w:r>
      <w:r>
        <w:rPr>
          <w:rFonts w:ascii="Arial" w:cs="Arial" w:eastAsia="Arial" w:hAnsi="Arial"/>
          <w:color w:val="374151"/>
          <w:sz w:val="22"/>
          <w:szCs w:val="22"/>
        </w:rPr>
        <w:t xml:space="preserve">All code is written and functional. The dashboard, backend server, email system, data collector, and sample data generator are complete. The system needs to be deployed to a server with internet access so the collector can pull real permit data.</w:t>
      </w:r>
    </w:p>
    <w:p>
      <w:pPr>
        <w:spacing w:after="160"/>
      </w:pPr>
      <w:r>
        <w:rPr>
          <w:rFonts w:ascii="Arial" w:cs="Arial" w:eastAsia="Arial" w:hAnsi="Arial"/>
          <w:b/>
          <w:bCs/>
          <w:color w:val="111827"/>
          <w:sz w:val="22"/>
          <w:szCs w:val="22"/>
        </w:rPr>
        <w:t xml:space="preserve">Tech stack: </w:t>
      </w:r>
      <w:r>
        <w:rPr>
          <w:rFonts w:ascii="Arial" w:cs="Arial" w:eastAsia="Arial" w:hAnsi="Arial"/>
          <w:color w:val="374151"/>
          <w:sz w:val="22"/>
          <w:szCs w:val="22"/>
        </w:rPr>
        <w:t xml:space="preserve">Python 3.11 + Flask (backend), vanilla HTML/CSS/JS (frontend), Socrata SODA API (data source), SMTP (email alerts). No database required — data is stored as JSON files.</w:t>
      </w:r>
    </w:p>
    <w:p>
      <w:pPr>
        <w:pBdr>
          <w:bottom w:val="single" w:color="D1D5DB" w:sz="3" w:space="8"/>
        </w:pBdr>
        <w:spacing w:after="200" w:before="200"/>
      </w:pPr>
    </w:p>
    <w:p>
      <w:pPr>
        <w:pStyle w:val="Heading1"/>
      </w:pPr>
      <w:r>
        <w:t xml:space="preserve">2. Complete File Inventory</w:t>
      </w:r>
    </w:p>
    <w:p>
      <w:pPr>
        <w:spacing w:after="160"/>
      </w:pPr>
      <w:r>
        <w:rPr>
          <w:rFonts w:ascii="Arial" w:cs="Arial" w:eastAsia="Arial" w:hAnsi="Arial"/>
          <w:color w:val="374151"/>
          <w:sz w:val="22"/>
          <w:szCs w:val="22"/>
        </w:rPr>
        <w:t xml:space="preserve">All files are located in the PermitGrab/ directory. Here is every file and its exact purpose: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config.py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All 8 city API endpoints, field mappings, trade classification keywords, value tier thresholds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collector.py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Fetches raw permits from Socrata APIs, normalizes to standard schema, classifies by trade, saves to data/permits.json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server.py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Flask web server with REST API: /api/permits, /api/stats, /api/filters, /api/subscribe, /api/export. Serves dashboard HTML.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email_alerts.py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 digest email sender. Matches subscribers to permits by city/trade, builds HTML email, sends via SMTP.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generate_sample_data.py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Utility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Generates 2,000 realistic fake permits for demo/testing. Uses real street names, realistic costs, proper distributions.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dashboard.html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Standalone dashboard with 500 permits embedded as JSON. Works offline. Full filtering, search, pagination, freemium lock.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dashboard_production.html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Same dashboard but fetches data from /api/permits endpoint instead of embedded JSON. Used in production server.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landing.html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SEO landing page with schema.org markup, Open Graph tags, trade use cases, testimonials section, pricing cards.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email_preview.html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Sample daily digest email showing 15 NYC permits. Preview of what subscribers receive.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requirements.txt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Config</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Python dependencies: flask, requests, gunicorn, apscheduler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Dockerfile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Deploy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Container config: Python 3.11 slim, installs deps, generates sample data, runs gunicorn on port 5000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render.yaml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One-click deploy config for Render.com free tier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data/permits.json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2,000 permit records (1.2 MB). Generated sample data. Will be replaced by real data once collector runs on a server.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data/collection_stats.json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Summary statistics: total permits, city breakdown, trade breakdown, value breakdown</w:t>
            </w:r>
          </w:p>
        </w:tc>
      </w:tr>
    </w:tbl>
    <w:p>
      <w:pPr>
        <w:pBdr>
          <w:bottom w:val="single" w:color="D1D5DB" w:sz="3" w:space="8"/>
        </w:pBdr>
        <w:spacing w:after="200" w:before="200"/>
      </w:pPr>
    </w:p>
    <w:p>
      <w:pPr>
        <w:pStyle w:val="Heading1"/>
      </w:pPr>
      <w:r>
        <w:t xml:space="preserve">3. System Architecture</w:t>
      </w:r>
    </w:p>
    <w:p>
      <w:pPr>
        <w:spacing w:after="80"/>
      </w:pPr>
    </w:p>
    <w:p>
      <w:pPr>
        <w:pStyle w:val="Heading2"/>
      </w:pPr>
      <w:r>
        <w:t xml:space="preserve">3.1 Data Flow</w:t>
      </w:r>
    </w:p>
    <w:p>
      <w:pPr>
        <w:spacing w:after="160"/>
      </w:pPr>
      <w:r>
        <w:rPr>
          <w:rFonts w:ascii="Arial" w:cs="Arial" w:eastAsia="Arial" w:hAnsi="Arial"/>
          <w:color w:val="374151"/>
          <w:sz w:val="22"/>
          <w:szCs w:val="22"/>
        </w:rPr>
        <w:t xml:space="preserve">The system operates in a simple pipeline:</w:t>
      </w:r>
    </w:p>
    <w:p>
      <w:pPr>
        <w:spacing w:after="80"/>
      </w:pPr>
    </w:p>
    <w:p>
      <w:pPr>
        <w:pStyle w:val="ListParagraph"/>
        <w:numPr>
          <w:ilvl w:val="0"/>
          <w:numId w:val="2"/>
        </w:numPr>
      </w:pPr>
      <w:r>
        <w:rPr>
          <w:rFonts w:ascii="Arial" w:cs="Arial" w:eastAsia="Arial" w:hAnsi="Arial"/>
          <w:b/>
          <w:bCs/>
          <w:color w:val="2563EB"/>
          <w:sz w:val="22"/>
          <w:szCs w:val="22"/>
        </w:rPr>
        <w:t xml:space="preserve">COLLECT: </w:t>
      </w:r>
      <w:r>
        <w:rPr>
          <w:rFonts w:ascii="Arial" w:cs="Arial" w:eastAsia="Arial" w:hAnsi="Arial"/>
          <w:color w:val="374151"/>
          <w:sz w:val="22"/>
          <w:szCs w:val="22"/>
        </w:rPr>
        <w:t xml:space="preserve">collector.py queries each city’s Socrata API endpoint (configured in config.py), requesting permits from the last 60 days sorted by date descending, limited to 500 per city.</w:t>
      </w:r>
    </w:p>
    <w:p>
      <w:pPr>
        <w:pStyle w:val="ListParagraph"/>
        <w:numPr>
          <w:ilvl w:val="0"/>
          <w:numId w:val="2"/>
        </w:numPr>
      </w:pPr>
      <w:r>
        <w:rPr>
          <w:rFonts w:ascii="Arial" w:cs="Arial" w:eastAsia="Arial" w:hAnsi="Arial"/>
          <w:b/>
          <w:bCs/>
          <w:color w:val="2563EB"/>
          <w:sz w:val="22"/>
          <w:szCs w:val="22"/>
        </w:rPr>
        <w:t xml:space="preserve">NORMALIZE: </w:t>
      </w:r>
      <w:r>
        <w:rPr>
          <w:rFonts w:ascii="Arial" w:cs="Arial" w:eastAsia="Arial" w:hAnsi="Arial"/>
          <w:color w:val="374151"/>
          <w:sz w:val="22"/>
          <w:szCs w:val="22"/>
        </w:rPr>
        <w:t xml:space="preserve">Each raw record is mapped to a standard schema using the field_map in config.py. Addresses are assembled, costs parsed, dates standardized to YYYY-MM-DD.</w:t>
      </w:r>
    </w:p>
    <w:p>
      <w:pPr>
        <w:pStyle w:val="ListParagraph"/>
        <w:numPr>
          <w:ilvl w:val="0"/>
          <w:numId w:val="2"/>
        </w:numPr>
      </w:pPr>
      <w:r>
        <w:rPr>
          <w:rFonts w:ascii="Arial" w:cs="Arial" w:eastAsia="Arial" w:hAnsi="Arial"/>
          <w:b/>
          <w:bCs/>
          <w:color w:val="2563EB"/>
          <w:sz w:val="22"/>
          <w:szCs w:val="22"/>
        </w:rPr>
        <w:t xml:space="preserve">CLASSIFY: </w:t>
      </w:r>
      <w:r>
        <w:rPr>
          <w:rFonts w:ascii="Arial" w:cs="Arial" w:eastAsia="Arial" w:hAnsi="Arial"/>
          <w:color w:val="374151"/>
          <w:sz w:val="22"/>
          <w:szCs w:val="22"/>
        </w:rPr>
        <w:t xml:space="preserve">The classify_trade() function scores each permit description against keyword lists for 10 trade categories. The highest-scoring category wins. Permits that match no keywords get “Other / Unclassified.”</w:t>
      </w:r>
    </w:p>
    <w:p>
      <w:pPr>
        <w:pStyle w:val="ListParagraph"/>
        <w:numPr>
          <w:ilvl w:val="0"/>
          <w:numId w:val="2"/>
        </w:numPr>
      </w:pPr>
      <w:r>
        <w:rPr>
          <w:rFonts w:ascii="Arial" w:cs="Arial" w:eastAsia="Arial" w:hAnsi="Arial"/>
          <w:b/>
          <w:bCs/>
          <w:color w:val="2563EB"/>
          <w:sz w:val="22"/>
          <w:szCs w:val="22"/>
        </w:rPr>
        <w:t xml:space="preserve">SCORE: </w:t>
      </w:r>
      <w:r>
        <w:rPr>
          <w:rFonts w:ascii="Arial" w:cs="Arial" w:eastAsia="Arial" w:hAnsi="Arial"/>
          <w:color w:val="374151"/>
          <w:sz w:val="22"/>
          <w:szCs w:val="22"/>
        </w:rPr>
        <w:t xml:space="preserve">Each permit is assigned a value tier based on estimated cost: High ($50K+), Medium ($10K–$50K), or Standard (under $10K).</w:t>
      </w:r>
    </w:p>
    <w:p>
      <w:pPr>
        <w:pStyle w:val="ListParagraph"/>
        <w:numPr>
          <w:ilvl w:val="0"/>
          <w:numId w:val="2"/>
        </w:numPr>
      </w:pPr>
      <w:r>
        <w:rPr>
          <w:rFonts w:ascii="Arial" w:cs="Arial" w:eastAsia="Arial" w:hAnsi="Arial"/>
          <w:b/>
          <w:bCs/>
          <w:color w:val="2563EB"/>
          <w:sz w:val="22"/>
          <w:szCs w:val="22"/>
        </w:rPr>
        <w:t xml:space="preserve">STORE: </w:t>
      </w:r>
      <w:r>
        <w:rPr>
          <w:rFonts w:ascii="Arial" w:cs="Arial" w:eastAsia="Arial" w:hAnsi="Arial"/>
          <w:color w:val="374151"/>
          <w:sz w:val="22"/>
          <w:szCs w:val="22"/>
        </w:rPr>
        <w:t xml:space="preserve">All normalized permits are saved to data/permits.json. Statistics are saved to data/collection_stats.json.</w:t>
      </w:r>
    </w:p>
    <w:p>
      <w:pPr>
        <w:pStyle w:val="ListParagraph"/>
        <w:numPr>
          <w:ilvl w:val="0"/>
          <w:numId w:val="2"/>
        </w:numPr>
      </w:pPr>
      <w:r>
        <w:rPr>
          <w:rFonts w:ascii="Arial" w:cs="Arial" w:eastAsia="Arial" w:hAnsi="Arial"/>
          <w:b/>
          <w:bCs/>
          <w:color w:val="2563EB"/>
          <w:sz w:val="22"/>
          <w:szCs w:val="22"/>
        </w:rPr>
        <w:t xml:space="preserve">SERVE: </w:t>
      </w:r>
      <w:r>
        <w:rPr>
          <w:rFonts w:ascii="Arial" w:cs="Arial" w:eastAsia="Arial" w:hAnsi="Arial"/>
          <w:color w:val="374151"/>
          <w:sz w:val="22"/>
          <w:szCs w:val="22"/>
        </w:rPr>
        <w:t xml:space="preserve">server.py loads permits.json into memory and serves them through a REST API with filtering and pagination. The dashboard_production.html fetches from this API.</w:t>
      </w:r>
    </w:p>
    <w:p>
      <w:pPr>
        <w:pStyle w:val="ListParagraph"/>
        <w:numPr>
          <w:ilvl w:val="0"/>
          <w:numId w:val="2"/>
        </w:numPr>
      </w:pPr>
      <w:r>
        <w:rPr>
          <w:rFonts w:ascii="Arial" w:cs="Arial" w:eastAsia="Arial" w:hAnsi="Arial"/>
          <w:b/>
          <w:bCs/>
          <w:color w:val="2563EB"/>
          <w:sz w:val="22"/>
          <w:szCs w:val="22"/>
        </w:rPr>
        <w:t xml:space="preserve">ALERT: </w:t>
      </w:r>
      <w:r>
        <w:rPr>
          <w:rFonts w:ascii="Arial" w:cs="Arial" w:eastAsia="Arial" w:hAnsi="Arial"/>
          <w:color w:val="374151"/>
          <w:sz w:val="22"/>
          <w:szCs w:val="22"/>
        </w:rPr>
        <w:t xml:space="preserve">email_alerts.py loads subscribers from data/subscribers.json, matches each to relevant permits by city and trade, and sends HTML digest emails via SMTP.</w:t>
      </w:r>
    </w:p>
    <w:p>
      <w:pPr>
        <w:spacing w:after="200"/>
      </w:pPr>
    </w:p>
    <w:p>
      <w:pPr>
        <w:pStyle w:val="Heading2"/>
      </w:pPr>
      <w:r>
        <w:t xml:space="preserve">3.2 Normalized Permit Schema</w:t>
      </w:r>
    </w:p>
    <w:p>
      <w:pPr>
        <w:spacing w:after="160"/>
      </w:pPr>
      <w:r>
        <w:rPr>
          <w:rFonts w:ascii="Arial" w:cs="Arial" w:eastAsia="Arial" w:hAnsi="Arial"/>
          <w:color w:val="374151"/>
          <w:sz w:val="22"/>
          <w:szCs w:val="22"/>
        </w:rPr>
        <w:t xml:space="preserve">Every permit record — regardless of source city — is normalized to this JSON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Unique ID: {city_key}_{permit_number}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city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City name (e.g., "New York City")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state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Two-letter state code (e.g., "NY")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permit_number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Municipal permit number from source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permit_type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Raw permit type from source (varies by city)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work_type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Raw work type/class from source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trade_category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Classified trade: Roofing, HVAC, Electrical, Plumbing, General Construction, Demolition, Interior Renovation, Windows &amp; Doors, Structural, Landscaping &amp; Exterior, or Other / Unclassified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address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street address assembled from source fields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zip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ZIP code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filing_date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YYYY-MM-DD format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status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Permit status from source (Issued, Filed, Approved, etc.)</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estimated_cost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Estimated project cost in dollars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value_tier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 ($50K+), "medium" ($10K-$50K), or "low" (&lt;$10K)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description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Work description, max 500 chars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contact_name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Property owner or contact name (when available)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contact_phone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Contact phone number (when available)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source_city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Internal city key (e.g., "new_york")</w:t>
            </w:r>
          </w:p>
        </w:tc>
      </w:tr>
    </w:tbl>
    <w:p>
      <w:pPr>
        <w:spacing w:after="200"/>
      </w:pPr>
    </w:p>
    <w:p>
      <w:pPr>
        <w:pStyle w:val="Heading2"/>
      </w:pPr>
      <w:r>
        <w:t xml:space="preserve">3.3 API Endpoints</w:t>
      </w:r>
    </w:p>
    <w:p>
      <w:pPr>
        <w:spacing w:after="160"/>
      </w:pPr>
      <w:r>
        <w:rPr>
          <w:rFonts w:ascii="Arial" w:cs="Arial" w:eastAsia="Arial" w:hAnsi="Arial"/>
          <w:color w:val="374151"/>
          <w:sz w:val="22"/>
          <w:szCs w:val="22"/>
        </w:rPr>
        <w:t xml:space="preserve">The Flask server (server.py) exposes these REST API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Serves dashboard_production.html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/api/permits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Returns filtered, paginated permits. Params: city, trade, value, status, search, page, per_page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/api/stats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Dashboard statistics: totals, breakdowns, last updated timestamp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/api/filters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Available filter options: cities[], trades[], statuses[]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/api/subscribe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Add email subscriber. Body: {email, name, company, city, trade, plan}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/api/subscribers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 all subscribers (admin endpoint, needs auth in production)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/api/export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Export filtered permits as CSV download. Params: city, trade</w:t>
            </w:r>
          </w:p>
        </w:tc>
      </w:tr>
    </w:tbl>
    <w:p>
      <w:pPr>
        <w:pBdr>
          <w:bottom w:val="single" w:color="D1D5DB" w:sz="3" w:space="8"/>
        </w:pBdr>
        <w:spacing w:after="200" w:before="200"/>
      </w:pPr>
    </w:p>
    <w:p>
      <w:pPr>
        <w:pStyle w:val="Heading1"/>
      </w:pPr>
      <w:r>
        <w:t xml:space="preserve">4. Data Sources — Socrata/SODA API Endpoints</w:t>
      </w:r>
    </w:p>
    <w:p>
      <w:pPr>
        <w:spacing w:after="160"/>
      </w:pPr>
      <w:r>
        <w:rPr>
          <w:rFonts w:ascii="Arial" w:cs="Arial" w:eastAsia="Arial" w:hAnsi="Arial"/>
          <w:color w:val="374151"/>
          <w:sz w:val="22"/>
          <w:szCs w:val="22"/>
        </w:rPr>
        <w:t xml:space="preserve">All data sources are free, publicly accessible municipal open-data portals. No API keys required. Each uses the Socrata Open Data API (SODA) with a rate limit of 1,000 requests per hour without an app 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Socrata Endpoint Domain</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Dataset ID</w:t>
            </w:r>
          </w:p>
        </w:tc>
        <w:tc>
          <w:tcPr>
            <w:tcW w:type="dxa" w:w="2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Date Field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New York City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data.cityofnewyork.us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ipu4-2vj7</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filing_date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Chicago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data.cityofchicago.org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ydr8-5enu</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issue_date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Los Angeles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data.lacity.org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yv23-pmwf</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issue_date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Austin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data.austintexas.gov</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3syk-w9eu</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issued_date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Denver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data.denvergov.org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p2dh-phhj</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issue_date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San Francisco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data.sfgov.org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i98e-djp9</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filed_date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Seattle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data.seattle.gov</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76t5-zbd6</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issueddate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Portland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data.portland.gov</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g9fh-kir9</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issue_date</w:t>
            </w:r>
          </w:p>
        </w:tc>
      </w:tr>
    </w:tbl>
    <w:p>
      <w:pPr>
        <w:spacing w:after="160"/>
      </w:pPr>
      <w:r>
        <w:rPr>
          <w:rFonts w:ascii="Arial" w:cs="Arial" w:eastAsia="Arial" w:hAnsi="Arial"/>
          <w:color w:val="374151"/>
          <w:sz w:val="22"/>
          <w:szCs w:val="22"/>
        </w:rPr>
        <w:t xml:space="preserve">Each city’s raw field names are different. The field_map dictionary in config.py maps each city’s raw fields to our normalized schema. The collector handles all the translation.</w:t>
      </w:r>
    </w:p>
    <w:p>
      <w:pPr>
        <w:pBdr>
          <w:bottom w:val="single" w:color="D1D5DB" w:sz="3" w:space="8"/>
        </w:pBdr>
        <w:spacing w:after="200" w:before="200"/>
      </w:pPr>
    </w:p>
    <w:p>
      <w:pPr>
        <w:pStyle w:val="Heading1"/>
      </w:pPr>
      <w:r>
        <w:t xml:space="preserve">5. Deployment Instructions for Claude Code</w:t>
      </w:r>
    </w:p>
    <w:p>
      <w:pPr>
        <w:spacing w:after="80"/>
      </w:pPr>
    </w:p>
    <w:p>
      <w:pPr>
        <w:spacing w:after="160"/>
      </w:pPr>
      <w:r>
        <w:rPr>
          <w:rFonts w:ascii="Arial" w:cs="Arial" w:eastAsia="Arial" w:hAnsi="Arial"/>
          <w:color w:val="374151"/>
          <w:sz w:val="22"/>
          <w:szCs w:val="22"/>
        </w:rPr>
        <w:t xml:space="preserve">IMPORTANT: This section is written as direct instructions for Claude Code to execute. Copy this entire section as a prompt.</w:t>
      </w:r>
    </w:p>
    <w:p>
      <w:pPr>
        <w:spacing w:after="80"/>
      </w:pPr>
    </w:p>
    <w:p>
      <w:pPr>
        <w:pStyle w:val="Heading2"/>
      </w:pPr>
      <w:r>
        <w:t xml:space="preserve">5.1 Option A: Deploy to Render.com (Recommended — Free Tier)</w:t>
      </w:r>
    </w:p>
    <w:p>
      <w:pPr>
        <w:spacing w:after="80"/>
      </w:pPr>
    </w:p>
    <w:p>
      <w:pPr>
        <w:pStyle w:val="ListParagraph"/>
        <w:numPr>
          <w:ilvl w:val="0"/>
          <w:numId w:val="3"/>
        </w:numPr>
      </w:pPr>
      <w:r>
        <w:rPr>
          <w:rFonts w:ascii="Arial" w:cs="Arial" w:eastAsia="Arial" w:hAnsi="Arial"/>
          <w:color w:val="374151"/>
          <w:sz w:val="22"/>
          <w:szCs w:val="22"/>
        </w:rPr>
        <w:t xml:space="preserve">Create a GitHub repository called </w:t>
      </w:r>
      <w:r>
        <w:rPr>
          <w:rFonts w:ascii="Courier New" w:cs="Courier New" w:eastAsia="Courier New" w:hAnsi="Courier New"/>
          <w:color w:val="111827"/>
          <w:sz w:val="22"/>
          <w:szCs w:val="22"/>
        </w:rPr>
        <w:t xml:space="preserve">permitgrab</w:t>
      </w:r>
      <w:r>
        <w:rPr>
          <w:rFonts w:ascii="Arial" w:cs="Arial" w:eastAsia="Arial" w:hAnsi="Arial"/>
          <w:color w:val="374151"/>
          <w:sz w:val="22"/>
          <w:szCs w:val="22"/>
        </w:rPr>
        <w:t xml:space="preserve"> and push all the PermitGrab/ files to it. The repo root should contain server.py, config.py, collector.py, etc. (not a nested subfolder).</w:t>
      </w:r>
    </w:p>
    <w:p>
      <w:pPr>
        <w:pStyle w:val="ListParagraph"/>
        <w:numPr>
          <w:ilvl w:val="0"/>
          <w:numId w:val="3"/>
        </w:numPr>
      </w:pPr>
      <w:r>
        <w:rPr>
          <w:rFonts w:ascii="Arial" w:cs="Arial" w:eastAsia="Arial" w:hAnsi="Arial"/>
          <w:color w:val="374151"/>
          <w:sz w:val="22"/>
          <w:szCs w:val="22"/>
        </w:rPr>
        <w:t xml:space="preserve">Go to render.com, sign up with GitHub, click “New Web Service,” connect the permitgrab repo.</w:t>
      </w:r>
    </w:p>
    <w:p>
      <w:pPr>
        <w:pStyle w:val="ListParagraph"/>
        <w:numPr>
          <w:ilvl w:val="0"/>
          <w:numId w:val="3"/>
        </w:numPr>
      </w:pPr>
      <w:r>
        <w:rPr>
          <w:rFonts w:ascii="Arial" w:cs="Arial" w:eastAsia="Arial" w:hAnsi="Arial"/>
          <w:color w:val="374151"/>
          <w:sz w:val="22"/>
          <w:szCs w:val="22"/>
        </w:rPr>
        <w:t xml:space="preserve">Render will auto-detect the render.yaml config. It will run: </w:t>
      </w:r>
      <w:r>
        <w:rPr>
          <w:rFonts w:ascii="Courier New" w:cs="Courier New" w:eastAsia="Courier New" w:hAnsi="Courier New"/>
          <w:color w:val="111827"/>
          <w:sz w:val="20"/>
          <w:szCs w:val="20"/>
        </w:rPr>
        <w:t xml:space="preserve">pip install -r requirements.txt &amp;&amp; python generate_sample_data.py</w:t>
      </w:r>
      <w:r>
        <w:rPr>
          <w:rFonts w:ascii="Arial" w:cs="Arial" w:eastAsia="Arial" w:hAnsi="Arial"/>
          <w:color w:val="374151"/>
          <w:sz w:val="22"/>
          <w:szCs w:val="22"/>
        </w:rPr>
        <w:t xml:space="preserve"> as the build command, and </w:t>
      </w:r>
      <w:r>
        <w:rPr>
          <w:rFonts w:ascii="Courier New" w:cs="Courier New" w:eastAsia="Courier New" w:hAnsi="Courier New"/>
          <w:color w:val="111827"/>
          <w:sz w:val="20"/>
          <w:szCs w:val="20"/>
        </w:rPr>
        <w:t xml:space="preserve">gunicorn server:app --bind 0.0.0.0:$PORT --workers 2</w:t>
      </w:r>
      <w:r>
        <w:rPr>
          <w:rFonts w:ascii="Arial" w:cs="Arial" w:eastAsia="Arial" w:hAnsi="Arial"/>
          <w:color w:val="374151"/>
          <w:sz w:val="22"/>
          <w:szCs w:val="22"/>
        </w:rPr>
        <w:t xml:space="preserve"> as the start command.</w:t>
      </w:r>
    </w:p>
    <w:p>
      <w:pPr>
        <w:pStyle w:val="ListParagraph"/>
        <w:numPr>
          <w:ilvl w:val="0"/>
          <w:numId w:val="3"/>
        </w:numPr>
      </w:pPr>
      <w:r>
        <w:rPr>
          <w:rFonts w:ascii="Arial" w:cs="Arial" w:eastAsia="Arial" w:hAnsi="Arial"/>
          <w:color w:val="374151"/>
          <w:sz w:val="22"/>
          <w:szCs w:val="22"/>
        </w:rPr>
        <w:t xml:space="preserve">Once deployed, your app will be live at </w:t>
      </w:r>
      <w:r>
        <w:rPr>
          <w:rFonts w:ascii="Courier New" w:cs="Courier New" w:eastAsia="Courier New" w:hAnsi="Courier New"/>
          <w:color w:val="2563EB"/>
          <w:sz w:val="22"/>
          <w:szCs w:val="22"/>
        </w:rPr>
        <w:t xml:space="preserve">https://permitgrab.onrender.com</w:t>
      </w:r>
      <w:r>
        <w:rPr>
          <w:rFonts w:ascii="Arial" w:cs="Arial" w:eastAsia="Arial" w:hAnsi="Arial"/>
          <w:color w:val="374151"/>
          <w:sz w:val="22"/>
          <w:szCs w:val="22"/>
        </w:rPr>
        <w:t xml:space="preserve"> (or whatever name Render assigns).</w:t>
      </w:r>
    </w:p>
    <w:p>
      <w:pPr>
        <w:pStyle w:val="ListParagraph"/>
        <w:numPr>
          <w:ilvl w:val="0"/>
          <w:numId w:val="3"/>
        </w:numPr>
      </w:pPr>
      <w:r>
        <w:rPr>
          <w:rFonts w:ascii="Arial" w:cs="Arial" w:eastAsia="Arial" w:hAnsi="Arial"/>
          <w:color w:val="374151"/>
          <w:sz w:val="22"/>
          <w:szCs w:val="22"/>
        </w:rPr>
        <w:t xml:space="preserve">To switch from sample data to REAL data: In server.py, uncomment the two lines in the MAIN section that start the collector_thread. This enables the background thread that runs collector.py every 24 hours.</w:t>
      </w:r>
    </w:p>
    <w:p>
      <w:pPr>
        <w:spacing w:after="200"/>
      </w:pPr>
    </w:p>
    <w:p>
      <w:pPr>
        <w:pStyle w:val="Heading2"/>
      </w:pPr>
      <w:r>
        <w:t xml:space="preserve">5.2 Option B: Deploy via Docker</w:t>
      </w:r>
    </w:p>
    <w:p>
      <w:pPr>
        <w:spacing w:after="160"/>
      </w:pPr>
      <w:r>
        <w:rPr>
          <w:rFonts w:ascii="Arial" w:cs="Arial" w:eastAsia="Arial" w:hAnsi="Arial"/>
          <w:color w:val="374151"/>
          <w:sz w:val="22"/>
          <w:szCs w:val="22"/>
        </w:rPr>
        <w:t xml:space="preserve">If deploying to DigitalOcean, AWS, or any VPS with Docker:</w:t>
      </w:r>
    </w:p>
    <w:p>
      <w:pPr>
        <w:spacing w:after="80"/>
      </w:pPr>
    </w:p>
    <w:p>
      <w:pPr>
        <w:shd w:fill="F3F4F6" w:val="clear"/>
        <w:spacing w:after="80"/>
        <w:ind w:left="360"/>
      </w:pPr>
      <w:r>
        <w:rPr>
          <w:rFonts w:ascii="Courier New" w:cs="Courier New" w:eastAsia="Courier New" w:hAnsi="Courier New"/>
          <w:color w:val="111827"/>
          <w:sz w:val="20"/>
          <w:szCs w:val="20"/>
        </w:rPr>
        <w:t xml:space="preserve">cd PermitGrab/</w:t>
      </w:r>
    </w:p>
    <w:p>
      <w:pPr>
        <w:shd w:fill="F3F4F6" w:val="clear"/>
        <w:spacing w:after="80"/>
        <w:ind w:left="360"/>
      </w:pPr>
      <w:r>
        <w:rPr>
          <w:rFonts w:ascii="Courier New" w:cs="Courier New" w:eastAsia="Courier New" w:hAnsi="Courier New"/>
          <w:color w:val="111827"/>
          <w:sz w:val="20"/>
          <w:szCs w:val="20"/>
        </w:rPr>
        <w:t xml:space="preserve">docker build -t permitgrab .</w:t>
      </w:r>
    </w:p>
    <w:p>
      <w:pPr>
        <w:shd w:fill="F3F4F6" w:val="clear"/>
        <w:spacing w:after="80"/>
        <w:ind w:left="360"/>
      </w:pPr>
      <w:r>
        <w:rPr>
          <w:rFonts w:ascii="Courier New" w:cs="Courier New" w:eastAsia="Courier New" w:hAnsi="Courier New"/>
          <w:color w:val="111827"/>
          <w:sz w:val="20"/>
          <w:szCs w:val="20"/>
        </w:rPr>
        <w:t xml:space="preserve">docker run -d -p 5000:5000 --name permitgrab permitgrab</w:t>
      </w:r>
    </w:p>
    <w:p>
      <w:pPr>
        <w:spacing w:after="80"/>
      </w:pPr>
    </w:p>
    <w:p>
      <w:pPr>
        <w:spacing w:after="160"/>
      </w:pPr>
      <w:r>
        <w:rPr>
          <w:rFonts w:ascii="Arial" w:cs="Arial" w:eastAsia="Arial" w:hAnsi="Arial"/>
          <w:color w:val="374151"/>
          <w:sz w:val="22"/>
          <w:szCs w:val="22"/>
        </w:rPr>
        <w:t xml:space="preserve">The app will be available on port 5000. Map this to port 80/443 with a reverse proxy (nginx/Caddy) for production.</w:t>
      </w:r>
    </w:p>
    <w:p>
      <w:pPr>
        <w:spacing w:after="200"/>
      </w:pPr>
    </w:p>
    <w:p>
      <w:pPr>
        <w:pStyle w:val="Heading2"/>
      </w:pPr>
      <w:r>
        <w:t xml:space="preserve">5.3 Option C: Run Locally</w:t>
      </w:r>
    </w:p>
    <w:p>
      <w:pPr>
        <w:spacing w:after="80"/>
      </w:pPr>
    </w:p>
    <w:p>
      <w:pPr>
        <w:shd w:fill="F3F4F6" w:val="clear"/>
        <w:spacing w:after="80"/>
        <w:ind w:left="360"/>
      </w:pPr>
      <w:r>
        <w:rPr>
          <w:rFonts w:ascii="Courier New" w:cs="Courier New" w:eastAsia="Courier New" w:hAnsi="Courier New"/>
          <w:color w:val="111827"/>
          <w:sz w:val="20"/>
          <w:szCs w:val="20"/>
        </w:rPr>
        <w:t xml:space="preserve">cd PermitGrab/</w:t>
      </w:r>
    </w:p>
    <w:p>
      <w:pPr>
        <w:shd w:fill="F3F4F6" w:val="clear"/>
        <w:spacing w:after="80"/>
        <w:ind w:left="360"/>
      </w:pPr>
      <w:r>
        <w:rPr>
          <w:rFonts w:ascii="Courier New" w:cs="Courier New" w:eastAsia="Courier New" w:hAnsi="Courier New"/>
          <w:color w:val="111827"/>
          <w:sz w:val="20"/>
          <w:szCs w:val="20"/>
        </w:rPr>
        <w:t xml:space="preserve">pip install -r requirements.txt</w:t>
      </w:r>
    </w:p>
    <w:p>
      <w:pPr>
        <w:shd w:fill="F3F4F6" w:val="clear"/>
        <w:spacing w:after="80"/>
        <w:ind w:left="360"/>
      </w:pPr>
      <w:r>
        <w:rPr>
          <w:rFonts w:ascii="Courier New" w:cs="Courier New" w:eastAsia="Courier New" w:hAnsi="Courier New"/>
          <w:color w:val="111827"/>
          <w:sz w:val="20"/>
          <w:szCs w:val="20"/>
        </w:rPr>
        <w:t xml:space="preserve">python generate_sample_data.py      # Generate demo data</w:t>
      </w:r>
    </w:p>
    <w:p>
      <w:pPr>
        <w:shd w:fill="F3F4F6" w:val="clear"/>
        <w:spacing w:after="80"/>
        <w:ind w:left="360"/>
      </w:pPr>
      <w:r>
        <w:rPr>
          <w:rFonts w:ascii="Courier New" w:cs="Courier New" w:eastAsia="Courier New" w:hAnsi="Courier New"/>
          <w:color w:val="111827"/>
          <w:sz w:val="20"/>
          <w:szCs w:val="20"/>
        </w:rPr>
        <w:t xml:space="preserve">python server.py                     # Start server on :5000</w:t>
      </w:r>
    </w:p>
    <w:p>
      <w:pPr>
        <w:spacing w:after="80"/>
      </w:pPr>
    </w:p>
    <w:p>
      <w:pPr>
        <w:spacing w:after="160"/>
      </w:pPr>
      <w:r>
        <w:rPr>
          <w:rFonts w:ascii="Arial" w:cs="Arial" w:eastAsia="Arial" w:hAnsi="Arial"/>
          <w:color w:val="374151"/>
          <w:sz w:val="22"/>
          <w:szCs w:val="22"/>
        </w:rPr>
        <w:t xml:space="preserve">Visit http://localhost:5000 to see the dashboard.</w:t>
      </w:r>
    </w:p>
    <w:p>
      <w:pPr>
        <w:pBdr>
          <w:bottom w:val="single" w:color="D1D5DB" w:sz="3" w:space="8"/>
        </w:pBdr>
        <w:spacing w:after="200" w:before="200"/>
      </w:pPr>
    </w:p>
    <w:p>
      <w:pPr>
        <w:pStyle w:val="Heading1"/>
      </w:pPr>
      <w:r>
        <w:t xml:space="preserve">6. Switching from Sample Data to Real Data</w:t>
      </w:r>
    </w:p>
    <w:p>
      <w:pPr>
        <w:spacing w:after="160"/>
      </w:pPr>
      <w:r>
        <w:rPr>
          <w:rFonts w:ascii="Arial" w:cs="Arial" w:eastAsia="Arial" w:hAnsi="Arial"/>
          <w:color w:val="374151"/>
          <w:sz w:val="22"/>
          <w:szCs w:val="22"/>
        </w:rPr>
        <w:t xml:space="preserve">The sample data generator creates realistic fake permits for demo purposes. To pull real, live permit data from municipal APIs:</w:t>
      </w:r>
    </w:p>
    <w:p>
      <w:pPr>
        <w:spacing w:after="80"/>
      </w:pPr>
    </w:p>
    <w:p>
      <w:pPr>
        <w:pStyle w:val="Heading2"/>
      </w:pPr>
      <w:r>
        <w:t xml:space="preserve">6.1 Enable the Background Collector</w:t>
      </w:r>
    </w:p>
    <w:p>
      <w:pPr>
        <w:spacing w:after="160"/>
      </w:pPr>
      <w:r>
        <w:rPr>
          <w:rFonts w:ascii="Arial" w:cs="Arial" w:eastAsia="Arial" w:hAnsi="Arial"/>
          <w:color w:val="374151"/>
          <w:sz w:val="22"/>
          <w:szCs w:val="22"/>
        </w:rPr>
        <w:t xml:space="preserve">In server.py, find the MAIN section (around line 237) and uncomment these two lines:</w:t>
      </w:r>
    </w:p>
    <w:p>
      <w:pPr>
        <w:spacing w:after="80"/>
      </w:pPr>
    </w:p>
    <w:p>
      <w:pPr>
        <w:shd w:fill="F3F4F6" w:val="clear"/>
        <w:spacing w:after="80"/>
        <w:ind w:left="360"/>
      </w:pPr>
      <w:r>
        <w:rPr>
          <w:rFonts w:ascii="Courier New" w:cs="Courier New" w:eastAsia="Courier New" w:hAnsi="Courier New"/>
          <w:color w:val="111827"/>
          <w:sz w:val="20"/>
          <w:szCs w:val="20"/>
        </w:rPr>
        <w:t xml:space="preserve">collector_thread = threading.Thread(target=scheduled_collection, daemon=True)</w:t>
      </w:r>
    </w:p>
    <w:p>
      <w:pPr>
        <w:shd w:fill="F3F4F6" w:val="clear"/>
        <w:spacing w:after="80"/>
        <w:ind w:left="360"/>
      </w:pPr>
      <w:r>
        <w:rPr>
          <w:rFonts w:ascii="Courier New" w:cs="Courier New" w:eastAsia="Courier New" w:hAnsi="Courier New"/>
          <w:color w:val="111827"/>
          <w:sz w:val="20"/>
          <w:szCs w:val="20"/>
        </w:rPr>
        <w:t xml:space="preserve">collector_thread.start()</w:t>
      </w:r>
    </w:p>
    <w:p>
      <w:pPr>
        <w:spacing w:after="80"/>
      </w:pPr>
    </w:p>
    <w:p>
      <w:pPr>
        <w:spacing w:after="160"/>
      </w:pPr>
      <w:r>
        <w:rPr>
          <w:rFonts w:ascii="Arial" w:cs="Arial" w:eastAsia="Arial" w:hAnsi="Arial"/>
          <w:color w:val="374151"/>
          <w:sz w:val="22"/>
          <w:szCs w:val="22"/>
        </w:rPr>
        <w:t xml:space="preserve">This starts a background thread that runs collector.py every 24 hours, pulling the last 60 days of permits from all 8 cities and saving to data/permits.json.</w:t>
      </w:r>
    </w:p>
    <w:p>
      <w:pPr>
        <w:spacing w:after="200"/>
      </w:pPr>
    </w:p>
    <w:p>
      <w:pPr>
        <w:pStyle w:val="Heading2"/>
      </w:pPr>
      <w:r>
        <w:t xml:space="preserve">6.2 Manual Collection</w:t>
      </w:r>
    </w:p>
    <w:p>
      <w:pPr>
        <w:spacing w:after="160"/>
      </w:pPr>
      <w:r>
        <w:rPr>
          <w:rFonts w:ascii="Arial" w:cs="Arial" w:eastAsia="Arial" w:hAnsi="Arial"/>
          <w:color w:val="374151"/>
          <w:sz w:val="22"/>
          <w:szCs w:val="22"/>
        </w:rPr>
        <w:t xml:space="preserve">To run the collector manually (one-time):</w:t>
      </w:r>
    </w:p>
    <w:p>
      <w:pPr>
        <w:spacing w:after="80"/>
      </w:pPr>
    </w:p>
    <w:p>
      <w:pPr>
        <w:shd w:fill="F3F4F6" w:val="clear"/>
        <w:spacing w:after="80"/>
        <w:ind w:left="360"/>
      </w:pPr>
      <w:r>
        <w:rPr>
          <w:rFonts w:ascii="Courier New" w:cs="Courier New" w:eastAsia="Courier New" w:hAnsi="Courier New"/>
          <w:color w:val="111827"/>
          <w:sz w:val="20"/>
          <w:szCs w:val="20"/>
        </w:rPr>
        <w:t xml:space="preserve">cd PermitGrab/</w:t>
      </w:r>
    </w:p>
    <w:p>
      <w:pPr>
        <w:shd w:fill="F3F4F6" w:val="clear"/>
        <w:spacing w:after="80"/>
        <w:ind w:left="360"/>
      </w:pPr>
      <w:r>
        <w:rPr>
          <w:rFonts w:ascii="Courier New" w:cs="Courier New" w:eastAsia="Courier New" w:hAnsi="Courier New"/>
          <w:color w:val="111827"/>
          <w:sz w:val="20"/>
          <w:szCs w:val="20"/>
        </w:rPr>
        <w:t xml:space="preserve">python collector.py</w:t>
      </w:r>
    </w:p>
    <w:p>
      <w:pPr>
        <w:spacing w:after="80"/>
      </w:pPr>
    </w:p>
    <w:p>
      <w:pPr>
        <w:spacing w:after="160"/>
      </w:pPr>
      <w:r>
        <w:rPr>
          <w:rFonts w:ascii="Arial" w:cs="Arial" w:eastAsia="Arial" w:hAnsi="Arial"/>
          <w:color w:val="374151"/>
          <w:sz w:val="22"/>
          <w:szCs w:val="22"/>
        </w:rPr>
        <w:t xml:space="preserve">This will hit all 8 city APIs and print a summary of how many permits were collected per city.</w:t>
      </w:r>
    </w:p>
    <w:p>
      <w:pPr>
        <w:spacing w:after="200"/>
      </w:pPr>
    </w:p>
    <w:p>
      <w:pPr>
        <w:pStyle w:val="Heading2"/>
      </w:pPr>
      <w:r>
        <w:t xml:space="preserve">6.3 Verify API Endpoints Are Working</w:t>
      </w:r>
    </w:p>
    <w:p>
      <w:pPr>
        <w:spacing w:after="160"/>
      </w:pPr>
      <w:r>
        <w:rPr>
          <w:rFonts w:ascii="Arial" w:cs="Arial" w:eastAsia="Arial" w:hAnsi="Arial"/>
          <w:color w:val="374151"/>
          <w:sz w:val="22"/>
          <w:szCs w:val="22"/>
        </w:rPr>
        <w:t xml:space="preserve">Test each city’s endpoint individually by visiting these URLs in a browser (they return raw JSON):</w:t>
      </w:r>
    </w:p>
    <w:p>
      <w:pPr>
        <w:spacing w:after="80"/>
      </w:pPr>
    </w:p>
    <w:p>
      <w:pPr>
        <w:pStyle w:val="ListParagraph"/>
        <w:numPr>
          <w:ilvl w:val="0"/>
          <w:numId w:val="4"/>
        </w:numPr>
      </w:pPr>
      <w:r>
        <w:rPr>
          <w:rFonts w:ascii="Arial" w:cs="Arial" w:eastAsia="Arial" w:hAnsi="Arial"/>
          <w:b/>
          <w:bCs/>
          <w:color w:val="111827"/>
          <w:sz w:val="22"/>
          <w:szCs w:val="22"/>
        </w:rPr>
        <w:t xml:space="preserve">NYC: </w:t>
      </w:r>
      <w:r>
        <w:rPr>
          <w:rFonts w:ascii="Arial" w:cs="Arial" w:eastAsia="Arial" w:hAnsi="Arial"/>
          <w:color w:val="374151"/>
          <w:sz w:val="22"/>
          <w:szCs w:val="22"/>
        </w:rPr>
        <w:t xml:space="preserve">https://data.cityofnewyork.us/resource/ipu4-2vj7.json?$limit=5</w:t>
      </w:r>
    </w:p>
    <w:p>
      <w:pPr>
        <w:pStyle w:val="ListParagraph"/>
        <w:numPr>
          <w:ilvl w:val="0"/>
          <w:numId w:val="4"/>
        </w:numPr>
      </w:pPr>
      <w:r>
        <w:rPr>
          <w:rFonts w:ascii="Arial" w:cs="Arial" w:eastAsia="Arial" w:hAnsi="Arial"/>
          <w:b/>
          <w:bCs/>
          <w:color w:val="111827"/>
          <w:sz w:val="22"/>
          <w:szCs w:val="22"/>
        </w:rPr>
        <w:t xml:space="preserve">Chicago: </w:t>
      </w:r>
      <w:r>
        <w:rPr>
          <w:rFonts w:ascii="Arial" w:cs="Arial" w:eastAsia="Arial" w:hAnsi="Arial"/>
          <w:color w:val="374151"/>
          <w:sz w:val="22"/>
          <w:szCs w:val="22"/>
        </w:rPr>
        <w:t xml:space="preserve">https://data.cityofchicago.org/resource/ydr8-5enu.json?$limit=5</w:t>
      </w:r>
    </w:p>
    <w:p>
      <w:pPr>
        <w:pStyle w:val="ListParagraph"/>
        <w:numPr>
          <w:ilvl w:val="0"/>
          <w:numId w:val="4"/>
        </w:numPr>
      </w:pPr>
      <w:r>
        <w:rPr>
          <w:rFonts w:ascii="Arial" w:cs="Arial" w:eastAsia="Arial" w:hAnsi="Arial"/>
          <w:b/>
          <w:bCs/>
          <w:color w:val="111827"/>
          <w:sz w:val="22"/>
          <w:szCs w:val="22"/>
        </w:rPr>
        <w:t xml:space="preserve">LA: </w:t>
      </w:r>
      <w:r>
        <w:rPr>
          <w:rFonts w:ascii="Arial" w:cs="Arial" w:eastAsia="Arial" w:hAnsi="Arial"/>
          <w:color w:val="374151"/>
          <w:sz w:val="22"/>
          <w:szCs w:val="22"/>
        </w:rPr>
        <w:t xml:space="preserve">https://data.lacity.org/resource/yv23-pmwf.json?$limit=5</w:t>
      </w:r>
    </w:p>
    <w:p>
      <w:pPr>
        <w:pStyle w:val="ListParagraph"/>
        <w:numPr>
          <w:ilvl w:val="0"/>
          <w:numId w:val="4"/>
        </w:numPr>
      </w:pPr>
      <w:r>
        <w:rPr>
          <w:rFonts w:ascii="Arial" w:cs="Arial" w:eastAsia="Arial" w:hAnsi="Arial"/>
          <w:b/>
          <w:bCs/>
          <w:color w:val="111827"/>
          <w:sz w:val="22"/>
          <w:szCs w:val="22"/>
        </w:rPr>
        <w:t xml:space="preserve">Austin: </w:t>
      </w:r>
      <w:r>
        <w:rPr>
          <w:rFonts w:ascii="Arial" w:cs="Arial" w:eastAsia="Arial" w:hAnsi="Arial"/>
          <w:color w:val="374151"/>
          <w:sz w:val="22"/>
          <w:szCs w:val="22"/>
        </w:rPr>
        <w:t xml:space="preserve">https://data.austintexas.gov/resource/3syk-w9eu.json?$limit=5</w:t>
      </w:r>
    </w:p>
    <w:p>
      <w:pPr>
        <w:pStyle w:val="ListParagraph"/>
        <w:numPr>
          <w:ilvl w:val="0"/>
          <w:numId w:val="4"/>
        </w:numPr>
      </w:pPr>
      <w:r>
        <w:rPr>
          <w:rFonts w:ascii="Arial" w:cs="Arial" w:eastAsia="Arial" w:hAnsi="Arial"/>
          <w:b/>
          <w:bCs/>
          <w:color w:val="111827"/>
          <w:sz w:val="22"/>
          <w:szCs w:val="22"/>
        </w:rPr>
        <w:t xml:space="preserve">Denver: </w:t>
      </w:r>
      <w:r>
        <w:rPr>
          <w:rFonts w:ascii="Arial" w:cs="Arial" w:eastAsia="Arial" w:hAnsi="Arial"/>
          <w:color w:val="374151"/>
          <w:sz w:val="22"/>
          <w:szCs w:val="22"/>
        </w:rPr>
        <w:t xml:space="preserve">https://data.denvergov.org/resource/p2dh-phhj.json?$limit=5</w:t>
      </w:r>
    </w:p>
    <w:p>
      <w:pPr>
        <w:pStyle w:val="ListParagraph"/>
        <w:numPr>
          <w:ilvl w:val="0"/>
          <w:numId w:val="4"/>
        </w:numPr>
      </w:pPr>
      <w:r>
        <w:rPr>
          <w:rFonts w:ascii="Arial" w:cs="Arial" w:eastAsia="Arial" w:hAnsi="Arial"/>
          <w:b/>
          <w:bCs/>
          <w:color w:val="111827"/>
          <w:sz w:val="22"/>
          <w:szCs w:val="22"/>
        </w:rPr>
        <w:t xml:space="preserve">SF: </w:t>
      </w:r>
      <w:r>
        <w:rPr>
          <w:rFonts w:ascii="Arial" w:cs="Arial" w:eastAsia="Arial" w:hAnsi="Arial"/>
          <w:color w:val="374151"/>
          <w:sz w:val="22"/>
          <w:szCs w:val="22"/>
        </w:rPr>
        <w:t xml:space="preserve">https://data.sfgov.org/resource/i98e-djp9.json?$limit=5</w:t>
      </w:r>
    </w:p>
    <w:p>
      <w:pPr>
        <w:pStyle w:val="ListParagraph"/>
        <w:numPr>
          <w:ilvl w:val="0"/>
          <w:numId w:val="4"/>
        </w:numPr>
      </w:pPr>
      <w:r>
        <w:rPr>
          <w:rFonts w:ascii="Arial" w:cs="Arial" w:eastAsia="Arial" w:hAnsi="Arial"/>
          <w:b/>
          <w:bCs/>
          <w:color w:val="111827"/>
          <w:sz w:val="22"/>
          <w:szCs w:val="22"/>
        </w:rPr>
        <w:t xml:space="preserve">Seattle: </w:t>
      </w:r>
      <w:r>
        <w:rPr>
          <w:rFonts w:ascii="Arial" w:cs="Arial" w:eastAsia="Arial" w:hAnsi="Arial"/>
          <w:color w:val="374151"/>
          <w:sz w:val="22"/>
          <w:szCs w:val="22"/>
        </w:rPr>
        <w:t xml:space="preserve">https://data.seattle.gov/resource/76t5-zbd6.json?$limit=5</w:t>
      </w:r>
    </w:p>
    <w:p>
      <w:pPr>
        <w:pStyle w:val="ListParagraph"/>
        <w:numPr>
          <w:ilvl w:val="0"/>
          <w:numId w:val="4"/>
        </w:numPr>
      </w:pPr>
      <w:r>
        <w:rPr>
          <w:rFonts w:ascii="Arial" w:cs="Arial" w:eastAsia="Arial" w:hAnsi="Arial"/>
          <w:b/>
          <w:bCs/>
          <w:color w:val="111827"/>
          <w:sz w:val="22"/>
          <w:szCs w:val="22"/>
        </w:rPr>
        <w:t xml:space="preserve">Portland: </w:t>
      </w:r>
      <w:r>
        <w:rPr>
          <w:rFonts w:ascii="Arial" w:cs="Arial" w:eastAsia="Arial" w:hAnsi="Arial"/>
          <w:color w:val="374151"/>
          <w:sz w:val="22"/>
          <w:szCs w:val="22"/>
        </w:rPr>
        <w:t xml:space="preserve">https://data.portland.gov/resource/g9fh-kir9.json?$limit=5</w:t>
      </w:r>
    </w:p>
    <w:p>
      <w:pPr>
        <w:spacing w:after="80"/>
      </w:pPr>
    </w:p>
    <w:p>
      <w:pPr>
        <w:spacing w:after="160"/>
      </w:pPr>
      <w:r>
        <w:rPr>
          <w:rFonts w:ascii="Arial" w:cs="Arial" w:eastAsia="Arial" w:hAnsi="Arial"/>
          <w:color w:val="374151"/>
          <w:sz w:val="22"/>
          <w:szCs w:val="22"/>
        </w:rPr>
        <w:t xml:space="preserve">If any endpoint has changed or gone offline, update the endpoint URL in config.py.</w:t>
      </w:r>
    </w:p>
    <w:p>
      <w:pPr>
        <w:pBdr>
          <w:bottom w:val="single" w:color="D1D5DB" w:sz="3" w:space="8"/>
        </w:pBdr>
        <w:spacing w:after="200" w:before="200"/>
      </w:pPr>
    </w:p>
    <w:p>
      <w:pPr>
        <w:pStyle w:val="Heading1"/>
      </w:pPr>
      <w:r>
        <w:t xml:space="preserve">7. Email Alert System Setup</w:t>
      </w:r>
    </w:p>
    <w:p>
      <w:pPr>
        <w:spacing w:after="160"/>
      </w:pPr>
      <w:r>
        <w:rPr>
          <w:rFonts w:ascii="Arial" w:cs="Arial" w:eastAsia="Arial" w:hAnsi="Arial"/>
          <w:color w:val="374151"/>
          <w:sz w:val="22"/>
          <w:szCs w:val="22"/>
        </w:rPr>
        <w:t xml:space="preserve">The email alert system (email_alerts.py) sends daily HTML digest emails to subscribers. It requires SMTP credentials via environment variables.</w:t>
      </w:r>
    </w:p>
    <w:p>
      <w:pPr>
        <w:spacing w:after="80"/>
      </w:pPr>
    </w:p>
    <w:p>
      <w:pPr>
        <w:pStyle w:val="Heading2"/>
      </w:pPr>
      <w:r>
        <w:t xml:space="preserve">7.1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SMTP_HOST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smtp.gmail.com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Gmail, SendGrid, or Mailgun SMTP host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SMTP_PORT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587</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TLS port (587 for most providers)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SMTP_USER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you@gmail.com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Your SMTP login email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SMTP_PASS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abcd efgh ijkl mnop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Gmail: use App Password, NOT regular password. Go to myaccount.google.com &gt; Security &gt; App Passwords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FROM_EMAIL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18"/>
                <w:szCs w:val="18"/>
              </w:rPr>
              <w:t xml:space="preserve">alerts@permitgrab.com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Sender address shown in emails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SITE_URL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https://permitgrab.com</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Base URL for CTA links in emails</w:t>
            </w:r>
          </w:p>
        </w:tc>
      </w:tr>
    </w:tbl>
    <w:p>
      <w:pPr>
        <w:spacing w:after="200"/>
      </w:pPr>
    </w:p>
    <w:p>
      <w:pPr>
        <w:pStyle w:val="Heading2"/>
      </w:pPr>
      <w:r>
        <w:t xml:space="preserve">7.2 Free SMTP Options</w:t>
      </w:r>
    </w:p>
    <w:p>
      <w:pPr>
        <w:pStyle w:val="ListParagraph"/>
        <w:numPr>
          <w:ilvl w:val="0"/>
          <w:numId w:val="4"/>
        </w:numPr>
      </w:pPr>
      <w:r>
        <w:rPr>
          <w:rFonts w:ascii="Arial" w:cs="Arial" w:eastAsia="Arial" w:hAnsi="Arial"/>
          <w:b/>
          <w:bCs/>
          <w:color w:val="111827"/>
          <w:sz w:val="22"/>
          <w:szCs w:val="22"/>
        </w:rPr>
        <w:t xml:space="preserve">Gmail: </w:t>
      </w:r>
      <w:r>
        <w:rPr>
          <w:rFonts w:ascii="Arial" w:cs="Arial" w:eastAsia="Arial" w:hAnsi="Arial"/>
          <w:color w:val="374151"/>
          <w:sz w:val="22"/>
          <w:szCs w:val="22"/>
        </w:rPr>
        <w:t xml:space="preserve">100 emails/day free with a Gmail App Password (requires a Google account)</w:t>
      </w:r>
    </w:p>
    <w:p>
      <w:pPr>
        <w:pStyle w:val="ListParagraph"/>
        <w:numPr>
          <w:ilvl w:val="0"/>
          <w:numId w:val="4"/>
        </w:numPr>
      </w:pPr>
      <w:r>
        <w:rPr>
          <w:rFonts w:ascii="Arial" w:cs="Arial" w:eastAsia="Arial" w:hAnsi="Arial"/>
          <w:b/>
          <w:bCs/>
          <w:color w:val="111827"/>
          <w:sz w:val="22"/>
          <w:szCs w:val="22"/>
        </w:rPr>
        <w:t xml:space="preserve">SendGrid: </w:t>
      </w:r>
      <w:r>
        <w:rPr>
          <w:rFonts w:ascii="Arial" w:cs="Arial" w:eastAsia="Arial" w:hAnsi="Arial"/>
          <w:color w:val="374151"/>
          <w:sz w:val="22"/>
          <w:szCs w:val="22"/>
        </w:rPr>
        <w:t xml:space="preserve">100 emails/day free tier (best for scaling later)</w:t>
      </w:r>
    </w:p>
    <w:p>
      <w:pPr>
        <w:pStyle w:val="ListParagraph"/>
        <w:numPr>
          <w:ilvl w:val="0"/>
          <w:numId w:val="4"/>
        </w:numPr>
      </w:pPr>
      <w:r>
        <w:rPr>
          <w:rFonts w:ascii="Arial" w:cs="Arial" w:eastAsia="Arial" w:hAnsi="Arial"/>
          <w:b/>
          <w:bCs/>
          <w:color w:val="111827"/>
          <w:sz w:val="22"/>
          <w:szCs w:val="22"/>
        </w:rPr>
        <w:t xml:space="preserve">Mailgun: </w:t>
      </w:r>
      <w:r>
        <w:rPr>
          <w:rFonts w:ascii="Arial" w:cs="Arial" w:eastAsia="Arial" w:hAnsi="Arial"/>
          <w:color w:val="374151"/>
          <w:sz w:val="22"/>
          <w:szCs w:val="22"/>
        </w:rPr>
        <w:t xml:space="preserve">Limited free tier, good for testing</w:t>
      </w:r>
    </w:p>
    <w:p>
      <w:pPr>
        <w:spacing w:after="200"/>
      </w:pPr>
    </w:p>
    <w:p>
      <w:pPr>
        <w:pStyle w:val="Heading2"/>
      </w:pPr>
      <w:r>
        <w:t xml:space="preserve">7.3 Testing Email Alerts</w:t>
      </w:r>
    </w:p>
    <w:p>
      <w:pPr>
        <w:spacing w:after="160"/>
      </w:pPr>
      <w:r>
        <w:rPr>
          <w:rFonts w:ascii="Arial" w:cs="Arial" w:eastAsia="Arial" w:hAnsi="Arial"/>
          <w:color w:val="374151"/>
          <w:sz w:val="22"/>
          <w:szCs w:val="22"/>
        </w:rPr>
        <w:t xml:space="preserve">To send a test email:</w:t>
      </w:r>
    </w:p>
    <w:p>
      <w:pPr>
        <w:shd w:fill="F3F4F6" w:val="clear"/>
        <w:spacing w:after="80"/>
        <w:ind w:left="360"/>
      </w:pPr>
      <w:r>
        <w:rPr>
          <w:rFonts w:ascii="Courier New" w:cs="Courier New" w:eastAsia="Courier New" w:hAnsi="Courier New"/>
          <w:color w:val="111827"/>
          <w:sz w:val="20"/>
          <w:szCs w:val="20"/>
        </w:rPr>
        <w:t xml:space="preserve">python email_alerts.py test your@email.com</w:t>
      </w:r>
    </w:p>
    <w:p>
      <w:pPr>
        <w:spacing w:after="80"/>
      </w:pPr>
    </w:p>
    <w:p>
      <w:pPr>
        <w:spacing w:after="160"/>
      </w:pPr>
      <w:r>
        <w:rPr>
          <w:rFonts w:ascii="Arial" w:cs="Arial" w:eastAsia="Arial" w:hAnsi="Arial"/>
          <w:color w:val="374151"/>
          <w:sz w:val="22"/>
          <w:szCs w:val="22"/>
        </w:rPr>
        <w:t xml:space="preserve">This generates an HTML preview at data/test_email_preview.html and sends the email if SMTP credentials are set. Without credentials, it runs in dry-run mode and just saves the preview file.</w:t>
      </w:r>
    </w:p>
    <w:p>
      <w:pPr>
        <w:spacing w:after="200"/>
      </w:pPr>
    </w:p>
    <w:p>
      <w:pPr>
        <w:pStyle w:val="Heading2"/>
      </w:pPr>
      <w:r>
        <w:t xml:space="preserve">7.4 Scheduling Daily Digests</w:t>
      </w:r>
    </w:p>
    <w:p>
      <w:pPr>
        <w:spacing w:after="160"/>
      </w:pPr>
      <w:r>
        <w:rPr>
          <w:rFonts w:ascii="Arial" w:cs="Arial" w:eastAsia="Arial" w:hAnsi="Arial"/>
          <w:color w:val="374151"/>
          <w:sz w:val="22"/>
          <w:szCs w:val="22"/>
        </w:rPr>
        <w:t xml:space="preserve">Set up a cron job on your server to run the digest daily at 7:00 AM:</w:t>
      </w:r>
    </w:p>
    <w:p>
      <w:pPr>
        <w:shd w:fill="F3F4F6" w:val="clear"/>
        <w:spacing w:after="80"/>
        <w:ind w:left="360"/>
      </w:pPr>
      <w:r>
        <w:rPr>
          <w:rFonts w:ascii="Courier New" w:cs="Courier New" w:eastAsia="Courier New" w:hAnsi="Courier New"/>
          <w:color w:val="111827"/>
          <w:sz w:val="20"/>
          <w:szCs w:val="20"/>
        </w:rPr>
        <w:t xml:space="preserve">0 7 * * * cd /path/to/PermitGrab &amp;&amp; python email_alerts.py</w:t>
      </w:r>
    </w:p>
    <w:p>
      <w:pPr>
        <w:spacing w:after="80"/>
      </w:pPr>
    </w:p>
    <w:p>
      <w:pPr>
        <w:spacing w:after="160"/>
      </w:pPr>
      <w:r>
        <w:rPr>
          <w:rFonts w:ascii="Arial" w:cs="Arial" w:eastAsia="Arial" w:hAnsi="Arial"/>
          <w:color w:val="374151"/>
          <w:sz w:val="22"/>
          <w:szCs w:val="22"/>
        </w:rPr>
        <w:t xml:space="preserve">Or use the APScheduler library (already in requirements.txt) to schedule it inside the Flask app. Add this to server.py:</w:t>
      </w:r>
    </w:p>
    <w:p>
      <w:pPr>
        <w:spacing w:after="80"/>
      </w:pPr>
    </w:p>
    <w:p>
      <w:pPr>
        <w:shd w:fill="F3F4F6" w:val="clear"/>
        <w:spacing w:after="80"/>
        <w:ind w:left="360"/>
      </w:pPr>
      <w:r>
        <w:rPr>
          <w:rFonts w:ascii="Courier New" w:cs="Courier New" w:eastAsia="Courier New" w:hAnsi="Courier New"/>
          <w:color w:val="111827"/>
          <w:sz w:val="20"/>
          <w:szCs w:val="20"/>
        </w:rPr>
        <w:t xml:space="preserve">from apscheduler.schedulers.background import BackgroundScheduler</w:t>
      </w:r>
    </w:p>
    <w:p>
      <w:pPr>
        <w:shd w:fill="F3F4F6" w:val="clear"/>
        <w:spacing w:after="80"/>
        <w:ind w:left="360"/>
      </w:pPr>
      <w:r>
        <w:rPr>
          <w:rFonts w:ascii="Courier New" w:cs="Courier New" w:eastAsia="Courier New" w:hAnsi="Courier New"/>
          <w:color w:val="111827"/>
          <w:sz w:val="20"/>
          <w:szCs w:val="20"/>
        </w:rPr>
        <w:t xml:space="preserve">from email_alerts import send_daily_digest</w:t>
      </w:r>
    </w:p>
    <w:p>
      <w:pPr>
        <w:shd w:fill="F3F4F6" w:val="clear"/>
        <w:spacing w:after="80"/>
        <w:ind w:left="360"/>
      </w:pPr>
      <w:r>
        <w:rPr>
          <w:rFonts w:ascii="Courier New" w:cs="Courier New" w:eastAsia="Courier New" w:hAnsi="Courier New"/>
          <w:color w:val="111827"/>
          <w:sz w:val="20"/>
          <w:szCs w:val="20"/>
        </w:rPr>
        <w:t xml:space="preserve">scheduler = BackgroundScheduler()</w:t>
      </w:r>
    </w:p>
    <w:p>
      <w:pPr>
        <w:shd w:fill="F3F4F6" w:val="clear"/>
        <w:spacing w:after="80"/>
        <w:ind w:left="360"/>
      </w:pPr>
      <w:r>
        <w:rPr>
          <w:rFonts w:ascii="Courier New" w:cs="Courier New" w:eastAsia="Courier New" w:hAnsi="Courier New"/>
          <w:color w:val="111827"/>
          <w:sz w:val="20"/>
          <w:szCs w:val="20"/>
        </w:rPr>
        <w:t xml:space="preserve">scheduler.add_job(send_daily_digest, 'cron', hour=7, minute=0)</w:t>
      </w:r>
    </w:p>
    <w:p>
      <w:pPr>
        <w:shd w:fill="F3F4F6" w:val="clear"/>
        <w:spacing w:after="80"/>
        <w:ind w:left="360"/>
      </w:pPr>
      <w:r>
        <w:rPr>
          <w:rFonts w:ascii="Courier New" w:cs="Courier New" w:eastAsia="Courier New" w:hAnsi="Courier New"/>
          <w:color w:val="111827"/>
          <w:sz w:val="20"/>
          <w:szCs w:val="20"/>
        </w:rPr>
        <w:t xml:space="preserve">scheduler.start()</w:t>
      </w:r>
    </w:p>
    <w:p>
      <w:pPr>
        <w:pBdr>
          <w:bottom w:val="single" w:color="D1D5DB" w:sz="3" w:space="8"/>
        </w:pBdr>
        <w:spacing w:after="200" w:before="200"/>
      </w:pPr>
    </w:p>
    <w:p>
      <w:pPr>
        <w:pStyle w:val="Heading1"/>
      </w:pPr>
      <w:r>
        <w:t xml:space="preserve">8. Domain Name &amp; SSL</w:t>
      </w:r>
    </w:p>
    <w:p>
      <w:pPr>
        <w:spacing w:after="160"/>
      </w:pPr>
      <w:r>
        <w:rPr>
          <w:rFonts w:ascii="Arial" w:cs="Arial" w:eastAsia="Arial" w:hAnsi="Arial"/>
          <w:color w:val="374151"/>
          <w:sz w:val="22"/>
          <w:szCs w:val="22"/>
        </w:rPr>
        <w:t xml:space="preserve">To make the site available at a custom domain like permitgrab.com:</w:t>
      </w:r>
    </w:p>
    <w:p>
      <w:pPr>
        <w:spacing w:after="80"/>
      </w:pPr>
    </w:p>
    <w:p>
      <w:pPr>
        <w:pStyle w:val="ListParagraph"/>
        <w:numPr>
          <w:ilvl w:val="0"/>
          <w:numId w:val="5"/>
        </w:numPr>
      </w:pPr>
      <w:r>
        <w:rPr>
          <w:rFonts w:ascii="Arial" w:cs="Arial" w:eastAsia="Arial" w:hAnsi="Arial"/>
          <w:color w:val="374151"/>
          <w:sz w:val="22"/>
          <w:szCs w:val="22"/>
        </w:rPr>
        <w:t xml:space="preserve">Buy a domain (Namecheap, Google Domains, Cloudflare Registrar — usually $10–15/year).</w:t>
      </w:r>
    </w:p>
    <w:p>
      <w:pPr>
        <w:pStyle w:val="ListParagraph"/>
        <w:numPr>
          <w:ilvl w:val="0"/>
          <w:numId w:val="5"/>
        </w:numPr>
      </w:pPr>
      <w:r>
        <w:rPr>
          <w:rFonts w:ascii="Arial" w:cs="Arial" w:eastAsia="Arial" w:hAnsi="Arial"/>
          <w:color w:val="374151"/>
          <w:sz w:val="22"/>
          <w:szCs w:val="22"/>
        </w:rPr>
        <w:t xml:space="preserve">In Render.com: Settings &gt; Custom Domain &gt; Add your domain.</w:t>
      </w:r>
    </w:p>
    <w:p>
      <w:pPr>
        <w:pStyle w:val="ListParagraph"/>
        <w:numPr>
          <w:ilvl w:val="0"/>
          <w:numId w:val="5"/>
        </w:numPr>
      </w:pPr>
      <w:r>
        <w:rPr>
          <w:rFonts w:ascii="Arial" w:cs="Arial" w:eastAsia="Arial" w:hAnsi="Arial"/>
          <w:color w:val="374151"/>
          <w:sz w:val="22"/>
          <w:szCs w:val="22"/>
        </w:rPr>
        <w:t xml:space="preserve">Update your domain’s DNS to point to Render (they’ll give you a CNAME record).</w:t>
      </w:r>
    </w:p>
    <w:p>
      <w:pPr>
        <w:pStyle w:val="ListParagraph"/>
        <w:numPr>
          <w:ilvl w:val="0"/>
          <w:numId w:val="5"/>
        </w:numPr>
      </w:pPr>
      <w:r>
        <w:rPr>
          <w:rFonts w:ascii="Arial" w:cs="Arial" w:eastAsia="Arial" w:hAnsi="Arial"/>
          <w:color w:val="374151"/>
          <w:sz w:val="22"/>
          <w:szCs w:val="22"/>
        </w:rPr>
        <w:t xml:space="preserve">Render provides free SSL (HTTPS) automatically.</w:t>
      </w:r>
    </w:p>
    <w:p>
      <w:pPr>
        <w:pBdr>
          <w:bottom w:val="single" w:color="D1D5DB" w:sz="3" w:space="8"/>
        </w:pBdr>
        <w:spacing w:after="200" w:before="200"/>
      </w:pPr>
    </w:p>
    <w:p>
      <w:pPr>
        <w:pStyle w:val="Heading1"/>
      </w:pPr>
      <w:r>
        <w:t xml:space="preserve">9. Features That Still Need Building</w:t>
      </w:r>
    </w:p>
    <w:p>
      <w:pPr>
        <w:spacing w:after="160"/>
      </w:pPr>
      <w:r>
        <w:rPr>
          <w:rFonts w:ascii="Arial" w:cs="Arial" w:eastAsia="Arial" w:hAnsi="Arial"/>
          <w:color w:val="374151"/>
          <w:sz w:val="22"/>
          <w:szCs w:val="22"/>
        </w:rPr>
        <w:t xml:space="preserve">The MVP is functional but these features would be needed before taking real payments:</w:t>
      </w:r>
    </w:p>
    <w:p>
      <w:pPr>
        <w:spacing w:after="80"/>
      </w:pPr>
    </w:p>
    <w:p>
      <w:pPr>
        <w:pStyle w:val="Heading2"/>
      </w:pPr>
      <w:r>
        <w:t xml:space="preserve">9.1 Critical (Must Have for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Payment Integration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Connect Stripe for $149/mo and $499/mo subscriptions. Use Stripe Checkout for simplest integration. Set plan in subscriber record after payment.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Authentication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Login system so paid users can access full contact info. Simplest: email magic links (no passwords). Alternatives: Firebase Auth, Auth0, or Clerk.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Admin Dashboard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Protected page to view subscriber list, revenue metrics, data collection status. Currently /api/subscribers is unprotected.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Easy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Unsubscribe Endpoint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Add /api/unsubscribe?token=xxx route. Generate unique token per subscriber, include in email footer links.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Easy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Rate Limiting</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Add rate limiting to API endpoints to prevent abuse. Use flask-limiter package.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Easy</w:t>
            </w:r>
          </w:p>
        </w:tc>
      </w:tr>
    </w:tbl>
    <w:p>
      <w:pPr>
        <w:spacing w:after="200"/>
      </w:pPr>
    </w:p>
    <w:p>
      <w:pPr>
        <w:pStyle w:val="Heading2"/>
      </w:pPr>
      <w:r>
        <w:t xml:space="preserve">9.2 Important (Should Have for Growth)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 Migration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Move from JSON files to PostgreSQL or SQLite. JSON works for under 10K permits but won’t scale. Use SQLAlchemy ORM.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Add More Cities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Search for Socrata open-data portals at data.gov. Add new entries to CITY_SOURCES in config.py with the correct field mappings.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Easy per city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Blog / SEO Content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Create blog posts targeting keywords like “roofing leads [city]”, “contractor lead generation,” “building permit alerts.” Each city should have its own landing page.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Easy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Google Analytics / Plausible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Add analytics tracking to dashboard.html and landing.html. Plausible is privacy-friendly and free for 1 site.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Easy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Saved Leads Feature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Let logged-in users save/bookmark permits. Store in user record or separate saved_leads.json.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Easy</w:t>
            </w:r>
          </w:p>
        </w:tc>
      </w:tr>
    </w:tbl>
    <w:p>
      <w:pPr>
        <w:spacing w:after="200"/>
      </w:pPr>
    </w:p>
    <w:p>
      <w:pPr>
        <w:pStyle w:val="Heading2"/>
      </w:pPr>
      <w:r>
        <w:t xml:space="preserve">9.3 Nice to Have (Future)</w:t>
      </w:r>
    </w:p>
    <w:p>
      <w:pPr>
        <w:spacing w:after="80"/>
      </w:pPr>
    </w:p>
    <w:p>
      <w:pPr>
        <w:pStyle w:val="ListParagraph"/>
        <w:numPr>
          <w:ilvl w:val="0"/>
          <w:numId w:val="4"/>
        </w:numPr>
      </w:pPr>
      <w:r>
        <w:rPr>
          <w:rFonts w:ascii="Arial" w:cs="Arial" w:eastAsia="Arial" w:hAnsi="Arial"/>
          <w:b/>
          <w:bCs/>
          <w:color w:val="111827"/>
          <w:sz w:val="22"/>
          <w:szCs w:val="22"/>
        </w:rPr>
        <w:t xml:space="preserve">SMS Alerts: </w:t>
      </w:r>
      <w:r>
        <w:rPr>
          <w:rFonts w:ascii="Arial" w:cs="Arial" w:eastAsia="Arial" w:hAnsi="Arial"/>
          <w:color w:val="374151"/>
          <w:sz w:val="22"/>
          <w:szCs w:val="22"/>
        </w:rPr>
        <w:t xml:space="preserve">Real-time SMS alerts via Twilio ($0.0079/message)</w:t>
      </w:r>
    </w:p>
    <w:p>
      <w:pPr>
        <w:pStyle w:val="ListParagraph"/>
        <w:numPr>
          <w:ilvl w:val="0"/>
          <w:numId w:val="4"/>
        </w:numPr>
      </w:pPr>
      <w:r>
        <w:rPr>
          <w:rFonts w:ascii="Arial" w:cs="Arial" w:eastAsia="Arial" w:hAnsi="Arial"/>
          <w:b/>
          <w:bCs/>
          <w:color w:val="111827"/>
          <w:sz w:val="22"/>
          <w:szCs w:val="22"/>
        </w:rPr>
        <w:t xml:space="preserve">CRM Integration: </w:t>
      </w:r>
      <w:r>
        <w:rPr>
          <w:rFonts w:ascii="Arial" w:cs="Arial" w:eastAsia="Arial" w:hAnsi="Arial"/>
          <w:color w:val="374151"/>
          <w:sz w:val="22"/>
          <w:szCs w:val="22"/>
        </w:rPr>
        <w:t xml:space="preserve">Let users sync leads to HubSpot, Salesforce, or Jobber</w:t>
      </w:r>
    </w:p>
    <w:p>
      <w:pPr>
        <w:pStyle w:val="ListParagraph"/>
        <w:numPr>
          <w:ilvl w:val="0"/>
          <w:numId w:val="4"/>
        </w:numPr>
      </w:pPr>
      <w:r>
        <w:rPr>
          <w:rFonts w:ascii="Arial" w:cs="Arial" w:eastAsia="Arial" w:hAnsi="Arial"/>
          <w:b/>
          <w:bCs/>
          <w:color w:val="111827"/>
          <w:sz w:val="22"/>
          <w:szCs w:val="22"/>
        </w:rPr>
        <w:t xml:space="preserve">Map View: </w:t>
      </w:r>
      <w:r>
        <w:rPr>
          <w:rFonts w:ascii="Arial" w:cs="Arial" w:eastAsia="Arial" w:hAnsi="Arial"/>
          <w:color w:val="374151"/>
          <w:sz w:val="22"/>
          <w:szCs w:val="22"/>
        </w:rPr>
        <w:t xml:space="preserve">Show permit locations on a map using Mapbox free tier</w:t>
      </w:r>
    </w:p>
    <w:p>
      <w:pPr>
        <w:pStyle w:val="ListParagraph"/>
        <w:numPr>
          <w:ilvl w:val="0"/>
          <w:numId w:val="4"/>
        </w:numPr>
      </w:pPr>
      <w:r>
        <w:rPr>
          <w:rFonts w:ascii="Arial" w:cs="Arial" w:eastAsia="Arial" w:hAnsi="Arial"/>
          <w:b/>
          <w:bCs/>
          <w:color w:val="111827"/>
          <w:sz w:val="22"/>
          <w:szCs w:val="22"/>
        </w:rPr>
        <w:t xml:space="preserve">Mobile App: </w:t>
      </w:r>
      <w:r>
        <w:rPr>
          <w:rFonts w:ascii="Arial" w:cs="Arial" w:eastAsia="Arial" w:hAnsi="Arial"/>
          <w:color w:val="374151"/>
          <w:sz w:val="22"/>
          <w:szCs w:val="22"/>
        </w:rPr>
        <w:t xml:space="preserve">Mobile-responsive is done; a native app could come later</w:t>
      </w:r>
    </w:p>
    <w:p>
      <w:pPr>
        <w:pStyle w:val="ListParagraph"/>
        <w:numPr>
          <w:ilvl w:val="0"/>
          <w:numId w:val="4"/>
        </w:numPr>
      </w:pPr>
      <w:r>
        <w:rPr>
          <w:rFonts w:ascii="Arial" w:cs="Arial" w:eastAsia="Arial" w:hAnsi="Arial"/>
          <w:b/>
          <w:bCs/>
          <w:color w:val="111827"/>
          <w:sz w:val="22"/>
          <w:szCs w:val="22"/>
        </w:rPr>
        <w:t xml:space="preserve">API Keys: </w:t>
      </w:r>
      <w:r>
        <w:rPr>
          <w:rFonts w:ascii="Arial" w:cs="Arial" w:eastAsia="Arial" w:hAnsi="Arial"/>
          <w:color w:val="374151"/>
          <w:sz w:val="22"/>
          <w:szCs w:val="22"/>
        </w:rPr>
        <w:t xml:space="preserve">Signed tokens + REST endpoint for resellers or power users</w:t>
      </w:r>
    </w:p>
    <w:p>
      <w:pPr>
        <w:pBdr>
          <w:bottom w:val="single" w:color="D1D5DB" w:sz="3" w:space="8"/>
        </w:pBdr>
        <w:spacing w:after="200" w:before="200"/>
      </w:pPr>
    </w:p>
    <w:p>
      <w:pPr>
        <w:pStyle w:val="Heading1"/>
      </w:pPr>
      <w:r>
        <w:t xml:space="preserve">10. SEO &amp; Customer Acquisition Strategy</w:t>
      </w:r>
    </w:p>
    <w:p>
      <w:pPr>
        <w:spacing w:after="80"/>
      </w:pPr>
    </w:p>
    <w:p>
      <w:pPr>
        <w:pStyle w:val="Heading2"/>
      </w:pPr>
      <w:r>
        <w:t xml:space="preserve">10.1 Target Keywords (by search intent)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8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building permit leads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Buying</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Landing page + dashboard</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contractor leads [city]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Buying</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 per-city landing pages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roofing leads near 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Buying</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Per-trade landing pages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HVAC leads [city]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Buying</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Per-trade + per-city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how to find construction leads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Research</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Blog post</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building permit database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Research</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Blog post with CTA</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permit lead generation service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Buying</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Landing page comparison</w:t>
            </w:r>
          </w:p>
        </w:tc>
      </w:tr>
    </w:tbl>
    <w:p>
      <w:pPr>
        <w:spacing w:after="200"/>
      </w:pPr>
    </w:p>
    <w:p>
      <w:pPr>
        <w:pStyle w:val="Heading2"/>
      </w:pPr>
      <w:r>
        <w:t xml:space="preserve">10.2 Per-City Landing Pages</w:t>
      </w:r>
    </w:p>
    <w:p>
      <w:pPr>
        <w:spacing w:after="160"/>
      </w:pPr>
      <w:r>
        <w:rPr>
          <w:rFonts w:ascii="Arial" w:cs="Arial" w:eastAsia="Arial" w:hAnsi="Arial"/>
          <w:color w:val="374151"/>
          <w:sz w:val="22"/>
          <w:szCs w:val="22"/>
        </w:rPr>
        <w:t xml:space="preserve">Create a landing page for each city: /permits/new-york, /permits/chicago, /permits/los-angeles, etc. Each page should include the city name in the H1 tag, show a live count of permits for that city, and include city-specific testimonials. This captures searches like “building permit leads New York” and “Chicago contractor leads.”</w:t>
      </w:r>
    </w:p>
    <w:p>
      <w:pPr>
        <w:spacing w:after="200"/>
      </w:pPr>
    </w:p>
    <w:p>
      <w:pPr>
        <w:pStyle w:val="Heading2"/>
      </w:pPr>
      <w:r>
        <w:t xml:space="preserve">10.3 Pricing Rationale</w:t>
      </w:r>
    </w:p>
    <w:p>
      <w:pPr>
        <w:spacing w:after="160"/>
      </w:pPr>
      <w:r>
        <w:rPr>
          <w:rFonts w:ascii="Arial" w:cs="Arial" w:eastAsia="Arial" w:hAnsi="Arial"/>
          <w:color w:val="374151"/>
          <w:sz w:val="22"/>
          <w:szCs w:val="22"/>
        </w:rPr>
        <w:t xml:space="preserve">The pricing tiers are designed to undercut established competitors:</w:t>
      </w:r>
    </w:p>
    <w:p>
      <w:pPr>
        <w:spacing w:after="80"/>
      </w:pPr>
    </w:p>
    <w:p>
      <w:pPr>
        <w:pStyle w:val="ListParagraph"/>
        <w:numPr>
          <w:ilvl w:val="0"/>
          <w:numId w:val="4"/>
        </w:numPr>
      </w:pPr>
      <w:r>
        <w:rPr>
          <w:rFonts w:ascii="Arial" w:cs="Arial" w:eastAsia="Arial" w:hAnsi="Arial"/>
          <w:b/>
          <w:bCs/>
          <w:color w:val="111827"/>
          <w:sz w:val="22"/>
          <w:szCs w:val="22"/>
        </w:rPr>
        <w:t xml:space="preserve">Competitors charge: </w:t>
      </w:r>
      <w:r>
        <w:rPr>
          <w:rFonts w:ascii="Arial" w:cs="Arial" w:eastAsia="Arial" w:hAnsi="Arial"/>
          <w:color w:val="374151"/>
          <w:sz w:val="22"/>
          <w:szCs w:val="22"/>
        </w:rPr>
        <w:t xml:space="preserve">$599/month (Shovels), $6,000–$12,000/year (Dodge), $4,800–$8,400/year (ConstructConnect)</w:t>
      </w:r>
    </w:p>
    <w:p>
      <w:pPr>
        <w:pStyle w:val="ListParagraph"/>
        <w:numPr>
          <w:ilvl w:val="0"/>
          <w:numId w:val="4"/>
        </w:numPr>
      </w:pPr>
      <w:r>
        <w:rPr>
          <w:rFonts w:ascii="Arial" w:cs="Arial" w:eastAsia="Arial" w:hAnsi="Arial"/>
          <w:b/>
          <w:bCs/>
          <w:color w:val="111827"/>
          <w:sz w:val="22"/>
          <w:szCs w:val="22"/>
        </w:rPr>
        <w:t xml:space="preserve">Our pricing: </w:t>
      </w:r>
      <w:r>
        <w:rPr>
          <w:rFonts w:ascii="Arial" w:cs="Arial" w:eastAsia="Arial" w:hAnsi="Arial"/>
          <w:color w:val="374151"/>
          <w:sz w:val="22"/>
          <w:szCs w:val="22"/>
        </w:rPr>
        <w:t xml:space="preserve">$0 free tier captures leads. $149/month is 75% cheaper than the cheapest competitor. $499/month is still half the price of Dodge.</w:t>
      </w:r>
    </w:p>
    <w:p>
      <w:pPr>
        <w:pStyle w:val="ListParagraph"/>
        <w:numPr>
          <w:ilvl w:val="0"/>
          <w:numId w:val="4"/>
        </w:numPr>
      </w:pPr>
      <w:r>
        <w:rPr>
          <w:rFonts w:ascii="Arial" w:cs="Arial" w:eastAsia="Arial" w:hAnsi="Arial"/>
          <w:b/>
          <w:bCs/>
          <w:color w:val="111827"/>
          <w:sz w:val="22"/>
          <w:szCs w:val="22"/>
        </w:rPr>
        <w:t xml:space="preserve">ROI pitch: </w:t>
      </w:r>
      <w:r>
        <w:rPr>
          <w:rFonts w:ascii="Arial" w:cs="Arial" w:eastAsia="Arial" w:hAnsi="Arial"/>
          <w:color w:val="374151"/>
          <w:sz w:val="22"/>
          <w:szCs w:val="22"/>
        </w:rPr>
        <w:t xml:space="preserve">One $15K roofing job from a single permit lead pays for 8+ years of the Professional plan.</w:t>
      </w:r>
    </w:p>
    <w:p>
      <w:pPr>
        <w:pBdr>
          <w:bottom w:val="single" w:color="D1D5DB" w:sz="3" w:space="8"/>
        </w:pBdr>
        <w:spacing w:after="200" w:before="200"/>
      </w:pPr>
    </w:p>
    <w:p>
      <w:pPr>
        <w:pStyle w:val="Heading1"/>
      </w:pPr>
      <w:r>
        <w:t xml:space="preserve">11. Ready-to-Use Claude Code Prompt</w:t>
      </w:r>
    </w:p>
    <w:p>
      <w:pPr>
        <w:spacing w:after="160"/>
      </w:pPr>
      <w:r>
        <w:rPr>
          <w:rFonts w:ascii="Arial" w:cs="Arial" w:eastAsia="Arial" w:hAnsi="Arial"/>
          <w:color w:val="374151"/>
          <w:sz w:val="22"/>
          <w:szCs w:val="22"/>
        </w:rPr>
        <w:t xml:space="preserve">Copy and paste this entire block into Claude Code to deploy the project:</w:t>
      </w:r>
    </w:p>
    <w:p>
      <w:pPr>
        <w:spacing w:after="80"/>
      </w:pPr>
    </w:p>
    <w:p>
      <w:pPr>
        <w:shd w:fill="F3F4F6" w:val="clear"/>
        <w:spacing w:after="0"/>
        <w:ind w:left="240" w:right="240"/>
      </w:pPr>
      <w:r>
        <w:rPr>
          <w:rFonts w:ascii="Courier New" w:cs="Courier New" w:eastAsia="Courier New" w:hAnsi="Courier New"/>
          <w:b/>
          <w:bCs/>
          <w:color w:val="DC2626"/>
          <w:sz w:val="20"/>
          <w:szCs w:val="20"/>
        </w:rPr>
        <w:t xml:space="preserve">--- START CLAUDE CODE PROMPT ---</w:t>
      </w:r>
    </w:p>
    <w:p>
      <w:pPr>
        <w:spacing w:after="80"/>
      </w:pPr>
    </w:p>
    <w:p>
      <w:pPr>
        <w:shd w:fill="F3F4F6" w:val="clear"/>
        <w:spacing w:after="80"/>
        <w:ind w:left="240" w:right="240"/>
      </w:pPr>
      <w:r>
        <w:rPr>
          <w:rFonts w:ascii="Courier New" w:cs="Courier New" w:eastAsia="Courier New" w:hAnsi="Courier New"/>
          <w:color w:val="111827"/>
          <w:sz w:val="18"/>
          <w:szCs w:val="18"/>
        </w:rPr>
        <w:t xml:space="preserve">I have a complete Python/Flask web application called PermitGrab in my Documents/PermitGrab/ folder. It is a B2B SaaS that aggregates public building permit data and sells leads to contractors. All the code is already written and working.</w:t>
      </w:r>
    </w:p>
    <w:p>
      <w:pPr>
        <w:shd w:fill="F3F4F6" w:val="clear"/>
        <w:spacing w:after="80"/>
        <w:ind w:left="240" w:right="240"/>
      </w:pPr>
      <w:r>
        <w:rPr>
          <w:rFonts w:ascii="Courier New" w:cs="Courier New" w:eastAsia="Courier New" w:hAnsi="Courier New"/>
          <w:b/>
          <w:bCs/>
          <w:color w:val="111827"/>
          <w:sz w:val="18"/>
          <w:szCs w:val="18"/>
        </w:rPr>
        <w:t xml:space="preserve">I need you to do the following, in order:</w:t>
      </w:r>
    </w:p>
    <w:p>
      <w:pPr>
        <w:shd w:fill="F3F4F6" w:val="clear"/>
        <w:spacing w:after="80"/>
        <w:ind w:left="240" w:right="240"/>
      </w:pPr>
      <w:r>
        <w:rPr>
          <w:rFonts w:ascii="Courier New" w:cs="Courier New" w:eastAsia="Courier New" w:hAnsi="Courier New"/>
          <w:color w:val="111827"/>
          <w:sz w:val="18"/>
          <w:szCs w:val="18"/>
        </w:rPr>
        <w:t xml:space="preserve">1. Read all the Python files in PermitGrab/ to understand the codebase (config.py, collector.py, server.py, email_alerts.py, generate_sample_data.py).</w:t>
      </w:r>
    </w:p>
    <w:p>
      <w:pPr>
        <w:shd w:fill="F3F4F6" w:val="clear"/>
        <w:spacing w:after="80"/>
        <w:ind w:left="240" w:right="240"/>
      </w:pPr>
      <w:r>
        <w:rPr>
          <w:rFonts w:ascii="Courier New" w:cs="Courier New" w:eastAsia="Courier New" w:hAnsi="Courier New"/>
          <w:color w:val="111827"/>
          <w:sz w:val="18"/>
          <w:szCs w:val="18"/>
        </w:rPr>
        <w:t xml:space="preserve">2. Initialize a git repo in PermitGrab/, create a .gitignore (exclude data/*.json, __pycache__, .env), and make an initial commit.</w:t>
      </w:r>
    </w:p>
    <w:p>
      <w:pPr>
        <w:shd w:fill="F3F4F6" w:val="clear"/>
        <w:spacing w:after="80"/>
        <w:ind w:left="240" w:right="240"/>
      </w:pPr>
      <w:r>
        <w:rPr>
          <w:rFonts w:ascii="Courier New" w:cs="Courier New" w:eastAsia="Courier New" w:hAnsi="Courier New"/>
          <w:color w:val="111827"/>
          <w:sz w:val="18"/>
          <w:szCs w:val="18"/>
        </w:rPr>
        <w:t xml:space="preserve">3. Create a GitHub repo called 'permitgrab' and push the code to it. Use 'gh repo create permitgrab --public --source=. --push'.</w:t>
      </w:r>
    </w:p>
    <w:p>
      <w:pPr>
        <w:shd w:fill="F3F4F6" w:val="clear"/>
        <w:spacing w:after="80"/>
        <w:ind w:left="240" w:right="240"/>
      </w:pPr>
      <w:r>
        <w:rPr>
          <w:rFonts w:ascii="Courier New" w:cs="Courier New" w:eastAsia="Courier New" w:hAnsi="Courier New"/>
          <w:color w:val="111827"/>
          <w:sz w:val="18"/>
          <w:szCs w:val="18"/>
        </w:rPr>
        <w:t xml:space="preserve">4. In server.py, uncomment the collector_thread lines (around line 237-238) so real data collection runs automatically every 24 hours.</w:t>
      </w:r>
    </w:p>
    <w:p>
      <w:pPr>
        <w:shd w:fill="F3F4F6" w:val="clear"/>
        <w:spacing w:after="80"/>
        <w:ind w:left="240" w:right="240"/>
      </w:pPr>
      <w:r>
        <w:rPr>
          <w:rFonts w:ascii="Courier New" w:cs="Courier New" w:eastAsia="Courier New" w:hAnsi="Courier New"/>
          <w:color w:val="111827"/>
          <w:sz w:val="18"/>
          <w:szCs w:val="18"/>
        </w:rPr>
        <w:t xml:space="preserve">5. Test collector.py locally by running it and confirming it pulls real data from at least a few of the 8 city API endpoints.</w:t>
      </w:r>
    </w:p>
    <w:p>
      <w:pPr>
        <w:shd w:fill="F3F4F6" w:val="clear"/>
        <w:spacing w:after="80"/>
        <w:ind w:left="240" w:right="240"/>
      </w:pPr>
      <w:r>
        <w:rPr>
          <w:rFonts w:ascii="Courier New" w:cs="Courier New" w:eastAsia="Courier New" w:hAnsi="Courier New"/>
          <w:color w:val="111827"/>
          <w:sz w:val="18"/>
          <w:szCs w:val="18"/>
        </w:rPr>
        <w:t xml:space="preserve">6. Test the Flask server locally: run 'python server.py', then verify http://localhost:5000 serves the dashboard and http://localhost:5000/api/permits returns JSON.</w:t>
      </w:r>
    </w:p>
    <w:p>
      <w:pPr>
        <w:shd w:fill="F3F4F6" w:val="clear"/>
        <w:spacing w:after="80"/>
        <w:ind w:left="240" w:right="240"/>
      </w:pPr>
      <w:r>
        <w:rPr>
          <w:rFonts w:ascii="Courier New" w:cs="Courier New" w:eastAsia="Courier New" w:hAnsi="Courier New"/>
          <w:color w:val="111827"/>
          <w:sz w:val="18"/>
          <w:szCs w:val="18"/>
        </w:rPr>
        <w:t xml:space="preserve">7. Add Stripe Checkout integration: install stripe package, create a /api/create-checkout-session endpoint for the $149/mo Professional plan (price ID can be a placeholder for now), and add checkout buttons to the pricing section in dashboard_production.html.</w:t>
      </w:r>
    </w:p>
    <w:p>
      <w:pPr>
        <w:shd w:fill="F3F4F6" w:val="clear"/>
        <w:spacing w:after="80"/>
        <w:ind w:left="240" w:right="240"/>
      </w:pPr>
      <w:r>
        <w:rPr>
          <w:rFonts w:ascii="Courier New" w:cs="Courier New" w:eastAsia="Courier New" w:hAnsi="Courier New"/>
          <w:color w:val="111827"/>
          <w:sz w:val="18"/>
          <w:szCs w:val="18"/>
        </w:rPr>
        <w:t xml:space="preserve">8. Add basic authentication: Create a /api/register and /api/login endpoint using Flask-Login or JWT tokens. Free users can see 5 permits with contact info. Logged-in paid users see all contact info.</w:t>
      </w:r>
    </w:p>
    <w:p>
      <w:pPr>
        <w:shd w:fill="F3F4F6" w:val="clear"/>
        <w:spacing w:after="80"/>
        <w:ind w:left="240" w:right="240"/>
      </w:pPr>
      <w:r>
        <w:rPr>
          <w:rFonts w:ascii="Courier New" w:cs="Courier New" w:eastAsia="Courier New" w:hAnsi="Courier New"/>
          <w:color w:val="111827"/>
          <w:sz w:val="18"/>
          <w:szCs w:val="18"/>
        </w:rPr>
        <w:t xml:space="preserve">9. Add an /api/unsubscribe endpoint that accepts a token parameter and sets the subscriber's active field to false.</w:t>
      </w:r>
    </w:p>
    <w:p>
      <w:pPr>
        <w:shd w:fill="F3F4F6" w:val="clear"/>
        <w:spacing w:after="80"/>
        <w:ind w:left="240" w:right="240"/>
      </w:pPr>
      <w:r>
        <w:rPr>
          <w:rFonts w:ascii="Courier New" w:cs="Courier New" w:eastAsia="Courier New" w:hAnsi="Courier New"/>
          <w:color w:val="111827"/>
          <w:sz w:val="18"/>
          <w:szCs w:val="18"/>
        </w:rPr>
        <w:t xml:space="preserve">10. Push all changes to GitHub and provide the final repo URL.</w:t>
      </w:r>
    </w:p>
    <w:p>
      <w:pPr>
        <w:shd w:fill="F3F4F6" w:val="clear"/>
        <w:spacing w:after="80"/>
        <w:ind w:left="240" w:right="240"/>
      </w:pPr>
      <w:r>
        <w:rPr>
          <w:rFonts w:ascii="Courier New" w:cs="Courier New" w:eastAsia="Courier New" w:hAnsi="Courier New"/>
          <w:color w:val="111827"/>
          <w:sz w:val="18"/>
          <w:szCs w:val="18"/>
        </w:rPr>
        <w:t xml:space="preserve">The render.yaml file is already configured for Render.com deployment. Once the GitHub repo exists, I can connect it to Render.com myself.</w:t>
      </w:r>
    </w:p>
    <w:p>
      <w:pPr>
        <w:spacing w:after="80"/>
      </w:pPr>
    </w:p>
    <w:p>
      <w:pPr>
        <w:shd w:fill="F3F4F6" w:val="clear"/>
        <w:spacing w:after="0"/>
        <w:ind w:left="240" w:right="240"/>
      </w:pPr>
      <w:r>
        <w:rPr>
          <w:rFonts w:ascii="Courier New" w:cs="Courier New" w:eastAsia="Courier New" w:hAnsi="Courier New"/>
          <w:b/>
          <w:bCs/>
          <w:color w:val="DC2626"/>
          <w:sz w:val="20"/>
          <w:szCs w:val="20"/>
        </w:rPr>
        <w:t xml:space="preserve">--- END CLAUDE CODE PROMPT ---</w:t>
      </w:r>
    </w:p>
    <w:p>
      <w:pPr>
        <w:pBdr>
          <w:bottom w:val="single" w:color="D1D5DB" w:sz="3" w:space="8"/>
        </w:pBdr>
        <w:spacing w:after="200" w:before="200"/>
      </w:pPr>
    </w:p>
    <w:p>
      <w:pPr>
        <w:pStyle w:val="Heading1"/>
      </w:pPr>
      <w:r>
        <w:t xml:space="preserve">12. Ongoing Cost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4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Render.com hosting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(free tier)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Free tier allows 750 hours/month. Sleeps after 15 min of inactivity.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Render.com hosting (paid)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$7/mo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Starter plan: always-on, no sleep. Recommended once you have paying customers.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Domain name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$1/mo (~$12/yr)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Namecheap, Cloudflare, or Google Domains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Socrata data APIs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Free. 1,000 requests/hour without app token. Register for free app token for higher limits.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 (Gmail SMTP)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 emails/day free with Gmail App Password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Email (SendGrid)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$0–$20/mo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100/day free, $20/mo for 40K/month. Needed once you exceed 100 subscribers.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2.9% + $0.30/txn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 monthly fee. Only pay when you process payments.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TOTAL AT LAUNCH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$0–$8/mo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 operate for essentially free until revenue covers costs</w:t>
            </w:r>
          </w:p>
        </w:tc>
      </w:tr>
    </w:tbl>
    <w:p>
      <w:pPr>
        <w:spacing w:after="200"/>
      </w:pPr>
    </w:p>
    <w:p>
      <w:pPr>
        <w:spacing w:after="160"/>
      </w:pPr>
      <w:r>
        <w:rPr>
          <w:rFonts w:ascii="Arial" w:cs="Arial" w:eastAsia="Arial" w:hAnsi="Arial"/>
          <w:color w:val="374151"/>
          <w:sz w:val="22"/>
          <w:szCs w:val="22"/>
        </w:rPr>
        <w:t xml:space="preserve">Break-even: One Professional subscriber at $149/month covers all infrastructure costs many times over. Two subscribers and you are profitable.</w:t>
      </w:r>
    </w:p>
    <w:p>
      <w:pPr>
        <w:pBdr>
          <w:bottom w:val="single" w:color="D1D5DB" w:sz="3" w:space="8"/>
        </w:pBdr>
        <w:spacing w:after="200" w:before="200"/>
      </w:pPr>
    </w:p>
    <w:p>
      <w:pPr>
        <w:pStyle w:val="Heading1"/>
      </w:pPr>
      <w:r>
        <w:t xml:space="preserve">End of Document</w:t>
      </w:r>
    </w:p>
    <w:p>
      <w:pPr>
        <w:spacing w:after="160"/>
      </w:pPr>
      <w:r>
        <w:rPr>
          <w:rFonts w:ascii="Arial" w:cs="Arial" w:eastAsia="Arial" w:hAnsi="Arial"/>
          <w:color w:val="374151"/>
          <w:sz w:val="22"/>
          <w:szCs w:val="22"/>
        </w:rPr>
        <w:t xml:space="preserve">This document contains everything needed to take PermitGrab from the current prototype state to a live, revenue-generating product. The code is complete and tested with sample data. The next steps are deployment (Section 5), enabling real data collection (Section 6), and adding payment processing (Section 9.1).</w:t>
      </w:r>
    </w:p>
    <w:p>
      <w:pPr>
        <w:spacing w:after="200"/>
      </w:pPr>
    </w:p>
    <w:p>
      <w:pPr>
        <w:jc w:val="center"/>
      </w:pPr>
      <w:r>
        <w:rPr>
          <w:rFonts w:ascii="Arial" w:cs="Arial" w:eastAsia="Arial" w:hAnsi="Arial"/>
          <w:b/>
          <w:bCs/>
          <w:color w:val="F97316"/>
          <w:sz w:val="22"/>
          <w:szCs w:val="22"/>
        </w:rPr>
        <w:t xml:space="preserve">Good luck, Wes. Let’s get this thing making money.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11827"/>
        <w:sz w:val="18"/>
        <w:szCs w:val="18"/>
      </w:rPr>
      <w:t xml:space="preserve">PermitGrab</w:t>
    </w:r>
    <w:r>
      <w:rPr>
        <w:rFonts w:ascii="Arial" w:cs="Arial" w:eastAsia="Arial" w:hAnsi="Arial"/>
        <w:color w:val="6B7280"/>
        <w:sz w:val="18"/>
        <w:szCs w:val="18"/>
      </w:rPr>
      <w:t xml:space="preserve">  —  Technical Specification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2026-03-16T03:53:00.431Z</dcterms:created>
  <dcterms:modified xsi:type="dcterms:W3CDTF">2026-03-16T03:53:00.431Z</dcterms:modified>
</cp:coreProperties>
</file>

<file path=docProps/custom.xml><?xml version="1.0" encoding="utf-8"?>
<Properties xmlns="http://schemas.openxmlformats.org/officeDocument/2006/custom-properties" xmlns:vt="http://schemas.openxmlformats.org/officeDocument/2006/docPropsVTypes"/>
</file>