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44"/>
          <w:szCs w:val="44"/>
        </w:rPr>
        <w:t xml:space="preserve">PermitGrab V3 Hotfix</w:t>
      </w:r>
    </w:p>
    <w:p>
      <w:pPr>
        <w:spacing w:after="100"/>
        <w:jc w:val="center"/>
      </w:pPr>
      <w:r>
        <w:rPr>
          <w:rFonts w:ascii="Arial" w:cs="Arial" w:eastAsia="Arial" w:hAnsi="Arial"/>
          <w:b/>
          <w:bCs/>
          <w:color w:val="2E75B6"/>
          <w:sz w:val="36"/>
          <w:szCs w:val="36"/>
        </w:rPr>
        <w:t xml:space="preserve">UAT Results Report</w:t>
      </w:r>
    </w:p>
    <w:p>
      <w:pPr>
        <w:spacing w:after="400"/>
        <w:jc w:val="center"/>
      </w:pPr>
      <w:r>
        <w:rPr>
          <w:rFonts w:ascii="Arial" w:cs="Arial" w:eastAsia="Arial" w:hAnsi="Arial"/>
          <w:color w:val="666666"/>
          <w:sz w:val="22"/>
          <w:szCs w:val="22"/>
        </w:rPr>
        <w:t xml:space="preserve">March 17, 2026  |  Post-Deploy Verification</w:t>
      </w:r>
    </w:p>
    <w:p>
      <w:pPr>
        <w:pStyle w:val="Heading1"/>
      </w:pPr>
      <w:r>
        <w:t xml:space="preserve">Executive Summary</w:t>
      </w:r>
    </w:p>
    <w:p>
      <w:pPr>
        <w:spacing w:after="200"/>
      </w:pPr>
      <w:r>
        <w:t xml:space="preserve">After deploying 5 commits from the V3 hotfix spec (fixes for contact gating, lead scoring, duplicate emails, password hashing, and onboarding trades), UAT testing was performed on the live site at permitgrab.com. Testing covered anonymous visitors, logged-in free users, and admin-upgraded Pro users.</w:t>
      </w:r>
    </w:p>
    <w:p>
      <w:pPr>
        <w:spacing w:after="200"/>
      </w:pPr>
      <w:r>
        <w:rPr>
          <w:b/>
          <w:bCs/>
        </w:rPr>
        <w:t xml:space="preserve">Result: 3 of 5 fixes verified working. 2 fixes require further attention.</w:t>
      </w:r>
    </w:p>
    <w:p>
      <w:pPr>
        <w:pStyle w:val="Heading1"/>
      </w:pPr>
      <w:r>
        <w:t xml:space="preserve">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600"/>
        <w:gridCol w:w="1800"/>
        <w:gridCol w:w="24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Fix</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Fix 1: Contact Info Gating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C3545"/>
                <w:sz w:val="20"/>
                <w:szCs w:val="20"/>
              </w:rPr>
              <w:t xml:space="preserve">CRITICAL</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FIXED</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permits gated for non-Pro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Fix 2: Lead Score Distribution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FD7E14"/>
                <w:sz w:val="20"/>
                <w:szCs w:val="20"/>
              </w:rPr>
              <w:t xml:space="preserve">HIGH</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PARTIALLY FIXED</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Range 79-99 (target was 40-99)</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Fix 3: Duplicate Email Prevention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C3545"/>
                <w:sz w:val="20"/>
                <w:szCs w:val="20"/>
              </w:rPr>
              <w:t xml:space="preserve">CRITICAL</w:t>
            </w:r>
          </w:p>
        </w:tc>
        <w:tc>
          <w:tcPr>
            <w:tcW w:type="dxa" w:w="1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721C24"/>
                <w:sz w:val="20"/>
                <w:szCs w:val="20"/>
              </w:rPr>
              <w:t xml:space="preserve">NOT FIXED</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Duplicate signup still allowed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Fix 4: Password/Login Cycle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C3545"/>
                <w:sz w:val="20"/>
                <w:szCs w:val="20"/>
              </w:rPr>
              <w:t xml:space="preserve">CRITICAL</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FIXED</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Signup, logout, login works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Fix 5: Onboarding Trade Options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8A745"/>
                <w:sz w:val="20"/>
                <w:szCs w:val="20"/>
              </w:rPr>
              <w:t xml:space="preserve">LOW</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FIXED</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 trades + All Trades option</w:t>
            </w:r>
          </w:p>
        </w:tc>
      </w:tr>
    </w:tbl>
    <w:p>
      <w:r>
        <w:br w:type="page"/>
      </w:r>
    </w:p>
    <w:p>
      <w:pPr>
        <w:pStyle w:val="Heading1"/>
      </w:pPr>
      <w:r>
        <w:t xml:space="preserve">Detailed Test Results</w:t>
      </w:r>
    </w:p>
    <w:p>
      <w:pPr>
        <w:pStyle w:val="Heading2"/>
      </w:pPr>
      <w:r>
        <w:t xml:space="preserve">Fix 1: Contact Info Gating — FIXED</w:t>
      </w:r>
    </w:p>
    <w:p>
      <w:pPr>
        <w:spacing w:after="120"/>
      </w:pPr>
      <w:r>
        <w:rPr>
          <w:b/>
          <w:bCs/>
        </w:rPr>
        <w:t xml:space="preserve">Test: </w:t>
      </w:r>
      <w:r>
        <w:t xml:space="preserve">Browsed permitgrab.com as anonymous visitor. Scrolled through first 10+ permits.</w:t>
      </w:r>
    </w:p>
    <w:p>
      <w:pPr>
        <w:spacing w:after="120"/>
      </w:pPr>
      <w:r>
        <w:rPr>
          <w:b/>
          <w:bCs/>
        </w:rPr>
        <w:t xml:space="preserve">Result: </w:t>
      </w:r>
      <w:r>
        <w:t xml:space="preserve">ALL permit cards now show blurred contact info with "Upgrade for contact details" link. No phone numbers or contact names are leaked on any permit, including the first 5 that were previously exposed. Save Lead and Export buttons are hidden for non-Pro users. Contact gating also verified for logged-in free users — same behavior.</w:t>
      </w:r>
    </w:p>
    <w:p>
      <w:pPr>
        <w:spacing w:after="200"/>
      </w:pPr>
      <w:r>
        <w:rPr>
          <w:b/>
          <w:bCs/>
        </w:rPr>
        <w:t xml:space="preserve">Pro user verification: </w:t>
      </w:r>
      <w:r>
        <w:t xml:space="preserve">After admin upgrade to Pro, the same permits show full phone numbers (e.g. "(647) 783-4652"), contact names (e.g. "Raj Rodriguez"), Save Lead button, Export button, and View Permit History link. Gating is correctly toggled by plan status.</w:t>
      </w:r>
    </w:p>
    <w:p>
      <w:pPr>
        <w:pStyle w:val="Heading2"/>
      </w:pPr>
      <w:r>
        <w:t xml:space="preserve">Fix 2: Lead Score Distribution — PARTIALLY FIXED</w:t>
      </w:r>
    </w:p>
    <w:p>
      <w:pPr>
        <w:spacing w:after="120"/>
      </w:pPr>
      <w:r>
        <w:rPr>
          <w:b/>
          <w:bCs/>
        </w:rPr>
        <w:t xml:space="preserve">Test: </w:t>
      </w:r>
      <w:r>
        <w:t xml:space="preserve">Examined lead scores across multiple filter configurations (All Values, Standard &lt;$10K) and scrolled through 30+ permits.</w:t>
      </w:r>
    </w:p>
    <w:p>
      <w:pPr>
        <w:spacing w:after="120"/>
      </w:pPr>
      <w:r>
        <w:rPr>
          <w:b/>
          <w:bCs/>
        </w:rPr>
        <w:t xml:space="preserve">Result: </w:t>
      </w:r>
      <w:r>
        <w:t xml:space="preserve">Scores observed: High-value permits ($500K+) score 93-99. Standard (&lt;$10K) permits score 79-85 on page 1, dropping to 79 by mid-page. The overall observed range is 79-99 (20-point spread). The API default returns only 50 permits all scoring 93-99, suggesting the API ignores value_tier/offset params.</w:t>
      </w:r>
    </w:p>
    <w:p>
      <w:pPr>
        <w:spacing w:after="200"/>
      </w:pPr>
      <w:r>
        <w:rPr>
          <w:b/>
          <w:bCs/>
        </w:rPr>
        <w:t xml:space="preserve">Gap: </w:t>
      </w:r>
      <w:r>
        <w:t xml:space="preserve">Target range was 40-99 (59-point spread). Actual range is 79-99 (20-point spread). The formula produces higher baseline scores because all dashboard permits are recent (within 7 days), have contact info, and are active/issued status. Scores in the 40-60 range would require old, low-value, completed permits with no contact info — which the dashboard doesn't typically surface. The formula itself may be correct, but the data distribution means the visible range is compressed.</w:t>
      </w:r>
    </w:p>
    <w:p>
      <w:pPr>
        <w:pStyle w:val="Heading2"/>
      </w:pPr>
      <w:r>
        <w:t xml:space="preserve">Fix 3: Duplicate Email Prevention — NOT FIXED</w:t>
      </w:r>
    </w:p>
    <w:p>
      <w:pPr>
        <w:spacing w:after="120"/>
      </w:pPr>
      <w:r>
        <w:rPr>
          <w:b/>
          <w:bCs/>
        </w:rPr>
        <w:t xml:space="preserve">Test: </w:t>
      </w:r>
      <w:r>
        <w:t xml:space="preserve">Navigated to /signup. Entered name "Test Duplicate User", email wcrainshaw@gmail.com (which already exists), password TestPass123!, confirmed password, checked Terms, clicked Create Account.</w:t>
      </w:r>
    </w:p>
    <w:p>
      <w:pPr>
        <w:spacing w:after="200"/>
      </w:pPr>
      <w:r>
        <w:rPr>
          <w:b/>
          <w:bCs/>
        </w:rPr>
        <w:t xml:space="preserve">Result: </w:t>
      </w:r>
      <w:r>
        <w:t xml:space="preserve">Signup succeeded and redirected to /onboarding. No error message about duplicate email was shown. A new duplicate account was created. The duplicate email check is either not implemented in the deployed code or not functioning. This is CRITICAL — it also impacts Fix 4 since login with duplicate accounts may return the wrong record.</w:t>
      </w:r>
    </w:p>
    <w:p>
      <w:pPr>
        <w:pStyle w:val="Heading2"/>
      </w:pPr>
      <w:r>
        <w:t xml:space="preserve">Fix 4: Password/Login Cycle — FIXED</w:t>
      </w:r>
    </w:p>
    <w:p>
      <w:pPr>
        <w:spacing w:after="120"/>
      </w:pPr>
      <w:r>
        <w:rPr>
          <w:b/>
          <w:bCs/>
        </w:rPr>
        <w:t xml:space="preserve">Test: </w:t>
      </w:r>
      <w:r>
        <w:t xml:space="preserve">Created account with wcrainshaw@gmail.com / TestPass123!. Logged out via /logout. Navigated to /login. Entered same credentials. Clicked Log In.</w:t>
      </w:r>
    </w:p>
    <w:p>
      <w:pPr>
        <w:spacing w:after="200"/>
      </w:pPr>
      <w:r>
        <w:rPr>
          <w:b/>
          <w:bCs/>
        </w:rPr>
        <w:t xml:space="preserve">Result: </w:t>
      </w:r>
      <w:r>
        <w:t xml:space="preserve">Login succeeded. Redirected to homepage showing "My Leads wcrainshaw@gmail.com Log Out" in navigation. The password hashing fix (SHA256 to werkzeug) is working. Note: This test used the most recently created account, which login found via .first() query. The underlying duplicate email issue (Fix 3) means this could still break if the wrong duplicate record is returned.</w:t>
      </w:r>
    </w:p>
    <w:p>
      <w:pPr>
        <w:pStyle w:val="Heading2"/>
      </w:pPr>
      <w:r>
        <w:t xml:space="preserve">Fix 5: Onboarding Trade Options — FIXED</w:t>
      </w:r>
    </w:p>
    <w:p>
      <w:pPr>
        <w:spacing w:after="120"/>
      </w:pPr>
      <w:r>
        <w:rPr>
          <w:b/>
          <w:bCs/>
        </w:rPr>
        <w:t xml:space="preserve">Test: </w:t>
      </w:r>
      <w:r>
        <w:t xml:space="preserve">Arrived at /onboarding after signup. Inspected the "Your Trade" dropdown via JavaScript to enumerate all options.</w:t>
      </w:r>
    </w:p>
    <w:p>
      <w:pPr>
        <w:spacing w:after="200"/>
      </w:pPr>
      <w:r>
        <w:rPr>
          <w:b/>
          <w:bCs/>
        </w:rPr>
        <w:t xml:space="preserve">Result: </w:t>
      </w:r>
      <w:r>
        <w:t xml:space="preserve">Dropdown contains 19 options (18 trades + placeholder): Plumbing, Electrical, HVAC, Roofing, General Construction, Demolition, Fire Protection, Painting, Concrete &amp; Masonry, Landscaping, Solar, New Construction, Interior Renovation, Windows &amp; Doors, Structural, Landscaping &amp; Exterior, Addition, All Trades. All 6 requested additions are present.</w:t>
      </w:r>
    </w:p>
    <w:p>
      <w:r>
        <w:br w:type="page"/>
      </w:r>
    </w:p>
    <w:p>
      <w:pPr>
        <w:pStyle w:val="Heading1"/>
      </w:pPr>
      <w:r>
        <w:t xml:space="preserve">Additional Observations</w:t>
      </w:r>
    </w:p>
    <w:p>
      <w:pPr>
        <w:spacing w:after="120"/>
      </w:pPr>
      <w:r>
        <w:rPr>
          <w:b/>
          <w:bCs/>
        </w:rPr>
        <w:t xml:space="preserve">Early Intel gating: </w:t>
      </w:r>
      <w:r>
        <w:t xml:space="preserve">Working correctly. Free users see "Early Intel is a Pro Feature" with Upgrade to Pro button.</w:t>
      </w:r>
    </w:p>
    <w:p>
      <w:pPr>
        <w:spacing w:after="120"/>
      </w:pPr>
      <w:r>
        <w:rPr>
          <w:b/>
          <w:bCs/>
        </w:rPr>
        <w:t xml:space="preserve">Analytics gating: </w:t>
      </w:r>
      <w:r>
        <w:t xml:space="preserve">Working correctly. Free users see upgrade prompt.</w:t>
      </w:r>
    </w:p>
    <w:p>
      <w:pPr>
        <w:spacing w:after="120"/>
      </w:pPr>
      <w:r>
        <w:rPr>
          <w:b/>
          <w:bCs/>
        </w:rPr>
        <w:t xml:space="preserve">Admin panel: </w:t>
      </w:r>
      <w:r>
        <w:t xml:space="preserve">Functional. Shows 2000 permits, 1 total user. Upgrade User feature works (upgraded account to Pro successfully). Note: Total Users shows 1 despite multiple duplicate signups — may only count unique sessions or most recent.</w:t>
      </w:r>
    </w:p>
    <w:p>
      <w:pPr>
        <w:spacing w:after="120"/>
      </w:pPr>
      <w:r>
        <w:rPr>
          <w:b/>
          <w:bCs/>
        </w:rPr>
        <w:t xml:space="preserve">Save Search / Export CSV buttons: </w:t>
      </w:r>
      <w:r>
        <w:t xml:space="preserve">Still visible for free users at top of permit listing. These should be gated or show upgrade prompt when clicked by non-Pro users.</w:t>
      </w:r>
    </w:p>
    <w:p>
      <w:pPr>
        <w:spacing w:after="200"/>
      </w:pPr>
      <w:r>
        <w:rPr>
          <w:b/>
          <w:bCs/>
        </w:rPr>
        <w:t xml:space="preserve">API filter params: </w:t>
      </w:r>
      <w:r>
        <w:t xml:space="preserve">The /api/permits endpoint appears to ignore value_tier and offset query parameters, always returning the default sorted result set. The UI filtering appears to be done client-side from a larger loaded dataset.</w:t>
      </w:r>
    </w:p>
    <w:p>
      <w:pPr>
        <w:pStyle w:val="Heading1"/>
      </w:pPr>
      <w:r>
        <w:t xml:space="preserve">Remaining Issues for V4 Hotfix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400"/>
        <w:gridCol w:w="41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Duplicate email registration still allowed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3545"/>
                <w:sz w:val="20"/>
                <w:szCs w:val="20"/>
              </w:rPr>
              <w:t xml:space="preserve">CRITICAL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Signup with existing email succeeds instead of showing error. DB unique constraint may be missing.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Lead score range too narrow (79-99)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D7E14"/>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Formula produces minimum ~79 for recent permits. Consider normalizing scores relative to visible dataset.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Save Search / Export CSV not gated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8A745"/>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Buttons visible and likely functional for free users. Should show upgrade prompt.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PermitGrab V3 UAT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2026-03-17T19:31:35.872Z</dcterms:created>
  <dcterms:modified xsi:type="dcterms:W3CDTF">2026-03-17T19:31:35.873Z</dcterms:modified>
</cp:coreProperties>
</file>

<file path=docProps/custom.xml><?xml version="1.0" encoding="utf-8"?>
<Properties xmlns="http://schemas.openxmlformats.org/officeDocument/2006/custom-properties" xmlns:vt="http://schemas.openxmlformats.org/officeDocument/2006/docPropsVTypes"/>
</file>