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glmnetUI Model Report</w:t>
      </w:r>
    </w:p>
    <w:p>
      <w:pPr>
        <w:pStyle w:val="Normal"/>
      </w:pPr>
      <w:r>
        <w:t xml:space="preserve">Date: 2026-03-14 11:10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Model Summary</w:t>
      </w:r>
    </w:p>
    <w:p>
      <w:pPr>
        <w:pStyle w:val="Normal"/>
      </w:pPr>
      <w:r>
        <w:t xml:space="preserve">Alpha: 1</w:t>
      </w:r>
    </w:p>
    <w:p>
      <w:pPr>
        <w:pStyle w:val="Normal"/>
      </w:pPr>
      <w:r>
        <w:t xml:space="preserve">Lambda: 25070</w:t>
      </w:r>
    </w:p>
    <w:p>
      <w:pPr>
        <w:pStyle w:val="Normal"/>
      </w:pPr>
      <w:r>
        <w:t xml:space="preserve">lambda.min: 13070</w:t>
      </w:r>
    </w:p>
    <w:p>
      <w:pPr>
        <w:pStyle w:val="Normal"/>
      </w:pPr>
      <w:r>
        <w:t xml:space="preserve">lambda.1se: 69770</w:t>
      </w:r>
    </w:p>
    <w:p>
      <w:pPr>
        <w:pStyle w:val="Titre2"/>
      </w:pPr>
      <w:r>
        <w:t xml:space="preserve">Coefficients</w:t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coefficient</w:t>
            </w:r>
          </w:p>
        </w:tc>
        <w:tc>
          <w:p>
            <w:pPr>
              <w:pStyle w:val="Normal"/>
            </w:pPr>
            <w:r>
              <w:t>sign_warning</w:t>
            </w:r>
          </w:p>
        </w:tc>
      </w:tr>
      <w:tr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3.071814e+05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living_sqft</w:t>
            </w:r>
          </w:p>
        </w:tc>
        <w:tc>
          <w:p>
            <w:pPr>
              <w:pStyle w:val="Normal"/>
            </w:pPr>
            <w:r>
              <w:t>1.058344e+03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beds_total</w:t>
            </w:r>
          </w:p>
        </w:tc>
        <w:tc>
          <w:p>
            <w:pPr>
              <w:pStyle w:val="Normal"/>
            </w:pPr>
            <w:r>
              <w:t>5.575347e+04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baths_total</w:t>
            </w:r>
          </w:p>
        </w:tc>
        <w:tc>
          <w:p>
            <w:pPr>
              <w:pStyle w:val="Normal"/>
            </w:pPr>
            <w:r>
              <w:t>1.240336e+05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lot_size</w:t>
            </w:r>
          </w:p>
        </w:tc>
        <w:tc>
          <w:p>
            <w:pPr>
              <w:pStyle w:val="Normal"/>
            </w:pPr>
            <w:r>
              <w:t>1.477988e+01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area_id451</w:t>
            </w:r>
          </w:p>
        </w:tc>
        <w:tc>
          <w:p>
            <w:pPr>
              <w:pStyle w:val="Normal"/>
            </w:pPr>
            <w:r>
              <w:t>-5.010439e+06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area_id453</w:t>
            </w:r>
          </w:p>
        </w:tc>
        <w:tc>
          <w:p>
            <w:pPr>
              <w:pStyle w:val="Normal"/>
            </w:pPr>
            <w:r>
              <w:t>-4.820768e+05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area_id460</w:t>
            </w:r>
          </w:p>
        </w:tc>
        <w:tc>
          <w:p>
            <w:pPr>
              <w:pStyle w:val="Normal"/>
            </w:pPr>
            <w:r>
              <w:t>1.909593e+05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area_id461</w:t>
            </w:r>
          </w:p>
        </w:tc>
        <w:tc>
          <w:p>
            <w:pPr>
              <w:pStyle w:val="Normal"/>
            </w:pPr>
            <w:r>
              <w:t>-6.063101e+05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area_id463</w:t>
            </w:r>
          </w:p>
        </w:tc>
        <w:tc>
          <w:p>
            <w:pPr>
              <w:pStyle w:val="Normal"/>
            </w:pPr>
            <w:r>
              <w:t>2.809041e+05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area_id464</w:t>
            </w:r>
          </w:p>
        </w:tc>
        <w:tc>
          <w:p>
            <w:pPr>
              <w:pStyle w:val="Normal"/>
            </w:pPr>
            <w:r>
              <w:t>-1.572425e+05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area_id465</w:t>
            </w:r>
          </w:p>
        </w:tc>
        <w:tc>
          <w:p>
            <w:pPr>
              <w:pStyle w:val="Normal"/>
            </w:pPr>
            <w:r>
              <w:t>-1.204747e+05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area_id466</w:t>
            </w:r>
          </w:p>
        </w:tc>
        <w:tc>
          <w:p>
            <w:pPr>
              <w:pStyle w:val="Normal"/>
            </w:pPr>
            <w:r>
              <w:t>2.074660e+05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area_id470</w:t>
            </w:r>
          </w:p>
        </w:tc>
        <w:tc>
          <w:p>
            <w:pPr>
              <w:pStyle w:val="Normal"/>
            </w:pPr>
            <w:r>
              <w:t>2.709271e+05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area_id471</w:t>
            </w:r>
          </w:p>
        </w:tc>
        <w:tc>
          <w:p>
            <w:pPr>
              <w:pStyle w:val="Normal"/>
            </w:pPr>
            <w:r>
              <w:t>-4.303804e+05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garage_spaces</w:t>
            </w:r>
          </w:p>
        </w:tc>
        <w:tc>
          <w:p>
            <w:pPr>
              <w:pStyle w:val="Normal"/>
            </w:pPr>
            <w:r>
              <w:t>-5.719195e+04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  <w:tr>
        <w:tc>
          <w:p>
            <w:pPr>
              <w:pStyle w:val="Normal"/>
            </w:pPr>
            <w:r>
              <w:t>sale_age:living_sqft</w:t>
            </w:r>
          </w:p>
        </w:tc>
        <w:tc>
          <w:p>
            <w:pPr>
              <w:pStyle w:val="Normal"/>
            </w:pPr>
            <w:r>
              <w:t>-1.170100e-01</w:t>
            </w:r>
          </w:p>
        </w:tc>
        <w:tc>
          <w:p>
            <w:pPr>
              <w:pStyle w:val="Normal"/>
            </w:pPr>
            <w:r>
              <w:t>OK</w:t>
            </w:r>
          </w:p>
        </w:tc>
      </w:tr>
    </w:tbl>
    <w:p>
      <w:pPr>
        <w:pStyle w:val="Titre2"/>
      </w:pPr>
      <w:r>
        <w:t xml:space="preserve">Diagnostic Plots</w:t>
      </w:r>
    </w:p>
    <w:p>
      <w:pPr>
        <w:pStyle w:val="Normal"/>
      </w:pPr>
      <w:r>
        <w:rPr/>
        <w:drawing>
          <wp:inline distT="0" distB="0" distL="0" distR="0">
            <wp:extent cx="5486400" cy="3429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429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429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Normal"/>
      </w:pPr>
      <w:r>
        <w:rPr/>
        <w:drawing>
          <wp:inline distT="0" distB="0" distL="0" distR="0">
            <wp:extent cx="5486400" cy="34290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695a9e7799ad64f34af464e7a321ab72fae9b3fc.png"/>
<Relationship Id="rId8" Type="http://schemas.openxmlformats.org/officeDocument/2006/relationships/image" Target="media/3823dc31e571d115d7c2fb4b06674139468e6fad.png"/>
<Relationship Id="rId9" Type="http://schemas.openxmlformats.org/officeDocument/2006/relationships/image" Target="media/a63740c96d318863fa4c8b57bdeadaa04d55bfae.png"/>
<Relationship Id="rId10" Type="http://schemas.openxmlformats.org/officeDocument/2006/relationships/image" Target="media/8ad61d4af6d873a552401b0285798e6dca8bef55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claude-code</cp:lastModifiedBy>
  <cp:revision>9</cp:revision>
  <dcterms:created xsi:type="dcterms:W3CDTF">2017-02-28T11:18:00Z</dcterms:created>
  <dcterms:modified xsi:type="dcterms:W3CDTF">2026-03-14T11:10:36Z</dcterms:modified>
  <cp:category/>
</cp:coreProperties>
</file>