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F31B" w14:textId="77777777" w:rsidR="00D94D3E" w:rsidRPr="007C41C3" w:rsidRDefault="00D94D3E" w:rsidP="00D94D3E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bookmarkStart w:id="0" w:name="_Toc40764361"/>
      <w:r>
        <w:rPr>
          <w:rFonts w:ascii="SimHei" w:eastAsia="SimHei" w:hAnsi="STXihei" w:hint="eastAsia"/>
          <w:sz w:val="30"/>
          <w:szCs w:val="30"/>
        </w:rPr>
        <w:t>第十二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49451FE9" w14:textId="77777777" w:rsidR="00D94D3E" w:rsidRPr="006E42D8" w:rsidRDefault="00D94D3E" w:rsidP="00D94D3E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7BE603F5" w14:textId="77777777" w:rsidR="00D94D3E" w:rsidRPr="00D94D3E" w:rsidRDefault="00D94D3E" w:rsidP="00D94D3E">
      <w:pPr>
        <w:spacing w:beforeLines="50" w:before="120" w:line="428" w:lineRule="exact"/>
        <w:jc w:val="left"/>
        <w:rPr>
          <w:rFonts w:ascii="KaiTi_GB2312" w:eastAsia="KaiTi_GB2312" w:hAnsi="STKaiti" w:hint="eastAsia"/>
        </w:rPr>
      </w:pPr>
      <w:r w:rsidRPr="00D94D3E">
        <w:rPr>
          <w:rFonts w:ascii="KaiTi_GB2312" w:eastAsia="KaiTi_GB2312" w:hAnsi="STKaiti" w:hint="eastAsia"/>
        </w:rPr>
        <w:t>54、我们为什么要布施？布施以后自己变穷了怎么办？不布施会有哪些过患？</w:t>
      </w:r>
    </w:p>
    <w:p w14:paraId="4232D7CC" w14:textId="77777777" w:rsidR="00D94D3E" w:rsidRPr="00D94D3E" w:rsidRDefault="00D94D3E" w:rsidP="00D94D3E">
      <w:pPr>
        <w:spacing w:line="428" w:lineRule="exact"/>
        <w:jc w:val="left"/>
        <w:rPr>
          <w:rFonts w:ascii="KaiTi_GB2312" w:eastAsia="KaiTi_GB2312" w:hAnsi="STKaiti" w:hint="eastAsia"/>
        </w:rPr>
      </w:pPr>
      <w:r w:rsidRPr="00D94D3E">
        <w:rPr>
          <w:rFonts w:ascii="KaiTi_GB2312" w:eastAsia="KaiTi_GB2312" w:hAnsi="STKaiti" w:hint="eastAsia"/>
        </w:rPr>
        <w:t>55、本论所讲的十种功德、两种果是指什么？与一棵树怎么对应？假如具备了这十种功德，将会产生哪些果报？</w:t>
      </w:r>
    </w:p>
    <w:p w14:paraId="338D8873" w14:textId="77777777" w:rsidR="00D94D3E" w:rsidRPr="00D94D3E" w:rsidRDefault="00D94D3E" w:rsidP="00D94D3E">
      <w:pPr>
        <w:spacing w:line="428" w:lineRule="exact"/>
        <w:jc w:val="left"/>
        <w:rPr>
          <w:rFonts w:ascii="KaiTi_GB2312" w:eastAsia="KaiTi_GB2312" w:hAnsi="STKaiti" w:hint="eastAsia"/>
        </w:rPr>
      </w:pPr>
      <w:r w:rsidRPr="00D94D3E">
        <w:rPr>
          <w:rFonts w:ascii="KaiTi_GB2312" w:eastAsia="KaiTi_GB2312" w:hAnsi="STKaiti" w:hint="eastAsia"/>
        </w:rPr>
        <w:t>56、你学习了《二规教言论》之后有哪些改变？今后又有何打算？</w:t>
      </w:r>
    </w:p>
    <w:p w14:paraId="57B8675D" w14:textId="77777777" w:rsidR="00D94D3E" w:rsidRPr="001C512D" w:rsidRDefault="00D94D3E" w:rsidP="00D94D3E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58622E7B" w14:textId="77777777" w:rsidR="00D94D3E" w:rsidRPr="001C512D" w:rsidRDefault="00D94D3E" w:rsidP="00D94D3E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499DFA67" w14:textId="77777777" w:rsidR="00D94D3E" w:rsidRPr="001C512D" w:rsidRDefault="00D94D3E" w:rsidP="00D94D3E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4C9C1377" w14:textId="77777777" w:rsidR="00D94D3E" w:rsidRPr="001C512D" w:rsidRDefault="00D94D3E" w:rsidP="00D94D3E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1AA3921A" w14:textId="77777777" w:rsidR="00D94D3E" w:rsidRPr="001C512D" w:rsidRDefault="00D94D3E" w:rsidP="00D94D3E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1028A912" w14:textId="77777777" w:rsidR="00D94D3E" w:rsidRPr="001C512D" w:rsidRDefault="00D94D3E" w:rsidP="00D94D3E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02EABECE" w14:textId="77777777" w:rsidR="00D94D3E" w:rsidRPr="006403E4" w:rsidRDefault="00D94D3E" w:rsidP="00D94D3E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r w:rsidRPr="006403E4">
        <w:rPr>
          <w:rFonts w:ascii="LiSu" w:eastAsia="LiSu" w:hAnsi="STKaiti" w:hint="eastAsia"/>
          <w:sz w:val="36"/>
          <w:szCs w:val="36"/>
        </w:rPr>
        <w:t>十、布 施</w:t>
      </w:r>
      <w:bookmarkEnd w:id="0"/>
    </w:p>
    <w:p w14:paraId="02A69F36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我今虽多积受用，死时必定留此世，</w:t>
      </w:r>
    </w:p>
    <w:p w14:paraId="4D367AD7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故当生起施财心，勤修今来圆满果。</w:t>
      </w:r>
    </w:p>
    <w:p w14:paraId="3E1358A0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lastRenderedPageBreak/>
        <w:t>即生虽然积累了许多财富受用，但是人终有一天会死亡，那时候独自前往中阴长道，一切的一切都留在人间，哪怕一针一线也无法带走。</w:t>
      </w:r>
    </w:p>
    <w:p w14:paraId="073BD21D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现在有些拥有几亿美金的富翁，活着的时候很吝啬，不愿上供下施，但死时一分钱也带不走。我接触过一些有钱人，有的人特别特别吝啬……详细的就不说了，也许他到时要听这个法，不高兴就不好了。其实人生非常短暂，自己不一定能活到一百年，但这些财产，哪怕他和所有的眷属用一万年也用不完，可是他认为还要不断地积累，在这里设个项目，在那里搞个投资，这里可能赚多少钱，那里可能赚多少钱……一直在心里盘算，看起来特别累。人活在世间上，房子再怎么大，晚上睡觉的地方只需要几米，人的欲望跟实际使用完全不相称，积累的财产再多又有什么用呢？</w:t>
      </w:r>
    </w:p>
    <w:p w14:paraId="1CF849CD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对他们来讲，布施可怜众生、供养应供处，所用的钱简直是九牛一毛，但他就是不愿意，一直拼命地守财积累。最后人死了以后，亲朋好友就开始争夺，如同鹫鹰争吃尸体一样，他</w:t>
      </w:r>
      <w:r w:rsidRPr="00D94D3E">
        <w:rPr>
          <w:rFonts w:eastAsia="KaiTi_GB2312" w:hint="eastAsia"/>
        </w:rPr>
        <w:lastRenderedPageBreak/>
        <w:t>一辈子辛辛苦苦积累的财产，最后全部是别人享用。这些富翁一点也不考虑后世，自己平时也穿得特别破烂、吃得特别不好，这又何必呢？</w:t>
      </w:r>
    </w:p>
    <w:p w14:paraId="7C33F7D7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其实还不如早日上供下施，若能如此，今生来世的果报都非常殊胜，尤其是供养僧众等殊胜对境，就像《极乐愿文大疏》中所言，有些今生中就能成熟果报，即使今生没有成熟，来世也绝对不会虚耗的。</w:t>
      </w:r>
    </w:p>
    <w:p w14:paraId="70B7E00C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布施虽小果极大，受用虽多获利少，</w:t>
      </w:r>
    </w:p>
    <w:p w14:paraId="591B30C2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往昔布施今富足，今若未施来世穷。</w:t>
      </w:r>
    </w:p>
    <w:p w14:paraId="032A5AD2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布施的财物虽小，但果报却非常大，我乳轮王前世供养了佛陀一把豌豆，以致生生世世在天界享乐，且与帝释天平起平坐，这方面的公案在《释尊广传》中非常多。我讲《入行论》时也讲过，三个小孩以清净心作小小的供养，由于各自发心不同，最后两个成为阿罗汉，一个成为佛陀，都获得了不可思议的果报。</w:t>
      </w:r>
    </w:p>
    <w:p w14:paraId="0AEAE3B0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自己享用的虽多，但获利却极其乏少，一个人有一百万的话，自己能享用多少呢？如果享用十万元，其他的自己用不上，也不舍得布施给别人，死后对来世有什么利益呢？大家也</w:t>
      </w:r>
      <w:r w:rsidRPr="00D94D3E">
        <w:rPr>
          <w:rFonts w:eastAsia="KaiTi_GB2312" w:hint="eastAsia"/>
        </w:rPr>
        <w:lastRenderedPageBreak/>
        <w:t>应该观察一下自己的财富，没有钱是最好的，但是如果特别多，自己就要算一算，倘若现在是四十岁，再活四十年的话，在八十岁之前，吃穿够用的话，其他的财产要不要布施出去？</w:t>
      </w:r>
      <w:r w:rsidRPr="00D94D3E">
        <w:rPr>
          <w:rFonts w:eastAsia="KaiTi_GB2312" w:hint="eastAsia"/>
        </w:rPr>
        <w:t xml:space="preserve"> </w:t>
      </w:r>
    </w:p>
    <w:p w14:paraId="702D8FA8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原来我去一个人的家里，他算是牧区当中比较富裕的，他活着的时候穿得特别破烂，死后打开他的箱子一看，里面有很多崭新的衣服折得好好的，已经放了几十年了，拿出来都不能穿了。这个箱子里的东西，谁都不知道，只有他死后才发现。</w:t>
      </w:r>
    </w:p>
    <w:p w14:paraId="1EED241F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古人把金子锁在箱子里，但现在人是为银行做贡献。有很多的在家人，比如妻子搞一个生意，丈夫搞另一个生意，他们彼此不信任，自己单独设密码，单独存不同的银行，一个死了以后，另一个人根本不知道对方的财产，最后很多银行发大财。</w:t>
      </w:r>
    </w:p>
    <w:p w14:paraId="0A8F8CCF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不作布施、不考虑后世的人非常可怜，要知道，往昔的布施导致今生富足，今生若没有布施，来世定会非常贫穷。嘎达亚那尊者有一次到河边去，遇到一个女人手持水瓶，坐在那里大哭。尊者前去问她为何痛苦，女人说自己</w:t>
      </w:r>
      <w:r w:rsidRPr="00D94D3E">
        <w:rPr>
          <w:rFonts w:eastAsia="KaiTi_GB2312" w:hint="eastAsia"/>
        </w:rPr>
        <w:lastRenderedPageBreak/>
        <w:t>非常贫穷，到哪里都找不到任何财产，实在是不想活了。尊者说：“不要痛苦，你可以把贫穷卖给别人。”女人问：“谁肯买贫穷呢？”尊者说：“我肯买。”“那我怎么卖呢？”“要布施。要知道，穷人之所以贫穷，是因为前世没有布施修福；富人之所以富贵，是因为前世愿意布施。所以，布施是卖贫买富的最好办法！”女人听后非常有信心，但苦于自己除了一个水瓶外，身上一无所有。尊者教她用水瓶装水布施给他，她以欢喜心依教奉行。以此功德，命终后转生天界，从此再也没有转生到贫穷家。</w:t>
      </w:r>
    </w:p>
    <w:p w14:paraId="4019A8FB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有些道友从小到现在一直吃不好、穿不好，钱包里始终是空空的，别人有很多钱，但自己的钱哗啦哗啦就没有了。这样的话，你应该在没有吝啬心的情况下，尽量布施可怜的乞丐、对僧众供斋，如果实在没有能力，买一包奶粉加在供斋的奶茶里也可以，然后自己发愿：“愿我生生世世不要变成贫穷的众生。”这样一次的发心，你相续中贫穷的种子就斩断了，生生世世肯定变成富贵者。所以大家应该为来世作考虑。</w:t>
      </w:r>
    </w:p>
    <w:p w14:paraId="33747F79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lastRenderedPageBreak/>
        <w:t>积累守护消耗等，财有甚多此过患，</w:t>
      </w:r>
    </w:p>
    <w:p w14:paraId="174B1A14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纵彼财宝遍大地，凡夫贪欲尚不足。</w:t>
      </w:r>
    </w:p>
    <w:p w14:paraId="373431EE" w14:textId="77777777" w:rsidR="00D94D3E" w:rsidRPr="00D94D3E" w:rsidRDefault="00D94D3E" w:rsidP="00D94D3E">
      <w:pPr>
        <w:spacing w:line="428" w:lineRule="exact"/>
        <w:ind w:firstLineChars="200" w:firstLine="560"/>
        <w:rPr>
          <w:rFonts w:ascii="SimSun" w:eastAsia="KaiTi_GB2312" w:hint="eastAsia"/>
        </w:rPr>
      </w:pPr>
      <w:r w:rsidRPr="00D94D3E">
        <w:rPr>
          <w:rFonts w:eastAsia="KaiTi_GB2312" w:hint="eastAsia"/>
        </w:rPr>
        <w:t>财产有很多过患，正如《亲友书》和《入行论》中所说：首先有积累的痛苦，挣钱很不容易，许多人</w:t>
      </w:r>
      <w:r w:rsidRPr="00D94D3E">
        <w:rPr>
          <w:rFonts w:ascii="SimSun" w:eastAsia="KaiTi_GB2312" w:hint="eastAsia"/>
        </w:rPr>
        <w:t>起早贪黑只为了赚钱。</w:t>
      </w:r>
      <w:r w:rsidRPr="00D94D3E">
        <w:rPr>
          <w:rFonts w:eastAsia="KaiTi_GB2312" w:hint="eastAsia"/>
        </w:rPr>
        <w:t>现在的社会风气很不好，很多公务员根本不想为众生做事情，他们在选择单位时，眼光全部盯在单位有没有钱、待遇怎么样上面，从来不考虑自己去那个单位是不是帮助别人的好机会。其实积累财产并不是那么简单，如果没有福报，再</w:t>
      </w:r>
      <w:r w:rsidRPr="00D94D3E">
        <w:rPr>
          <w:rFonts w:ascii="SimSun" w:eastAsia="KaiTi_GB2312" w:hint="eastAsia"/>
        </w:rPr>
        <w:t>奔波劳碌也没有用。即使</w:t>
      </w:r>
      <w:r w:rsidRPr="00D94D3E">
        <w:rPr>
          <w:rFonts w:eastAsia="KaiTi_GB2312" w:hint="eastAsia"/>
        </w:rPr>
        <w:t>有了钱，还要</w:t>
      </w:r>
      <w:r w:rsidRPr="00D94D3E">
        <w:rPr>
          <w:rFonts w:ascii="SimSun" w:eastAsia="KaiTi_GB2312" w:hint="eastAsia"/>
        </w:rPr>
        <w:t>日夜考虑如何守护财产</w:t>
      </w:r>
      <w:r w:rsidRPr="00D94D3E">
        <w:rPr>
          <w:rFonts w:eastAsia="KaiTi_GB2312" w:hint="eastAsia"/>
        </w:rPr>
        <w:t>，最后害怕财产</w:t>
      </w:r>
      <w:r w:rsidRPr="00D94D3E">
        <w:rPr>
          <w:rFonts w:ascii="SimSun" w:eastAsia="KaiTi_GB2312" w:hint="eastAsia"/>
        </w:rPr>
        <w:t>消耗、减少。</w:t>
      </w:r>
    </w:p>
    <w:p w14:paraId="686C47EF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所以财产是无量痛苦的根源，有了一定的财产，自己就应该满足了。否则，纵然</w:t>
      </w:r>
      <w:r w:rsidRPr="00D94D3E">
        <w:rPr>
          <w:rFonts w:ascii="SimSun" w:eastAsia="KaiTi_GB2312" w:hint="eastAsia"/>
        </w:rPr>
        <w:t>获得遍满</w:t>
      </w:r>
      <w:r w:rsidRPr="00D94D3E">
        <w:rPr>
          <w:rFonts w:eastAsia="KaiTi_GB2312" w:hint="eastAsia"/>
        </w:rPr>
        <w:t>三千大千世界的金银财宝，贪得无厌的人</w:t>
      </w:r>
      <w:r w:rsidRPr="00D94D3E">
        <w:rPr>
          <w:rFonts w:ascii="SimSun" w:eastAsia="KaiTi_GB2312" w:hint="eastAsia"/>
        </w:rPr>
        <w:t>仍会嫌太少</w:t>
      </w:r>
      <w:r w:rsidRPr="00D94D3E">
        <w:rPr>
          <w:rFonts w:eastAsia="KaiTi_GB2312" w:hint="eastAsia"/>
        </w:rPr>
        <w:t>。他们有了一万想两万，有了两万想更多，有了一百万希望再赚五百万，有了五百万又想一千万……一直不断地贪求，始终没有尽头。</w:t>
      </w:r>
    </w:p>
    <w:p w14:paraId="1D1078D0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其实，只要心里满足，一切资具都已经圆满了。知足少欲是最殊胜的财富，这一点，萨</w:t>
      </w:r>
      <w:r w:rsidRPr="00D94D3E">
        <w:rPr>
          <w:rFonts w:eastAsia="KaiTi_GB2312" w:hint="eastAsia"/>
        </w:rPr>
        <w:lastRenderedPageBreak/>
        <w:t>迦班智达和寂天菩萨也再三赞叹过。倘若没有满足感，贪欲是永无止境的，以外在的物质来满足自己、弥补内心的空白，恐怕还有一定的距离，即使你的生活富如龙王，欲望没有调伏的话，也得不到真实的快乐。</w:t>
      </w:r>
    </w:p>
    <w:p w14:paraId="1BF78700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日常衣食住处外，余财无益痛苦因，</w:t>
      </w:r>
    </w:p>
    <w:p w14:paraId="0202D0C3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布施今生与来世，财富增上如涌泉。</w:t>
      </w:r>
    </w:p>
    <w:p w14:paraId="410F8070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除了日常的衣服、饮食、住处之外，其余财物不但于己无益，反而是增长痛苦的因。</w:t>
      </w:r>
    </w:p>
    <w:p w14:paraId="0ABF19FE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人活在世界上，除了衣食住行，并不需要其他什么。不管你有多少财富，只是为了吃得饱、穿得暖、住得安适而已，如果要求过高、希求过大，那么所追求的目标永远无法达到。佛陀在戒律中也经常强调，作为一个出家人，应该衣食简朴、住处简陋，其他的财产要布施给众生。所以，如理如法护持戒律的人，不会积累许多财产。</w:t>
      </w:r>
    </w:p>
    <w:p w14:paraId="6054CC76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我认识一位道友，他家的条件相当相当好，但他在寂静的地方修行多年，家人给他的钱财，他最多留下维持两三个月的生活费，其余的全部布施，家人给他最好的衣服、地毯及处所，</w:t>
      </w:r>
      <w:r w:rsidRPr="00D94D3E">
        <w:rPr>
          <w:rFonts w:eastAsia="KaiTi_GB2312" w:hint="eastAsia"/>
        </w:rPr>
        <w:lastRenderedPageBreak/>
        <w:t>他也在很快的时间中全部处理。后来家人有点烦，除了给他基本的生活费用以外，什么都不提供了。</w:t>
      </w:r>
    </w:p>
    <w:p w14:paraId="3034A4A2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真正的修行人需要这样。佛陀要求我们有多的法衣和财产时必须忏悔、进行加持，原因也在这里。凡夫的欲望是无限的，一个人有再多的财产，永远也不会感到满足。所以除了日常必需品以外，其他都是多余的东西，是增长痛苦的因而已。</w:t>
      </w:r>
    </w:p>
    <w:p w14:paraId="6E9CA58D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有时候我们也能看到，一些很好的修行人，家里除了两床被子、一个垫子、一点点食物外，什么都没有，人这样活下去，也是完全可以的。但现在大城市里的人，吃穿等方面要求特别高，表面上生活条件比以往好多了，但他们并不觉得快乐，压力和负担反而越来越重，原因是什么呢？因为他们没有满足感，再加上贪欲的对境越来越多，得不到就非常苦恼。古人的生活虽然不是这么富裕，但每天有休息的时间、有开心的笑容，而现在人天天都是愁眉苦脸，日日夜夜一直操劳，这就是因为满足感越来越小，贪欲越来越大。</w:t>
      </w:r>
    </w:p>
    <w:p w14:paraId="0A88161A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lastRenderedPageBreak/>
        <w:t>所以，有了财产之后，一定要用于布施，这样才能遣除不必要的痛苦，为来世种下安乐之因。比如一家两个兄弟，前世的福报完全不同，父母把家产平等地分给他们，最后一个非常穷，另一个非常富裕。那天有位居士告诉我，他家的兄弟姊妹福报特别大，不用勤作，财富也像涌泉般源源不断，而他再怎么样精勤，始终只能维持温饱，非常苦恼。我们身边的亲戚朋友也有这种情况，包括自己读小学时的同学，当时似乎没有多大差别，但后来因为各自的福报不同、造的善业不同，今天的生活也有天壤之别。</w:t>
      </w:r>
    </w:p>
    <w:p w14:paraId="21C48AEF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但如果布施时发心比较大，完全可以改变自己的命运。以前有一对乞丐夫妇，他们没有可布施的东西，为了来世不受贫穷之苦，就以净瓶装水供养殊胜对境，并发愿生生世世成为有福报者。因此，我们有条件时，在无有吝啬的情况下，应当尽量布施或供养，否则过多的财富真的是一种压力！</w:t>
      </w:r>
    </w:p>
    <w:p w14:paraId="0C12C21A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布施长寿名誉盛，布施增德增安乐，</w:t>
      </w:r>
    </w:p>
    <w:p w14:paraId="46AD19AA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布施乃为增上门，然诸士夫恐耗财，</w:t>
      </w:r>
    </w:p>
    <w:p w14:paraId="79BE6DC4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lastRenderedPageBreak/>
        <w:t>恒时积财不布施，若细观察如旁生，</w:t>
      </w:r>
    </w:p>
    <w:p w14:paraId="1985DE55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无常无实财富中，为何不取其精华？</w:t>
      </w:r>
    </w:p>
    <w:p w14:paraId="3FAF2C89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布施的果报可令施者长寿少病，名声远扬四方，增上福德与安乐。有些人不管在什么环境中，都非常开心，而有些人不是这样，有财富不乐，没有财富更不乐，原因就是自己前世没有布施，所以整天以泪洗面。有些人的眼泪特别多，没有必要的时候，也开始没办法抑制，这就是没有积累福德所致。因此，以有关教言进行观察时，所谓的布施，是增长一切福德的因。</w:t>
      </w:r>
    </w:p>
    <w:p w14:paraId="3E4C4C73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当然，布施不一定非要有特别多的财富，有些人认为自己没有福报，什么样的供品都没有，所以特别伤心。不要这么想，稍微有一点东西就可以布施，即使没有的话，诚心随喜别人的布施，自己也能获得同样的功德。</w:t>
      </w:r>
    </w:p>
    <w:p w14:paraId="101DB8F6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可是现在人并不这样认为，他们觉得布施会令钱财耗尽，所以拼命地积财产、不布施。这种行为是不合理的。古大德也说过，凡夫人认为：“我布施了，享用什么？”而圣者却认为：“我享用了，布施什么？”其实如果布施的话，</w:t>
      </w:r>
      <w:r w:rsidRPr="00D94D3E">
        <w:rPr>
          <w:rFonts w:eastAsia="KaiTi_GB2312" w:hint="eastAsia"/>
        </w:rPr>
        <w:lastRenderedPageBreak/>
        <w:t>自己绝不会就此贫穷，反而可以得到许多功德，其果报乃至生生世世都不会虚耗。</w:t>
      </w:r>
    </w:p>
    <w:p w14:paraId="5F4D7F65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假如不布施的话，那跟愚笨的旁生没什么差别。藏地有一种地鼠，它在春天和夏天时，每天都在积累植物的根，但是到了冬天，人们就把那些根掏走了。所以，现在积累的财产，完全是自己享用也不太可能。比如你买了特别好的房子，这是你自己住、还是别人住也说不清楚。我们这里的很多道友，没有出家之前，拼命挣钱买房子，买了以后现在只有别人住了，自己卖也卖不出去，用也用不上，只不过自己还没有死，死了以后，所有权就彻底属于别人了。可见，自己积累的财富到底是谁的，确实不好分，如果现在还不舍得布施，实在是跟旁生一样愚笨。</w:t>
      </w:r>
    </w:p>
    <w:p w14:paraId="3B1D3137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因此，无常的财富犹如秋天浮云，用以上供下施才能取得实义。当然，在供养一些对境时，大家应当注意：若对个人供养最后会后悔，那不如供养戒律清净的道场和僧众，那里面肯定有一些圣者。现在有些人刚看见一位上师时，信心大得不得了，把所有的家产全部供养，然</w:t>
      </w:r>
      <w:r w:rsidRPr="00D94D3E">
        <w:rPr>
          <w:rFonts w:eastAsia="KaiTi_GB2312" w:hint="eastAsia"/>
        </w:rPr>
        <w:lastRenderedPageBreak/>
        <w:t>后看出他很多过失时，又特别后悔。这种情况不太好，这还不如供养一些比较如法的道场，或者放生、做善事、帮助可怜众生，这样一来，钱财虽然是无常的，如泡影一样虚幻不实，但从中却能取得真正的实义。</w:t>
      </w:r>
    </w:p>
    <w:p w14:paraId="69F5D78E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有时候我用钱帮助一些贫困学生，他们从此有了读书的机会，我觉得这个钱还是用到了实处。如果没有钱，这些可怜的众生永远是目不识丁的文盲，而有了钱，他们就有了开智慧的机会、修行的机会，依靠这种机会，也许以后会弘法利生，对佛法和众生都能做出巨大的贡献。</w:t>
      </w:r>
    </w:p>
    <w:p w14:paraId="175B54DB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但是世间上许许多多的人，那些钱自己舍不得用，别的地方也用不上，只是把它放在一个地方。前段时间我们商量事情时，听说有个富翁有多少人民币，当时有个山沟里的出家人就惊叹道：“啊！那么多钱，他放在哪里哦？哎哟，他多麻烦啊。”我就安慰说：“不要紧，钱多了的话，可以存在银行里。”后来慈诚罗珠堪布也经常拿这个开玩笑。</w:t>
      </w:r>
    </w:p>
    <w:p w14:paraId="25D3091C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所以，有些人不知道钱应该放在哪里，应</w:t>
      </w:r>
      <w:r w:rsidRPr="00D94D3E">
        <w:rPr>
          <w:rFonts w:eastAsia="KaiTi_GB2312" w:hint="eastAsia"/>
        </w:rPr>
        <w:lastRenderedPageBreak/>
        <w:t>该放在一个小口袋里戴在脖子上，几百万装在大口袋里天天背着。</w:t>
      </w:r>
      <w:r w:rsidRPr="00297E9D">
        <w:rPr>
          <w:rFonts w:ascii="SimSun" w:eastAsia="SimSun" w:hAnsi="SimSun" w:hint="eastAsia"/>
          <w:sz w:val="21"/>
          <w:szCs w:val="21"/>
        </w:rPr>
        <w:t>（众笑）</w:t>
      </w:r>
      <w:r w:rsidRPr="00D94D3E">
        <w:rPr>
          <w:rFonts w:eastAsia="KaiTi_GB2312" w:hint="eastAsia"/>
        </w:rPr>
        <w:t>其实没有离开人间之前，应该用这些钱来上供下施，否则，死了以后一直耽著这些，可能也会死不瞑目的。</w:t>
      </w:r>
    </w:p>
    <w:p w14:paraId="2C114FD0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当观未用未布施，国王之财皆无常，</w:t>
      </w:r>
    </w:p>
    <w:p w14:paraId="2F2FB3D5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岂非曾以一口食，获得轮王之胜财。</w:t>
      </w:r>
    </w:p>
    <w:p w14:paraId="5412C0FA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我们看一看历史上的君主国王，即使他们的财富再多，生前自己享用不完，也不愿意布施供养，死后只能全部留给后人，成为他们争执不息的因。</w:t>
      </w:r>
    </w:p>
    <w:p w14:paraId="6E822569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就像伊拉克总统萨达姆，他积累了那么多财产，最后到底是谁用了？还有阿拉法特，他在法国医院里死时，留下了多少美金？听说国内有些领导，钱都存在外国银行里，死后又被谁取走了？藏地过去也有很多部落小国，大概在五十年代时，财产也全部被别人拿走了。自己所拥有的财产，不一定就是自己的，所以应尽量地布施作功德，这样才对自他都有利益。</w:t>
      </w:r>
    </w:p>
    <w:p w14:paraId="11E2313F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佛陀时代的波斯匿王，只因前世对辟支佛供养过一个食团，以此果报而获得了无比胜财，被称为“南瞻部洲第二大转轮王”；阿阑律国王</w:t>
      </w:r>
      <w:r w:rsidRPr="00D94D3E">
        <w:rPr>
          <w:rFonts w:eastAsia="KaiTi_GB2312" w:hint="eastAsia"/>
        </w:rPr>
        <w:lastRenderedPageBreak/>
        <w:t>也因前世以一把豌豆供养德护如来，从而获得了转轮王等福德。因此，遇到特别殊胜的对境时，哪怕供养一个小小的供品，也能获得生生世世的大福报。</w:t>
      </w:r>
    </w:p>
    <w:p w14:paraId="2D87FA5B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当然，作为在座的出家人，有些道友长年在山里苦行，连自己的衣食也比较紧张，真要财布施的话，恐怕有一定的困难。但《入中论》里面也说了，在家人以财布施为主，而出家人以法布施为主。有些人可能想：“我不是法师，所以没有法布施的机会。”你不是法师也不要紧，夏天你可以去一片草地，给许多虫类念观音心咒，告诉它们：“所有的眷属请谛听，我今天传授无上密法。”</w:t>
      </w:r>
      <w:r w:rsidRPr="006A1F00">
        <w:rPr>
          <w:rFonts w:ascii="SimSun" w:eastAsia="SimSun" w:hAnsi="SimSun" w:hint="eastAsia"/>
          <w:sz w:val="21"/>
          <w:szCs w:val="21"/>
        </w:rPr>
        <w:t>（众笑）</w:t>
      </w:r>
      <w:r w:rsidRPr="00D94D3E">
        <w:rPr>
          <w:rFonts w:eastAsia="KaiTi_GB2312" w:hint="eastAsia"/>
        </w:rPr>
        <w:t>真的，我们在这些众生的耳边念一些宝髻如来、阿弥陀佛等圣号，对它们有不可思议的利益。</w:t>
      </w:r>
    </w:p>
    <w:p w14:paraId="549C3EF0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法布施不一定非要法师的名号才可以，哪怕你坐车时遇到一个人，给他讲讲佛法的道理，如果他实在不愿意听，在他耳边突然念一声“嗡玛呢巴美</w:t>
      </w:r>
      <w:r w:rsidRPr="00D94D3E">
        <w:rPr>
          <w:rFonts w:ascii="SimSun" w:eastAsia="SimSun" w:hAnsi="SimSun" w:cs="SimSun" w:hint="eastAsia"/>
        </w:rPr>
        <w:t>吽</w:t>
      </w:r>
      <w:r w:rsidRPr="00D94D3E">
        <w:rPr>
          <w:rFonts w:eastAsia="KaiTi_GB2312" w:hint="eastAsia"/>
        </w:rPr>
        <w:t>”，也有很大的功德。尽管他没有听闻的发心，但是一历耳根，永为道种，对他会有莫大的利益。所以，法布施的方式多种多样，</w:t>
      </w:r>
      <w:r w:rsidRPr="00D94D3E">
        <w:rPr>
          <w:rFonts w:eastAsia="KaiTi_GB2312" w:hint="eastAsia"/>
        </w:rPr>
        <w:lastRenderedPageBreak/>
        <w:t>只要能利益众生都可以！</w:t>
      </w:r>
    </w:p>
    <w:p w14:paraId="09275AC7" w14:textId="77777777" w:rsidR="00D94D3E" w:rsidRPr="006403E4" w:rsidRDefault="00D94D3E" w:rsidP="00D94D3E">
      <w:pPr>
        <w:pStyle w:val="hb1"/>
        <w:spacing w:beforeLines="150" w:before="360"/>
        <w:rPr>
          <w:rFonts w:ascii="LiSu" w:eastAsia="LiSu" w:hAnsi="STKaiti" w:hint="eastAsia"/>
          <w:sz w:val="36"/>
          <w:szCs w:val="36"/>
        </w:rPr>
      </w:pPr>
      <w:bookmarkStart w:id="1" w:name="_Toc40764362"/>
      <w:r w:rsidRPr="006403E4">
        <w:rPr>
          <w:rFonts w:ascii="LiSu" w:eastAsia="LiSu" w:hAnsi="STKaiti" w:hint="eastAsia"/>
          <w:sz w:val="36"/>
          <w:szCs w:val="36"/>
        </w:rPr>
        <w:t>十一、得 果</w:t>
      </w:r>
      <w:bookmarkEnd w:id="1"/>
      <w:r w:rsidRPr="00C662A4">
        <w:rPr>
          <w:rStyle w:val="FootnoteReference"/>
          <w:rFonts w:ascii="STKaiti" w:hAnsi="STKaiti"/>
        </w:rPr>
        <w:footnoteReference w:id="1"/>
      </w:r>
    </w:p>
    <w:p w14:paraId="45D232C0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如是具慧稳重者，若以有愧不放逸，</w:t>
      </w:r>
    </w:p>
    <w:p w14:paraId="2BF1BAE8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公平正直誓坚定，了知报恩勤利他，</w:t>
      </w:r>
    </w:p>
    <w:p w14:paraId="739C10DF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及起正信广布施，则于一切今来世，</w:t>
      </w:r>
    </w:p>
    <w:p w14:paraId="45403CDD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寿命长久无疾病，悦意安宁具财富。</w:t>
      </w:r>
    </w:p>
    <w:p w14:paraId="4C6BBBE2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此乃全文的总结：树根是智慧和稳重，树茎是不放逸和知惭有愧，树枝是正直公平和誓言坚定，树叶是知恩报恩和精勤利他，树花是正信和布施。若能行持以上这些法，今生来世都会长寿无病、心情愉悦、财富圆满。</w:t>
      </w:r>
    </w:p>
    <w:p w14:paraId="5C139F85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很多人想积累一些福报，但不知道从哪里开始。这里已经讲了藏传佛教中做人和积福的殊胜窍诀，希望大家认认真真、反反复复思考。我们人就像一棵树，如果不具上述十种功德，活在世上也是特别痛苦。但若有了这些功德，表面上跟其他人一模一样，实际上内心的境界完全不同。</w:t>
      </w:r>
    </w:p>
    <w:p w14:paraId="77DBAA06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众人恭敬获赞颂，福禄增上威德高，</w:t>
      </w:r>
    </w:p>
    <w:p w14:paraId="411699EC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lastRenderedPageBreak/>
        <w:t>超胜四方兴事业，势力盛旺如火燃，</w:t>
      </w:r>
    </w:p>
    <w:p w14:paraId="1B1BC263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一切安乐诸福德，如于彼前皆自住，</w:t>
      </w:r>
    </w:p>
    <w:p w14:paraId="12FD06AA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荣誉犹如天鼓声，遍满于此世间中。</w:t>
      </w:r>
    </w:p>
    <w:p w14:paraId="0FF5722A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具有这些功德的人，众人会对之恭敬有加、交口称赞。我们也看得出来，假如一个人很稳重、有智慧、不放逸、知惭有愧……具足上面所有的功德，他的威德肯定超胜四方。</w:t>
      </w:r>
    </w:p>
    <w:p w14:paraId="562976E5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我现在确实深深地体会到，当年上师如意宝为什么如是重视这部论典。如果当时上师没有重视，大家可能觉得“这部论典就一两百个颂词，没有什么了不起的”，但在实际生活当中，倘若没有这些功德，不管你是出家人、在家人，什么事情都做不了。如果有了这些功德，你痛苦也好、快乐也好，人生的格言和窍诀完全具足了，谁都会赞叹的。自己的福禄也会增上，威德、事业、势力胜于四方，如熊熊烈火般越来越旺。</w:t>
      </w:r>
    </w:p>
    <w:p w14:paraId="0FC30D88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有些修行人虽然只是一个人，但他的能力超越千百万人，原因是什么呢？一方面跟他出世间超胜的开悟境界有关，另一方面，他对世间的为人处世、待人接物等基本人规了如指掌。有了这些，人人都会恭敬他、佩服他。</w:t>
      </w:r>
    </w:p>
    <w:p w14:paraId="48EAC1D1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lastRenderedPageBreak/>
        <w:t>我们在学校里读书时，每个同学好像是一样的，分不清谁将来会有什么前途和命运，但是到了社会岗位上以后，彼此的差别非常明显，有些是前世的福报所感，但有些也跟即生中的行为有密切关系。假如有了善妙的行为，一切安乐与福德无需希求便会住于自己面前，唾手可得。名誉和声望犹如天鼓声一样，自然传遍整个世间。</w:t>
      </w:r>
    </w:p>
    <w:p w14:paraId="711A5D98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天鼓不像有些喇嘛念经打鼓，需要一直用椎来敲，而是以天人的福报力，自然会发出妙音。有些人很希望自己的名声遍于世界，于是拼命地自我宣传，自己给自己写传记，拿钱印很多东西到处去发，这样不但没有效果，反而遭到很多人的诽谤。有些人根本不需要自我宣传，他的名声无勤中也会被人和非人传于世间。</w:t>
      </w:r>
    </w:p>
    <w:p w14:paraId="1B8574ED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所以，在座的道友，以后最好不要宣传自己，有意地去自我介绍。昨天有些居士给我寄来一封信，里面附了某些上师的自我介绍，我看后有一种不同的感觉。信里首先说：“尊敬的某某居士，你好啊！我是来自美丽雪域的什么什么上师……”其实这对整个藏传佛教有害，假</w:t>
      </w:r>
      <w:r w:rsidRPr="00D94D3E">
        <w:rPr>
          <w:rFonts w:eastAsia="KaiTi_GB2312" w:hint="eastAsia"/>
        </w:rPr>
        <w:lastRenderedPageBreak/>
        <w:t>如自己有功德，根本不需要这种方式来宣传。我们看一看国内外的高僧大德，只要他们对众生有一颗纯洁的利他心，众生就像蜜蜂聚集于鲜花一样，自然而然云集其座下。所以在弘法利生的过程中，自己应该有做人的原则。现在大多数人的行为和发心是什么样的？我们要观察外面，也要观察内心！</w:t>
      </w:r>
    </w:p>
    <w:p w14:paraId="69E3605E" w14:textId="77777777" w:rsidR="00D94D3E" w:rsidRPr="00D94D3E" w:rsidRDefault="00D94D3E" w:rsidP="00D94D3E">
      <w:pPr>
        <w:spacing w:beforeLines="50" w:before="120"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以上是总结全文，下面是本论的简单介绍：</w:t>
      </w:r>
    </w:p>
    <w:p w14:paraId="52F4DFCC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如是一切天与德，普愿诸众皆获之，</w:t>
      </w:r>
    </w:p>
    <w:p w14:paraId="173A734C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以此等起所触动，造此简言易解规。</w:t>
      </w:r>
    </w:p>
    <w:p w14:paraId="3865EA73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如是上面所讲到的天与德</w:t>
      </w:r>
      <w:r w:rsidRPr="00A865D4">
        <w:rPr>
          <w:rFonts w:ascii="SimSun" w:eastAsia="SimSun" w:hAnsi="SimSun" w:hint="eastAsia"/>
          <w:sz w:val="21"/>
          <w:szCs w:val="21"/>
        </w:rPr>
        <w:t>（即世间与出世间的一切功德）</w:t>
      </w:r>
      <w:r w:rsidRPr="00D94D3E">
        <w:rPr>
          <w:rFonts w:eastAsia="KaiTi_GB2312" w:hint="eastAsia"/>
        </w:rPr>
        <w:t>，普愿每个众生都能获得。人需要天德，也需要世间道德，若能如此，护法诸天会时时加以护持；自己有了如法的行为之后，世间、出世间的一切事情也会做得非常圆满。因而，以此发心为等起，我</w:t>
      </w:r>
      <w:r w:rsidRPr="00055335">
        <w:rPr>
          <w:rFonts w:ascii="SimSun" w:eastAsia="SimSun" w:hAnsi="SimSun" w:hint="eastAsia"/>
          <w:sz w:val="21"/>
          <w:szCs w:val="21"/>
        </w:rPr>
        <w:t>（麦彭仁波切）</w:t>
      </w:r>
      <w:r w:rsidRPr="00D94D3E">
        <w:rPr>
          <w:rFonts w:eastAsia="KaiTi_GB2312" w:hint="eastAsia"/>
        </w:rPr>
        <w:t>造了这部言简意赅的《二规教言论》。</w:t>
      </w:r>
    </w:p>
    <w:p w14:paraId="38E00E53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我作为凡夫人，平时不可能没有恶分别念，但在传讲本论的过程中，自己的确没有世间八法的念头。只是看见很多佛教徒，尤其是学《入行论》的菩提学会的道友，有些人对佛教的信</w:t>
      </w:r>
      <w:r w:rsidRPr="00D94D3E">
        <w:rPr>
          <w:rFonts w:eastAsia="KaiTi_GB2312" w:hint="eastAsia"/>
        </w:rPr>
        <w:lastRenderedPageBreak/>
        <w:t>心很虔诚，但基本的做人不太如法，所以很希望大家都懂得这个道理。人格稳重、具有智慧、有惭愧心、正直、有信心、利他，哪怕具足其中的一种功德，也是非常了不起的。</w:t>
      </w:r>
    </w:p>
    <w:p w14:paraId="06926A1C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我于胜者与佛子，及诸正士之善说，</w:t>
      </w:r>
    </w:p>
    <w:p w14:paraId="39FD737D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精通之故善宣说，如同空谷之回音。</w:t>
      </w:r>
    </w:p>
    <w:p w14:paraId="4B44488B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我因为精通释迦佛为主的十方诸佛的教言，文殊菩萨、弥勒菩萨等佛子们的善说，以及印度的龙猛菩萨、月称菩萨、寂天菩萨、圣天菩萨，藏地的莲花生大师、宗喀巴大师等高僧大德的论典，所以能善巧宣说此论。</w:t>
      </w:r>
    </w:p>
    <w:p w14:paraId="159FD6F0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怎么样宣说的呢？如同空谷回音一样，他们如何宣说，我也不与之相违而如是宣说。譬如诸佛菩萨说人要稳重，我也说人要稳重；他们说需要智慧，我也说需要智慧。原原本本重复他们的教言，这一点我特别有能力。</w:t>
      </w:r>
    </w:p>
    <w:p w14:paraId="300571E1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然由无始恶串习，染污自之相续故，</w:t>
      </w:r>
    </w:p>
    <w:p w14:paraId="5BEEA385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高尚行为极鲜少，仅只仰慕善妙行。</w:t>
      </w:r>
    </w:p>
    <w:p w14:paraId="6D041CE6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但是我因无始以来的恶劣串习染污了相续，极少行持圣者的高尚行为，只是在内心深处对这些行为仰慕不已。</w:t>
      </w:r>
    </w:p>
    <w:p w14:paraId="51D59FDC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lastRenderedPageBreak/>
        <w:t>这是麦彭仁波切的自谦之词，实际上绝对不是这样，他老人家不但精通，而且修得非常圆满。</w:t>
      </w:r>
    </w:p>
    <w:p w14:paraId="0B62A1F4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我们也非常希望完全精通诸佛菩萨和高僧大德的教言，尽管这在末法时代有一定困难，但也应该尽可能地多学习，并将所学的知识用于实践。</w:t>
      </w:r>
    </w:p>
    <w:p w14:paraId="61EBB7C0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若诸众生能行持，殊胜善妙高尚行，</w:t>
      </w:r>
    </w:p>
    <w:p w14:paraId="2AF51DBD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于此极为随喜故，愿令他众入此道。</w:t>
      </w:r>
    </w:p>
    <w:p w14:paraId="18829F19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若有众生能行持此殊胜善妙的高尚行为，我在这里非常随喜，并愿所有的人都能行持这一善法，趋入如此殊胜的妙道。</w:t>
      </w:r>
    </w:p>
    <w:p w14:paraId="661E47D7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大家也应该发心，自己以后有机会的话，先不要给人灌顶，传最深的《六中阴》、《文殊大圆满》，因为对方是否堪为法器也不好说，自己没有一定的境界前，讲这些高深莫测的法，可能也没有必要。如果有人向你求法，那可以给他们讲《二规教言论》、《佛子行》，等他们做人非常不错了，再宣讲比较深一点的佛法。</w:t>
      </w:r>
    </w:p>
    <w:p w14:paraId="32B6E111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可是现在的人非常颠倒，我都担心《二规教言论》公布出去时，会不会有人学？尽管很</w:t>
      </w:r>
      <w:r w:rsidRPr="00D94D3E">
        <w:rPr>
          <w:rFonts w:eastAsia="KaiTi_GB2312" w:hint="eastAsia"/>
        </w:rPr>
        <w:lastRenderedPageBreak/>
        <w:t>多人非常需要学，且不说世间上没有受过这方面教育的人，我们这里学了这么多年的道友，每年学一次也很有必要。但是有些人特别颠倒，他根本学不懂的东西很有兴趣，应该学、也学得懂的，却置之一旁，所以外面有多少人听受也不好说。但愿大家先从这样的论典入手，具有高尚的行为以后，再进一步修持更深的法。</w:t>
      </w:r>
    </w:p>
    <w:p w14:paraId="2CE51A79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如是自心生悲悯，具慧尊者亦劝请，</w:t>
      </w:r>
    </w:p>
    <w:p w14:paraId="6C3570DE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故于人规论典中，稍作摄略而宣说。</w:t>
      </w:r>
    </w:p>
    <w:p w14:paraId="5937D77A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麦彭仁波切见到很多人不懂人规，缺乏这些道德和知识，故而油然生起大悲心，希望他们能具足如是胜德。同时，又因具智尊者</w:t>
      </w:r>
      <w:r w:rsidRPr="00F810F3">
        <w:rPr>
          <w:rFonts w:ascii="SimSun" w:eastAsia="SimSun" w:hAnsi="SimSun" w:hint="eastAsia"/>
          <w:sz w:val="21"/>
          <w:szCs w:val="21"/>
        </w:rPr>
        <w:t>（嘉靠公确）</w:t>
      </w:r>
      <w:r w:rsidRPr="00D94D3E">
        <w:rPr>
          <w:rFonts w:eastAsia="KaiTi_GB2312" w:hint="eastAsia"/>
        </w:rPr>
        <w:t>的多番劝请，他老人家便从圣者所宣说的广大人规教典中，以摄略的方式归纳而作如上宣说。</w:t>
      </w:r>
    </w:p>
    <w:p w14:paraId="4E5253A3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讲人规的佛经论典比较多。我最近在翻译《中观宝</w:t>
      </w:r>
      <w:r w:rsidRPr="00D94D3E">
        <w:rPr>
          <w:rFonts w:ascii="SimSun" w:eastAsia="SimSun" w:hAnsi="SimSun" w:cs="SimSun" w:hint="eastAsia"/>
        </w:rPr>
        <w:t>鬘</w:t>
      </w:r>
      <w:r w:rsidRPr="00D94D3E">
        <w:rPr>
          <w:rFonts w:ascii="KaiTi_GB2312" w:eastAsia="KaiTi_GB2312" w:hAnsi="KaiTi_GB2312" w:cs="KaiTi_GB2312" w:hint="eastAsia"/>
        </w:rPr>
        <w:t>论</w:t>
      </w:r>
      <w:r w:rsidRPr="00D94D3E">
        <w:rPr>
          <w:rFonts w:eastAsia="KaiTi_GB2312" w:hint="eastAsia"/>
        </w:rPr>
        <w:t>释》，作者喇拉曲智仁波切也引用了很多佛经中关于人规方面的教言。每一次校对时，我就想：“今年很多人学习了以后，可能会受益匪浅，特别高兴。”但不知道你们会不会有什么感觉。有时候我翻译一部论典，自己认</w:t>
      </w:r>
      <w:r w:rsidRPr="00D94D3E">
        <w:rPr>
          <w:rFonts w:eastAsia="KaiTi_GB2312" w:hint="eastAsia"/>
        </w:rPr>
        <w:lastRenderedPageBreak/>
        <w:t>为这么好的论典译出来后，很多人应该非常高兴，给我发奖，但结果往往比较失望。当然，我要的不是其他奖品，而是要大家好好学习，从中获得一点利益，闻思起来很有兴趣，这就是对我至高无上的奖品了。</w:t>
      </w:r>
    </w:p>
    <w:p w14:paraId="475F78C5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要知道，翻译一部论典，真的花很长时间，费很多心血，它不是自然而然就出来的。有了法本之后，希望你们应该享用。现在的科技人员发明一种产品后，人们没有用上就觉得可惜，其实这并不是很可惜，一部好论典没有学习的话，才是最为可惜的。</w:t>
      </w:r>
    </w:p>
    <w:p w14:paraId="34A8EE44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人规方面的教言，《格言宝藏论》、《水木格言》、《君规教言论》等中也有很多。古代孔子、孟子、庄子的教言中，虽然有一部分做人的道理，但他们的有些思想仅限于今生，跟来世没有关系，甚至某些教言对来世有损害。现在的一些知识分子分不清楚儒教和佛教，把释道儒全部混为一谈。这样混合，一方面有博采众长的必要，我也不反对，但这些宗教完全混在一起，恐怕佛教承认的有些道理，别的宗教不一定承认，不但不承认，还有抵触的地方。在这</w:t>
      </w:r>
      <w:r w:rsidRPr="00D94D3E">
        <w:rPr>
          <w:rFonts w:eastAsia="KaiTi_GB2312" w:hint="eastAsia"/>
        </w:rPr>
        <w:lastRenderedPageBreak/>
        <w:t>些问题上，佛教徒应该头脑清醒。</w:t>
      </w:r>
    </w:p>
    <w:p w14:paraId="4FC9723B" w14:textId="77777777" w:rsidR="00D94D3E" w:rsidRPr="006403E4" w:rsidRDefault="00D94D3E" w:rsidP="00D94D3E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以此善根愿诸众，无勤趣入此妙道，</w:t>
      </w:r>
    </w:p>
    <w:p w14:paraId="7E301EDE" w14:textId="77777777" w:rsidR="00D94D3E" w:rsidRPr="006403E4" w:rsidRDefault="00D94D3E" w:rsidP="00D94D3E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6403E4">
        <w:rPr>
          <w:rFonts w:hint="eastAsia"/>
          <w:sz w:val="24"/>
          <w:szCs w:val="24"/>
        </w:rPr>
        <w:t>圆满十种功德相，获得天德诸庄严。</w:t>
      </w:r>
    </w:p>
    <w:p w14:paraId="171D17E6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以此造论之善根，愿所有众生无勤趣入此大乘妙道，圆满上文所宣说的智慧等功德十相，并获得天德诸庄严。</w:t>
      </w:r>
    </w:p>
    <w:p w14:paraId="522A7FBC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</w:p>
    <w:p w14:paraId="43733D71" w14:textId="77777777" w:rsidR="00D94D3E" w:rsidRPr="003C5726" w:rsidRDefault="00D94D3E" w:rsidP="00D94D3E">
      <w:pPr>
        <w:pStyle w:val="BodyTextIndent2"/>
        <w:adjustRightInd w:val="0"/>
        <w:snapToGrid w:val="0"/>
        <w:jc w:val="left"/>
        <w:rPr>
          <w:rFonts w:hint="eastAsia"/>
          <w:sz w:val="21"/>
          <w:szCs w:val="21"/>
        </w:rPr>
      </w:pPr>
      <w:r w:rsidRPr="003C5726">
        <w:rPr>
          <w:rFonts w:hint="eastAsia"/>
          <w:sz w:val="21"/>
          <w:szCs w:val="21"/>
        </w:rPr>
        <w:t>此论由欢喜行持无垢高尚妙规及具胜缘功德者——嘉靠公确劝请，嘉样杰布让当（麦彭仁波切）造于宗萨扎西拉哲处，愿增吉祥。善哉！善哉！善哉！</w:t>
      </w:r>
    </w:p>
    <w:p w14:paraId="3708F257" w14:textId="77777777" w:rsidR="00D94D3E" w:rsidRPr="006403E4" w:rsidRDefault="00D94D3E" w:rsidP="00D94D3E">
      <w:pPr>
        <w:pStyle w:val="BodyTextIndent2"/>
        <w:adjustRightInd w:val="0"/>
        <w:snapToGrid w:val="0"/>
        <w:jc w:val="left"/>
        <w:rPr>
          <w:rFonts w:ascii="STXingkai" w:eastAsia="STXingkai" w:hint="eastAsia"/>
        </w:rPr>
      </w:pPr>
    </w:p>
    <w:p w14:paraId="6D45C8B9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今天《二规教言论》讲完了。在讲的过程当中，我自己非常不满意，因为讲任何一个法，本来需要充分的准备。但我现在一方面要讲《入行论》和翻译几部论典，再加上修建学院大经堂，还有智悲学校的一些建设，每天都忙得不可开交，没有时间提前看书。这样随随便便讲了以后，自己觉得效果不是很好，但大概的方向，还是有必要给大家指明一下。</w:t>
      </w:r>
    </w:p>
    <w:p w14:paraId="2932483C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  <w:r w:rsidRPr="00D94D3E">
        <w:rPr>
          <w:rFonts w:eastAsia="KaiTi_GB2312" w:hint="eastAsia"/>
        </w:rPr>
        <w:t>这部论典，上师如意宝以前讲过多次，我当年也有很大的信心。尤其是</w:t>
      </w:r>
      <w:r w:rsidRPr="00D94D3E">
        <w:rPr>
          <w:rFonts w:ascii="STKaiti" w:eastAsia="KaiTi_GB2312" w:hAnsi="STKaiti" w:hint="eastAsia"/>
        </w:rPr>
        <w:t>1987</w:t>
      </w:r>
      <w:r w:rsidRPr="00D94D3E">
        <w:rPr>
          <w:rFonts w:ascii="STKaiti" w:eastAsia="KaiTi_GB2312" w:hAnsi="STKaiti" w:hint="eastAsia"/>
        </w:rPr>
        <w:t>年</w:t>
      </w:r>
      <w:r w:rsidRPr="00D94D3E">
        <w:rPr>
          <w:rFonts w:eastAsia="KaiTi_GB2312" w:hint="eastAsia"/>
        </w:rPr>
        <w:t>上</w:t>
      </w:r>
      <w:r w:rsidRPr="00D94D3E">
        <w:rPr>
          <w:rFonts w:ascii="STKaiti" w:eastAsia="KaiTi_GB2312" w:hAnsi="STKaiti" w:hint="eastAsia"/>
        </w:rPr>
        <w:t>师</w:t>
      </w:r>
      <w:r w:rsidRPr="00D94D3E">
        <w:rPr>
          <w:rFonts w:eastAsia="KaiTi_GB2312" w:hint="eastAsia"/>
        </w:rPr>
        <w:t>在五</w:t>
      </w:r>
      <w:r w:rsidRPr="00D94D3E">
        <w:rPr>
          <w:rFonts w:eastAsia="KaiTi_GB2312" w:hint="eastAsia"/>
        </w:rPr>
        <w:lastRenderedPageBreak/>
        <w:t>台山的清凉寺，寺里面有块大石头</w:t>
      </w:r>
      <w:r>
        <w:rPr>
          <w:rFonts w:ascii="SimSun" w:eastAsia="SimSun" w:hAnsi="SimSun" w:hint="eastAsia"/>
          <w:sz w:val="21"/>
          <w:szCs w:val="21"/>
        </w:rPr>
        <w:t>，</w:t>
      </w:r>
      <w:r w:rsidRPr="00D94D3E">
        <w:rPr>
          <w:rFonts w:eastAsia="KaiTi_GB2312" w:hint="eastAsia"/>
        </w:rPr>
        <w:t>据说是文殊菩萨从龙宫里加持到人间的，大石头旁边有个绿色的森林，在那里，我们部分人于上师面前听受了以本论为主的一些教言，</w:t>
      </w:r>
      <w:r w:rsidRPr="00A36D1D">
        <w:rPr>
          <w:rFonts w:ascii="SimSun" w:eastAsia="SimSun" w:hAnsi="SimSun" w:hint="eastAsia"/>
          <w:sz w:val="21"/>
          <w:szCs w:val="21"/>
        </w:rPr>
        <w:t>（上师哽咽……）</w:t>
      </w:r>
      <w:r w:rsidRPr="00D94D3E">
        <w:rPr>
          <w:rFonts w:eastAsia="KaiTi_GB2312" w:hint="eastAsia"/>
        </w:rPr>
        <w:t>当时自己感觉非常殊胜。但是现在上师圆寂了，当年的很多法也没有融入自己相续，只不过口头上给别人宣讲，确实很想大家行持这样的妙法。</w:t>
      </w:r>
    </w:p>
    <w:p w14:paraId="0909F659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/>
        </w:rPr>
      </w:pPr>
      <w:r w:rsidRPr="00D94D3E">
        <w:rPr>
          <w:rFonts w:eastAsia="KaiTi_GB2312" w:hint="eastAsia"/>
        </w:rPr>
        <w:t>好，讲到这里吧，本来还要说一些话，以后再说吧。总而言之，上师如意宝对这部法特别重视，希望你们每个人能好好地行持！</w:t>
      </w:r>
    </w:p>
    <w:p w14:paraId="5E3C71EC" w14:textId="77777777" w:rsidR="00D94D3E" w:rsidRPr="007C41C3" w:rsidRDefault="00D94D3E" w:rsidP="00D94D3E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4FEB5069" w14:textId="77777777" w:rsidR="00D94D3E" w:rsidRPr="001C512D" w:rsidRDefault="00D94D3E" w:rsidP="00D94D3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1178B8A5" w14:textId="77777777" w:rsidR="00D94D3E" w:rsidRPr="001C512D" w:rsidRDefault="00D94D3E" w:rsidP="00D94D3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5F504604" w14:textId="77777777" w:rsidR="00D94D3E" w:rsidRPr="001C512D" w:rsidRDefault="00D94D3E" w:rsidP="00D94D3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259AEA83" w14:textId="77777777" w:rsidR="00D94D3E" w:rsidRPr="001C512D" w:rsidRDefault="00D94D3E" w:rsidP="00D94D3E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43235C03" w14:textId="77777777" w:rsidR="00D94D3E" w:rsidRPr="00D94D3E" w:rsidRDefault="00D94D3E" w:rsidP="00D94D3E">
      <w:pPr>
        <w:spacing w:line="428" w:lineRule="exact"/>
        <w:ind w:firstLineChars="200" w:firstLine="560"/>
        <w:rPr>
          <w:rFonts w:eastAsia="KaiTi_GB2312" w:hint="eastAsia"/>
        </w:rPr>
      </w:pPr>
    </w:p>
    <w:p w14:paraId="3E8DB050" w14:textId="77777777" w:rsidR="00D94D3E" w:rsidRPr="00D94D3E" w:rsidRDefault="00D94D3E" w:rsidP="00D94D3E">
      <w:pPr>
        <w:wordWrap w:val="0"/>
        <w:spacing w:line="428" w:lineRule="exact"/>
        <w:ind w:firstLineChars="350" w:firstLine="840"/>
        <w:jc w:val="right"/>
        <w:rPr>
          <w:rFonts w:ascii="SimSun" w:eastAsia="SimSun" w:hAnsi="SimSun" w:hint="eastAsia"/>
          <w:sz w:val="24"/>
          <w:szCs w:val="24"/>
        </w:rPr>
      </w:pPr>
      <w:r w:rsidRPr="006403E4">
        <w:rPr>
          <w:rFonts w:ascii="STXingkai" w:eastAsia="STXingkai" w:hint="eastAsia"/>
          <w:sz w:val="24"/>
          <w:szCs w:val="24"/>
        </w:rPr>
        <w:t xml:space="preserve">        </w:t>
      </w:r>
    </w:p>
    <w:p w14:paraId="5CB1C301" w14:textId="77777777" w:rsidR="00B573AF" w:rsidRPr="00D94D3E" w:rsidRDefault="00B573AF">
      <w:pPr>
        <w:rPr>
          <w:rFonts w:ascii="SimSun" w:eastAsia="SimSun" w:hAnsi="SimSun"/>
        </w:rPr>
      </w:pPr>
    </w:p>
    <w:sectPr w:rsidR="00B573AF" w:rsidRPr="00D94D3E" w:rsidSect="00D94D3E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F25B9" w14:textId="77777777" w:rsidR="00FA7F23" w:rsidRDefault="00FA7F23">
      <w:r>
        <w:separator/>
      </w:r>
    </w:p>
  </w:endnote>
  <w:endnote w:type="continuationSeparator" w:id="0">
    <w:p w14:paraId="043D6719" w14:textId="77777777" w:rsidR="00FA7F23" w:rsidRDefault="00FA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Hupo">
    <w:altName w:val="华文琥珀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5B327" w14:textId="77777777" w:rsidR="00D94D3E" w:rsidRPr="00D94D3E" w:rsidRDefault="00D94D3E" w:rsidP="00D94D3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D94D3E">
      <w:rPr>
        <w:rStyle w:val="PageNumber"/>
        <w:rFonts w:eastAsia="KaiTi_GB2312"/>
      </w:rPr>
      <w:fldChar w:fldCharType="begin"/>
    </w:r>
    <w:r w:rsidRPr="00D94D3E">
      <w:rPr>
        <w:rStyle w:val="PageNumber"/>
        <w:rFonts w:eastAsia="KaiTi_GB2312"/>
      </w:rPr>
      <w:instrText xml:space="preserve">PAGE  </w:instrText>
    </w:r>
    <w:r w:rsidRPr="00D94D3E">
      <w:rPr>
        <w:rStyle w:val="PageNumber"/>
        <w:rFonts w:eastAsia="KaiTi_GB2312"/>
      </w:rPr>
      <w:fldChar w:fldCharType="separate"/>
    </w:r>
    <w:r w:rsidRPr="00D94D3E">
      <w:rPr>
        <w:rStyle w:val="PageNumber"/>
        <w:rFonts w:eastAsia="KaiTi_GB2312"/>
        <w:noProof/>
      </w:rPr>
      <w:t>- 22 -</w:t>
    </w:r>
    <w:r w:rsidRPr="00D94D3E">
      <w:rPr>
        <w:rStyle w:val="PageNumber"/>
        <w:rFonts w:eastAsia="KaiTi_GB2312"/>
      </w:rPr>
      <w:fldChar w:fldCharType="end"/>
    </w:r>
  </w:p>
  <w:p w14:paraId="7256BF00" w14:textId="77777777" w:rsidR="00D94D3E" w:rsidRPr="00D94D3E" w:rsidRDefault="00D94D3E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160D9" w14:textId="77777777" w:rsidR="00D94D3E" w:rsidRPr="00D94D3E" w:rsidRDefault="00D94D3E" w:rsidP="00D94D3E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D94D3E">
      <w:rPr>
        <w:rStyle w:val="PageNumber"/>
        <w:rFonts w:eastAsia="KaiTi_GB2312"/>
      </w:rPr>
      <w:fldChar w:fldCharType="begin"/>
    </w:r>
    <w:r w:rsidRPr="00D94D3E">
      <w:rPr>
        <w:rStyle w:val="PageNumber"/>
        <w:rFonts w:eastAsia="KaiTi_GB2312"/>
      </w:rPr>
      <w:instrText xml:space="preserve">PAGE  </w:instrText>
    </w:r>
    <w:r w:rsidRPr="00D94D3E">
      <w:rPr>
        <w:rStyle w:val="PageNumber"/>
        <w:rFonts w:eastAsia="KaiTi_GB2312"/>
      </w:rPr>
      <w:fldChar w:fldCharType="separate"/>
    </w:r>
    <w:r w:rsidR="00F76653">
      <w:rPr>
        <w:rStyle w:val="PageNumber"/>
        <w:rFonts w:eastAsia="KaiTi_GB2312"/>
        <w:noProof/>
      </w:rPr>
      <w:t>- 2 -</w:t>
    </w:r>
    <w:r w:rsidRPr="00D94D3E">
      <w:rPr>
        <w:rStyle w:val="PageNumber"/>
        <w:rFonts w:eastAsia="KaiTi_GB2312"/>
      </w:rPr>
      <w:fldChar w:fldCharType="end"/>
    </w:r>
  </w:p>
  <w:p w14:paraId="6EED3899" w14:textId="77777777" w:rsidR="00D94D3E" w:rsidRPr="00D94D3E" w:rsidRDefault="00D94D3E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2E451" w14:textId="77777777" w:rsidR="00FA7F23" w:rsidRDefault="00FA7F23">
      <w:r>
        <w:separator/>
      </w:r>
    </w:p>
  </w:footnote>
  <w:footnote w:type="continuationSeparator" w:id="0">
    <w:p w14:paraId="21EF4B92" w14:textId="77777777" w:rsidR="00FA7F23" w:rsidRDefault="00FA7F23">
      <w:r>
        <w:continuationSeparator/>
      </w:r>
    </w:p>
  </w:footnote>
  <w:footnote w:id="1">
    <w:p w14:paraId="06675469" w14:textId="77777777" w:rsidR="00D94D3E" w:rsidRDefault="00D94D3E" w:rsidP="00D94D3E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6403E4">
        <w:rPr>
          <w:rFonts w:hint="eastAsia"/>
        </w:rPr>
        <w:t>树果是快乐和名声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D3E"/>
    <w:rsid w:val="00002448"/>
    <w:rsid w:val="000954CA"/>
    <w:rsid w:val="000D317D"/>
    <w:rsid w:val="000E75D9"/>
    <w:rsid w:val="000F79DB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81830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4D3E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4101"/>
    <w:rsid w:val="00F73E7D"/>
    <w:rsid w:val="00F76653"/>
    <w:rsid w:val="00F9407F"/>
    <w:rsid w:val="00FA53E3"/>
    <w:rsid w:val="00FA7F2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55F1E6"/>
  <w15:chartTrackingRefBased/>
  <w15:docId w15:val="{8ED279E2-9366-AC40-BB25-0459E3E5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4D3E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D94D3E"/>
    <w:rPr>
      <w:rFonts w:ascii="SimSun" w:eastAsia="SimSun" w:hAnsi="Courier New" w:cs="Courier New"/>
      <w:sz w:val="21"/>
      <w:szCs w:val="21"/>
    </w:rPr>
  </w:style>
  <w:style w:type="paragraph" w:customStyle="1" w:styleId="hb1">
    <w:name w:val="hb1"/>
    <w:basedOn w:val="PlainText"/>
    <w:autoRedefine/>
    <w:rsid w:val="00D94D3E"/>
    <w:pPr>
      <w:tabs>
        <w:tab w:val="left" w:pos="9720"/>
      </w:tabs>
      <w:adjustRightInd w:val="0"/>
      <w:snapToGrid w:val="0"/>
      <w:jc w:val="center"/>
    </w:pPr>
    <w:rPr>
      <w:rFonts w:ascii="STHupo" w:eastAsia="STHupo" w:hAnsi="SimSun"/>
      <w:sz w:val="30"/>
    </w:rPr>
  </w:style>
  <w:style w:type="paragraph" w:customStyle="1" w:styleId="js1">
    <w:name w:val="js1"/>
    <w:basedOn w:val="PlainText"/>
    <w:rsid w:val="00D94D3E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character" w:styleId="FootnoteReference">
    <w:name w:val="footnote reference"/>
    <w:basedOn w:val="DefaultParagraphFont"/>
    <w:semiHidden/>
    <w:rsid w:val="00D94D3E"/>
    <w:rPr>
      <w:vertAlign w:val="superscript"/>
    </w:rPr>
  </w:style>
  <w:style w:type="paragraph" w:styleId="BodyTextIndent2">
    <w:name w:val="Body Text Indent 2"/>
    <w:basedOn w:val="Normal"/>
    <w:rsid w:val="00D94D3E"/>
    <w:pPr>
      <w:spacing w:line="400" w:lineRule="exact"/>
      <w:ind w:firstLine="482"/>
    </w:pPr>
    <w:rPr>
      <w:rFonts w:ascii="SimSun" w:eastAsia="SimSun" w:hAnsi="SimSun"/>
      <w:sz w:val="24"/>
      <w:szCs w:val="20"/>
    </w:rPr>
  </w:style>
  <w:style w:type="paragraph" w:styleId="FootnoteText">
    <w:name w:val="footnote text"/>
    <w:basedOn w:val="Normal"/>
    <w:semiHidden/>
    <w:rsid w:val="00D94D3E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  <w:style w:type="character" w:styleId="PageNumber">
    <w:name w:val="page number"/>
    <w:basedOn w:val="DefaultParagraphFont"/>
    <w:rsid w:val="00D94D3E"/>
  </w:style>
  <w:style w:type="paragraph" w:styleId="Footer">
    <w:name w:val="footer"/>
    <w:basedOn w:val="Normal"/>
    <w:rsid w:val="00D94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9012</Words>
  <Characters>150</Characters>
  <Application>Microsoft Office Word</Application>
  <DocSecurity>0</DocSecurity>
  <Lines>1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《二规教言论》第十二讲</dc:title>
  <dc:subject/>
  <dc:creator>Donghao Huang</dc:creator>
  <cp:keywords/>
  <dc:description/>
  <cp:lastModifiedBy>Donghao Huang</cp:lastModifiedBy>
  <cp:revision>2</cp:revision>
  <dcterms:created xsi:type="dcterms:W3CDTF">2020-10-10T12:28:00Z</dcterms:created>
  <dcterms:modified xsi:type="dcterms:W3CDTF">2020-10-10T12:28:00Z</dcterms:modified>
</cp:coreProperties>
</file>