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3C51C0B" w14:textId="2F863F59" w:rsidR="01C41C1A" w:rsidRDefault="01C41C1A" w:rsidP="4BED60F4">
      <w:pPr>
        <w:spacing w:after="0"/>
        <w:jc w:val="center"/>
        <w:rPr>
          <w:rFonts w:ascii="Times New Roman" w:eastAsia="Times New Roman" w:hAnsi="Times New Roman" w:cs="Times New Roman"/>
          <w:szCs w:val="24"/>
        </w:rPr>
      </w:pPr>
      <w:r w:rsidRPr="4BED60F4">
        <w:rPr>
          <w:rFonts w:ascii="Times New Roman" w:eastAsia="Times New Roman" w:hAnsi="Times New Roman" w:cs="Times New Roman"/>
          <w:szCs w:val="24"/>
        </w:rPr>
        <w:t>Investigati</w:t>
      </w:r>
      <w:r w:rsidR="00752790">
        <w:rPr>
          <w:rFonts w:ascii="Times New Roman" w:eastAsia="Times New Roman" w:hAnsi="Times New Roman" w:cs="Times New Roman"/>
          <w:szCs w:val="24"/>
        </w:rPr>
        <w:t xml:space="preserve">on </w:t>
      </w:r>
      <w:r w:rsidR="006D5CF9">
        <w:rPr>
          <w:rFonts w:ascii="Times New Roman" w:hAnsi="Times New Roman" w:cs="Times New Roman" w:hint="eastAsia"/>
          <w:szCs w:val="24"/>
        </w:rPr>
        <w:t xml:space="preserve">Influences </w:t>
      </w:r>
      <w:r w:rsidR="00752790">
        <w:rPr>
          <w:rFonts w:ascii="Times New Roman" w:eastAsia="Times New Roman" w:hAnsi="Times New Roman" w:cs="Times New Roman"/>
          <w:szCs w:val="24"/>
        </w:rPr>
        <w:t xml:space="preserve">of </w:t>
      </w:r>
      <w:r w:rsidR="00CD3ED0" w:rsidRPr="006D5CF9">
        <w:rPr>
          <w:rFonts w:ascii="Times New Roman" w:eastAsia="Times New Roman" w:hAnsi="Times New Roman" w:cs="Times New Roman"/>
          <w:szCs w:val="24"/>
        </w:rPr>
        <w:t>P</w:t>
      </w:r>
      <w:r w:rsidR="006D5CF9" w:rsidRPr="006D5CF9">
        <w:rPr>
          <w:rFonts w:ascii="Times New Roman" w:hAnsi="Times New Roman" w:cs="Times New Roman" w:hint="eastAsia"/>
          <w:szCs w:val="24"/>
        </w:rPr>
        <w:t>ull</w:t>
      </w:r>
      <w:r w:rsidR="00CD3ED0" w:rsidRPr="006D5CF9">
        <w:rPr>
          <w:rFonts w:ascii="Times New Roman" w:eastAsia="Times New Roman" w:hAnsi="Times New Roman" w:cs="Times New Roman"/>
          <w:szCs w:val="24"/>
        </w:rPr>
        <w:t>ing</w:t>
      </w:r>
      <w:r w:rsidR="006D5CF9" w:rsidRPr="006D5CF9">
        <w:rPr>
          <w:rFonts w:ascii="Times New Roman" w:hAnsi="Times New Roman" w:cs="Times New Roman" w:hint="eastAsia"/>
          <w:szCs w:val="24"/>
        </w:rPr>
        <w:t xml:space="preserve"> </w:t>
      </w:r>
      <w:r w:rsidR="00752790">
        <w:rPr>
          <w:rFonts w:ascii="Times New Roman" w:eastAsia="Times New Roman" w:hAnsi="Times New Roman" w:cs="Times New Roman"/>
          <w:szCs w:val="24"/>
        </w:rPr>
        <w:t>Speed</w:t>
      </w:r>
      <w:r w:rsidRPr="4BED60F4">
        <w:rPr>
          <w:rFonts w:ascii="Times New Roman" w:eastAsia="Times New Roman" w:hAnsi="Times New Roman" w:cs="Times New Roman"/>
          <w:szCs w:val="24"/>
        </w:rPr>
        <w:t xml:space="preserve"> on </w:t>
      </w:r>
      <w:r w:rsidR="00752790">
        <w:rPr>
          <w:rFonts w:ascii="Times New Roman" w:eastAsia="Times New Roman" w:hAnsi="Times New Roman" w:cs="Times New Roman"/>
          <w:szCs w:val="24"/>
        </w:rPr>
        <w:t xml:space="preserve">Stripe Pattern </w:t>
      </w:r>
      <w:r w:rsidRPr="4BED60F4">
        <w:rPr>
          <w:rFonts w:ascii="Times New Roman" w:eastAsia="Times New Roman" w:hAnsi="Times New Roman" w:cs="Times New Roman"/>
          <w:szCs w:val="24"/>
        </w:rPr>
        <w:t>Formation of</w:t>
      </w:r>
      <w:r w:rsidR="00752790">
        <w:rPr>
          <w:rFonts w:ascii="Times New Roman" w:eastAsia="Times New Roman" w:hAnsi="Times New Roman" w:cs="Times New Roman"/>
          <w:szCs w:val="24"/>
        </w:rPr>
        <w:t xml:space="preserve"> </w:t>
      </w:r>
      <w:r w:rsidR="006D5CF9">
        <w:rPr>
          <w:rFonts w:ascii="Times New Roman" w:hAnsi="Times New Roman" w:cs="Times New Roman" w:hint="eastAsia"/>
          <w:szCs w:val="24"/>
        </w:rPr>
        <w:t>Peeled</w:t>
      </w:r>
      <w:r w:rsidRPr="4BED60F4">
        <w:rPr>
          <w:rFonts w:ascii="Times New Roman" w:eastAsia="Times New Roman" w:hAnsi="Times New Roman" w:cs="Times New Roman"/>
          <w:szCs w:val="24"/>
        </w:rPr>
        <w:t xml:space="preserve"> Tape</w:t>
      </w:r>
    </w:p>
    <w:p w14:paraId="54292460" w14:textId="566DE3F9" w:rsidR="001C34FA" w:rsidRDefault="6B461FCF" w:rsidP="30A8C3BA">
      <w:pPr>
        <w:spacing w:after="0"/>
        <w:jc w:val="center"/>
        <w:rPr>
          <w:color w:val="000000" w:themeColor="text1"/>
        </w:rPr>
      </w:pPr>
      <w:r w:rsidRPr="30A8C3BA">
        <w:rPr>
          <w:color w:val="000000" w:themeColor="text1"/>
        </w:rPr>
        <w:t>蔡政達</w:t>
      </w:r>
      <w:r w:rsidR="73E3A7DC" w:rsidRPr="30A8C3BA">
        <w:rPr>
          <w:color w:val="000000" w:themeColor="text1"/>
        </w:rPr>
        <w:t>、</w:t>
      </w:r>
      <w:r w:rsidR="699F5B9C" w:rsidRPr="30A8C3BA">
        <w:rPr>
          <w:color w:val="000000" w:themeColor="text1"/>
        </w:rPr>
        <w:t>吳昌育</w:t>
      </w:r>
      <w:r w:rsidR="73E3A7DC" w:rsidRPr="30A8C3BA">
        <w:rPr>
          <w:color w:val="000000" w:themeColor="text1"/>
        </w:rPr>
        <w:t>、</w:t>
      </w:r>
      <w:r w:rsidR="6F01F835" w:rsidRPr="30A8C3BA">
        <w:rPr>
          <w:color w:val="000000" w:themeColor="text1"/>
        </w:rPr>
        <w:t>張中睿</w:t>
      </w:r>
      <w:r w:rsidR="26FCF9D4" w:rsidRPr="30A8C3BA">
        <w:rPr>
          <w:color w:val="000000" w:themeColor="text1"/>
        </w:rPr>
        <w:t>、</w:t>
      </w:r>
      <w:r w:rsidR="5076E7AB" w:rsidRPr="30A8C3BA">
        <w:rPr>
          <w:color w:val="000000" w:themeColor="text1"/>
        </w:rPr>
        <w:t>段必輝</w:t>
      </w:r>
    </w:p>
    <w:p w14:paraId="68A6CF97" w14:textId="69ECCC5C" w:rsidR="001C34FA" w:rsidRDefault="73E3A7DC" w:rsidP="30A8C3BA">
      <w:pPr>
        <w:spacing w:after="0"/>
        <w:jc w:val="center"/>
        <w:rPr>
          <w:color w:val="000000" w:themeColor="text1"/>
        </w:rPr>
      </w:pPr>
      <w:r w:rsidRPr="30A8C3BA">
        <w:rPr>
          <w:color w:val="000000" w:themeColor="text1"/>
        </w:rPr>
        <w:t>國立中正大學</w:t>
      </w:r>
    </w:p>
    <w:p w14:paraId="3CD8FB19" w14:textId="6A71E296" w:rsidR="001C34FA" w:rsidRDefault="73E3A7DC" w:rsidP="30A8C3B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  <w:hyperlink r:id="rId5">
        <w:r w:rsidRPr="30A8C3BA">
          <w:rPr>
            <w:rStyle w:val="a3"/>
            <w:color w:val="000000" w:themeColor="text1"/>
            <w:u w:val="none"/>
          </w:rPr>
          <w:t>*通訊作者</w:t>
        </w:r>
        <w:r w:rsidRPr="30A8C3BA">
          <w:rPr>
            <w:rStyle w:val="a3"/>
            <w:rFonts w:ascii="Times New Roman" w:eastAsia="Times New Roman" w:hAnsi="Times New Roman" w:cs="Times New Roman"/>
            <w:color w:val="000000" w:themeColor="text1"/>
            <w:u w:val="none"/>
          </w:rPr>
          <w:t>email</w:t>
        </w:r>
        <w:r w:rsidRPr="30A8C3BA">
          <w:rPr>
            <w:rStyle w:val="a3"/>
            <w:color w:val="000000" w:themeColor="text1"/>
            <w:u w:val="none"/>
          </w:rPr>
          <w:t>：</w:t>
        </w:r>
        <w:r w:rsidR="661CD4EA" w:rsidRPr="30A8C3BA">
          <w:rPr>
            <w:rStyle w:val="a3"/>
            <w:rFonts w:ascii="Times New Roman" w:eastAsia="Times New Roman" w:hAnsi="Times New Roman" w:cs="Times New Roman"/>
            <w:color w:val="000000" w:themeColor="text1"/>
            <w:u w:val="none"/>
          </w:rPr>
          <w:t>zhengda951224@gmail.com</w:t>
        </w:r>
      </w:hyperlink>
    </w:p>
    <w:p w14:paraId="3CE79237" w14:textId="5C2AFA36" w:rsidR="30A8C3BA" w:rsidRDefault="30A8C3BA" w:rsidP="30A8C3BA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502CEF6" w14:textId="2E627E69" w:rsidR="001C34FA" w:rsidRDefault="2E29757B" w:rsidP="60424D51">
      <w:pPr>
        <w:spacing w:after="0"/>
        <w:jc w:val="center"/>
        <w:rPr>
          <w:rFonts w:asciiTheme="majorHAnsi" w:eastAsiaTheme="majorEastAsia" w:hAnsiTheme="majorHAnsi" w:cstheme="majorBidi"/>
          <w:szCs w:val="24"/>
        </w:rPr>
      </w:pPr>
      <w:r w:rsidRPr="60424D51">
        <w:rPr>
          <w:rFonts w:asciiTheme="majorHAnsi" w:eastAsiaTheme="majorEastAsia" w:hAnsiTheme="majorHAnsi" w:cstheme="majorBidi"/>
          <w:szCs w:val="24"/>
        </w:rPr>
        <w:t>摘要</w:t>
      </w:r>
    </w:p>
    <w:p w14:paraId="1C28C06A" w14:textId="77777777" w:rsidR="00414688" w:rsidRDefault="7E2493E7" w:rsidP="30A8C3BA">
      <w:pPr>
        <w:snapToGrid w:val="0"/>
        <w:spacing w:after="0" w:line="278" w:lineRule="auto"/>
        <w:ind w:firstLine="482"/>
        <w:jc w:val="both"/>
      </w:pPr>
      <w:r w:rsidRPr="30A8C3BA">
        <w:t>本研究旨在探討</w:t>
      </w:r>
      <w:r w:rsidR="0011019F" w:rsidRPr="30A8C3BA">
        <w:t>透明</w:t>
      </w:r>
      <w:r w:rsidRPr="30A8C3BA">
        <w:t>膠帶剝離過程中，牽引速</w:t>
      </w:r>
      <w:r w:rsidR="003C37C5" w:rsidRPr="30A8C3BA">
        <w:t>率</w:t>
      </w:r>
      <w:r w:rsidRPr="30A8C3BA">
        <w:t>對黏滑不穩定條紋特徵之影響。我們設計一套結合步進馬達與拉力感測器的三滑輪牽引</w:t>
      </w:r>
      <w:r w:rsidR="009000D6" w:rsidRPr="30A8C3BA">
        <w:t>實驗</w:t>
      </w:r>
      <w:r w:rsidRPr="30A8C3BA">
        <w:t>系統</w:t>
      </w:r>
      <w:r w:rsidR="009000D6" w:rsidRPr="30A8C3BA">
        <w:t>(如圖</w:t>
      </w:r>
      <w:r w:rsidR="009000D6" w:rsidRPr="30A8C3BA">
        <w:rPr>
          <w:rFonts w:ascii="Times New Roman" w:eastAsia="Times New Roman" w:hAnsi="Times New Roman" w:cs="Times New Roman"/>
        </w:rPr>
        <w:t>1(a)</w:t>
      </w:r>
      <w:r w:rsidR="009000D6" w:rsidRPr="30A8C3BA">
        <w:t>)：首先</w:t>
      </w:r>
      <w:r w:rsidRPr="30A8C3BA">
        <w:t>以金屬夾具固定</w:t>
      </w:r>
      <w:r w:rsidR="009000D6" w:rsidRPr="30A8C3BA">
        <w:t>透明</w:t>
      </w:r>
      <w:r w:rsidRPr="30A8C3BA">
        <w:t>膠帶末端，</w:t>
      </w:r>
      <w:r w:rsidR="009000D6" w:rsidRPr="30A8C3BA">
        <w:t>再將與金屬夾具連接之</w:t>
      </w:r>
      <w:r w:rsidRPr="30A8C3BA">
        <w:t>牽引線穿過由一個動滑輪與兩個定滑輪組成的滑輪組</w:t>
      </w:r>
      <w:r w:rsidR="009000D6" w:rsidRPr="30A8C3BA">
        <w:t>，並</w:t>
      </w:r>
      <w:r w:rsidR="003C37C5" w:rsidRPr="30A8C3BA">
        <w:t>使</w:t>
      </w:r>
      <w:r w:rsidR="009000D6" w:rsidRPr="30A8C3BA">
        <w:t>牽引</w:t>
      </w:r>
      <w:r w:rsidRPr="30A8C3BA">
        <w:t>線</w:t>
      </w:r>
      <w:r w:rsidR="009000D6" w:rsidRPr="30A8C3BA">
        <w:t>其中</w:t>
      </w:r>
      <w:r w:rsidRPr="30A8C3BA">
        <w:t>一端連接拉力感測器即時量測動態張力</w:t>
      </w:r>
      <w:r w:rsidR="003C37C5" w:rsidRPr="30A8C3BA">
        <w:t>，而</w:t>
      </w:r>
      <w:r w:rsidRPr="30A8C3BA">
        <w:t>另一端則固定於步進馬達轉軸</w:t>
      </w:r>
      <w:r w:rsidR="003C37C5" w:rsidRPr="30A8C3BA">
        <w:t>，透過改變微控器程式延遲時間精細調整步進馬達轉速，以實現規律、可控的透明膠帶剝離牽引速率，進而能定量分析出</w:t>
      </w:r>
      <w:r w:rsidRPr="30A8C3BA">
        <w:t>不同牽引速</w:t>
      </w:r>
      <w:r w:rsidR="003C37C5" w:rsidRPr="30A8C3BA">
        <w:t>率</w:t>
      </w:r>
      <w:r w:rsidRPr="30A8C3BA">
        <w:t>下的臨界牽引力</w:t>
      </w:r>
      <w:r w:rsidR="00414688" w:rsidRPr="30A8C3BA">
        <w:t>與</w:t>
      </w:r>
      <w:r w:rsidRPr="30A8C3BA">
        <w:t>條紋間距變化。</w:t>
      </w:r>
    </w:p>
    <w:p w14:paraId="5BB63D8E" w14:textId="4B45F0E0" w:rsidR="00414688" w:rsidRDefault="004917D2" w:rsidP="30A8C3BA">
      <w:pPr>
        <w:spacing w:before="240" w:after="240"/>
        <w:ind w:left="2" w:firstLine="48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3E03B1" wp14:editId="2ED85139">
            <wp:simplePos x="0" y="0"/>
            <wp:positionH relativeFrom="margin">
              <wp:posOffset>3460750</wp:posOffset>
            </wp:positionH>
            <wp:positionV relativeFrom="paragraph">
              <wp:posOffset>2574290</wp:posOffset>
            </wp:positionV>
            <wp:extent cx="1591784" cy="1432560"/>
            <wp:effectExtent l="0" t="0" r="8890" b="0"/>
            <wp:wrapNone/>
            <wp:docPr id="18762584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8414" name="Picture 18762584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9113" t="17363" r="29294" b="16077"/>
                    <a:stretch>
                      <a:fillRect/>
                    </a:stretch>
                  </pic:blipFill>
                  <pic:spPr>
                    <a:xfrm>
                      <a:off x="0" y="0"/>
                      <a:ext cx="1591784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4688" w:rsidRPr="30A8C3BA">
        <w:t>在</w:t>
      </w:r>
      <w:r w:rsidR="7DB15446" w:rsidRPr="30A8C3BA">
        <w:t>改變</w:t>
      </w:r>
      <w:r w:rsidR="00414688" w:rsidRPr="30A8C3BA">
        <w:t>不同</w:t>
      </w:r>
      <w:r w:rsidR="2EE2A9AD" w:rsidRPr="30A8C3BA">
        <w:t>牽引速</w:t>
      </w:r>
      <w:r w:rsidR="00414688" w:rsidRPr="30A8C3BA">
        <w:t>率並</w:t>
      </w:r>
      <w:r w:rsidR="519D295B" w:rsidRPr="30A8C3BA">
        <w:t>觀察</w:t>
      </w:r>
      <w:r w:rsidR="0BD4C518" w:rsidRPr="30A8C3BA">
        <w:t>拉力感測器輸出</w:t>
      </w:r>
      <w:r w:rsidR="54189EA4" w:rsidRPr="30A8C3BA">
        <w:t>受力對時間的變化</w:t>
      </w:r>
      <w:r w:rsidR="00414688" w:rsidRPr="30A8C3BA">
        <w:t>關係後</w:t>
      </w:r>
      <w:r w:rsidR="5EA3A976" w:rsidRPr="30A8C3BA">
        <w:t>，</w:t>
      </w:r>
      <w:r w:rsidR="00414688" w:rsidRPr="30A8C3BA">
        <w:t>我們</w:t>
      </w:r>
      <w:r w:rsidR="292D8D06" w:rsidRPr="30A8C3BA">
        <w:t>發現</w:t>
      </w:r>
      <w:r w:rsidR="00B1183C" w:rsidRPr="30A8C3BA">
        <w:t>實驗</w:t>
      </w:r>
      <w:r w:rsidR="00414688" w:rsidRPr="30A8C3BA">
        <w:t>結果</w:t>
      </w:r>
      <w:r w:rsidR="6AF54A6F" w:rsidRPr="30A8C3BA">
        <w:t>依</w:t>
      </w:r>
      <w:r w:rsidR="00414688" w:rsidRPr="30A8C3BA">
        <w:t>牽引</w:t>
      </w:r>
      <w:r w:rsidR="6AF54A6F" w:rsidRPr="30A8C3BA">
        <w:t>速</w:t>
      </w:r>
      <w:r w:rsidR="00414688" w:rsidRPr="30A8C3BA">
        <w:t>率大致</w:t>
      </w:r>
      <w:r w:rsidR="6AF54A6F" w:rsidRPr="30A8C3BA">
        <w:t>可劃</w:t>
      </w:r>
      <w:r w:rsidR="00B1183C" w:rsidRPr="30A8C3BA">
        <w:t>分成</w:t>
      </w:r>
      <w:r w:rsidR="6AF54A6F" w:rsidRPr="30A8C3BA">
        <w:t>三</w:t>
      </w:r>
      <w:r w:rsidR="00B1183C" w:rsidRPr="30A8C3BA">
        <w:t>區(如圖</w:t>
      </w:r>
      <w:r w:rsidR="00B1183C" w:rsidRPr="30A8C3BA">
        <w:rPr>
          <w:rFonts w:ascii="Times New Roman" w:eastAsia="Times New Roman" w:hAnsi="Times New Roman" w:cs="Times New Roman"/>
        </w:rPr>
        <w:t>1(b)</w:t>
      </w:r>
      <w:r w:rsidR="00B1183C" w:rsidRPr="30A8C3BA">
        <w:t>)</w:t>
      </w:r>
      <w:r w:rsidR="6AF54A6F" w:rsidRPr="30A8C3BA">
        <w:t>：速</w:t>
      </w:r>
      <w:r w:rsidR="00B1183C" w:rsidRPr="30A8C3BA">
        <w:t>率</w:t>
      </w:r>
      <w:r w:rsidR="6AF54A6F" w:rsidRPr="30A8C3BA">
        <w:t>極慢時，拉力隨速</w:t>
      </w:r>
      <w:r w:rsidR="00B1183C" w:rsidRPr="30A8C3BA">
        <w:t>率</w:t>
      </w:r>
      <w:r w:rsidR="6AF54A6F" w:rsidRPr="30A8C3BA">
        <w:t>上升，</w:t>
      </w:r>
      <w:r w:rsidR="00B1183C" w:rsidRPr="30A8C3BA">
        <w:t>並可於所剝除的透明膠帶上</w:t>
      </w:r>
      <w:r w:rsidR="6AF54A6F" w:rsidRPr="30A8C3BA">
        <w:t>產生均勻的</w:t>
      </w:r>
      <w:r w:rsidR="43E16DD8" w:rsidRPr="30A8C3BA">
        <w:t>「連續全白條紋」</w:t>
      </w:r>
      <w:r w:rsidR="00B1183C" w:rsidRPr="30A8C3BA">
        <w:t>；當速率</w:t>
      </w:r>
      <w:r w:rsidR="6AF54A6F" w:rsidRPr="30A8C3BA">
        <w:t>跨越下臨界速</w:t>
      </w:r>
      <w:r w:rsidR="00B1183C" w:rsidRPr="30A8C3BA">
        <w:t>率</w:t>
      </w:r>
      <w:r w:rsidR="6AF54A6F" w:rsidRPr="30A8C3BA">
        <w:t>後，</w:t>
      </w:r>
      <w:r w:rsidR="00B1183C" w:rsidRPr="30A8C3BA">
        <w:t>則</w:t>
      </w:r>
      <w:r w:rsidR="6AF54A6F" w:rsidRPr="30A8C3BA">
        <w:t>進入不穩定區</w:t>
      </w:r>
      <w:r w:rsidR="6920CC26" w:rsidRPr="30A8C3BA">
        <w:t>，</w:t>
      </w:r>
      <w:r w:rsidR="00B1183C" w:rsidRPr="30A8C3BA">
        <w:t>此時</w:t>
      </w:r>
      <w:r w:rsidR="6AF54A6F" w:rsidRPr="30A8C3BA">
        <w:t>拉力維持在相對高點</w:t>
      </w:r>
      <w:r w:rsidR="4D0805B4" w:rsidRPr="30A8C3BA">
        <w:t>，</w:t>
      </w:r>
      <w:r w:rsidR="00B1183C" w:rsidRPr="30A8C3BA">
        <w:t>而膠帶上將</w:t>
      </w:r>
      <w:r w:rsidR="6AF54A6F" w:rsidRPr="30A8C3BA">
        <w:t>呈現</w:t>
      </w:r>
      <w:r w:rsidR="68B7C6DC" w:rsidRPr="30A8C3BA">
        <w:t>「白</w:t>
      </w:r>
      <w:r w:rsidR="00B1183C" w:rsidRPr="30A8C3BA">
        <w:t>帶</w:t>
      </w:r>
      <w:r w:rsidR="68B7C6DC" w:rsidRPr="30A8C3BA">
        <w:t>、透明條紋交錯」</w:t>
      </w:r>
      <w:r w:rsidR="00B1183C" w:rsidRPr="30A8C3BA">
        <w:t>的特徵；一旦牽引速率</w:t>
      </w:r>
      <w:r w:rsidR="6AF54A6F" w:rsidRPr="30A8C3BA">
        <w:t>跨越上臨界速</w:t>
      </w:r>
      <w:r w:rsidR="00B1183C" w:rsidRPr="30A8C3BA">
        <w:t>率</w:t>
      </w:r>
      <w:r w:rsidR="6AF54A6F" w:rsidRPr="30A8C3BA">
        <w:t>後，平均拉力</w:t>
      </w:r>
      <w:r w:rsidR="00B1183C" w:rsidRPr="30A8C3BA">
        <w:t>則</w:t>
      </w:r>
      <w:r w:rsidR="6AF54A6F" w:rsidRPr="30A8C3BA">
        <w:t>發生陡降</w:t>
      </w:r>
      <w:r w:rsidR="0D935A29" w:rsidRPr="30A8C3BA">
        <w:t>，</w:t>
      </w:r>
      <w:r w:rsidR="00B1183C" w:rsidRPr="30A8C3BA">
        <w:t>此時</w:t>
      </w:r>
      <w:r w:rsidR="6AF54A6F" w:rsidRPr="30A8C3BA">
        <w:t>膠</w:t>
      </w:r>
      <w:r w:rsidR="06E82398" w:rsidRPr="30A8C3BA">
        <w:t>帶</w:t>
      </w:r>
      <w:r w:rsidR="138F3AF1" w:rsidRPr="30A8C3BA">
        <w:t>條紋</w:t>
      </w:r>
      <w:r w:rsidR="00B1183C" w:rsidRPr="30A8C3BA">
        <w:t>圖斑</w:t>
      </w:r>
      <w:r w:rsidR="6AF54A6F" w:rsidRPr="30A8C3BA">
        <w:t>轉為</w:t>
      </w:r>
      <w:r w:rsidR="00B1183C" w:rsidRPr="30A8C3BA">
        <w:t>呈現</w:t>
      </w:r>
      <w:r w:rsidR="6AF54A6F" w:rsidRPr="30A8C3BA">
        <w:t>「連續透明</w:t>
      </w:r>
      <w:r w:rsidR="0CA04BE1" w:rsidRPr="30A8C3BA">
        <w:t>條紋</w:t>
      </w:r>
      <w:r w:rsidR="6AF54A6F" w:rsidRPr="30A8C3BA">
        <w:t>」</w:t>
      </w:r>
      <w:r w:rsidR="00B1183C" w:rsidRPr="30A8C3BA">
        <w:t>特徵</w:t>
      </w:r>
      <w:r w:rsidR="6AF54A6F" w:rsidRPr="30A8C3BA">
        <w:t>。</w:t>
      </w:r>
      <w:r w:rsidR="449CC810" w:rsidRPr="30A8C3BA">
        <w:t>實驗結果</w:t>
      </w:r>
      <w:r w:rsidR="00B1183C" w:rsidRPr="30A8C3BA">
        <w:t>顯示透明</w:t>
      </w:r>
      <w:r w:rsidR="5C8A593E" w:rsidRPr="30A8C3BA">
        <w:t>膠帶</w:t>
      </w:r>
      <w:r w:rsidR="00B1183C" w:rsidRPr="30A8C3BA">
        <w:t>上呈現之</w:t>
      </w:r>
      <w:r w:rsidR="5C8A593E" w:rsidRPr="30A8C3BA">
        <w:t>條紋間距</w:t>
      </w:r>
      <w:r w:rsidR="6B68B632" w:rsidRPr="30A8C3BA">
        <w:t>與透明帶寬度</w:t>
      </w:r>
      <w:r w:rsidR="00B1183C" w:rsidRPr="30A8C3BA">
        <w:t>均與拉伸速率</w:t>
      </w:r>
      <w:r w:rsidR="6B68B632" w:rsidRPr="30A8C3BA">
        <w:t>呈</w:t>
      </w:r>
      <w:r w:rsidR="42A2B578" w:rsidRPr="30A8C3BA">
        <w:t>現</w:t>
      </w:r>
      <w:r w:rsidR="6B68B632" w:rsidRPr="30A8C3BA">
        <w:t>正相關</w:t>
      </w:r>
      <w:r w:rsidR="00B1183C" w:rsidRPr="30A8C3BA">
        <w:t>(</w:t>
      </w:r>
      <w:r w:rsidR="310D461C" w:rsidRPr="30A8C3BA">
        <w:t>隨著</w:t>
      </w:r>
      <w:r w:rsidR="00B1183C" w:rsidRPr="30A8C3BA">
        <w:t>牽引速率</w:t>
      </w:r>
      <w:r w:rsidR="310D461C" w:rsidRPr="30A8C3BA">
        <w:t>增加</w:t>
      </w:r>
      <w:r w:rsidR="00B1183C" w:rsidRPr="30A8C3BA">
        <w:t>，條紋間距與透明帶寬度皆</w:t>
      </w:r>
      <w:r w:rsidR="310D461C" w:rsidRPr="30A8C3BA">
        <w:t>增</w:t>
      </w:r>
      <w:r w:rsidR="6389028B" w:rsidRPr="30A8C3BA">
        <w:t>長</w:t>
      </w:r>
      <w:r w:rsidR="00B1183C" w:rsidRPr="30A8C3BA">
        <w:t>)</w:t>
      </w:r>
      <w:r w:rsidR="310D461C" w:rsidRPr="30A8C3BA">
        <w:t>；</w:t>
      </w:r>
      <w:r w:rsidR="00B1183C" w:rsidRPr="30A8C3BA">
        <w:t>然而，</w:t>
      </w:r>
      <w:r w:rsidR="6B68B632" w:rsidRPr="30A8C3BA">
        <w:t>白帶寬度</w:t>
      </w:r>
      <w:r w:rsidR="00B1183C" w:rsidRPr="30A8C3BA">
        <w:t>卻與拉伸速率</w:t>
      </w:r>
      <w:r w:rsidR="6B68B632" w:rsidRPr="30A8C3BA">
        <w:t>呈</w:t>
      </w:r>
      <w:r w:rsidR="3DF7CA54" w:rsidRPr="30A8C3BA">
        <w:t>現</w:t>
      </w:r>
      <w:r w:rsidR="6B68B632" w:rsidRPr="30A8C3BA">
        <w:t>負相關，</w:t>
      </w:r>
      <w:r w:rsidR="00B1183C" w:rsidRPr="30A8C3BA">
        <w:t>當拉伸速率</w:t>
      </w:r>
      <w:r w:rsidR="6B68B632" w:rsidRPr="30A8C3BA">
        <w:t>增加</w:t>
      </w:r>
      <w:r w:rsidR="00B1183C" w:rsidRPr="30A8C3BA">
        <w:t>時則白帶寬度減小。</w:t>
      </w:r>
    </w:p>
    <w:p w14:paraId="031D2ACD" w14:textId="531AEEBF" w:rsidR="1F3DB6F7" w:rsidRDefault="1F3DB6F7" w:rsidP="1F3DB6F7">
      <w:pPr>
        <w:spacing w:before="240" w:after="240"/>
        <w:ind w:left="2" w:firstLine="480"/>
        <w:jc w:val="both"/>
        <w:rPr>
          <w:rFonts w:asciiTheme="majorEastAsia" w:eastAsiaTheme="majorEastAsia" w:hAnsiTheme="majorEastAsia" w:cstheme="majorEastAsia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657D60A" wp14:editId="3B209CE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261360" cy="1432560"/>
            <wp:effectExtent l="0" t="0" r="0" b="0"/>
            <wp:wrapSquare wrapText="bothSides"/>
            <wp:docPr id="14140540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54092" name="Picture 14140540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C3093E" w14:textId="3866852D" w:rsidR="5172BBF9" w:rsidRDefault="5172BBF9"/>
    <w:p w14:paraId="20CD0DE6" w14:textId="77777777" w:rsidR="004917D2" w:rsidRDefault="004917D2" w:rsidP="00DA5FF5">
      <w:pPr>
        <w:jc w:val="center"/>
        <w:rPr>
          <w:sz w:val="22"/>
        </w:rPr>
      </w:pPr>
    </w:p>
    <w:p w14:paraId="55EDCD41" w14:textId="77777777" w:rsidR="004917D2" w:rsidRDefault="004917D2" w:rsidP="00DA5FF5">
      <w:pPr>
        <w:jc w:val="center"/>
        <w:rPr>
          <w:sz w:val="22"/>
        </w:rPr>
      </w:pPr>
    </w:p>
    <w:p w14:paraId="3E7827CB" w14:textId="1E551D0E" w:rsidR="001C34FA" w:rsidRPr="00693768" w:rsidRDefault="26505ABD" w:rsidP="00DA5FF5">
      <w:pPr>
        <w:jc w:val="center"/>
        <w:rPr>
          <w:sz w:val="22"/>
        </w:rPr>
      </w:pPr>
      <w:r w:rsidRPr="30A8C3BA">
        <w:rPr>
          <w:sz w:val="22"/>
        </w:rPr>
        <w:t>圖</w:t>
      </w:r>
      <w:r w:rsidR="6686517D" w:rsidRPr="30A8C3BA">
        <w:rPr>
          <w:rFonts w:ascii="Times New Roman" w:eastAsia="Times New Roman" w:hAnsi="Times New Roman" w:cs="Times New Roman"/>
          <w:sz w:val="22"/>
        </w:rPr>
        <w:t>1</w:t>
      </w:r>
      <w:r w:rsidR="00693768" w:rsidRPr="30A8C3BA">
        <w:rPr>
          <w:rFonts w:ascii="Times New Roman" w:eastAsia="Times New Roman" w:hAnsi="Times New Roman" w:cs="Times New Roman"/>
          <w:sz w:val="22"/>
        </w:rPr>
        <w:t>(a)</w:t>
      </w:r>
      <w:r w:rsidR="00693768" w:rsidRPr="30A8C3BA">
        <w:rPr>
          <w:sz w:val="22"/>
        </w:rPr>
        <w:t xml:space="preserve"> </w:t>
      </w:r>
      <w:r w:rsidRPr="30A8C3BA">
        <w:rPr>
          <w:sz w:val="22"/>
        </w:rPr>
        <w:t>實驗裝置圖</w:t>
      </w:r>
      <w:r w:rsidR="00693768" w:rsidRPr="30A8C3BA">
        <w:rPr>
          <w:sz w:val="22"/>
        </w:rPr>
        <w:t>。</w:t>
      </w:r>
      <w:r w:rsidR="00693768" w:rsidRPr="30A8C3BA">
        <w:rPr>
          <w:rFonts w:ascii="Times New Roman" w:eastAsia="Times New Roman" w:hAnsi="Times New Roman" w:cs="Times New Roman"/>
          <w:sz w:val="22"/>
        </w:rPr>
        <w:t>(b)</w:t>
      </w:r>
      <w:r w:rsidR="00DA5FF5" w:rsidRPr="30A8C3BA">
        <w:rPr>
          <w:sz w:val="22"/>
        </w:rPr>
        <w:t>剝離後透明</w:t>
      </w:r>
      <w:r w:rsidRPr="30A8C3BA">
        <w:rPr>
          <w:sz w:val="22"/>
        </w:rPr>
        <w:t>膠帶</w:t>
      </w:r>
      <w:r w:rsidR="00DA5FF5" w:rsidRPr="30A8C3BA">
        <w:rPr>
          <w:sz w:val="22"/>
        </w:rPr>
        <w:t>上呈現之</w:t>
      </w:r>
      <w:r w:rsidR="327F4097" w:rsidRPr="30A8C3BA">
        <w:rPr>
          <w:sz w:val="22"/>
        </w:rPr>
        <w:t>白色條紋與透明條紋</w:t>
      </w:r>
      <w:r w:rsidR="00DA5FF5" w:rsidRPr="30A8C3BA">
        <w:rPr>
          <w:sz w:val="22"/>
        </w:rPr>
        <w:t>。</w:t>
      </w:r>
    </w:p>
    <w:p w14:paraId="62C4B8B9" w14:textId="6D1D2C28" w:rsidR="001C34FA" w:rsidRDefault="3AE40FFF" w:rsidP="30A8C3BA">
      <w:pPr>
        <w:spacing w:after="0"/>
        <w:rPr>
          <w:color w:val="000000" w:themeColor="text1"/>
        </w:rPr>
      </w:pPr>
      <w:r w:rsidRPr="30A8C3BA">
        <w:rPr>
          <w:color w:val="000000" w:themeColor="text1"/>
        </w:rPr>
        <w:t>壁報論文組別：</w:t>
      </w:r>
    </w:p>
    <w:p w14:paraId="3F04BDDB" w14:textId="3405DDE5" w:rsidR="001C34FA" w:rsidRDefault="3AE40FFF" w:rsidP="30A8C3BA">
      <w:pPr>
        <w:spacing w:after="0"/>
      </w:pPr>
      <w:r w:rsidRPr="30A8C3BA">
        <w:rPr>
          <w:color w:val="000000" w:themeColor="text1"/>
        </w:rPr>
        <w:t>□ 研究生及教師組(含助教)</w:t>
      </w:r>
    </w:p>
    <w:p w14:paraId="666A449A" w14:textId="71E9A0F0" w:rsidR="001C34FA" w:rsidRDefault="456A9A90" w:rsidP="30A8C3BA">
      <w:pPr>
        <w:spacing w:after="0"/>
        <w:rPr>
          <w:color w:val="000000" w:themeColor="text1"/>
        </w:rPr>
      </w:pPr>
      <w:r w:rsidRPr="30A8C3BA">
        <w:t>■</w:t>
      </w:r>
      <w:r w:rsidR="00EF7253">
        <w:rPr>
          <w:rFonts w:hint="eastAsia"/>
        </w:rPr>
        <w:t xml:space="preserve"> </w:t>
      </w:r>
      <w:r w:rsidR="3AE40FFF" w:rsidRPr="30A8C3BA">
        <w:rPr>
          <w:color w:val="000000" w:themeColor="text1"/>
        </w:rPr>
        <w:t>大專生組</w:t>
      </w:r>
    </w:p>
    <w:p w14:paraId="7D993771" w14:textId="424870C3" w:rsidR="001C34FA" w:rsidRPr="00DA5FF5" w:rsidRDefault="3AE40FFF" w:rsidP="30A8C3BA">
      <w:pPr>
        <w:spacing w:after="0"/>
        <w:rPr>
          <w:color w:val="000000" w:themeColor="text1"/>
        </w:rPr>
      </w:pPr>
      <w:r w:rsidRPr="30A8C3BA">
        <w:rPr>
          <w:color w:val="000000" w:themeColor="text1"/>
        </w:rPr>
        <w:t>□ 高中生組</w:t>
      </w:r>
    </w:p>
    <w:sectPr w:rsidR="001C34FA" w:rsidRPr="00DA5FF5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2AE63"/>
    <w:multiLevelType w:val="hybridMultilevel"/>
    <w:tmpl w:val="75F4B228"/>
    <w:lvl w:ilvl="0" w:tplc="34F61EE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BEF8E69A">
      <w:start w:val="1"/>
      <w:numFmt w:val="bullet"/>
      <w:lvlText w:val="o"/>
      <w:lvlJc w:val="left"/>
      <w:pPr>
        <w:ind w:left="1363" w:hanging="360"/>
      </w:pPr>
      <w:rPr>
        <w:rFonts w:ascii="Courier New" w:hAnsi="Courier New" w:hint="default"/>
      </w:rPr>
    </w:lvl>
    <w:lvl w:ilvl="2" w:tplc="5C0CD2E8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9F6A3726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1354DCC4">
      <w:start w:val="1"/>
      <w:numFmt w:val="bullet"/>
      <w:lvlText w:val="o"/>
      <w:lvlJc w:val="left"/>
      <w:pPr>
        <w:ind w:left="3523" w:hanging="360"/>
      </w:pPr>
      <w:rPr>
        <w:rFonts w:ascii="Courier New" w:hAnsi="Courier New" w:hint="default"/>
      </w:rPr>
    </w:lvl>
    <w:lvl w:ilvl="5" w:tplc="D52A3B46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54B2AE3C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B7B2BA66">
      <w:start w:val="1"/>
      <w:numFmt w:val="bullet"/>
      <w:lvlText w:val="o"/>
      <w:lvlJc w:val="left"/>
      <w:pPr>
        <w:ind w:left="5683" w:hanging="360"/>
      </w:pPr>
      <w:rPr>
        <w:rFonts w:ascii="Courier New" w:hAnsi="Courier New" w:hint="default"/>
      </w:rPr>
    </w:lvl>
    <w:lvl w:ilvl="8" w:tplc="7FD2443A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117633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C1A6C4"/>
    <w:rsid w:val="000D57C2"/>
    <w:rsid w:val="0011019F"/>
    <w:rsid w:val="0019AE82"/>
    <w:rsid w:val="001C34FA"/>
    <w:rsid w:val="00215F96"/>
    <w:rsid w:val="003C37C5"/>
    <w:rsid w:val="003F69D8"/>
    <w:rsid w:val="00414688"/>
    <w:rsid w:val="004917D2"/>
    <w:rsid w:val="00693768"/>
    <w:rsid w:val="006D5CF9"/>
    <w:rsid w:val="00752790"/>
    <w:rsid w:val="009000D6"/>
    <w:rsid w:val="0099506A"/>
    <w:rsid w:val="00A14C72"/>
    <w:rsid w:val="00B1183C"/>
    <w:rsid w:val="00CD3ED0"/>
    <w:rsid w:val="00DA5FF5"/>
    <w:rsid w:val="00EF7253"/>
    <w:rsid w:val="01595B77"/>
    <w:rsid w:val="01B09788"/>
    <w:rsid w:val="01C41C1A"/>
    <w:rsid w:val="01E419E7"/>
    <w:rsid w:val="02CBA789"/>
    <w:rsid w:val="037F8B4D"/>
    <w:rsid w:val="0422EFE5"/>
    <w:rsid w:val="0537429A"/>
    <w:rsid w:val="05BC03D1"/>
    <w:rsid w:val="068A4971"/>
    <w:rsid w:val="06DBB299"/>
    <w:rsid w:val="06E82398"/>
    <w:rsid w:val="07D7ED88"/>
    <w:rsid w:val="07E40517"/>
    <w:rsid w:val="07F39D52"/>
    <w:rsid w:val="08406AD3"/>
    <w:rsid w:val="08A39542"/>
    <w:rsid w:val="095AF936"/>
    <w:rsid w:val="09650636"/>
    <w:rsid w:val="0A657318"/>
    <w:rsid w:val="0AF8ED5C"/>
    <w:rsid w:val="0B2236B3"/>
    <w:rsid w:val="0B3A566C"/>
    <w:rsid w:val="0BD4C518"/>
    <w:rsid w:val="0CA04BE1"/>
    <w:rsid w:val="0D1C9AD0"/>
    <w:rsid w:val="0D92D06A"/>
    <w:rsid w:val="0D935A29"/>
    <w:rsid w:val="0EFC42A9"/>
    <w:rsid w:val="0F38327A"/>
    <w:rsid w:val="0F88B3CD"/>
    <w:rsid w:val="0FCBEAAE"/>
    <w:rsid w:val="114FCDD2"/>
    <w:rsid w:val="1190AC5C"/>
    <w:rsid w:val="119F41AF"/>
    <w:rsid w:val="1207341A"/>
    <w:rsid w:val="1299D5E4"/>
    <w:rsid w:val="13012CE2"/>
    <w:rsid w:val="138F3AF1"/>
    <w:rsid w:val="1403703C"/>
    <w:rsid w:val="142E3F25"/>
    <w:rsid w:val="14FFCA6F"/>
    <w:rsid w:val="151F46BA"/>
    <w:rsid w:val="16B57BD3"/>
    <w:rsid w:val="16B9383D"/>
    <w:rsid w:val="16FD2035"/>
    <w:rsid w:val="18C1A6C4"/>
    <w:rsid w:val="192DA4D5"/>
    <w:rsid w:val="1AD27B6F"/>
    <w:rsid w:val="1C556560"/>
    <w:rsid w:val="1C8EE436"/>
    <w:rsid w:val="1CF1F8CB"/>
    <w:rsid w:val="1D854CF3"/>
    <w:rsid w:val="1DAAB8A0"/>
    <w:rsid w:val="1ED8DB3A"/>
    <w:rsid w:val="1EF1DB18"/>
    <w:rsid w:val="1F3DB6F7"/>
    <w:rsid w:val="2050F818"/>
    <w:rsid w:val="20B06BC9"/>
    <w:rsid w:val="21794D78"/>
    <w:rsid w:val="21F7ED0F"/>
    <w:rsid w:val="224D1094"/>
    <w:rsid w:val="233DCF24"/>
    <w:rsid w:val="245B2FC8"/>
    <w:rsid w:val="24D058D2"/>
    <w:rsid w:val="255A21E3"/>
    <w:rsid w:val="26505ABD"/>
    <w:rsid w:val="26F7AC87"/>
    <w:rsid w:val="26FCF9D4"/>
    <w:rsid w:val="27E8A278"/>
    <w:rsid w:val="28EFE5D1"/>
    <w:rsid w:val="28F2F46F"/>
    <w:rsid w:val="292D8D06"/>
    <w:rsid w:val="29CF7B0E"/>
    <w:rsid w:val="29D5FE37"/>
    <w:rsid w:val="2A3FDDBA"/>
    <w:rsid w:val="2A50B369"/>
    <w:rsid w:val="2B2FCE8A"/>
    <w:rsid w:val="2B6F98F9"/>
    <w:rsid w:val="2CBD7DC6"/>
    <w:rsid w:val="2CBDA015"/>
    <w:rsid w:val="2D235916"/>
    <w:rsid w:val="2D53C3E3"/>
    <w:rsid w:val="2E16B9F4"/>
    <w:rsid w:val="2E1C9674"/>
    <w:rsid w:val="2E29757B"/>
    <w:rsid w:val="2E7BB651"/>
    <w:rsid w:val="2EE2A9AD"/>
    <w:rsid w:val="2FD7E942"/>
    <w:rsid w:val="3037C526"/>
    <w:rsid w:val="30A8C3BA"/>
    <w:rsid w:val="310D461C"/>
    <w:rsid w:val="31BE9353"/>
    <w:rsid w:val="31E2EC02"/>
    <w:rsid w:val="327F4097"/>
    <w:rsid w:val="33072EA8"/>
    <w:rsid w:val="33218FDA"/>
    <w:rsid w:val="33E1FCAB"/>
    <w:rsid w:val="34B610E4"/>
    <w:rsid w:val="35D4C383"/>
    <w:rsid w:val="35DF6D0B"/>
    <w:rsid w:val="35DF72C1"/>
    <w:rsid w:val="363F8D14"/>
    <w:rsid w:val="380EC852"/>
    <w:rsid w:val="38AF669F"/>
    <w:rsid w:val="3A6851D0"/>
    <w:rsid w:val="3A8710F3"/>
    <w:rsid w:val="3A8D8211"/>
    <w:rsid w:val="3A9AB659"/>
    <w:rsid w:val="3AE40FFF"/>
    <w:rsid w:val="3AEF9202"/>
    <w:rsid w:val="3AF532D4"/>
    <w:rsid w:val="3B26B206"/>
    <w:rsid w:val="3B4973F2"/>
    <w:rsid w:val="3BB4F3C2"/>
    <w:rsid w:val="3C471120"/>
    <w:rsid w:val="3D2441EE"/>
    <w:rsid w:val="3DDE58FD"/>
    <w:rsid w:val="3DECF11E"/>
    <w:rsid w:val="3DF7CA54"/>
    <w:rsid w:val="3FAA25D0"/>
    <w:rsid w:val="42A2B578"/>
    <w:rsid w:val="43E16DD8"/>
    <w:rsid w:val="4411F894"/>
    <w:rsid w:val="449CC810"/>
    <w:rsid w:val="44A8C995"/>
    <w:rsid w:val="45389E3F"/>
    <w:rsid w:val="455B6182"/>
    <w:rsid w:val="456A9A90"/>
    <w:rsid w:val="457E7867"/>
    <w:rsid w:val="4620EAF3"/>
    <w:rsid w:val="4659FB8E"/>
    <w:rsid w:val="469C50AA"/>
    <w:rsid w:val="46B0D73B"/>
    <w:rsid w:val="4724BBF3"/>
    <w:rsid w:val="474FC60D"/>
    <w:rsid w:val="477A5200"/>
    <w:rsid w:val="48A38E55"/>
    <w:rsid w:val="49CF334F"/>
    <w:rsid w:val="49F16C8D"/>
    <w:rsid w:val="4A1A98F6"/>
    <w:rsid w:val="4AF9FD14"/>
    <w:rsid w:val="4B18ECD9"/>
    <w:rsid w:val="4B85872F"/>
    <w:rsid w:val="4BED60F4"/>
    <w:rsid w:val="4C32698C"/>
    <w:rsid w:val="4C6051FC"/>
    <w:rsid w:val="4C689B8C"/>
    <w:rsid w:val="4C70DE1E"/>
    <w:rsid w:val="4CE2B816"/>
    <w:rsid w:val="4D0805B4"/>
    <w:rsid w:val="4D4CE10E"/>
    <w:rsid w:val="4D7B6034"/>
    <w:rsid w:val="4E0179A5"/>
    <w:rsid w:val="4E24C834"/>
    <w:rsid w:val="4E922A20"/>
    <w:rsid w:val="4EC5DB9D"/>
    <w:rsid w:val="4F763EFD"/>
    <w:rsid w:val="5038C6FF"/>
    <w:rsid w:val="5076E7AB"/>
    <w:rsid w:val="508D87EB"/>
    <w:rsid w:val="50F22BC5"/>
    <w:rsid w:val="5172BBF9"/>
    <w:rsid w:val="5196B447"/>
    <w:rsid w:val="519D295B"/>
    <w:rsid w:val="524933FE"/>
    <w:rsid w:val="538304D6"/>
    <w:rsid w:val="5387E2F4"/>
    <w:rsid w:val="53E23102"/>
    <w:rsid w:val="54189EA4"/>
    <w:rsid w:val="543B2B0E"/>
    <w:rsid w:val="54E8AF70"/>
    <w:rsid w:val="5539058E"/>
    <w:rsid w:val="56AAA878"/>
    <w:rsid w:val="57135892"/>
    <w:rsid w:val="57D971A0"/>
    <w:rsid w:val="58DEFA7F"/>
    <w:rsid w:val="592297FB"/>
    <w:rsid w:val="5997AED8"/>
    <w:rsid w:val="5A82A9BB"/>
    <w:rsid w:val="5AA9700E"/>
    <w:rsid w:val="5AFAB794"/>
    <w:rsid w:val="5B7E12B9"/>
    <w:rsid w:val="5C705FA0"/>
    <w:rsid w:val="5C8A593E"/>
    <w:rsid w:val="5CC86098"/>
    <w:rsid w:val="5CF39D49"/>
    <w:rsid w:val="5CF6E374"/>
    <w:rsid w:val="5D55A7C6"/>
    <w:rsid w:val="5D5F6A96"/>
    <w:rsid w:val="5DCDF547"/>
    <w:rsid w:val="5E632271"/>
    <w:rsid w:val="5E7A0C0D"/>
    <w:rsid w:val="5EA3A976"/>
    <w:rsid w:val="5EA5F96B"/>
    <w:rsid w:val="5F3D6D53"/>
    <w:rsid w:val="5FB64645"/>
    <w:rsid w:val="6039ABF9"/>
    <w:rsid w:val="60424D51"/>
    <w:rsid w:val="6180C186"/>
    <w:rsid w:val="61FAC969"/>
    <w:rsid w:val="61FECFDC"/>
    <w:rsid w:val="6245E888"/>
    <w:rsid w:val="629E75FF"/>
    <w:rsid w:val="634BEB8F"/>
    <w:rsid w:val="636B9549"/>
    <w:rsid w:val="6389028B"/>
    <w:rsid w:val="63BFDD0B"/>
    <w:rsid w:val="63C3884A"/>
    <w:rsid w:val="63E14E0F"/>
    <w:rsid w:val="641B9784"/>
    <w:rsid w:val="64C67ABA"/>
    <w:rsid w:val="65316811"/>
    <w:rsid w:val="65FFBECD"/>
    <w:rsid w:val="661CD4EA"/>
    <w:rsid w:val="6686517D"/>
    <w:rsid w:val="66F46F01"/>
    <w:rsid w:val="672BD51F"/>
    <w:rsid w:val="678CEA36"/>
    <w:rsid w:val="682EAABC"/>
    <w:rsid w:val="68B689F3"/>
    <w:rsid w:val="68B7C6DC"/>
    <w:rsid w:val="68BF988C"/>
    <w:rsid w:val="69052196"/>
    <w:rsid w:val="6920CC26"/>
    <w:rsid w:val="6966FBDF"/>
    <w:rsid w:val="699F5B9C"/>
    <w:rsid w:val="6A99132A"/>
    <w:rsid w:val="6AF54A6F"/>
    <w:rsid w:val="6B461FCF"/>
    <w:rsid w:val="6B68B632"/>
    <w:rsid w:val="6B6F85C3"/>
    <w:rsid w:val="6B9BEBB6"/>
    <w:rsid w:val="6B9FB376"/>
    <w:rsid w:val="6BCB7103"/>
    <w:rsid w:val="6CEBA9CD"/>
    <w:rsid w:val="6D0D8E26"/>
    <w:rsid w:val="6D2C3855"/>
    <w:rsid w:val="6D3D31D0"/>
    <w:rsid w:val="6D5BBBFF"/>
    <w:rsid w:val="6D9CC161"/>
    <w:rsid w:val="6DA5B216"/>
    <w:rsid w:val="6DE86829"/>
    <w:rsid w:val="6EB3BB7F"/>
    <w:rsid w:val="6EBC4EA1"/>
    <w:rsid w:val="6F01F835"/>
    <w:rsid w:val="6F2E6CE9"/>
    <w:rsid w:val="6F30ED64"/>
    <w:rsid w:val="6F74FAFB"/>
    <w:rsid w:val="6F7AD054"/>
    <w:rsid w:val="70A46812"/>
    <w:rsid w:val="7101FBAC"/>
    <w:rsid w:val="7199AB49"/>
    <w:rsid w:val="71E0E72D"/>
    <w:rsid w:val="727E7925"/>
    <w:rsid w:val="729A332D"/>
    <w:rsid w:val="730C6424"/>
    <w:rsid w:val="732C06CE"/>
    <w:rsid w:val="73309676"/>
    <w:rsid w:val="7359B5DB"/>
    <w:rsid w:val="73A817C5"/>
    <w:rsid w:val="73B44F8A"/>
    <w:rsid w:val="73DDA951"/>
    <w:rsid w:val="73E3A7DC"/>
    <w:rsid w:val="74BC3073"/>
    <w:rsid w:val="773B8878"/>
    <w:rsid w:val="7AA079AE"/>
    <w:rsid w:val="7D0B7A73"/>
    <w:rsid w:val="7DA127F0"/>
    <w:rsid w:val="7DB15446"/>
    <w:rsid w:val="7DFD70CE"/>
    <w:rsid w:val="7E2493E7"/>
    <w:rsid w:val="7E350C65"/>
    <w:rsid w:val="7F111000"/>
    <w:rsid w:val="7F3CE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D4B49"/>
  <w15:chartTrackingRefBased/>
  <w15:docId w15:val="{DADB4692-C5A7-4A32-BE4A-CDC4CFCF5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5997AED8"/>
    <w:rPr>
      <w:color w:val="518B9B"/>
      <w:u w:val="single"/>
    </w:rPr>
  </w:style>
  <w:style w:type="paragraph" w:styleId="a4">
    <w:name w:val="List Paragraph"/>
    <w:basedOn w:val="a"/>
    <w:uiPriority w:val="34"/>
    <w:qFormat/>
    <w:rsid w:val="60424D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*&#36890;&#35338;&#20316;&#32773;email&#65306;zhengda95122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政達 蔡</dc:creator>
  <cp:keywords/>
  <dc:description/>
  <cp:lastModifiedBy>Eric and Minnie Wu</cp:lastModifiedBy>
  <cp:revision>2</cp:revision>
  <dcterms:created xsi:type="dcterms:W3CDTF">2026-07-24T03:16:00Z</dcterms:created>
  <dcterms:modified xsi:type="dcterms:W3CDTF">2026-07-24T03:16:00Z</dcterms:modified>
</cp:coreProperties>
</file>