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Calibri" w:hAnsi="Calibri" w:eastAsia="微软雅黑"/>
          <w:b/>
          <w:i w:val="0"/>
          <w:color w:val="333333"/>
          <w:sz w:val="44"/>
        </w:rPr>
        <w:t>王栋</w:t>
      </w:r>
    </w:p>
    <w:p>
      <w:pPr>
        <w:spacing w:before="0" w:after="80" w:line="288" w:lineRule="auto"/>
      </w:pPr>
      <w:r>
        <w:rPr>
          <w:rFonts w:ascii="Calibri" w:hAnsi="Calibri" w:eastAsia="微软雅黑"/>
          <w:b w:val="0"/>
          <w:i w:val="0"/>
          <w:color w:val="8B7640"/>
          <w:sz w:val="22"/>
        </w:rPr>
        <w:t>AI产品构建者  ·  如何用AI去提高生产效率</w:t>
      </w:r>
    </w:p>
    <w:p>
      <w:pPr>
        <w:spacing w:before="0" w:after="40" w:line="288" w:lineRule="auto"/>
      </w:pPr>
      <w:r>
        <w:rPr>
          <w:rFonts w:ascii="Calibri" w:hAnsi="Calibri" w:eastAsia="微软雅黑"/>
          <w:b w:val="0"/>
          <w:i w:val="0"/>
          <w:color w:val="6B6560"/>
          <w:sz w:val="18"/>
        </w:rPr>
        <w:t>📧 1252395926@qq.com   📞 130 3283 9382   🔗 github.com/wd-cloud-spec   🔗 gitee.com/scyilang_0</w:t>
      </w:r>
    </w:p>
    <w:p>
      <w:pPr>
        <w:spacing w:before="0" w:after="160" w:line="288" w:lineRule="auto"/>
      </w:pPr>
      <w:r>
        <w:rPr>
          <w:rFonts w:ascii="Calibri" w:hAnsi="Calibri" w:eastAsia="微软雅黑"/>
          <w:b w:val="0"/>
          <w:i w:val="0"/>
          <w:color w:val="6B6560"/>
          <w:sz w:val="18"/>
        </w:rPr>
        <w:t>📍 重庆 · 成都  ·  随时到岗  ·  30岁  ·  电子科技大学（985）本科</w:t>
      </w:r>
    </w:p>
    <w:p>
      <w:pPr>
        <w:spacing w:before="280" w:after="160" w:line="288" w:lineRule="auto"/>
        <w:pBdr>
          <w:bottom w:val="single" w:sz="8" w:space="2" w:color="C4A975"/>
        </w:pBdr>
      </w:pPr>
      <w:r>
        <w:rPr>
          <w:rFonts w:ascii="Calibri" w:hAnsi="Calibri" w:eastAsia="微软雅黑"/>
          <w:b/>
          <w:i w:val="0"/>
          <w:color w:val="8B7640"/>
          <w:sz w:val="24"/>
        </w:rPr>
        <w:t>一句话定位</w:t>
      </w:r>
    </w:p>
    <w:p>
      <w:pPr>
        <w:spacing w:before="0" w:after="80" w:line="324" w:lineRule="auto"/>
      </w:pPr>
      <w:r>
        <w:rPr>
          <w:rFonts w:ascii="Calibri" w:hAnsi="Calibri" w:eastAsia="微软雅黑"/>
          <w:b w:val="0"/>
          <w:i w:val="0"/>
          <w:color w:val="333333"/>
          <w:sz w:val="20"/>
        </w:rPr>
        <w:t>7年跨界：平面设计3年（审美与用户体验）→ B端产品经理1年（企业痛点与方案输出）→ 研学创业3年（从0到1的完整商业闭环，近百场交付、零安全事故）→ 独立构建多个AI产品（把大模型能力变成可交付、可变现的应用）。</w:t>
      </w:r>
    </w:p>
    <w:p>
      <w:pPr>
        <w:spacing w:before="280" w:after="160" w:line="288" w:lineRule="auto"/>
        <w:pBdr>
          <w:bottom w:val="single" w:sz="8" w:space="2" w:color="C4A975"/>
        </w:pBdr>
      </w:pPr>
      <w:r>
        <w:rPr>
          <w:rFonts w:ascii="Calibri" w:hAnsi="Calibri" w:eastAsia="微软雅黑"/>
          <w:b/>
          <w:i w:val="0"/>
          <w:color w:val="8B7640"/>
          <w:sz w:val="24"/>
        </w:rPr>
        <w:t>核心能力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8"/>
          </w:tcPr>
          <w:p>
            <w:pPr>
              <w:spacing w:after="40" w:line="312" w:lineRule="auto"/>
            </w:pPr>
            <w:r>
              <w:rPr>
                <w:rFonts w:ascii="Calibri" w:hAnsi="Calibri" w:eastAsia="微软雅黑"/>
                <w:b/>
                <w:i w:val="0"/>
                <w:color w:val="8B7640"/>
                <w:sz w:val="20"/>
              </w:rPr>
              <w:t>商业闭环</w:t>
            </w:r>
          </w:p>
          <w:p>
            <w:pPr>
              <w:spacing w:line="312" w:lineRule="auto"/>
            </w:pPr>
            <w:r>
              <w:rPr>
                <w:rFonts w:ascii="Calibri" w:hAnsi="Calibri" w:eastAsia="微软雅黑"/>
                <w:b w:val="0"/>
                <w:i w:val="0"/>
                <w:color w:val="333333"/>
                <w:sz w:val="18"/>
              </w:rPr>
              <w:t>创业3年，独立完成产品研发、渠道拓客、商务谈判、交付回款、客户维护全链路。会算账、能控本、懂风控。</w:t>
            </w:r>
          </w:p>
        </w:tc>
        <w:tc>
          <w:tcPr>
            <w:tcW w:type="dxa" w:w="3288"/>
          </w:tcPr>
          <w:p>
            <w:pPr>
              <w:spacing w:after="40" w:line="312" w:lineRule="auto"/>
            </w:pPr>
            <w:r>
              <w:rPr>
                <w:rFonts w:ascii="Calibri" w:hAnsi="Calibri" w:eastAsia="微软雅黑"/>
                <w:b/>
                <w:i w:val="0"/>
                <w:color w:val="8B7640"/>
                <w:sz w:val="20"/>
              </w:rPr>
              <w:t>技术落地</w:t>
            </w:r>
          </w:p>
          <w:p>
            <w:pPr>
              <w:spacing w:line="312" w:lineRule="auto"/>
            </w:pPr>
            <w:r>
              <w:rPr>
                <w:rFonts w:ascii="Calibri" w:hAnsi="Calibri" w:eastAsia="微软雅黑"/>
                <w:b w:val="0"/>
                <w:i w:val="0"/>
                <w:color w:val="333333"/>
                <w:sz w:val="18"/>
              </w:rPr>
              <w:t>独立完成AI产品全栈开发：Python/Node.js/JavaScript/PySide6，RAG选型、OCR降级链、多Agent编排均有实战。</w:t>
            </w:r>
          </w:p>
        </w:tc>
        <w:tc>
          <w:tcPr>
            <w:tcW w:type="dxa" w:w="3288"/>
          </w:tcPr>
          <w:p>
            <w:pPr>
              <w:spacing w:after="40" w:line="312" w:lineRule="auto"/>
            </w:pPr>
            <w:r>
              <w:rPr>
                <w:rFonts w:ascii="Calibri" w:hAnsi="Calibri" w:eastAsia="微软雅黑"/>
                <w:b/>
                <w:i w:val="0"/>
                <w:color w:val="8B7640"/>
                <w:sz w:val="20"/>
              </w:rPr>
              <w:t>设计能力</w:t>
            </w:r>
          </w:p>
          <w:p>
            <w:pPr>
              <w:spacing w:line="312" w:lineRule="auto"/>
            </w:pPr>
            <w:r>
              <w:rPr>
                <w:rFonts w:ascii="Calibri" w:hAnsi="Calibri" w:eastAsia="微软雅黑"/>
                <w:b w:val="0"/>
                <w:i w:val="0"/>
                <w:color w:val="333333"/>
                <w:sz w:val="18"/>
              </w:rPr>
              <w:t>平面设计3年，项目执行中可独立完成界面设计与视觉物料，创造出更符合年轻人使用的AI工具。</w:t>
            </w:r>
          </w:p>
        </w:tc>
      </w:tr>
    </w:tbl>
    <w:p>
      <w:pPr>
        <w:spacing w:before="280" w:after="160" w:line="288" w:lineRule="auto"/>
        <w:pBdr>
          <w:bottom w:val="single" w:sz="8" w:space="2" w:color="C4A975"/>
        </w:pBdr>
      </w:pPr>
      <w:r>
        <w:rPr>
          <w:rFonts w:ascii="Calibri" w:hAnsi="Calibri" w:eastAsia="微软雅黑"/>
          <w:b/>
          <w:i w:val="0"/>
          <w:color w:val="8B7640"/>
          <w:sz w:val="24"/>
        </w:rPr>
        <w:t>AI 项目经历</w:t>
      </w:r>
    </w:p>
    <w:p>
      <w:pPr>
        <w:spacing w:before="160" w:after="40" w:line="288" w:lineRule="auto"/>
      </w:pPr>
      <w:r>
        <w:rPr>
          <w:rFonts w:ascii="Calibri" w:hAnsi="Calibri" w:eastAsia="微软雅黑"/>
          <w:b/>
          <w:i w:val="0"/>
          <w:color w:val="8B7640"/>
          <w:sz w:val="21"/>
        </w:rPr>
        <w:t>★ DeepSeek Harness Mobile — 手机远程指挥台（旗舰项目）</w:t>
      </w:r>
    </w:p>
    <w:p>
      <w:pPr>
        <w:spacing w:before="0" w:after="40" w:line="312" w:lineRule="auto"/>
      </w:pPr>
      <w:r>
        <w:rPr>
          <w:rFonts w:ascii="Calibri" w:hAnsi="Calibri" w:eastAsia="微软雅黑"/>
          <w:b w:val="0"/>
          <w:i w:val="0"/>
          <w:color w:val="6B6560"/>
          <w:sz w:val="19"/>
        </w:rPr>
        <w:t>DeepSeek Harness 上线48小时内完成插件开发，用DSH让DSH更方便使用：手机实时镜像 PC 端 AI Agent 工作流，远程发言、审批放行。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双面插件架构：宿主进程端 + 浏览器UI端同一包分发，~2,650行核心代码，一键安装脚本，MIT开源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安全桥接：14路径白名单代理 + 旋转Token + 本机Origin校验，恶意页面无法跨站攻击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原生 AbortSignal 三级捕获：从手机远程停止 PC 端 Agent 任务（穿透沙箱伪造实现）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消息队列 + 90秒TTL：离线会话唤醒后自动送达；手机与PC对审批/问答首答优先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零外部资源单文件UI：深色指挥台设计（墨蓝+琥珀+青），notched屏安全区适配</w:t>
      </w:r>
    </w:p>
    <w:p>
      <w:pPr>
        <w:spacing w:before="40" w:after="40" w:line="288" w:lineRule="auto"/>
      </w:pPr>
      <w:r>
        <w:rPr>
          <w:rFonts w:ascii="Calibri" w:hAnsi="Calibri" w:eastAsia="微软雅黑"/>
          <w:b w:val="0"/>
          <w:i/>
          <w:color w:val="5A5045"/>
          <w:sz w:val="17"/>
        </w:rPr>
        <w:t>DeepSeek Harness  |  SSE  |  移动端  |  安全桥接  |  Agent控制</w:t>
      </w:r>
    </w:p>
    <w:p>
      <w:pPr>
        <w:spacing w:before="0" w:after="120" w:line="288" w:lineRule="auto"/>
      </w:pPr>
      <w:r>
        <w:rPr>
          <w:rFonts w:ascii="Calibri" w:hAnsi="Calibri" w:eastAsia="微软雅黑"/>
          <w:b w:val="0"/>
          <w:i w:val="0"/>
          <w:color w:val="5A5045"/>
          <w:sz w:val="17"/>
        </w:rPr>
        <w:t>工程规模：~2,650行 · 双面插件 · 单文件移动端UI · 12条工程踩坑记录</w:t>
      </w:r>
    </w:p>
    <w:p>
      <w:pPr>
        <w:spacing w:before="160" w:after="40" w:line="288" w:lineRule="auto"/>
      </w:pPr>
      <w:r>
        <w:rPr>
          <w:rFonts w:ascii="Calibri" w:hAnsi="Calibri" w:eastAsia="微软雅黑"/>
          <w:b/>
          <w:i w:val="0"/>
          <w:color w:val="8B7640"/>
          <w:sz w:val="21"/>
        </w:rPr>
        <w:t>★ CodeClean — AI 代码清理平台（旗舰项目）</w:t>
      </w:r>
    </w:p>
    <w:p>
      <w:pPr>
        <w:spacing w:before="0" w:after="40" w:line="312" w:lineRule="auto"/>
      </w:pPr>
      <w:r>
        <w:rPr>
          <w:rFonts w:ascii="Calibri" w:hAnsi="Calibri" w:eastAsia="微软雅黑"/>
          <w:b w:val="0"/>
          <w:i w:val="0"/>
          <w:color w:val="6B6560"/>
          <w:sz w:val="19"/>
        </w:rPr>
        <w:t>一套把安全做到极致的 AI 代码清理平台：帮助不懂代码的人去检查冗余代码文件。清理端 7 Agent"做手术"，学习端 5 Agent"不再犯同样的错"。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三道防线：沙箱副本只读执行 + .quarantine/ 只隔离不删除（SHA256溯源一条命令回迁）+ 基线回归校验自动回滚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Tree-sitter AST + 框架感知检测（FastAPI/Django/Vue 动态路由），从源头降低误删率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L1/L2/L3 三级风险分流，L2 暂停人工审批（LangGraph checkpoint 断点恢复）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十节点 LangGraph DAG 编排 + SqliteSaver 断点续跑，FATAL/RETRY/DEGRADE 三级异常韧性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五阶段学习闭环：Harvester→Evaluator→Validator→Integrator→Monitor</w:t>
      </w:r>
    </w:p>
    <w:p>
      <w:pPr>
        <w:spacing w:before="40" w:after="40" w:line="288" w:lineRule="auto"/>
      </w:pPr>
      <w:r>
        <w:rPr>
          <w:rFonts w:ascii="Calibri" w:hAnsi="Calibri" w:eastAsia="微软雅黑"/>
          <w:b w:val="0"/>
          <w:i/>
          <w:color w:val="5A5045"/>
          <w:sz w:val="17"/>
        </w:rPr>
        <w:t>Python  |  LangGraph  |  12 Agent  |  Tree-sitter  |  沙箱隔离</w:t>
      </w:r>
    </w:p>
    <w:p>
      <w:pPr>
        <w:spacing w:before="0" w:after="120" w:line="288" w:lineRule="auto"/>
      </w:pPr>
      <w:r>
        <w:rPr>
          <w:rFonts w:ascii="Calibri" w:hAnsi="Calibri" w:eastAsia="微软雅黑"/>
          <w:b w:val="0"/>
          <w:i w:val="0"/>
          <w:color w:val="5A5045"/>
          <w:sz w:val="17"/>
        </w:rPr>
        <w:t>工程规模：5000行 Python · 36个模块 · 12个Prompt模板 · 85项自动化测试全过</w:t>
      </w:r>
    </w:p>
    <w:p>
      <w:pPr>
        <w:spacing w:before="160" w:after="40" w:line="288" w:lineRule="auto"/>
      </w:pPr>
      <w:r>
        <w:rPr>
          <w:rFonts w:ascii="Calibri" w:hAnsi="Calibri" w:eastAsia="微软雅黑"/>
          <w:b/>
          <w:i w:val="0"/>
          <w:color w:val="8B7640"/>
          <w:sz w:val="21"/>
        </w:rPr>
        <w:t>★ 铜雀台 × 商单台 — AI 销售管理平台（旗舰项目）</w:t>
      </w:r>
    </w:p>
    <w:p>
      <w:pPr>
        <w:spacing w:before="0" w:after="40" w:line="312" w:lineRule="auto"/>
      </w:pPr>
      <w:r>
        <w:rPr>
          <w:rFonts w:ascii="Calibri" w:hAnsi="Calibri" w:eastAsia="微软雅黑"/>
          <w:b w:val="0"/>
          <w:i w:val="0"/>
          <w:color w:val="6B6560"/>
          <w:sz w:val="19"/>
        </w:rPr>
        <w:t>双子星架构：铜雀台管客户（CRM），商单台管履约（报价→合同→回款→交付→售后），同一 Supabase 账号体系数据天然互通；语音助手让"说话"变成录客户、开报价、建订单。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语音→动作流水线：MediaRecorder→16kHz PCM重采样→讯飞WS（手写HMAC-SHA256签名）→DeepSeek结构化意图→前端执行类型化动作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50产品目录注入system prompt，口语化产品名自动映射SKU并计价（实测"高配工位套餐2套"自动计价21,897元）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金额/状态一致性由 PostgreSQL RPC 保证；审批门控漏斗（won/lost回退需审批+stage_logs审计）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版本化幂等迁移：从2人团队演化到20-50人组织（层级权限+公海自动回收）；Repository模式（Supabase云+IndexedDB离线缓存）</w:t>
      </w:r>
    </w:p>
    <w:p>
      <w:pPr>
        <w:spacing w:before="40" w:after="40" w:line="288" w:lineRule="auto"/>
      </w:pPr>
      <w:r>
        <w:rPr>
          <w:rFonts w:ascii="Calibri" w:hAnsi="Calibri" w:eastAsia="微软雅黑"/>
          <w:b w:val="0"/>
          <w:i/>
          <w:color w:val="5A5045"/>
          <w:sz w:val="17"/>
        </w:rPr>
        <w:t>Next.js  |  React  |  Supabase  |  DeepSeek  |  讯飞ASR  |  PWA</w:t>
      </w:r>
    </w:p>
    <w:p>
      <w:pPr>
        <w:spacing w:before="0" w:after="120" w:line="288" w:lineRule="auto"/>
      </w:pPr>
      <w:r>
        <w:rPr>
          <w:rFonts w:ascii="Calibri" w:hAnsi="Calibri" w:eastAsia="微软雅黑"/>
          <w:b w:val="0"/>
          <w:i w:val="0"/>
          <w:color w:val="5A5045"/>
          <w:sz w:val="17"/>
        </w:rPr>
        <w:t>工程规模：两个应用 ~15,000行 · 已部署 Vercel · PWA可安装 · 真实可上线</w:t>
      </w:r>
    </w:p>
    <w:p>
      <w:pPr>
        <w:spacing w:before="160" w:after="40" w:line="288" w:lineRule="auto"/>
      </w:pPr>
      <w:r>
        <w:rPr>
          <w:rFonts w:ascii="Calibri" w:hAnsi="Calibri" w:eastAsia="微软雅黑"/>
          <w:b/>
          <w:i w:val="0"/>
          <w:color w:val="333333"/>
          <w:sz w:val="21"/>
        </w:rPr>
        <w:t>成绩统计工具 — AI×教育桌面应用</w:t>
      </w:r>
    </w:p>
    <w:p>
      <w:pPr>
        <w:spacing w:before="0" w:after="40" w:line="312" w:lineRule="auto"/>
      </w:pPr>
      <w:r>
        <w:rPr>
          <w:rFonts w:ascii="Calibri" w:hAnsi="Calibri" w:eastAsia="微软雅黑"/>
          <w:b w:val="0"/>
          <w:i w:val="0"/>
          <w:color w:val="6B6560"/>
          <w:sz w:val="19"/>
        </w:rPr>
        <w:t>现代风格设计完整工作台：AI视觉识别让教师从手工录入中解放，双击即用的桌面工具。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Qwen-VL 视觉大模型识别成绩表格→结构化JSON，支持多图合并按姓名归并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4级OCR降级链路（Qwen-VL→腾讯云→RapidOCR→PaddleOCR）逐级兜底，有网用AI、无网照样干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PySide6 + Fluent Design 界面 + 视频动态背景，教师零学习成本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PyInstaller打包.exe，SQLite本地存储，数据不离开学校；4类图表分析+丢分关键词检索</w:t>
      </w:r>
    </w:p>
    <w:p>
      <w:pPr>
        <w:spacing w:before="40" w:after="40" w:line="288" w:lineRule="auto"/>
      </w:pPr>
      <w:r>
        <w:rPr>
          <w:rFonts w:ascii="Calibri" w:hAnsi="Calibri" w:eastAsia="微软雅黑"/>
          <w:b w:val="0"/>
          <w:i/>
          <w:color w:val="5A5045"/>
          <w:sz w:val="17"/>
        </w:rPr>
        <w:t>Python  |  Qwen-VL  |  PySide6  |  Fluent Design  |  SQLite</w:t>
      </w:r>
    </w:p>
    <w:p>
      <w:pPr>
        <w:spacing w:before="160" w:after="40" w:line="288" w:lineRule="auto"/>
      </w:pPr>
      <w:r>
        <w:rPr>
          <w:rFonts w:ascii="Calibri" w:hAnsi="Calibri" w:eastAsia="微软雅黑"/>
          <w:b/>
          <w:i w:val="0"/>
          <w:color w:val="333333"/>
          <w:sz w:val="21"/>
        </w:rPr>
        <w:t>企业管理系统 — 中小企业AI全栈管理平台</w:t>
      </w:r>
    </w:p>
    <w:p>
      <w:pPr>
        <w:spacing w:before="0" w:after="40" w:line="312" w:lineRule="auto"/>
      </w:pPr>
      <w:r>
        <w:rPr>
          <w:rFonts w:ascii="Calibri" w:hAnsi="Calibri" w:eastAsia="微软雅黑"/>
          <w:b w:val="0"/>
          <w:i w:val="0"/>
          <w:color w:val="6B6560"/>
          <w:sz w:val="19"/>
        </w:rPr>
        <w:t>Node.js 零依赖后端集成 OA/CRM/WMS 三大子系统，DeepSeek 能力嵌入 6 个真实业务流程，Electron 打包为桌面应用。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6大AI功能：智能填单（自然语言→表单）、发票文字识别、CRM跟进摘要、赢单预测、采购建议、全局AI助手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自研中文NLP确定性后处理修正AI输出；纯手写XLSX解析器；100并发压测零崩溃、零5xx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统一认证+RBAC三级权限（17项细粒度权限），Token会话，scrypt密码哈希，可局域网/私有云部署</w:t>
      </w:r>
    </w:p>
    <w:p>
      <w:pPr>
        <w:spacing w:before="40" w:after="40" w:line="288" w:lineRule="auto"/>
      </w:pPr>
      <w:r>
        <w:rPr>
          <w:rFonts w:ascii="Calibri" w:hAnsi="Calibri" w:eastAsia="微软雅黑"/>
          <w:b w:val="0"/>
          <w:i/>
          <w:color w:val="5A5045"/>
          <w:sz w:val="17"/>
        </w:rPr>
        <w:t>Node.js  |  DeepSeek  |  Electron  |  RBAC  |  零依赖</w:t>
      </w:r>
    </w:p>
    <w:p>
      <w:pPr>
        <w:spacing w:before="280" w:after="160" w:line="288" w:lineRule="auto"/>
        <w:pBdr>
          <w:bottom w:val="single" w:sz="8" w:space="2" w:color="C4A975"/>
        </w:pBdr>
      </w:pPr>
      <w:r>
        <w:rPr>
          <w:rFonts w:ascii="Calibri" w:hAnsi="Calibri" w:eastAsia="微软雅黑"/>
          <w:b/>
          <w:i w:val="0"/>
          <w:color w:val="8B7640"/>
          <w:sz w:val="24"/>
        </w:rPr>
        <w:t>工作经历</w:t>
      </w:r>
    </w:p>
    <w:p>
      <w:pPr>
        <w:spacing w:before="160" w:after="40" w:line="288" w:lineRule="auto"/>
      </w:pPr>
      <w:r>
        <w:rPr>
          <w:rFonts w:ascii="Calibri" w:hAnsi="Calibri" w:eastAsia="微软雅黑"/>
          <w:b/>
          <w:i w:val="0"/>
          <w:color w:val="8B7640"/>
          <w:sz w:val="19"/>
        </w:rPr>
        <w:t xml:space="preserve">2023.08 - 至今  </w:t>
      </w:r>
      <w:r>
        <w:rPr>
          <w:rFonts w:ascii="Calibri" w:hAnsi="Calibri" w:eastAsia="微软雅黑"/>
          <w:b/>
          <w:i w:val="0"/>
          <w:color w:val="333333"/>
          <w:sz w:val="21"/>
        </w:rPr>
        <w:t>高校研学项目 · 创始人 / 项目负责人（自主创业）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独立完成产品研发→渠道拓客→商务谈判→项目交付→客户维护→复购的完整商业闭环，深耕成都高校研学市场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累计落地近百场研学实践，师生满意度95%以上，零安全事故、零投诉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独立核算成本利润、统筹团队排班培训，多场次项目同步有序落地</w:t>
      </w:r>
    </w:p>
    <w:p>
      <w:pPr>
        <w:spacing w:before="160" w:after="40" w:line="288" w:lineRule="auto"/>
      </w:pPr>
      <w:r>
        <w:rPr>
          <w:rFonts w:ascii="Calibri" w:hAnsi="Calibri" w:eastAsia="微软雅黑"/>
          <w:b/>
          <w:i w:val="0"/>
          <w:color w:val="8B7640"/>
          <w:sz w:val="19"/>
        </w:rPr>
        <w:t xml:space="preserve">2022.05 - 2023.08  </w:t>
      </w:r>
      <w:r>
        <w:rPr>
          <w:rFonts w:ascii="Calibri" w:hAnsi="Calibri" w:eastAsia="微软雅黑"/>
          <w:b/>
          <w:i w:val="0"/>
          <w:color w:val="333333"/>
          <w:sz w:val="21"/>
        </w:rPr>
        <w:t>信锐科技 · B端产品经理（政企/高校园区网络）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对接政企与高校客户，挖掘网络建设与信息化改造需求，撰写解决方案、技术白皮书与招投标资料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跟进产品迭代与项目落地，联动技术、实施团队解决执行中的对接问题</w:t>
      </w:r>
    </w:p>
    <w:p>
      <w:pPr>
        <w:spacing w:before="160" w:after="40" w:line="288" w:lineRule="auto"/>
      </w:pPr>
      <w:r>
        <w:rPr>
          <w:rFonts w:ascii="Calibri" w:hAnsi="Calibri" w:eastAsia="微软雅黑"/>
          <w:b/>
          <w:i w:val="0"/>
          <w:color w:val="8B7640"/>
          <w:sz w:val="19"/>
        </w:rPr>
        <w:t xml:space="preserve">2019.01 - 2022.05  </w:t>
      </w:r>
      <w:r>
        <w:rPr>
          <w:rFonts w:ascii="Calibri" w:hAnsi="Calibri" w:eastAsia="微软雅黑"/>
          <w:b/>
          <w:i w:val="0"/>
          <w:color w:val="333333"/>
          <w:sz w:val="21"/>
        </w:rPr>
        <w:t>淘宝美工 / 平面设计师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3年全品类视觉设计：电商店铺装修、品牌画册、活动物料、招投标画册等全案输出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具备独立完成产品界面设计的能力，保证项目视觉交付不依赖外部设计师</w:t>
      </w:r>
    </w:p>
    <w:p>
      <w:pPr>
        <w:spacing w:before="280" w:after="160" w:line="288" w:lineRule="auto"/>
        <w:pBdr>
          <w:bottom w:val="single" w:sz="8" w:space="2" w:color="C4A975"/>
        </w:pBdr>
      </w:pPr>
      <w:r>
        <w:rPr>
          <w:rFonts w:ascii="Calibri" w:hAnsi="Calibri" w:eastAsia="微软雅黑"/>
          <w:b/>
          <w:i w:val="0"/>
          <w:color w:val="8B7640"/>
          <w:sz w:val="24"/>
        </w:rPr>
        <w:t>教育背景</w:t>
      </w:r>
    </w:p>
    <w:p>
      <w:pPr>
        <w:spacing w:before="0" w:after="40" w:line="312" w:lineRule="auto"/>
      </w:pPr>
      <w:r>
        <w:rPr>
          <w:rFonts w:ascii="Calibri" w:hAnsi="Calibri" w:eastAsia="微软雅黑"/>
          <w:b w:val="0"/>
          <w:i w:val="0"/>
          <w:color w:val="333333"/>
          <w:sz w:val="20"/>
        </w:rPr>
        <w:t>电子科技大学（985/211） · 电波传播与天线专业 · 本科  |  2014.09 - 2018.06</w:t>
      </w:r>
    </w:p>
    <w:p>
      <w:pPr>
        <w:spacing w:before="280" w:after="160" w:line="288" w:lineRule="auto"/>
        <w:pBdr>
          <w:bottom w:val="single" w:sz="8" w:space="2" w:color="C4A975"/>
        </w:pBdr>
      </w:pPr>
      <w:r>
        <w:rPr>
          <w:rFonts w:ascii="Calibri" w:hAnsi="Calibri" w:eastAsia="微软雅黑"/>
          <w:b/>
          <w:i w:val="0"/>
          <w:color w:val="8B7640"/>
          <w:sz w:val="24"/>
        </w:rPr>
        <w:t>附加信息</w:t>
      </w:r>
    </w:p>
    <w:p>
      <w:pPr>
        <w:spacing w:before="0" w:after="40" w:line="312" w:lineRule="auto"/>
      </w:pPr>
      <w:r>
        <w:rPr>
          <w:rFonts w:ascii="Calibri" w:hAnsi="Calibri" w:eastAsia="微软雅黑"/>
          <w:b w:val="0"/>
          <w:i w:val="0"/>
          <w:color w:val="6B6560"/>
          <w:sz w:val="19"/>
        </w:rPr>
        <w:t>个人主页：wd-cloud-spec.github.io（AI项目视频演示）  ·  GitHub：github.com/wd-cloud-spec  ·  随时到岗  ·  目标城市：重庆、成都</w:t>
      </w:r>
    </w:p>
    <w:sectPr w:rsidR="00FC693F" w:rsidRPr="0006063C" w:rsidSect="00034616">
      <w:pgSz w:w="11906" w:h="16838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