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5D" w:rsidRPr="00E87245" w:rsidRDefault="006C5DA8" w:rsidP="00E87245">
      <w:pPr>
        <w:spacing w:after="100" w:afterAutospacing="1" w:line="360" w:lineRule="auto"/>
        <w:rPr>
          <w:lang w:val="en-US"/>
        </w:rPr>
      </w:pPr>
      <w:r w:rsidRPr="00E87245">
        <w:rPr>
          <w:lang w:val="en-US"/>
        </w:rPr>
        <w:t xml:space="preserve">Interest in molecular markers present in </w:t>
      </w:r>
      <w:r w:rsidR="00E87245">
        <w:rPr>
          <w:lang w:val="en-US"/>
        </w:rPr>
        <w:t>b</w:t>
      </w:r>
      <w:r w:rsidRPr="00E87245">
        <w:rPr>
          <w:lang w:val="en-US"/>
        </w:rPr>
        <w:t xml:space="preserve">iological fluids has seen a wide increase during the past decades. Because of their low invasiveness, analysis of molecules present in blood and urine samples </w:t>
      </w:r>
      <w:proofErr w:type="gramStart"/>
      <w:r w:rsidRPr="00E87245">
        <w:rPr>
          <w:lang w:val="en-US"/>
        </w:rPr>
        <w:t>is nowadays used</w:t>
      </w:r>
      <w:proofErr w:type="gramEnd"/>
      <w:r w:rsidRPr="00E87245">
        <w:rPr>
          <w:lang w:val="en-US"/>
        </w:rPr>
        <w:t xml:space="preserve"> for therapeutic and diagnostic purposes. Ranging from cancer to inflammatory diseases, new pathology-specific markers </w:t>
      </w:r>
      <w:proofErr w:type="gramStart"/>
      <w:r w:rsidRPr="00E87245">
        <w:rPr>
          <w:lang w:val="en-US"/>
        </w:rPr>
        <w:t>are</w:t>
      </w:r>
      <w:r w:rsidR="00F6735D" w:rsidRPr="00E87245">
        <w:rPr>
          <w:lang w:val="en-US"/>
        </w:rPr>
        <w:t xml:space="preserve"> discovered and</w:t>
      </w:r>
      <w:r w:rsidRPr="00E87245">
        <w:rPr>
          <w:lang w:val="en-US"/>
        </w:rPr>
        <w:t xml:space="preserve"> characterized every year</w:t>
      </w:r>
      <w:proofErr w:type="gramEnd"/>
      <w:r w:rsidRPr="00E87245">
        <w:rPr>
          <w:lang w:val="en-US"/>
        </w:rPr>
        <w:t>.</w:t>
      </w:r>
      <w:r w:rsidRPr="00E87245">
        <w:rPr>
          <w:lang w:val="en-US"/>
        </w:rPr>
        <w:br/>
      </w:r>
      <w:r w:rsidR="00F6735D" w:rsidRPr="00E87245">
        <w:rPr>
          <w:lang w:val="en-US"/>
        </w:rPr>
        <w:t>In this regard, n</w:t>
      </w:r>
      <w:r w:rsidR="00870896" w:rsidRPr="00E87245">
        <w:rPr>
          <w:lang w:val="en-US"/>
        </w:rPr>
        <w:t xml:space="preserve">ucleic acid fragments present in biological fluids </w:t>
      </w:r>
      <w:proofErr w:type="gramStart"/>
      <w:r w:rsidR="00870896" w:rsidRPr="00E87245">
        <w:rPr>
          <w:lang w:val="en-US"/>
        </w:rPr>
        <w:t>are used</w:t>
      </w:r>
      <w:proofErr w:type="gramEnd"/>
      <w:r w:rsidR="00870896" w:rsidRPr="00E87245">
        <w:rPr>
          <w:lang w:val="en-US"/>
        </w:rPr>
        <w:t xml:space="preserve"> for the detection of </w:t>
      </w:r>
      <w:r w:rsidR="00F6735D" w:rsidRPr="00E87245">
        <w:rPr>
          <w:lang w:val="en-US"/>
        </w:rPr>
        <w:t>DNA and RNA</w:t>
      </w:r>
      <w:r w:rsidR="00870896" w:rsidRPr="00E87245">
        <w:rPr>
          <w:lang w:val="en-US"/>
        </w:rPr>
        <w:t xml:space="preserve"> sequences, suggesting the presence of specific diseases</w:t>
      </w:r>
      <w:r w:rsidR="00F6735D" w:rsidRPr="00E87245">
        <w:rPr>
          <w:lang w:val="en-US"/>
        </w:rPr>
        <w:t>,</w:t>
      </w:r>
      <w:r w:rsidR="00870896" w:rsidRPr="00E87245">
        <w:rPr>
          <w:lang w:val="en-US"/>
        </w:rPr>
        <w:t xml:space="preserve"> leading to early diagnosis and </w:t>
      </w:r>
      <w:r w:rsidR="00F6735D" w:rsidRPr="00E87245">
        <w:rPr>
          <w:lang w:val="en-US"/>
        </w:rPr>
        <w:t xml:space="preserve">personalized </w:t>
      </w:r>
      <w:r w:rsidR="00870896" w:rsidRPr="00E87245">
        <w:rPr>
          <w:lang w:val="en-US"/>
        </w:rPr>
        <w:t>th</w:t>
      </w:r>
      <w:r w:rsidR="00E87245">
        <w:rPr>
          <w:lang w:val="en-US"/>
        </w:rPr>
        <w:t>erapy choices.</w:t>
      </w:r>
      <w:r w:rsidR="00E87245">
        <w:rPr>
          <w:lang w:val="en-US"/>
        </w:rPr>
        <w:br/>
        <w:t>DNA and RNA analysi</w:t>
      </w:r>
      <w:r w:rsidR="00870896" w:rsidRPr="00E87245">
        <w:rPr>
          <w:lang w:val="en-US"/>
        </w:rPr>
        <w:t>s is in many case</w:t>
      </w:r>
      <w:r w:rsidR="00E87245">
        <w:rPr>
          <w:lang w:val="en-US"/>
        </w:rPr>
        <w:t>s difficult to manipulate, cost</w:t>
      </w:r>
      <w:r w:rsidR="00870896" w:rsidRPr="00E87245">
        <w:rPr>
          <w:lang w:val="en-US"/>
        </w:rPr>
        <w:t xml:space="preserve"> and time consuming. Our research group is currently trying to overcome these issues with the development of a fluorescent assay, able to recognize specific nucleic acid sequences at the low concentration of 10</w:t>
      </w:r>
      <w:r w:rsidR="00870896" w:rsidRPr="00E87245">
        <w:rPr>
          <w:vertAlign w:val="superscript"/>
          <w:lang w:val="en-US"/>
        </w:rPr>
        <w:t>-12</w:t>
      </w:r>
      <w:r w:rsidR="00870896" w:rsidRPr="00E87245">
        <w:rPr>
          <w:lang w:val="en-US"/>
        </w:rPr>
        <w:t xml:space="preserve"> M. Exploiting artificial </w:t>
      </w:r>
      <w:proofErr w:type="spellStart"/>
      <w:r w:rsidR="00365399" w:rsidRPr="00E87245">
        <w:rPr>
          <w:lang w:val="en-US"/>
        </w:rPr>
        <w:t>ssDNA</w:t>
      </w:r>
      <w:proofErr w:type="spellEnd"/>
      <w:r w:rsidR="00365399" w:rsidRPr="00E87245">
        <w:rPr>
          <w:lang w:val="en-US"/>
        </w:rPr>
        <w:t xml:space="preserve"> probes, connected with liposomes encapsulating fluorescent </w:t>
      </w:r>
      <w:proofErr w:type="gramStart"/>
      <w:r w:rsidR="00365399" w:rsidRPr="00E87245">
        <w:rPr>
          <w:lang w:val="en-US"/>
        </w:rPr>
        <w:t>dyes,</w:t>
      </w:r>
      <w:proofErr w:type="gramEnd"/>
      <w:r w:rsidR="00365399" w:rsidRPr="00E87245">
        <w:rPr>
          <w:lang w:val="en-US"/>
        </w:rPr>
        <w:t xml:space="preserve"> it is possible to observe a quantitative signal directly related to the presence of a specific </w:t>
      </w:r>
      <w:proofErr w:type="spellStart"/>
      <w:r w:rsidR="00365399" w:rsidRPr="00E87245">
        <w:rPr>
          <w:lang w:val="en-US"/>
        </w:rPr>
        <w:t>ssDNA</w:t>
      </w:r>
      <w:proofErr w:type="spellEnd"/>
      <w:r w:rsidR="00365399" w:rsidRPr="00E87245">
        <w:rPr>
          <w:lang w:val="en-US"/>
        </w:rPr>
        <w:t xml:space="preserve"> sequence. Moreover, experiments showed a robust answer of the assay in presence of different interferences, such as unspecific </w:t>
      </w:r>
      <w:proofErr w:type="spellStart"/>
      <w:r w:rsidR="00365399" w:rsidRPr="00E87245">
        <w:rPr>
          <w:lang w:val="en-US"/>
        </w:rPr>
        <w:t>nucleotidic</w:t>
      </w:r>
      <w:proofErr w:type="spellEnd"/>
      <w:r w:rsidR="00365399" w:rsidRPr="00E87245">
        <w:rPr>
          <w:lang w:val="en-US"/>
        </w:rPr>
        <w:t xml:space="preserve"> sequences and major serum components. Thus,</w:t>
      </w:r>
      <w:r w:rsidR="00F6735D" w:rsidRPr="00E87245">
        <w:rPr>
          <w:lang w:val="en-US"/>
        </w:rPr>
        <w:t xml:space="preserve"> </w:t>
      </w:r>
      <w:r w:rsidR="00E87245">
        <w:rPr>
          <w:lang w:val="en-US"/>
        </w:rPr>
        <w:t>t</w:t>
      </w:r>
      <w:r w:rsidR="00365399" w:rsidRPr="00E87245">
        <w:rPr>
          <w:lang w:val="en-US"/>
        </w:rPr>
        <w:t>he possibility to exploit</w:t>
      </w:r>
      <w:bookmarkStart w:id="0" w:name="_GoBack"/>
      <w:bookmarkEnd w:id="0"/>
      <w:r w:rsidR="00365399" w:rsidRPr="00E87245">
        <w:rPr>
          <w:lang w:val="en-US"/>
        </w:rPr>
        <w:t xml:space="preserve"> a reliable and fast assay for common laboratory procedures might </w:t>
      </w:r>
      <w:r w:rsidR="00F6735D" w:rsidRPr="00E87245">
        <w:rPr>
          <w:lang w:val="en-US"/>
        </w:rPr>
        <w:t>open</w:t>
      </w:r>
      <w:r w:rsidR="00365399" w:rsidRPr="00E87245">
        <w:rPr>
          <w:lang w:val="en-US"/>
        </w:rPr>
        <w:t xml:space="preserve"> new possibilities for the “in vitro” detection</w:t>
      </w:r>
      <w:r w:rsidR="00F6735D" w:rsidRPr="00E87245">
        <w:rPr>
          <w:lang w:val="en-US"/>
        </w:rPr>
        <w:t xml:space="preserve"> of important </w:t>
      </w:r>
      <w:proofErr w:type="spellStart"/>
      <w:r w:rsidR="00F6735D" w:rsidRPr="00E87245">
        <w:rPr>
          <w:lang w:val="en-US"/>
        </w:rPr>
        <w:t>tumoral</w:t>
      </w:r>
      <w:proofErr w:type="spellEnd"/>
      <w:r w:rsidR="00F6735D" w:rsidRPr="00E87245">
        <w:rPr>
          <w:lang w:val="en-US"/>
        </w:rPr>
        <w:t xml:space="preserve"> and non-</w:t>
      </w:r>
      <w:proofErr w:type="spellStart"/>
      <w:r w:rsidR="00F6735D" w:rsidRPr="00E87245">
        <w:rPr>
          <w:lang w:val="en-US"/>
        </w:rPr>
        <w:t>tumoral</w:t>
      </w:r>
      <w:proofErr w:type="spellEnd"/>
      <w:r w:rsidR="00F6735D" w:rsidRPr="00E87245">
        <w:rPr>
          <w:lang w:val="en-US"/>
        </w:rPr>
        <w:t xml:space="preserve"> markers.</w:t>
      </w:r>
      <w:r w:rsidR="005172B3" w:rsidRPr="00E87245">
        <w:rPr>
          <w:noProof/>
          <w:lang w:val="en-US"/>
        </w:rPr>
        <w:t xml:space="preserve"> </w:t>
      </w:r>
      <w:r w:rsidR="005172B3">
        <w:rPr>
          <w:noProof/>
          <w:lang w:val="en-US"/>
        </w:rPr>
        <w:drawing>
          <wp:inline distT="0" distB="0" distL="0" distR="0" wp14:anchorId="7237074D" wp14:editId="441FFD59">
            <wp:extent cx="5977881" cy="336232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rationale esperi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34" cy="33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35D" w:rsidRPr="00E872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84"/>
    <w:rsid w:val="00365399"/>
    <w:rsid w:val="004634C5"/>
    <w:rsid w:val="00491A84"/>
    <w:rsid w:val="005172B3"/>
    <w:rsid w:val="006C5DA8"/>
    <w:rsid w:val="00870896"/>
    <w:rsid w:val="00AD593E"/>
    <w:rsid w:val="00BA2CF6"/>
    <w:rsid w:val="00E87245"/>
    <w:rsid w:val="00F6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FDFA"/>
  <w15:chartTrackingRefBased/>
  <w15:docId w15:val="{270E87DF-AEAB-4A5B-9AAD-94CEECBF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1E3B7-59A7-489C-92AE-2B207B25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Sforzi</dc:creator>
  <cp:keywords/>
  <dc:description/>
  <cp:lastModifiedBy>Simo</cp:lastModifiedBy>
  <cp:revision>2</cp:revision>
  <dcterms:created xsi:type="dcterms:W3CDTF">2018-11-16T13:46:00Z</dcterms:created>
  <dcterms:modified xsi:type="dcterms:W3CDTF">2018-11-16T13:46:00Z</dcterms:modified>
</cp:coreProperties>
</file>