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B4D1B" w14:textId="77777777" w:rsidR="00DA42D4" w:rsidRDefault="00DA42D4" w:rsidP="00DA42D4">
      <w:r w:rsidRPr="00DA42D4">
        <w:rPr>
          <w:rFonts w:hint="eastAsia"/>
          <w:sz w:val="36"/>
          <w:szCs w:val="36"/>
        </w:rPr>
        <w:t>第一步</w:t>
      </w:r>
      <w:r>
        <w:rPr>
          <w:rFonts w:hint="eastAsia"/>
        </w:rPr>
        <w:t>：</w:t>
      </w:r>
      <w:r>
        <w:t>X, Y, Z: 输出信号。</w:t>
      </w:r>
    </w:p>
    <w:p w14:paraId="4569D4FB" w14:textId="77777777" w:rsidR="00DA42D4" w:rsidRDefault="00DA42D4" w:rsidP="00DA42D4">
      <w:proofErr w:type="spellStart"/>
      <w:r>
        <w:t>ScanOut</w:t>
      </w:r>
      <w:proofErr w:type="spellEnd"/>
      <w:r>
        <w:t>: JTAG 测试输出信号。</w:t>
      </w:r>
    </w:p>
    <w:p w14:paraId="081C88AA" w14:textId="77777777" w:rsidR="00DA42D4" w:rsidRDefault="00DA42D4" w:rsidP="00DA42D4">
      <w:r>
        <w:rPr>
          <w:rFonts w:hint="eastAsia"/>
        </w:rPr>
        <w:t>输入端口：</w:t>
      </w:r>
    </w:p>
    <w:p w14:paraId="49B38F50" w14:textId="77777777" w:rsidR="00DA42D4" w:rsidRDefault="00DA42D4" w:rsidP="00DA42D4">
      <w:r>
        <w:t>A, B, C, D: 输入信号。</w:t>
      </w:r>
    </w:p>
    <w:p w14:paraId="088DDAB0" w14:textId="77777777" w:rsidR="00DA42D4" w:rsidRDefault="00DA42D4" w:rsidP="00DA42D4">
      <w:proofErr w:type="spellStart"/>
      <w:r>
        <w:t>ScanMode</w:t>
      </w:r>
      <w:proofErr w:type="spellEnd"/>
      <w:r>
        <w:t xml:space="preserve">, </w:t>
      </w:r>
      <w:proofErr w:type="spellStart"/>
      <w:r>
        <w:t>ScanIn</w:t>
      </w:r>
      <w:proofErr w:type="spellEnd"/>
      <w:r>
        <w:t xml:space="preserve">, </w:t>
      </w:r>
      <w:proofErr w:type="spellStart"/>
      <w:r>
        <w:t>ScanClr</w:t>
      </w:r>
      <w:proofErr w:type="spellEnd"/>
      <w:r>
        <w:t xml:space="preserve">, </w:t>
      </w:r>
      <w:proofErr w:type="spellStart"/>
      <w:r>
        <w:t>ScanClk</w:t>
      </w:r>
      <w:proofErr w:type="spellEnd"/>
      <w:r>
        <w:t>: JTAG 测试输入信号。</w:t>
      </w:r>
    </w:p>
    <w:p w14:paraId="450B579F" w14:textId="77777777" w:rsidR="00DA42D4" w:rsidRDefault="00DA42D4" w:rsidP="00DA42D4">
      <w:r>
        <w:rPr>
          <w:rFonts w:hint="eastAsia"/>
        </w:rPr>
        <w:t>其中，</w:t>
      </w:r>
      <w:proofErr w:type="spellStart"/>
      <w:r>
        <w:t>ScanMode</w:t>
      </w:r>
      <w:proofErr w:type="spellEnd"/>
      <w:r>
        <w:t xml:space="preserve"> 是 JTAG 测试模式选择信号，用于控制测试模式或正常操作模式。</w:t>
      </w:r>
      <w:proofErr w:type="spellStart"/>
      <w:r>
        <w:t>ScanIn</w:t>
      </w:r>
      <w:proofErr w:type="spellEnd"/>
      <w:r>
        <w:t xml:space="preserve"> 是 JTAG 测试数据输入信号，用于输入测试数据。</w:t>
      </w:r>
      <w:proofErr w:type="spellStart"/>
      <w:r>
        <w:t>ScanClr</w:t>
      </w:r>
      <w:proofErr w:type="spellEnd"/>
      <w:r>
        <w:t xml:space="preserve"> 是 JTAG 测试清零信号，用于清除测试逻辑的状态。</w:t>
      </w:r>
      <w:proofErr w:type="spellStart"/>
      <w:r>
        <w:t>ScanClk</w:t>
      </w:r>
      <w:proofErr w:type="spellEnd"/>
      <w:r>
        <w:t xml:space="preserve"> 是 JTAG 测试时钟信号，用于控制测试操作的时钟。</w:t>
      </w:r>
    </w:p>
    <w:p w14:paraId="74784404" w14:textId="5F2D45C0" w:rsidR="00C97EAA" w:rsidRDefault="00DA42D4" w:rsidP="00DA42D4">
      <w:r>
        <w:rPr>
          <w:rFonts w:hint="eastAsia"/>
        </w:rPr>
        <w:t>这些信号的存在表明这个设计文件中加入了</w:t>
      </w:r>
      <w:r>
        <w:t xml:space="preserve"> JTAG 测试端口，用于支持外部的测试和调试功能。JTAG 是一种常用于芯片测试和调试的接口标准，允许对芯片内部的寄存器和逻辑进行访问和控制，以验证设计的正确性和进行故障排除。</w:t>
      </w:r>
    </w:p>
    <w:p w14:paraId="1F72352D" w14:textId="77777777" w:rsidR="00972D0B" w:rsidRDefault="00DA42D4" w:rsidP="00DA42D4">
      <w:r w:rsidRPr="00DA42D4">
        <w:rPr>
          <w:rFonts w:hint="eastAsia"/>
          <w:sz w:val="36"/>
          <w:szCs w:val="36"/>
        </w:rPr>
        <w:t>第二</w:t>
      </w:r>
      <w:r w:rsidR="00015728">
        <w:rPr>
          <w:rFonts w:hint="eastAsia"/>
          <w:sz w:val="36"/>
          <w:szCs w:val="36"/>
        </w:rPr>
        <w:t>，三</w:t>
      </w:r>
      <w:r w:rsidRPr="00DA42D4">
        <w:rPr>
          <w:rFonts w:hint="eastAsia"/>
          <w:sz w:val="36"/>
          <w:szCs w:val="36"/>
        </w:rPr>
        <w:t>步</w:t>
      </w:r>
      <w:r>
        <w:rPr>
          <w:rFonts w:hint="eastAsia"/>
        </w:rPr>
        <w:t>：</w:t>
      </w:r>
    </w:p>
    <w:p w14:paraId="76C2745A" w14:textId="6ED3664E" w:rsidR="00972D0B" w:rsidRDefault="00972D0B" w:rsidP="00972D0B">
      <w:r>
        <w:t xml:space="preserve">1.AndOr </w:t>
      </w:r>
      <w:proofErr w:type="spellStart"/>
      <w:r>
        <w:t>InputCombo</w:t>
      </w:r>
      <w:proofErr w:type="spellEnd"/>
      <w:r>
        <w:t xml:space="preserve"> (.X(ab), .Y(</w:t>
      </w:r>
      <w:proofErr w:type="spellStart"/>
      <w:r>
        <w:t>bc</w:t>
      </w:r>
      <w:proofErr w:type="spellEnd"/>
      <w:r>
        <w:t>), .A(</w:t>
      </w:r>
      <w:proofErr w:type="spellStart"/>
      <w:r>
        <w:t>FFA_to_A</w:t>
      </w:r>
      <w:proofErr w:type="spellEnd"/>
      <w:r>
        <w:t>), .B(</w:t>
      </w:r>
      <w:proofErr w:type="spellStart"/>
      <w:r>
        <w:t>FFB_to_B</w:t>
      </w:r>
      <w:proofErr w:type="spellEnd"/>
      <w:r>
        <w:t>), .C(</w:t>
      </w:r>
      <w:proofErr w:type="spellStart"/>
      <w:r>
        <w:t>FFC_to_C</w:t>
      </w:r>
      <w:proofErr w:type="spellEnd"/>
      <w:r>
        <w:t>)); 这行代码实例化了一个与门（AndOr），它有三个输入端口 A、B 和 C，以及两个输出端口 X 和 Y。其中，X和Y被连到上一级的逻辑模块，而A、B和C则连接到其他信号线，例如</w:t>
      </w:r>
      <w:proofErr w:type="spellStart"/>
      <w:r>
        <w:t>FFA_to_A</w:t>
      </w:r>
      <w:proofErr w:type="spellEnd"/>
      <w:r>
        <w:t>、</w:t>
      </w:r>
      <w:proofErr w:type="spellStart"/>
      <w:r>
        <w:t>FFB_to_B</w:t>
      </w:r>
      <w:proofErr w:type="spellEnd"/>
      <w:r>
        <w:t>和</w:t>
      </w:r>
      <w:proofErr w:type="spellStart"/>
      <w:r>
        <w:t>FFC_to_C</w:t>
      </w:r>
      <w:proofErr w:type="spellEnd"/>
      <w:r>
        <w:t>。</w:t>
      </w:r>
    </w:p>
    <w:p w14:paraId="1CF6A59F" w14:textId="4D1DEA55" w:rsidR="00972D0B" w:rsidRDefault="00972D0B" w:rsidP="00972D0B">
      <w:r>
        <w:t xml:space="preserve">2.SR </w:t>
      </w:r>
      <w:proofErr w:type="spellStart"/>
      <w:r>
        <w:t>SRLatch</w:t>
      </w:r>
      <w:proofErr w:type="spellEnd"/>
      <w:r>
        <w:t xml:space="preserve"> (.Q(q), .</w:t>
      </w:r>
      <w:proofErr w:type="spellStart"/>
      <w:r>
        <w:t>Qn</w:t>
      </w:r>
      <w:proofErr w:type="spellEnd"/>
      <w:r>
        <w:t>(</w:t>
      </w:r>
      <w:proofErr w:type="spellStart"/>
      <w:r>
        <w:t>qn</w:t>
      </w:r>
      <w:proofErr w:type="spellEnd"/>
      <w:r>
        <w:t>), .S(</w:t>
      </w:r>
      <w:proofErr w:type="spellStart"/>
      <w:r>
        <w:t>bc</w:t>
      </w:r>
      <w:proofErr w:type="spellEnd"/>
      <w:r>
        <w:t>), .R(</w:t>
      </w:r>
      <w:proofErr w:type="spellStart"/>
      <w:r>
        <w:t>FFD_to_D</w:t>
      </w:r>
      <w:proofErr w:type="spellEnd"/>
      <w:r>
        <w:t>)); 这行代码实例化了一个SR锁存器（</w:t>
      </w:r>
      <w:proofErr w:type="spellStart"/>
      <w:r>
        <w:t>SRLatch</w:t>
      </w:r>
      <w:proofErr w:type="spellEnd"/>
      <w:r>
        <w:t xml:space="preserve">），它有两个输出端口 Q 和 </w:t>
      </w:r>
      <w:proofErr w:type="spellStart"/>
      <w:r>
        <w:t>Qn</w:t>
      </w:r>
      <w:proofErr w:type="spellEnd"/>
      <w:r>
        <w:t>，以及两个输入端口 S 和 R。其中，Q和</w:t>
      </w:r>
      <w:proofErr w:type="spellStart"/>
      <w:r>
        <w:t>Qn</w:t>
      </w:r>
      <w:proofErr w:type="spellEnd"/>
      <w:r>
        <w:t>连接到上一级的逻辑模块，而S和R则连接到其他信号线，例如</w:t>
      </w:r>
      <w:proofErr w:type="spellStart"/>
      <w:r>
        <w:t>bc</w:t>
      </w:r>
      <w:proofErr w:type="spellEnd"/>
      <w:r>
        <w:t>和</w:t>
      </w:r>
      <w:proofErr w:type="spellStart"/>
      <w:r>
        <w:t>FFD_to_D</w:t>
      </w:r>
      <w:proofErr w:type="spellEnd"/>
      <w:r>
        <w:t>。</w:t>
      </w:r>
    </w:p>
    <w:p w14:paraId="0DD768E4" w14:textId="7683CD32" w:rsidR="00972D0B" w:rsidRDefault="00972D0B" w:rsidP="00972D0B">
      <w:r>
        <w:t xml:space="preserve">3.XorNor </w:t>
      </w:r>
      <w:proofErr w:type="spellStart"/>
      <w:r>
        <w:t>OutputCombo</w:t>
      </w:r>
      <w:proofErr w:type="spellEnd"/>
      <w:r>
        <w:t xml:space="preserve"> (.X(</w:t>
      </w:r>
      <w:proofErr w:type="spellStart"/>
      <w:r>
        <w:t>X_to_FFX</w:t>
      </w:r>
      <w:proofErr w:type="spellEnd"/>
      <w:r>
        <w:t>), .Y(</w:t>
      </w:r>
      <w:proofErr w:type="spellStart"/>
      <w:r>
        <w:t>Y_to_FFY</w:t>
      </w:r>
      <w:proofErr w:type="spellEnd"/>
      <w:r>
        <w:t>), .A(ab), .B(q), .C(</w:t>
      </w:r>
      <w:proofErr w:type="spellStart"/>
      <w:r>
        <w:t>qn</w:t>
      </w:r>
      <w:proofErr w:type="spellEnd"/>
      <w:r>
        <w:t>)); 这行代码实例化了一个异或非门（</w:t>
      </w:r>
      <w:proofErr w:type="spellStart"/>
      <w:r>
        <w:t>XorNor</w:t>
      </w:r>
      <w:proofErr w:type="spellEnd"/>
      <w:r>
        <w:t>），它有三个输入端口 A、B 和 C，以及两个输出端口 X 和 Y。其中，X和Y是最终的输出信号，而A、B和C分别连接到前面实例化的与门（AndOr）和SR锁存器（</w:t>
      </w:r>
      <w:proofErr w:type="spellStart"/>
      <w:r>
        <w:t>SRLatch</w:t>
      </w:r>
      <w:proofErr w:type="spellEnd"/>
      <w:r>
        <w:t>）的输出端口，以构成逻辑电路的级联。</w:t>
      </w:r>
    </w:p>
    <w:p w14:paraId="4AB9D034" w14:textId="4A328D09" w:rsidR="00DA42D4" w:rsidRDefault="00972D0B" w:rsidP="00972D0B">
      <w:r>
        <w:rPr>
          <w:rFonts w:hint="eastAsia"/>
        </w:rPr>
        <w:t>4</w:t>
      </w:r>
      <w:r>
        <w:t>.</w:t>
      </w:r>
      <w:r w:rsidR="004778CB">
        <w:rPr>
          <w:rFonts w:hint="eastAsia"/>
        </w:rPr>
        <w:t>时钟处在上升沿时，此时所选时间节点A</w:t>
      </w:r>
      <w:r w:rsidR="004778CB">
        <w:t>,B,C</w:t>
      </w:r>
      <w:r w:rsidR="004778CB">
        <w:rPr>
          <w:rFonts w:hint="eastAsia"/>
        </w:rPr>
        <w:t>输入均为1，根据三输入异或非门的真值表可知此时输出X</w:t>
      </w:r>
      <w:r w:rsidR="004778CB">
        <w:t>,Y</w:t>
      </w:r>
      <w:r w:rsidR="004778CB">
        <w:rPr>
          <w:rFonts w:hint="eastAsia"/>
        </w:rPr>
        <w:t>应分别为1，0</w:t>
      </w:r>
      <w:r w:rsidR="009531C7">
        <w:rPr>
          <w:rFonts w:hint="eastAsia"/>
        </w:rPr>
        <w:t>。如仿真验证所示</w:t>
      </w:r>
    </w:p>
    <w:p w14:paraId="3E4DB39F" w14:textId="7FFBF8F8" w:rsidR="009531C7" w:rsidRDefault="009531C7" w:rsidP="00DA42D4">
      <w:r w:rsidRPr="009531C7">
        <w:rPr>
          <w:noProof/>
        </w:rPr>
        <w:drawing>
          <wp:inline distT="0" distB="0" distL="0" distR="0" wp14:anchorId="008B2DEB" wp14:editId="23542AAB">
            <wp:extent cx="5274310" cy="2940685"/>
            <wp:effectExtent l="0" t="0" r="2540" b="0"/>
            <wp:docPr id="195637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7256" name=""/>
                    <pic:cNvPicPr/>
                  </pic:nvPicPr>
                  <pic:blipFill>
                    <a:blip r:embed="rId6"/>
                    <a:stretch>
                      <a:fillRect/>
                    </a:stretch>
                  </pic:blipFill>
                  <pic:spPr>
                    <a:xfrm>
                      <a:off x="0" y="0"/>
                      <a:ext cx="5274310" cy="2940685"/>
                    </a:xfrm>
                    <a:prstGeom prst="rect">
                      <a:avLst/>
                    </a:prstGeom>
                  </pic:spPr>
                </pic:pic>
              </a:graphicData>
            </a:graphic>
          </wp:inline>
        </w:drawing>
      </w:r>
    </w:p>
    <w:p w14:paraId="5EE40F1A" w14:textId="61B4CB46" w:rsidR="00015728" w:rsidRDefault="00015728" w:rsidP="00DA42D4">
      <w:r w:rsidRPr="00EC6E1D">
        <w:rPr>
          <w:rFonts w:hint="eastAsia"/>
          <w:sz w:val="36"/>
          <w:szCs w:val="36"/>
        </w:rPr>
        <w:t>第四</w:t>
      </w:r>
      <w:r w:rsidR="00EC6E1D" w:rsidRPr="00EC6E1D">
        <w:rPr>
          <w:rFonts w:hint="eastAsia"/>
          <w:sz w:val="36"/>
          <w:szCs w:val="36"/>
        </w:rPr>
        <w:t>，五</w:t>
      </w:r>
      <w:r w:rsidRPr="00EC6E1D">
        <w:rPr>
          <w:rFonts w:hint="eastAsia"/>
          <w:sz w:val="36"/>
          <w:szCs w:val="36"/>
        </w:rPr>
        <w:t>步</w:t>
      </w:r>
      <w:r w:rsidR="009510E6">
        <w:rPr>
          <w:rFonts w:hint="eastAsia"/>
        </w:rPr>
        <w:t>：</w:t>
      </w:r>
      <w:r w:rsidR="007542D1">
        <w:rPr>
          <w:rFonts w:hint="eastAsia"/>
        </w:rPr>
        <w:t>对比练习1仿真波形</w:t>
      </w:r>
    </w:p>
    <w:p w14:paraId="276051A8" w14:textId="3CDDC493" w:rsidR="007542D1" w:rsidRDefault="007542D1" w:rsidP="00DA42D4">
      <w:r w:rsidRPr="007542D1">
        <w:rPr>
          <w:noProof/>
        </w:rPr>
        <w:lastRenderedPageBreak/>
        <w:drawing>
          <wp:inline distT="0" distB="0" distL="0" distR="0" wp14:anchorId="062282FB" wp14:editId="35D3C13C">
            <wp:extent cx="5274310" cy="4811395"/>
            <wp:effectExtent l="0" t="0" r="2540" b="8255"/>
            <wp:docPr id="20513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474" name=""/>
                    <pic:cNvPicPr/>
                  </pic:nvPicPr>
                  <pic:blipFill>
                    <a:blip r:embed="rId7"/>
                    <a:stretch>
                      <a:fillRect/>
                    </a:stretch>
                  </pic:blipFill>
                  <pic:spPr>
                    <a:xfrm>
                      <a:off x="0" y="0"/>
                      <a:ext cx="5274310" cy="4811395"/>
                    </a:xfrm>
                    <a:prstGeom prst="rect">
                      <a:avLst/>
                    </a:prstGeom>
                  </pic:spPr>
                </pic:pic>
              </a:graphicData>
            </a:graphic>
          </wp:inline>
        </w:drawing>
      </w:r>
      <w:r w:rsidR="001B0D42" w:rsidRPr="00961AC8">
        <w:rPr>
          <w:noProof/>
        </w:rPr>
        <w:drawing>
          <wp:inline distT="0" distB="0" distL="0" distR="0" wp14:anchorId="22CB0163" wp14:editId="77EDA79A">
            <wp:extent cx="5274310" cy="3296285"/>
            <wp:effectExtent l="0" t="0" r="2540" b="0"/>
            <wp:docPr id="11542724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72467" name=""/>
                    <pic:cNvPicPr/>
                  </pic:nvPicPr>
                  <pic:blipFill>
                    <a:blip r:embed="rId8"/>
                    <a:stretch>
                      <a:fillRect/>
                    </a:stretch>
                  </pic:blipFill>
                  <pic:spPr>
                    <a:xfrm>
                      <a:off x="0" y="0"/>
                      <a:ext cx="5274310" cy="3296285"/>
                    </a:xfrm>
                    <a:prstGeom prst="rect">
                      <a:avLst/>
                    </a:prstGeom>
                  </pic:spPr>
                </pic:pic>
              </a:graphicData>
            </a:graphic>
          </wp:inline>
        </w:drawing>
      </w:r>
    </w:p>
    <w:p w14:paraId="09EBFC6A" w14:textId="65AD00A3" w:rsidR="001B0D42" w:rsidRDefault="00CD4D63" w:rsidP="00DA42D4">
      <w:r>
        <w:rPr>
          <w:rFonts w:hint="eastAsia"/>
        </w:rPr>
        <w:t>可以看出</w:t>
      </w:r>
      <w:r w:rsidR="007D5078">
        <w:rPr>
          <w:rFonts w:hint="eastAsia"/>
        </w:rPr>
        <w:t>实现了练习1中的功能但扫描功能暂未发挥作用，多出</w:t>
      </w:r>
      <w:r w:rsidR="007D5078">
        <w:t>FF</w:t>
      </w:r>
      <w:r w:rsidR="007D5078">
        <w:rPr>
          <w:rFonts w:hint="eastAsia"/>
        </w:rPr>
        <w:t>模块和多路选择器。</w:t>
      </w:r>
    </w:p>
    <w:p w14:paraId="3D4AAA2F" w14:textId="0670AF52" w:rsidR="00402797" w:rsidRDefault="00402797" w:rsidP="00402797">
      <w:r>
        <w:rPr>
          <w:rFonts w:hint="eastAsia"/>
        </w:rPr>
        <w:t>1</w:t>
      </w:r>
      <w:r>
        <w:t>.</w:t>
      </w:r>
      <w:r>
        <w:rPr>
          <w:rFonts w:hint="eastAsia"/>
        </w:rPr>
        <w:t>边界扫描（</w:t>
      </w:r>
      <w:r>
        <w:t>Boundary Scan）是一种测试和故障诊断技术，用于检测集成电路或芯片上的连</w:t>
      </w:r>
      <w:r>
        <w:lastRenderedPageBreak/>
        <w:t>接故障。它是由IEEE标准1149.1定义的，通常称为JTAG（Joint Test Action Group）标准。</w:t>
      </w:r>
    </w:p>
    <w:p w14:paraId="746F9D9F" w14:textId="77777777" w:rsidR="00402797" w:rsidRDefault="00402797" w:rsidP="00402797">
      <w:r>
        <w:rPr>
          <w:rFonts w:hint="eastAsia"/>
        </w:rPr>
        <w:t>边界扫描技术通过在芯片的输入和输出端口上添加额外的逻辑电路，使得可以通过</w:t>
      </w:r>
      <w:r>
        <w:t>JTAG接口对芯片内部的信号线进行访问和控制。这些额外的逻辑电路包含一个或多个边界扫描单元（Boundary Scan Cell），它们可以在芯片的输入和输出之间插入。这样，通过JTAG接口可以控制这些边界扫描单元，用于测试和故障诊断。</w:t>
      </w:r>
    </w:p>
    <w:p w14:paraId="53D846ED" w14:textId="45C7BED8" w:rsidR="00402797" w:rsidRDefault="00B85208" w:rsidP="00402797">
      <w:r>
        <w:rPr>
          <w:rFonts w:hint="eastAsia"/>
        </w:rPr>
        <w:t>2</w:t>
      </w:r>
      <w:r>
        <w:t>.</w:t>
      </w:r>
      <w:r w:rsidR="00402797">
        <w:rPr>
          <w:rFonts w:hint="eastAsia"/>
        </w:rPr>
        <w:t>边界扫描技术可以用于测试和诊断各种电路，特别是在高密度集成电路上，它提供了一种在外部访问芯片内部信号的手段，避免了需要直接物理接触芯片引脚的复杂和昂贵的测试方法。边界扫描技术在集成电路生产和维护中得到广泛应用，能够有效地提高测试效率和故障诊断能力。</w:t>
      </w:r>
    </w:p>
    <w:p w14:paraId="1105F2F4" w14:textId="62A605AE" w:rsidR="00EC6E1D" w:rsidRDefault="00EC6E1D" w:rsidP="00402797">
      <w:r w:rsidRPr="00EC6E1D">
        <w:rPr>
          <w:rFonts w:hint="eastAsia"/>
          <w:sz w:val="36"/>
          <w:szCs w:val="36"/>
        </w:rPr>
        <w:t>第六步</w:t>
      </w:r>
      <w:r>
        <w:rPr>
          <w:rFonts w:hint="eastAsia"/>
        </w:rPr>
        <w:t>：</w:t>
      </w:r>
      <w:r w:rsidR="00585D24">
        <w:rPr>
          <w:rFonts w:hint="eastAsia"/>
        </w:rPr>
        <w:t>D触发器命名</w:t>
      </w:r>
    </w:p>
    <w:p w14:paraId="2EC47B17" w14:textId="75616C70" w:rsidR="00585D24" w:rsidRDefault="00585D24" w:rsidP="00402797">
      <w:r w:rsidRPr="00585D24">
        <w:rPr>
          <w:noProof/>
        </w:rPr>
        <w:drawing>
          <wp:inline distT="0" distB="0" distL="0" distR="0" wp14:anchorId="26032D54" wp14:editId="04EE6A11">
            <wp:extent cx="5274310" cy="1390650"/>
            <wp:effectExtent l="0" t="0" r="2540" b="0"/>
            <wp:docPr id="8321136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13685" name=""/>
                    <pic:cNvPicPr/>
                  </pic:nvPicPr>
                  <pic:blipFill>
                    <a:blip r:embed="rId9"/>
                    <a:stretch>
                      <a:fillRect/>
                    </a:stretch>
                  </pic:blipFill>
                  <pic:spPr>
                    <a:xfrm>
                      <a:off x="0" y="0"/>
                      <a:ext cx="5274310" cy="1390650"/>
                    </a:xfrm>
                    <a:prstGeom prst="rect">
                      <a:avLst/>
                    </a:prstGeom>
                  </pic:spPr>
                </pic:pic>
              </a:graphicData>
            </a:graphic>
          </wp:inline>
        </w:drawing>
      </w:r>
      <w:r w:rsidR="0074531A" w:rsidRPr="0074531A">
        <w:rPr>
          <w:noProof/>
        </w:rPr>
        <w:drawing>
          <wp:inline distT="0" distB="0" distL="0" distR="0" wp14:anchorId="66BB150F" wp14:editId="0D793268">
            <wp:extent cx="5274310" cy="4842510"/>
            <wp:effectExtent l="0" t="0" r="2540" b="0"/>
            <wp:docPr id="2319557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55780" name=""/>
                    <pic:cNvPicPr/>
                  </pic:nvPicPr>
                  <pic:blipFill>
                    <a:blip r:embed="rId10"/>
                    <a:stretch>
                      <a:fillRect/>
                    </a:stretch>
                  </pic:blipFill>
                  <pic:spPr>
                    <a:xfrm>
                      <a:off x="0" y="0"/>
                      <a:ext cx="5274310" cy="4842510"/>
                    </a:xfrm>
                    <a:prstGeom prst="rect">
                      <a:avLst/>
                    </a:prstGeom>
                  </pic:spPr>
                </pic:pic>
              </a:graphicData>
            </a:graphic>
          </wp:inline>
        </w:drawing>
      </w:r>
      <w:r w:rsidR="00D5285B">
        <w:rPr>
          <w:rFonts w:hint="eastAsia"/>
        </w:rPr>
        <w:lastRenderedPageBreak/>
        <w:t>第七，八步：</w:t>
      </w:r>
    </w:p>
    <w:p w14:paraId="0F3F3567" w14:textId="678A3465" w:rsidR="000D7419" w:rsidRDefault="000D7419" w:rsidP="000D7419">
      <w:r>
        <w:rPr>
          <w:rFonts w:hint="eastAsia"/>
        </w:rPr>
        <w:t>1</w:t>
      </w:r>
      <w:r>
        <w:t>.</w:t>
      </w:r>
      <w:r>
        <w:rPr>
          <w:rFonts w:hint="eastAsia"/>
        </w:rPr>
        <w:t>仿真安全网（</w:t>
      </w:r>
      <w:r>
        <w:t>Simulation SafeNet）是一种在Verilog设计文件中添加特殊代码的技术，用于在仿真中保护敏感部分的设计逻辑，防止在仿真时出现不期望的结果或仿真过程中出现错误。</w:t>
      </w:r>
    </w:p>
    <w:p w14:paraId="06F066F8" w14:textId="3E46B44D" w:rsidR="000D7419" w:rsidRDefault="000D7419" w:rsidP="000D7419">
      <w:r>
        <w:rPr>
          <w:rFonts w:hint="eastAsia"/>
        </w:rPr>
        <w:t>2</w:t>
      </w:r>
      <w:r>
        <w:t>.</w:t>
      </w:r>
      <w:r>
        <w:rPr>
          <w:rFonts w:hint="eastAsia"/>
        </w:rPr>
        <w:t>在设计复杂的数字电路时，有时候希望在仿真过程中保护某些关键的电路部分，防止其被修改或意外地改变其状态。这样可以确保在仿真过程中这些关键部分的行为与预期一致，从而更加可靠地进行功能验证。</w:t>
      </w:r>
    </w:p>
    <w:p w14:paraId="4FAAF48F" w14:textId="77777777" w:rsidR="000D7419" w:rsidRDefault="000D7419" w:rsidP="000D7419">
      <w:r>
        <w:rPr>
          <w:rFonts w:hint="eastAsia"/>
        </w:rPr>
        <w:t>仿真安全网的添加通常是通过在设计文件中插入特殊的条件编译指令（</w:t>
      </w:r>
      <w:r>
        <w:t>ifdef 和 endif）来实现的。这些条件编译指令会根据定义的条件来决定是否包含或排除特定的代码段。</w:t>
      </w:r>
    </w:p>
    <w:p w14:paraId="32E304F4" w14:textId="507D6608" w:rsidR="00480401" w:rsidRDefault="00D92539" w:rsidP="00480401">
      <w:r>
        <w:rPr>
          <w:rFonts w:hint="eastAsia"/>
        </w:rPr>
        <w:t>3</w:t>
      </w:r>
      <w:r>
        <w:t>.</w:t>
      </w:r>
      <w:r w:rsidR="00480401">
        <w:rPr>
          <w:rFonts w:hint="eastAsia"/>
        </w:rPr>
        <w:t>声明部分：</w:t>
      </w:r>
    </w:p>
    <w:p w14:paraId="4A41C288" w14:textId="77777777" w:rsidR="00480401" w:rsidRDefault="00480401" w:rsidP="00480401">
      <w:r>
        <w:t>output X, Y, Z: 这是模块的输出端口，表示三个输出信号 X、Y 和 Z。</w:t>
      </w:r>
    </w:p>
    <w:p w14:paraId="57D0B698" w14:textId="77777777" w:rsidR="00480401" w:rsidRDefault="00480401" w:rsidP="00480401">
      <w:r>
        <w:t>input A, B, C, D: 这是模块的输入端口，表示四个输入信号 A、B、C 和 D。</w:t>
      </w:r>
    </w:p>
    <w:p w14:paraId="7CF9C13A" w14:textId="77777777" w:rsidR="00480401" w:rsidRDefault="00480401" w:rsidP="00480401">
      <w:r>
        <w:t xml:space="preserve">output </w:t>
      </w:r>
      <w:proofErr w:type="spellStart"/>
      <w:r>
        <w:t>ScanOut</w:t>
      </w:r>
      <w:proofErr w:type="spellEnd"/>
      <w:r>
        <w:t xml:space="preserve">: 这是模块的输出端口，表示一个扫描输出信号 </w:t>
      </w:r>
      <w:proofErr w:type="spellStart"/>
      <w:r>
        <w:t>ScanOut</w:t>
      </w:r>
      <w:proofErr w:type="spellEnd"/>
      <w:r>
        <w:t>。</w:t>
      </w:r>
    </w:p>
    <w:p w14:paraId="1476D060" w14:textId="77777777" w:rsidR="00480401" w:rsidRDefault="00480401" w:rsidP="00480401">
      <w:r>
        <w:t xml:space="preserve">input </w:t>
      </w:r>
      <w:proofErr w:type="spellStart"/>
      <w:r>
        <w:t>ScanMode</w:t>
      </w:r>
      <w:proofErr w:type="spellEnd"/>
      <w:r>
        <w:t xml:space="preserve">, </w:t>
      </w:r>
      <w:proofErr w:type="spellStart"/>
      <w:r>
        <w:t>ScanIn</w:t>
      </w:r>
      <w:proofErr w:type="spellEnd"/>
      <w:r>
        <w:t xml:space="preserve">, </w:t>
      </w:r>
      <w:proofErr w:type="spellStart"/>
      <w:r>
        <w:t>ScanClr</w:t>
      </w:r>
      <w:proofErr w:type="spellEnd"/>
      <w:r>
        <w:t xml:space="preserve">, </w:t>
      </w:r>
      <w:proofErr w:type="spellStart"/>
      <w:r>
        <w:t>ScanClk</w:t>
      </w:r>
      <w:proofErr w:type="spellEnd"/>
      <w:r>
        <w:t>: 这是模块的输入端口，用于扫描链功能。</w:t>
      </w:r>
    </w:p>
    <w:p w14:paraId="2D24A18F" w14:textId="6686DAC8" w:rsidR="00480401" w:rsidRDefault="00D92539" w:rsidP="00480401">
      <w:r>
        <w:rPr>
          <w:rFonts w:hint="eastAsia"/>
        </w:rPr>
        <w:t>4</w:t>
      </w:r>
      <w:r>
        <w:t>.</w:t>
      </w:r>
      <w:r w:rsidR="00480401">
        <w:rPr>
          <w:rFonts w:hint="eastAsia"/>
        </w:rPr>
        <w:t>内部信号声明部分：</w:t>
      </w:r>
    </w:p>
    <w:p w14:paraId="7156A4A4" w14:textId="77777777" w:rsidR="00480401" w:rsidRDefault="00480401" w:rsidP="00480401">
      <w:r>
        <w:t xml:space="preserve">wire ab, </w:t>
      </w:r>
      <w:proofErr w:type="spellStart"/>
      <w:r>
        <w:t>bc</w:t>
      </w:r>
      <w:proofErr w:type="spellEnd"/>
      <w:r>
        <w:t xml:space="preserve">, q, </w:t>
      </w:r>
      <w:proofErr w:type="spellStart"/>
      <w:r>
        <w:t>qn</w:t>
      </w:r>
      <w:proofErr w:type="spellEnd"/>
      <w:r>
        <w:t>: 这是内部连接信号，用于连接不同模块之间的信号。</w:t>
      </w:r>
    </w:p>
    <w:p w14:paraId="23F7228A" w14:textId="77777777" w:rsidR="00480401" w:rsidRDefault="00480401" w:rsidP="00480401">
      <w:r>
        <w:t xml:space="preserve">wire </w:t>
      </w:r>
      <w:proofErr w:type="spellStart"/>
      <w:r>
        <w:t>X_to_FFX</w:t>
      </w:r>
      <w:proofErr w:type="spellEnd"/>
      <w:r>
        <w:t xml:space="preserve">, </w:t>
      </w:r>
      <w:proofErr w:type="spellStart"/>
      <w:r>
        <w:t>Y_to_FFY</w:t>
      </w:r>
      <w:proofErr w:type="spellEnd"/>
      <w:r>
        <w:t xml:space="preserve">, </w:t>
      </w:r>
      <w:proofErr w:type="spellStart"/>
      <w:r>
        <w:t>Z_to_FFZ</w:t>
      </w:r>
      <w:proofErr w:type="spellEnd"/>
      <w:r>
        <w:t xml:space="preserve">, </w:t>
      </w:r>
      <w:proofErr w:type="spellStart"/>
      <w:r>
        <w:t>FFA_to_A</w:t>
      </w:r>
      <w:proofErr w:type="spellEnd"/>
      <w:r>
        <w:t xml:space="preserve">, </w:t>
      </w:r>
      <w:proofErr w:type="spellStart"/>
      <w:r>
        <w:t>FFB_to_B</w:t>
      </w:r>
      <w:proofErr w:type="spellEnd"/>
      <w:r>
        <w:t xml:space="preserve">, </w:t>
      </w:r>
      <w:proofErr w:type="spellStart"/>
      <w:r>
        <w:t>FFC_to_C</w:t>
      </w:r>
      <w:proofErr w:type="spellEnd"/>
      <w:r>
        <w:t xml:space="preserve">, </w:t>
      </w:r>
      <w:proofErr w:type="spellStart"/>
      <w:r>
        <w:t>FFD_to_D</w:t>
      </w:r>
      <w:proofErr w:type="spellEnd"/>
      <w:r>
        <w:t>: 这是一些用于连接不同模块之间的信号。</w:t>
      </w:r>
    </w:p>
    <w:p w14:paraId="5AF4BE74" w14:textId="77777777" w:rsidR="00480401" w:rsidRDefault="00480401" w:rsidP="00480401">
      <w:r>
        <w:t>wire UNK: 这是一个临时信号，用于标记在某些步骤中尚未完成的工作。</w:t>
      </w:r>
    </w:p>
    <w:p w14:paraId="7A3B5C6D" w14:textId="77777777" w:rsidR="00480401" w:rsidRDefault="00480401" w:rsidP="00480401">
      <w:r>
        <w:rPr>
          <w:rFonts w:hint="eastAsia"/>
        </w:rPr>
        <w:t>连接部分：</w:t>
      </w:r>
    </w:p>
    <w:p w14:paraId="5255BE34" w14:textId="77777777" w:rsidR="00480401" w:rsidRDefault="00480401" w:rsidP="00480401">
      <w:r>
        <w:t xml:space="preserve">assign #1 </w:t>
      </w:r>
      <w:proofErr w:type="spellStart"/>
      <w:r>
        <w:t>Z_to_FFZ</w:t>
      </w:r>
      <w:proofErr w:type="spellEnd"/>
      <w:r>
        <w:t xml:space="preserve"> = ~</w:t>
      </w:r>
      <w:proofErr w:type="spellStart"/>
      <w:r>
        <w:t>qn</w:t>
      </w:r>
      <w:proofErr w:type="spellEnd"/>
      <w:r>
        <w:t xml:space="preserve">;: 这是一个连续赋值语句，将信号 </w:t>
      </w:r>
      <w:proofErr w:type="spellStart"/>
      <w:r>
        <w:t>qn</w:t>
      </w:r>
      <w:proofErr w:type="spellEnd"/>
      <w:r>
        <w:t xml:space="preserve"> </w:t>
      </w:r>
      <w:proofErr w:type="gramStart"/>
      <w:r>
        <w:t>取反并赋值</w:t>
      </w:r>
      <w:proofErr w:type="gramEnd"/>
      <w:r>
        <w:t xml:space="preserve">给信号 </w:t>
      </w:r>
      <w:proofErr w:type="spellStart"/>
      <w:r>
        <w:t>Z_to_FFZ</w:t>
      </w:r>
      <w:proofErr w:type="spellEnd"/>
      <w:r>
        <w:t>。</w:t>
      </w:r>
    </w:p>
    <w:p w14:paraId="3E6EAD6D" w14:textId="0A59C60D" w:rsidR="00480401" w:rsidRDefault="00D92539" w:rsidP="00480401">
      <w:r>
        <w:t>5.</w:t>
      </w:r>
      <w:r w:rsidR="00480401">
        <w:t>Mux和扫描控制部分：</w:t>
      </w:r>
    </w:p>
    <w:p w14:paraId="370014F3" w14:textId="77777777" w:rsidR="00480401" w:rsidRDefault="00480401" w:rsidP="00480401">
      <w:r>
        <w:rPr>
          <w:rFonts w:hint="eastAsia"/>
        </w:rPr>
        <w:t>在这部分代码中，使用了一些</w:t>
      </w:r>
      <w:r>
        <w:t xml:space="preserve"> Mux 和条件选择语句，用于实现扫描控制功能。根据 </w:t>
      </w:r>
      <w:proofErr w:type="spellStart"/>
      <w:r>
        <w:t>ScanMode</w:t>
      </w:r>
      <w:proofErr w:type="spellEnd"/>
      <w:r>
        <w:t xml:space="preserve"> 的值（1或0），选择不同的信号路径来实现扫描链的功能。</w:t>
      </w:r>
    </w:p>
    <w:p w14:paraId="19308CC4" w14:textId="40D4563F" w:rsidR="00480401" w:rsidRDefault="00D92539" w:rsidP="00480401">
      <w:r>
        <w:rPr>
          <w:rFonts w:hint="eastAsia"/>
        </w:rPr>
        <w:t>6</w:t>
      </w:r>
      <w:r>
        <w:t>.</w:t>
      </w:r>
      <w:r w:rsidR="00480401">
        <w:rPr>
          <w:rFonts w:hint="eastAsia"/>
        </w:rPr>
        <w:t>逻辑电路部分：</w:t>
      </w:r>
    </w:p>
    <w:p w14:paraId="7694F08D" w14:textId="77777777" w:rsidR="00480401" w:rsidRDefault="00480401" w:rsidP="00480401">
      <w:r>
        <w:t xml:space="preserve">AndOr </w:t>
      </w:r>
      <w:proofErr w:type="spellStart"/>
      <w:r>
        <w:t>InputCombo</w:t>
      </w:r>
      <w:proofErr w:type="spellEnd"/>
      <w:r>
        <w:t xml:space="preserve"> (.X(ab), .Y(</w:t>
      </w:r>
      <w:proofErr w:type="spellStart"/>
      <w:r>
        <w:t>bc</w:t>
      </w:r>
      <w:proofErr w:type="spellEnd"/>
      <w:r>
        <w:t>), .A(</w:t>
      </w:r>
      <w:proofErr w:type="spellStart"/>
      <w:r>
        <w:t>FFA_to_A</w:t>
      </w:r>
      <w:proofErr w:type="spellEnd"/>
      <w:r>
        <w:t>), .B(</w:t>
      </w:r>
      <w:proofErr w:type="spellStart"/>
      <w:r>
        <w:t>FFB_to_B</w:t>
      </w:r>
      <w:proofErr w:type="spellEnd"/>
      <w:r>
        <w:t>), .C(</w:t>
      </w:r>
      <w:proofErr w:type="spellStart"/>
      <w:r>
        <w:t>FFC_to_C</w:t>
      </w:r>
      <w:proofErr w:type="spellEnd"/>
      <w:r>
        <w:t xml:space="preserve">));: 这是一个名为 </w:t>
      </w:r>
      <w:proofErr w:type="spellStart"/>
      <w:r>
        <w:t>InputCombo</w:t>
      </w:r>
      <w:proofErr w:type="spellEnd"/>
      <w:r>
        <w:t xml:space="preserve"> 的模块实例，表示逻辑与和逻辑或门的组合。</w:t>
      </w:r>
    </w:p>
    <w:p w14:paraId="4ADD37A6" w14:textId="77777777" w:rsidR="00480401" w:rsidRDefault="00480401" w:rsidP="00480401">
      <w:r>
        <w:t xml:space="preserve">SR </w:t>
      </w:r>
      <w:proofErr w:type="spellStart"/>
      <w:r>
        <w:t>SRLatch</w:t>
      </w:r>
      <w:proofErr w:type="spellEnd"/>
      <w:r>
        <w:t xml:space="preserve"> (.Q(q), .</w:t>
      </w:r>
      <w:proofErr w:type="spellStart"/>
      <w:r>
        <w:t>Qn</w:t>
      </w:r>
      <w:proofErr w:type="spellEnd"/>
      <w:r>
        <w:t>(</w:t>
      </w:r>
      <w:proofErr w:type="spellStart"/>
      <w:r>
        <w:t>qn</w:t>
      </w:r>
      <w:proofErr w:type="spellEnd"/>
      <w:r>
        <w:t>), .S(</w:t>
      </w:r>
      <w:proofErr w:type="spellStart"/>
      <w:r>
        <w:t>bc</w:t>
      </w:r>
      <w:proofErr w:type="spellEnd"/>
      <w:r>
        <w:t>), .R(</w:t>
      </w:r>
      <w:proofErr w:type="spellStart"/>
      <w:r>
        <w:t>FFD_to_D</w:t>
      </w:r>
      <w:proofErr w:type="spellEnd"/>
      <w:r>
        <w:t xml:space="preserve">));: 这是一个名为 </w:t>
      </w:r>
      <w:proofErr w:type="spellStart"/>
      <w:r>
        <w:t>SRLatch</w:t>
      </w:r>
      <w:proofErr w:type="spellEnd"/>
      <w:r>
        <w:t xml:space="preserve"> 的模块实例，表示一个SR锁存器。</w:t>
      </w:r>
    </w:p>
    <w:p w14:paraId="23ACC0D6" w14:textId="77777777" w:rsidR="00480401" w:rsidRDefault="00480401" w:rsidP="00480401">
      <w:proofErr w:type="spellStart"/>
      <w:r>
        <w:t>XorNor</w:t>
      </w:r>
      <w:proofErr w:type="spellEnd"/>
      <w:r>
        <w:t xml:space="preserve"> </w:t>
      </w:r>
      <w:proofErr w:type="spellStart"/>
      <w:r>
        <w:t>OutputCombo</w:t>
      </w:r>
      <w:proofErr w:type="spellEnd"/>
      <w:r>
        <w:t xml:space="preserve"> (.X(</w:t>
      </w:r>
      <w:proofErr w:type="spellStart"/>
      <w:r>
        <w:t>X_to_FFX</w:t>
      </w:r>
      <w:proofErr w:type="spellEnd"/>
      <w:r>
        <w:t>), .Y(</w:t>
      </w:r>
      <w:proofErr w:type="spellStart"/>
      <w:r>
        <w:t>Y_to_FFY</w:t>
      </w:r>
      <w:proofErr w:type="spellEnd"/>
      <w:r>
        <w:t>), .A(ab), .B(q), .C(</w:t>
      </w:r>
      <w:proofErr w:type="spellStart"/>
      <w:r>
        <w:t>qn</w:t>
      </w:r>
      <w:proofErr w:type="spellEnd"/>
      <w:r>
        <w:t xml:space="preserve">));: 这是一个名为 </w:t>
      </w:r>
      <w:proofErr w:type="spellStart"/>
      <w:r>
        <w:t>OutputCombo</w:t>
      </w:r>
      <w:proofErr w:type="spellEnd"/>
      <w:r>
        <w:t xml:space="preserve"> 的模块实例，表示逻辑异或和逻辑或非门的组合。</w:t>
      </w:r>
    </w:p>
    <w:p w14:paraId="5489116D" w14:textId="162B10F8" w:rsidR="00480401" w:rsidRDefault="00D92539" w:rsidP="00480401">
      <w:r>
        <w:rPr>
          <w:rFonts w:hint="eastAsia"/>
        </w:rPr>
        <w:t>7</w:t>
      </w:r>
      <w:r>
        <w:t>.</w:t>
      </w:r>
      <w:r w:rsidR="00480401">
        <w:rPr>
          <w:rFonts w:hint="eastAsia"/>
        </w:rPr>
        <w:t>总体上，该设计使用了一系列逻辑门和触发器来实现一个简单的数字电路功能。其中，通过添加条件选择和扫描控制部分，可以实现对该电路的扫描链功能，用于测试和验证设计。</w:t>
      </w:r>
    </w:p>
    <w:p w14:paraId="769118DC" w14:textId="18B75BE8" w:rsidR="00A233C7" w:rsidRDefault="00A233C7" w:rsidP="000D7419">
      <w:r w:rsidRPr="00A233C7">
        <w:rPr>
          <w:noProof/>
        </w:rPr>
        <w:lastRenderedPageBreak/>
        <w:drawing>
          <wp:inline distT="0" distB="0" distL="0" distR="0" wp14:anchorId="66D3AEF3" wp14:editId="0AFF69C9">
            <wp:extent cx="5274310" cy="4904105"/>
            <wp:effectExtent l="0" t="0" r="2540" b="0"/>
            <wp:docPr id="1991568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68335" name=""/>
                    <pic:cNvPicPr/>
                  </pic:nvPicPr>
                  <pic:blipFill>
                    <a:blip r:embed="rId11"/>
                    <a:stretch>
                      <a:fillRect/>
                    </a:stretch>
                  </pic:blipFill>
                  <pic:spPr>
                    <a:xfrm>
                      <a:off x="0" y="0"/>
                      <a:ext cx="5274310" cy="4904105"/>
                    </a:xfrm>
                    <a:prstGeom prst="rect">
                      <a:avLst/>
                    </a:prstGeom>
                  </pic:spPr>
                </pic:pic>
              </a:graphicData>
            </a:graphic>
          </wp:inline>
        </w:drawing>
      </w:r>
      <w:r w:rsidR="002D1F75" w:rsidRPr="002D1F75">
        <w:rPr>
          <w:rFonts w:hint="eastAsia"/>
        </w:rPr>
        <w:t>仿真安全网仅在仿真过程中执行，对于综合和实际的实现不会产生影响。因此，添加仿真安全网是一种非常常用且有效的验证设计功能的技术</w:t>
      </w:r>
    </w:p>
    <w:sectPr w:rsidR="00A233C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BCEF1" w14:textId="77777777" w:rsidR="003858C0" w:rsidRDefault="003858C0" w:rsidP="003858C0">
      <w:r>
        <w:separator/>
      </w:r>
    </w:p>
  </w:endnote>
  <w:endnote w:type="continuationSeparator" w:id="0">
    <w:p w14:paraId="2A0C36FD" w14:textId="77777777" w:rsidR="003858C0" w:rsidRDefault="003858C0" w:rsidP="003858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77575" w14:textId="77777777" w:rsidR="003858C0" w:rsidRDefault="003858C0" w:rsidP="003858C0">
      <w:r>
        <w:separator/>
      </w:r>
    </w:p>
  </w:footnote>
  <w:footnote w:type="continuationSeparator" w:id="0">
    <w:p w14:paraId="711EBAEF" w14:textId="77777777" w:rsidR="003858C0" w:rsidRDefault="003858C0" w:rsidP="003858C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360"/>
    <w:rsid w:val="00015728"/>
    <w:rsid w:val="000D7419"/>
    <w:rsid w:val="001B0D42"/>
    <w:rsid w:val="002D1F75"/>
    <w:rsid w:val="003858C0"/>
    <w:rsid w:val="00402797"/>
    <w:rsid w:val="004778CB"/>
    <w:rsid w:val="00480401"/>
    <w:rsid w:val="00563360"/>
    <w:rsid w:val="00585D24"/>
    <w:rsid w:val="0074531A"/>
    <w:rsid w:val="007542D1"/>
    <w:rsid w:val="007D5078"/>
    <w:rsid w:val="009510E6"/>
    <w:rsid w:val="009531C7"/>
    <w:rsid w:val="00972D0B"/>
    <w:rsid w:val="00A233C7"/>
    <w:rsid w:val="00B85208"/>
    <w:rsid w:val="00C97EAA"/>
    <w:rsid w:val="00CD4D63"/>
    <w:rsid w:val="00D5285B"/>
    <w:rsid w:val="00D92539"/>
    <w:rsid w:val="00DA42D4"/>
    <w:rsid w:val="00EC6E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2C4FC"/>
  <w15:chartTrackingRefBased/>
  <w15:docId w15:val="{D3E611B3-34F9-4AD6-BC6C-2814E9D50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858C0"/>
    <w:pPr>
      <w:tabs>
        <w:tab w:val="center" w:pos="4153"/>
        <w:tab w:val="right" w:pos="8306"/>
      </w:tabs>
      <w:snapToGrid w:val="0"/>
      <w:jc w:val="center"/>
    </w:pPr>
    <w:rPr>
      <w:sz w:val="18"/>
      <w:szCs w:val="18"/>
    </w:rPr>
  </w:style>
  <w:style w:type="character" w:customStyle="1" w:styleId="a4">
    <w:name w:val="页眉 字符"/>
    <w:basedOn w:val="a0"/>
    <w:link w:val="a3"/>
    <w:uiPriority w:val="99"/>
    <w:rsid w:val="003858C0"/>
    <w:rPr>
      <w:sz w:val="18"/>
      <w:szCs w:val="18"/>
    </w:rPr>
  </w:style>
  <w:style w:type="paragraph" w:styleId="a5">
    <w:name w:val="footer"/>
    <w:basedOn w:val="a"/>
    <w:link w:val="a6"/>
    <w:uiPriority w:val="99"/>
    <w:unhideWhenUsed/>
    <w:rsid w:val="003858C0"/>
    <w:pPr>
      <w:tabs>
        <w:tab w:val="center" w:pos="4153"/>
        <w:tab w:val="right" w:pos="8306"/>
      </w:tabs>
      <w:snapToGrid w:val="0"/>
      <w:jc w:val="left"/>
    </w:pPr>
    <w:rPr>
      <w:sz w:val="18"/>
      <w:szCs w:val="18"/>
    </w:rPr>
  </w:style>
  <w:style w:type="character" w:customStyle="1" w:styleId="a6">
    <w:name w:val="页脚 字符"/>
    <w:basedOn w:val="a0"/>
    <w:link w:val="a5"/>
    <w:uiPriority w:val="99"/>
    <w:rsid w:val="003858C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413</Words>
  <Characters>2360</Characters>
  <Application>Microsoft Office Word</Application>
  <DocSecurity>0</DocSecurity>
  <Lines>19</Lines>
  <Paragraphs>5</Paragraphs>
  <ScaleCrop>false</ScaleCrop>
  <Company/>
  <LinksUpToDate>false</LinksUpToDate>
  <CharactersWithSpaces>2768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 某</dc:creator>
  <cp:keywords/>
  <dc:description/>
  <cp:lastModifiedBy>廖 某</cp:lastModifiedBy>
  <cp:revision>2</cp:revision>
  <dcterms:created xsi:type="dcterms:W3CDTF">2023-08-01T08:31:00Z</dcterms:created>
  <dcterms:modified xsi:type="dcterms:W3CDTF">2023-08-01T08:31:00Z</dcterms:modified>
</cp:coreProperties>
</file>