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41"/>
        <w:gridCol w:w="741"/>
        <w:gridCol w:w="742"/>
        <w:gridCol w:w="741"/>
        <w:gridCol w:w="741"/>
        <w:gridCol w:w="742"/>
        <w:gridCol w:w="743"/>
        <w:gridCol w:w="742"/>
        <w:gridCol w:w="741"/>
        <w:gridCol w:w="741"/>
        <w:gridCol w:w="742"/>
        <w:gridCol w:w="741"/>
        <w:gridCol w:w="739"/>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Rb</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rPr>
            </w:pPr>
            <w:r>
              <w:rPr>
                <w:sz w:val="22"/>
                <w:szCs w:val="22"/>
              </w:rPr>
              <w:t>p-inv</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8.1515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0.4160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12.5112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color w:val="00000A"/>
                <w:sz w:val="22"/>
                <w:szCs w:val="22"/>
                <w:highlight w:val="yellow"/>
              </w:rPr>
            </w:pPr>
            <w:r>
              <w:rPr>
                <w:b/>
                <w:bCs/>
                <w:color w:val="00000A"/>
                <w:sz w:val="22"/>
                <w:szCs w:val="22"/>
                <w:highlight w:val="yellow"/>
              </w:rPr>
              <w:t>0.5230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8.3455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0.3760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11.9476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0.1510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8.5117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10.7771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0.4680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11.3781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0.4170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11.5945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blue"/>
              </w:rPr>
            </w:pPr>
            <w:r>
              <w:rPr>
                <w:sz w:val="22"/>
                <w:szCs w:val="22"/>
                <w:highlight w:val="blue"/>
              </w:rPr>
              <w:t>0.2000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9.9166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0.3740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11.2629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0.5120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8.5121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0.3990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13.9468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2"/>
                <w:szCs w:val="22"/>
                <w:highlight w:val="red"/>
              </w:rPr>
            </w:pPr>
            <w:r>
              <w:rPr>
                <w:sz w:val="22"/>
                <w:szCs w:val="22"/>
                <w:highlight w:val="red"/>
              </w:rPr>
              <w:t>0.2070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Chosen parameters for subtypes A, B, and G</w:t>
      </w:r>
    </w:p>
    <w:tbl>
      <w:tblPr>
        <w:tblW w:w="9585" w:type="dxa"/>
        <w:jc w:val="left"/>
        <w:tblInd w:w="118"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75"/>
        <w:gridCol w:w="751"/>
        <w:gridCol w:w="735"/>
        <w:gridCol w:w="750"/>
        <w:gridCol w:w="736"/>
        <w:gridCol w:w="750"/>
        <w:gridCol w:w="735"/>
        <w:gridCol w:w="735"/>
        <w:gridCol w:w="751"/>
        <w:gridCol w:w="735"/>
        <w:gridCol w:w="751"/>
        <w:gridCol w:w="735"/>
        <w:gridCol w:w="745"/>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Subtype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Freq.G</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Freq.T</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Rc</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Rf</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sz w:val="22"/>
                <w:szCs w:val="22"/>
              </w:rPr>
              <w:t>p-inv</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A</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 xml:space="preserve">0.2060 </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0.2297</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1.2569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color w:val="00000A"/>
                <w:sz w:val="22"/>
                <w:szCs w:val="22"/>
              </w:rPr>
              <w:t>0.5230</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B</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0.2234</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0.2300</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1.0675</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yellow"/>
              </w:rPr>
            </w:pPr>
            <w:r>
              <w:rPr>
                <w:b/>
                <w:bCs/>
                <w:color w:val="00000A"/>
                <w:sz w:val="22"/>
                <w:szCs w:val="22"/>
                <w:highlight w:val="yellow"/>
              </w:rPr>
              <w:t>0.5</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00000A"/>
                <w:sz w:val="22"/>
                <w:szCs w:val="22"/>
              </w:rPr>
              <w:t>G</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0.2202</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0.2249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1.3332</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sz w:val="22"/>
                <w:szCs w:val="22"/>
              </w:rPr>
              <w:t>0.5120</w:t>
            </w:r>
          </w:p>
        </w:tc>
        <w:tc>
          <w:tcPr>
            <w:tcW w:w="7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2"/>
      <w:r>
        <w:rPr/>
        <w:t>(30 sequences)</w:t>
      </w:r>
      <w:r>
        <w:rPr/>
      </w:r>
      <w:commentRangeEnd w:id="2"/>
      <w:r>
        <w:commentReference w:id="2"/>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hyperlink r:id="rId14">
        <w:r>
          <w:rPr/>
          <w:t>).</w:t>
        </w:r>
      </w:hyperlink>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Started with 4000 people, ending with 8289</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bookmarkStart w:id="3" w:name="__DdeLink__1079_209748045"/>
            <w:r>
              <w:rPr/>
              <w:t xml:space="preserve"> </w:t>
            </w:r>
            <w:bookmarkEnd w:id="3"/>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20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highlight w:val="yellow"/>
              </w:rPr>
              <w:t xml:space="preserve">1403 </w:t>
            </w:r>
            <w:r>
              <w:rPr>
                <w:b/>
                <w:bCs/>
                <w:highlight w:val="yellow"/>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716 </w:t>
            </w:r>
            <w:r>
              <w:rPr>
                <w:b/>
                <w:bCs/>
              </w:rPr>
              <w:t>&gt;A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370 </w:t>
            </w:r>
            <w:r>
              <w:rPr>
                <w:b/>
                <w:bCs/>
              </w:rPr>
              <w:t>&gt;G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20 </w:t>
            </w:r>
            <w:r>
              <w:rPr/>
              <w:t>&gt;B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5 </w:t>
            </w:r>
            <w:r>
              <w:rPr/>
              <w:t>&gt;B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rFonts w:ascii="Ubuntu Mono" w:hAnsi="Ubuntu Mono"/>
          <w:sz w:val="21"/>
        </w:rPr>
      </w:pPr>
      <w:r>
        <w:rPr>
          <w:rFonts w:ascii="Ubuntu Mono" w:hAnsi="Ubuntu Mono"/>
          <w:sz w:val="21"/>
        </w:rPr>
        <w:t># Started with 8000 people, ending with 17017 (difference is 9017)</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34</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39</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1079 </w:t>
            </w:r>
            <w:r>
              <w:rPr>
                <w:b/>
                <w:bCs/>
              </w:rPr>
              <w:t>&gt;A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4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highlight w:val="yellow"/>
              </w:rPr>
              <w:t>3032</w:t>
            </w:r>
            <w:r>
              <w:rPr>
                <w:b/>
                <w:bCs/>
                <w:highlight w:val="yellow"/>
              </w:rPr>
              <w:t xml:space="preserve">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rPr>
              <w:t xml:space="preserve">809 </w:t>
            </w:r>
            <w:r>
              <w:rPr>
                <w:b/>
                <w:bCs/>
              </w:rPr>
              <w:t>&gt;G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3 </w:t>
            </w:r>
            <w:r>
              <w:rPr/>
              <w:t>&gt;B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4 </w:t>
            </w:r>
            <w:r>
              <w:rPr/>
              <w:t>&gt;B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Scenario 1-A</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5" w:name="__DdeLink__156_1024011965"/>
      <w:r>
        <w:rPr/>
        <w:t>-A-B-</w:t>
      </w:r>
      <w:bookmarkEnd w:id="5"/>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hyperlink" Target="" TargetMode="External"/><Relationship Id="rId15" Type="http://schemas.openxmlformats.org/officeDocument/2006/relationships/image" Target="media/image3.png"/><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839</TotalTime>
  <Application>LibreOffice/5.1.6.2$Linux_X86_64 LibreOffice_project/10m0$Build-2</Application>
  <Pages>7</Pages>
  <Words>1637</Words>
  <Characters>9467</Characters>
  <CharactersWithSpaces>10752</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2017-11-08T10:45:57Z</dcterms:modified>
  <cp:revision>129</cp:revision>
  <dc:subject/>
  <dc:title/>
</cp:coreProperties>
</file>