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C93F" w14:textId="77777777" w:rsidR="009A0545" w:rsidRPr="009A0545" w:rsidRDefault="009A0545" w:rsidP="009A0545">
      <w:r w:rsidRPr="009A0545">
        <w:rPr>
          <w:b/>
          <w:bCs/>
        </w:rPr>
        <w:t>Informe del funcionamiento del proyecto</w:t>
      </w:r>
    </w:p>
    <w:p w14:paraId="16D86B3A" w14:textId="77777777" w:rsidR="009A0545" w:rsidRPr="009A0545" w:rsidRDefault="009A0545" w:rsidP="009A0545">
      <w:r w:rsidRPr="009A0545">
        <w:t xml:space="preserve">En este proyecto se desarrolló un script en Node.js enfocado en el consumo de una API REST pública y externa. Específicamente, el programa utiliza la </w:t>
      </w:r>
      <w:proofErr w:type="spellStart"/>
      <w:r w:rsidRPr="009A0545">
        <w:t>Fetch</w:t>
      </w:r>
      <w:proofErr w:type="spellEnd"/>
      <w:r w:rsidRPr="009A0545">
        <w:t xml:space="preserve"> API nativa para conectarse al </w:t>
      </w:r>
      <w:proofErr w:type="spellStart"/>
      <w:r w:rsidRPr="009A0545">
        <w:t>endpoint</w:t>
      </w:r>
      <w:proofErr w:type="spellEnd"/>
      <w:r w:rsidRPr="009A0545">
        <w:t xml:space="preserve"> de usuarios de </w:t>
      </w:r>
      <w:proofErr w:type="spellStart"/>
      <w:r w:rsidRPr="009A0545">
        <w:t>JSONPlaceholder</w:t>
      </w:r>
      <w:proofErr w:type="spellEnd"/>
      <w:r w:rsidRPr="009A0545">
        <w:t xml:space="preserve">, encargándose de descargar la información, procesarla en memoria y asegurar su persistencia de forma local dentro de un archivo llamado </w:t>
      </w:r>
      <w:proofErr w:type="spellStart"/>
      <w:proofErr w:type="gramStart"/>
      <w:r w:rsidRPr="009A0545">
        <w:t>usuarios.json</w:t>
      </w:r>
      <w:proofErr w:type="spellEnd"/>
      <w:proofErr w:type="gramEnd"/>
      <w:r w:rsidRPr="009A0545">
        <w:t xml:space="preserve"> sin depender de bases de datos tradicionales. </w:t>
      </w:r>
    </w:p>
    <w:p w14:paraId="079654C9" w14:textId="77777777" w:rsidR="009A0545" w:rsidRPr="009A0545" w:rsidRDefault="009A0545" w:rsidP="009A0545">
      <w:r w:rsidRPr="009A0545">
        <w:t xml:space="preserve">El flujo general del código arranca guardando una marca de tiempo inicial. Inmediatamente después, se ejecuta una función asíncrona que realiza la petición HTTP hacia la API externa utilizando </w:t>
      </w:r>
      <w:proofErr w:type="spellStart"/>
      <w:r w:rsidRPr="009A0545">
        <w:t>async</w:t>
      </w:r>
      <w:proofErr w:type="spellEnd"/>
      <w:r w:rsidRPr="009A0545">
        <w:t>/</w:t>
      </w:r>
      <w:proofErr w:type="spellStart"/>
      <w:r w:rsidRPr="009A0545">
        <w:t>await</w:t>
      </w:r>
      <w:proofErr w:type="spellEnd"/>
      <w:r w:rsidRPr="009A0545">
        <w:t xml:space="preserve"> para manejar la espera de los paquetes de red de manera no bloqueante. </w:t>
      </w:r>
    </w:p>
    <w:p w14:paraId="2D3F45CA" w14:textId="77777777" w:rsidR="009A0545" w:rsidRPr="009A0545" w:rsidRDefault="009A0545" w:rsidP="009A0545">
      <w:r w:rsidRPr="009A0545">
        <w:t xml:space="preserve">Una vez que el servidor remoto responde, el script valida que el código de estado sea correcto (revisando la propiedad </w:t>
      </w:r>
      <w:proofErr w:type="spellStart"/>
      <w:proofErr w:type="gramStart"/>
      <w:r w:rsidRPr="009A0545">
        <w:t>respuesta.ok</w:t>
      </w:r>
      <w:proofErr w:type="spellEnd"/>
      <w:proofErr w:type="gramEnd"/>
      <w:r w:rsidRPr="009A0545">
        <w:t xml:space="preserve">). Si la respuesta es válida, se procede a transformar el JSON crudo mediante un bucle, extrayendo únicamente los campos que consideré más relevantes como el ID, nombre, email, ciudad y empresa, descartando datos pesados u objetos anidados redundantes. </w:t>
      </w:r>
    </w:p>
    <w:p w14:paraId="13D5FBF9" w14:textId="55738153" w:rsidR="009A0545" w:rsidRPr="009A0545" w:rsidRDefault="009A0545" w:rsidP="009A0545">
      <w:r w:rsidRPr="009A0545">
        <w:t xml:space="preserve">Finalmente, se verifica la existencia de la carpeta data y se escribe el archivo físico utilizando el método </w:t>
      </w:r>
      <w:proofErr w:type="spellStart"/>
      <w:r w:rsidRPr="009A0545">
        <w:t>writeFile</w:t>
      </w:r>
      <w:proofErr w:type="spellEnd"/>
      <w:r w:rsidRPr="009A0545">
        <w:t xml:space="preserve"> del módulo </w:t>
      </w:r>
      <w:proofErr w:type="spellStart"/>
      <w:r w:rsidRPr="009A0545">
        <w:t>fs</w:t>
      </w:r>
      <w:proofErr w:type="spellEnd"/>
      <w:r w:rsidRPr="009A0545">
        <w:t>/</w:t>
      </w:r>
      <w:proofErr w:type="spellStart"/>
      <w:r w:rsidRPr="009A0545">
        <w:t>promises</w:t>
      </w:r>
      <w:proofErr w:type="spellEnd"/>
      <w:r w:rsidRPr="009A0545">
        <w:t xml:space="preserve">. Los errores asíncronos se controlan de forma estricta envolviendo todo el flujo dentro de un bloque try...catch. Esto evita que la aplicación sufra una caída crítica si ocurren imprevistos. </w:t>
      </w:r>
    </w:p>
    <w:p w14:paraId="3E2129D6" w14:textId="41DCFA1A" w:rsidR="009A0545" w:rsidRPr="009A0545" w:rsidRDefault="009A0545" w:rsidP="009A0545">
      <w:r w:rsidRPr="009A0545">
        <w:t xml:space="preserve">El manejo se dividió para identificar la raíz del problema: si la petición de </w:t>
      </w:r>
      <w:proofErr w:type="spellStart"/>
      <w:r w:rsidRPr="009A0545">
        <w:t>fetch</w:t>
      </w:r>
      <w:proofErr w:type="spellEnd"/>
      <w:r w:rsidRPr="009A0545">
        <w:t xml:space="preserve"> falla por completo, el catch lo captura informando que existe un problema físico de red o de internet. Por otro lado, si la URL </w:t>
      </w:r>
      <w:proofErr w:type="gramStart"/>
      <w:r w:rsidRPr="009A0545">
        <w:t>responde</w:t>
      </w:r>
      <w:proofErr w:type="gramEnd"/>
      <w:r w:rsidRPr="009A0545">
        <w:t xml:space="preserve"> pero con un error del servidor (como un código 404), la validación previa interrumpe el proceso de forma controlada. En cuanto a los tiempos de ejecución, las mediciones impresas en la consola dejan una conclusión muy clara sobre el rendimiento. El verdadero cuello de botella de la aplicación se encuentra en la latencia de la red, ya que el proceso de </w:t>
      </w:r>
      <w:proofErr w:type="spellStart"/>
      <w:r w:rsidRPr="009A0545">
        <w:t>fetch</w:t>
      </w:r>
      <w:proofErr w:type="spellEnd"/>
      <w:r w:rsidRPr="009A0545">
        <w:t xml:space="preserve"> y la espera de la respuesta externa consumen más del 90% del tiempo total del script. </w:t>
      </w:r>
    </w:p>
    <w:p w14:paraId="0ED8A407" w14:textId="1BE1D60A" w:rsidR="009A0545" w:rsidRDefault="009A0545">
      <w:r w:rsidRPr="009A0545">
        <w:t xml:space="preserve">En contraste, las operaciones locales de Node.js, como el filtrado de los datos en memoria y la escritura del archivo JSON con </w:t>
      </w:r>
      <w:proofErr w:type="spellStart"/>
      <w:r w:rsidRPr="009A0545">
        <w:t>fs</w:t>
      </w:r>
      <w:proofErr w:type="spellEnd"/>
      <w:r w:rsidRPr="009A0545">
        <w:t>/</w:t>
      </w:r>
      <w:proofErr w:type="spellStart"/>
      <w:r w:rsidRPr="009A0545">
        <w:t>promises</w:t>
      </w:r>
      <w:proofErr w:type="spellEnd"/>
      <w:r w:rsidRPr="009A0545">
        <w:t xml:space="preserve">, toman apenas uno o dos milisegundos. Esto demuestra que para tareas que dependen de servicios externos, la velocidad del internet y la optimización de las peticiones son mucho más críticas que la velocidad de procesamiento del entorno local. </w:t>
      </w:r>
    </w:p>
    <w:sectPr w:rsidR="009A0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545"/>
    <w:rsid w:val="009228D0"/>
    <w:rsid w:val="009A0545"/>
    <w:rsid w:val="00E3573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A281"/>
  <w15:chartTrackingRefBased/>
  <w15:docId w15:val="{03E8308B-2733-49DF-B9B0-F0838155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0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A0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A05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A05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A05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A05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5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5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5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05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A05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A05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A05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A05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A05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5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5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545"/>
    <w:rPr>
      <w:rFonts w:eastAsiaTheme="majorEastAsia" w:cstheme="majorBidi"/>
      <w:color w:val="272727" w:themeColor="text1" w:themeTint="D8"/>
    </w:rPr>
  </w:style>
  <w:style w:type="paragraph" w:styleId="Ttulo">
    <w:name w:val="Title"/>
    <w:basedOn w:val="Normal"/>
    <w:next w:val="Normal"/>
    <w:link w:val="TtuloCar"/>
    <w:uiPriority w:val="10"/>
    <w:qFormat/>
    <w:rsid w:val="009A0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5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5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5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545"/>
    <w:pPr>
      <w:spacing w:before="160"/>
      <w:jc w:val="center"/>
    </w:pPr>
    <w:rPr>
      <w:i/>
      <w:iCs/>
      <w:color w:val="404040" w:themeColor="text1" w:themeTint="BF"/>
    </w:rPr>
  </w:style>
  <w:style w:type="character" w:customStyle="1" w:styleId="CitaCar">
    <w:name w:val="Cita Car"/>
    <w:basedOn w:val="Fuentedeprrafopredeter"/>
    <w:link w:val="Cita"/>
    <w:uiPriority w:val="29"/>
    <w:rsid w:val="009A0545"/>
    <w:rPr>
      <w:i/>
      <w:iCs/>
      <w:color w:val="404040" w:themeColor="text1" w:themeTint="BF"/>
    </w:rPr>
  </w:style>
  <w:style w:type="paragraph" w:styleId="Prrafodelista">
    <w:name w:val="List Paragraph"/>
    <w:basedOn w:val="Normal"/>
    <w:uiPriority w:val="34"/>
    <w:qFormat/>
    <w:rsid w:val="009A0545"/>
    <w:pPr>
      <w:ind w:left="720"/>
      <w:contextualSpacing/>
    </w:pPr>
  </w:style>
  <w:style w:type="character" w:styleId="nfasisintenso">
    <w:name w:val="Intense Emphasis"/>
    <w:basedOn w:val="Fuentedeprrafopredeter"/>
    <w:uiPriority w:val="21"/>
    <w:qFormat/>
    <w:rsid w:val="009A0545"/>
    <w:rPr>
      <w:i/>
      <w:iCs/>
      <w:color w:val="2F5496" w:themeColor="accent1" w:themeShade="BF"/>
    </w:rPr>
  </w:style>
  <w:style w:type="paragraph" w:styleId="Citadestacada">
    <w:name w:val="Intense Quote"/>
    <w:basedOn w:val="Normal"/>
    <w:next w:val="Normal"/>
    <w:link w:val="CitadestacadaCar"/>
    <w:uiPriority w:val="30"/>
    <w:qFormat/>
    <w:rsid w:val="009A0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A0545"/>
    <w:rPr>
      <w:i/>
      <w:iCs/>
      <w:color w:val="2F5496" w:themeColor="accent1" w:themeShade="BF"/>
    </w:rPr>
  </w:style>
  <w:style w:type="character" w:styleId="Referenciaintensa">
    <w:name w:val="Intense Reference"/>
    <w:basedOn w:val="Fuentedeprrafopredeter"/>
    <w:uiPriority w:val="32"/>
    <w:qFormat/>
    <w:rsid w:val="009A05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441560">
      <w:bodyDiv w:val="1"/>
      <w:marLeft w:val="0"/>
      <w:marRight w:val="0"/>
      <w:marTop w:val="0"/>
      <w:marBottom w:val="0"/>
      <w:divBdr>
        <w:top w:val="none" w:sz="0" w:space="0" w:color="auto"/>
        <w:left w:val="none" w:sz="0" w:space="0" w:color="auto"/>
        <w:bottom w:val="none" w:sz="0" w:space="0" w:color="auto"/>
        <w:right w:val="none" w:sz="0" w:space="0" w:color="auto"/>
      </w:divBdr>
    </w:div>
    <w:div w:id="123431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386</Words>
  <Characters>2124</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Alexander De Paz</dc:creator>
  <cp:keywords/>
  <dc:description/>
  <cp:lastModifiedBy>wilfred Alexander De Paz</cp:lastModifiedBy>
  <cp:revision>2</cp:revision>
  <dcterms:created xsi:type="dcterms:W3CDTF">2026-07-18T03:28:00Z</dcterms:created>
  <dcterms:modified xsi:type="dcterms:W3CDTF">2026-07-18T03:28:00Z</dcterms:modified>
</cp:coreProperties>
</file>