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D80E" w14:textId="7529455C" w:rsidR="00464EA3" w:rsidRPr="00464EA3" w:rsidRDefault="00464EA3" w:rsidP="00464EA3">
      <w:pPr>
        <w:widowControl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464EA3">
        <w:rPr>
          <w:rFonts w:ascii="Times New Roman" w:eastAsia="宋体" w:hAnsi="Times New Roman" w:cs="Times New Roman"/>
          <w:kern w:val="0"/>
          <w:sz w:val="24"/>
        </w:rPr>
        <w:t xml:space="preserve">CS579 </w:t>
      </w:r>
    </w:p>
    <w:p w14:paraId="4B56D7DA" w14:textId="74DD21F7" w:rsidR="00464EA3" w:rsidRPr="00464EA3" w:rsidRDefault="00464EA3" w:rsidP="00464EA3">
      <w:pPr>
        <w:widowControl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464EA3">
        <w:rPr>
          <w:rFonts w:ascii="Times New Roman" w:eastAsia="宋体" w:hAnsi="Times New Roman" w:cs="Times New Roman"/>
          <w:kern w:val="0"/>
          <w:sz w:val="24"/>
        </w:rPr>
        <w:t>Hao Wu</w:t>
      </w:r>
    </w:p>
    <w:p w14:paraId="6049878A" w14:textId="04E1F53C" w:rsidR="00464EA3" w:rsidRPr="00464EA3" w:rsidRDefault="00464EA3" w:rsidP="00464EA3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464EA3">
        <w:rPr>
          <w:rFonts w:ascii="Times New Roman" w:eastAsia="宋体" w:hAnsi="Times New Roman" w:cs="Times New Roman"/>
          <w:kern w:val="0"/>
          <w:sz w:val="24"/>
        </w:rPr>
        <w:t>Homework Assignment 3</w:t>
      </w:r>
    </w:p>
    <w:p w14:paraId="6870A7E6" w14:textId="6B89B2A5" w:rsidR="00464EA3" w:rsidRPr="00464EA3" w:rsidRDefault="00464EA3" w:rsidP="00464EA3">
      <w:pPr>
        <w:widowControl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464EA3">
        <w:rPr>
          <w:rFonts w:ascii="Times New Roman" w:eastAsia="宋体" w:hAnsi="Times New Roman" w:cs="Times New Roman"/>
          <w:kern w:val="0"/>
          <w:sz w:val="24"/>
        </w:rPr>
        <w:t xml:space="preserve">Due: 10/5 </w:t>
      </w:r>
    </w:p>
    <w:p w14:paraId="1C975875" w14:textId="77777777" w:rsidR="00464EA3" w:rsidRPr="00464EA3" w:rsidRDefault="00464EA3" w:rsidP="00464EA3">
      <w:pPr>
        <w:widowControl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3C80BFE" w14:textId="5183DDC1" w:rsidR="002B2006" w:rsidRPr="00464EA3" w:rsidRDefault="00464EA3" w:rsidP="00464EA3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464EA3">
        <w:rPr>
          <w:rFonts w:ascii="Times New Roman" w:hAnsi="Times New Roman" w:cs="Times New Roman"/>
          <w:b/>
          <w:bCs/>
          <w:sz w:val="24"/>
        </w:rPr>
        <w:t>Problem 1</w:t>
      </w:r>
    </w:p>
    <w:p w14:paraId="4ADF0F7A" w14:textId="1D713C73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(a)Acceptable</w:t>
      </w:r>
    </w:p>
    <w:p w14:paraId="157BD13E" w14:textId="42F5EB74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(b)Acceptable</w:t>
      </w:r>
    </w:p>
    <w:p w14:paraId="2C9F37B3" w14:textId="2585CFF1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 xml:space="preserve">(c)Not Acceptable. </w:t>
      </w:r>
      <w:r w:rsidRPr="00464EA3">
        <w:rPr>
          <w:rFonts w:ascii="Times New Roman" w:hAnsi="Times New Roman" w:cs="Times New Roman"/>
          <w:sz w:val="24"/>
        </w:rPr>
        <w:t xml:space="preserve">This insertion violates the key constraint because another tuple with the same </w:t>
      </w:r>
      <w:proofErr w:type="spellStart"/>
      <w:r w:rsidRPr="00464EA3">
        <w:rPr>
          <w:rFonts w:ascii="Times New Roman" w:hAnsi="Times New Roman" w:cs="Times New Roman"/>
          <w:sz w:val="24"/>
        </w:rPr>
        <w:t>Mgr_s</w:t>
      </w:r>
      <w:r w:rsidRPr="00464EA3">
        <w:rPr>
          <w:rFonts w:ascii="Times New Roman" w:hAnsi="Times New Roman" w:cs="Times New Roman"/>
          <w:sz w:val="24"/>
        </w:rPr>
        <w:t>sn</w:t>
      </w:r>
      <w:proofErr w:type="spellEnd"/>
      <w:r w:rsidRPr="00464EA3">
        <w:rPr>
          <w:rFonts w:ascii="Times New Roman" w:hAnsi="Times New Roman" w:cs="Times New Roman"/>
          <w:sz w:val="24"/>
        </w:rPr>
        <w:t xml:space="preserve"> value already exists in the </w:t>
      </w:r>
      <w:r w:rsidRPr="00464EA3">
        <w:rPr>
          <w:rFonts w:ascii="Times New Roman" w:hAnsi="Times New Roman" w:cs="Times New Roman"/>
          <w:sz w:val="24"/>
        </w:rPr>
        <w:t xml:space="preserve">DEPARTMENT </w:t>
      </w:r>
      <w:r w:rsidRPr="00464EA3">
        <w:rPr>
          <w:rFonts w:ascii="Times New Roman" w:hAnsi="Times New Roman" w:cs="Times New Roman"/>
          <w:sz w:val="24"/>
        </w:rPr>
        <w:t xml:space="preserve">relation, and so it is rejected. </w:t>
      </w:r>
    </w:p>
    <w:p w14:paraId="5CF0C173" w14:textId="3821FC07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 xml:space="preserve">(d)Not acceptable. </w:t>
      </w:r>
      <w:r w:rsidRPr="00464EA3">
        <w:rPr>
          <w:rFonts w:ascii="Times New Roman" w:hAnsi="Times New Roman" w:cs="Times New Roman"/>
          <w:sz w:val="24"/>
        </w:rPr>
        <w:t>This insertion violates the entity integrity</w:t>
      </w:r>
      <w:r w:rsidRPr="00464EA3">
        <w:rPr>
          <w:rFonts w:ascii="Times New Roman" w:hAnsi="Times New Roman" w:cs="Times New Roman"/>
          <w:sz w:val="24"/>
        </w:rPr>
        <w:t xml:space="preserve"> and referential integrity</w:t>
      </w:r>
      <w:r w:rsidRPr="00464EA3">
        <w:rPr>
          <w:rFonts w:ascii="Times New Roman" w:hAnsi="Times New Roman" w:cs="Times New Roman"/>
          <w:sz w:val="24"/>
        </w:rPr>
        <w:t xml:space="preserve"> constraint (NULL for the primary key </w:t>
      </w:r>
      <w:proofErr w:type="spellStart"/>
      <w:r w:rsidRPr="00464EA3">
        <w:rPr>
          <w:rFonts w:ascii="Times New Roman" w:hAnsi="Times New Roman" w:cs="Times New Roman"/>
          <w:sz w:val="24"/>
        </w:rPr>
        <w:t>Pnumber</w:t>
      </w:r>
      <w:proofErr w:type="spellEnd"/>
      <w:r w:rsidRPr="00464EA3">
        <w:rPr>
          <w:rFonts w:ascii="Times New Roman" w:hAnsi="Times New Roman" w:cs="Times New Roman"/>
          <w:sz w:val="24"/>
        </w:rPr>
        <w:t>), so it is rejected.</w:t>
      </w:r>
      <w:r w:rsidRPr="00464EA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64EA3">
        <w:rPr>
          <w:rFonts w:ascii="Times New Roman" w:hAnsi="Times New Roman" w:cs="Times New Roman"/>
          <w:sz w:val="24"/>
        </w:rPr>
        <w:t>Also</w:t>
      </w:r>
      <w:proofErr w:type="gramEnd"/>
      <w:r w:rsidRPr="00464EA3">
        <w:rPr>
          <w:rFonts w:ascii="Times New Roman" w:hAnsi="Times New Roman" w:cs="Times New Roman"/>
          <w:sz w:val="24"/>
        </w:rPr>
        <w:t xml:space="preserve"> as value of </w:t>
      </w:r>
      <w:proofErr w:type="spellStart"/>
      <w:r w:rsidRPr="00464EA3">
        <w:rPr>
          <w:rFonts w:ascii="Times New Roman" w:hAnsi="Times New Roman" w:cs="Times New Roman"/>
          <w:sz w:val="24"/>
        </w:rPr>
        <w:t>Dnum</w:t>
      </w:r>
      <w:proofErr w:type="spellEnd"/>
      <w:r w:rsidRPr="00464EA3">
        <w:rPr>
          <w:rFonts w:ascii="Times New Roman" w:hAnsi="Times New Roman" w:cs="Times New Roman"/>
          <w:sz w:val="24"/>
        </w:rPr>
        <w:t xml:space="preserve"> that is Foreign key which present in DEPARTMENT relation</w:t>
      </w:r>
      <w:r w:rsidRPr="00464EA3">
        <w:rPr>
          <w:rFonts w:ascii="Times New Roman" w:hAnsi="Times New Roman" w:cs="Times New Roman"/>
          <w:sz w:val="24"/>
        </w:rPr>
        <w:t xml:space="preserve"> </w:t>
      </w:r>
    </w:p>
    <w:p w14:paraId="49838A18" w14:textId="6055398B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(e)Acceptable</w:t>
      </w:r>
    </w:p>
    <w:p w14:paraId="6D15AF8C" w14:textId="13548D86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(f) Not acceptable, because it violates referential integrity</w:t>
      </w:r>
    </w:p>
    <w:p w14:paraId="78A09871" w14:textId="7B95D1C1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 xml:space="preserve">(g)Not acceptable, because it violates primary key constraint by repeating a value that already exists as a primary key in another tuple; it also violates referential integrity constraints because there are other relations that refer to the existing value of </w:t>
      </w:r>
      <w:proofErr w:type="spellStart"/>
      <w:r w:rsidRPr="00464EA3">
        <w:rPr>
          <w:rFonts w:ascii="Times New Roman" w:hAnsi="Times New Roman" w:cs="Times New Roman"/>
          <w:sz w:val="24"/>
        </w:rPr>
        <w:t>Ssn</w:t>
      </w:r>
      <w:proofErr w:type="spellEnd"/>
      <w:r w:rsidRPr="00464EA3">
        <w:rPr>
          <w:rFonts w:ascii="Times New Roman" w:hAnsi="Times New Roman" w:cs="Times New Roman"/>
          <w:sz w:val="24"/>
        </w:rPr>
        <w:t xml:space="preserve">. </w:t>
      </w:r>
    </w:p>
    <w:p w14:paraId="4F9F937F" w14:textId="58E45E22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(h)Not acceptable, because it violates referential integrity constraint, there are tuples in WORK_ON that refer to this tuple.</w:t>
      </w:r>
    </w:p>
    <w:p w14:paraId="4BFC34E3" w14:textId="77777777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</w:p>
    <w:p w14:paraId="63B89CD2" w14:textId="3D9CC037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464EA3">
        <w:rPr>
          <w:rFonts w:ascii="Times New Roman" w:hAnsi="Times New Roman" w:cs="Times New Roman"/>
          <w:b/>
          <w:bCs/>
          <w:sz w:val="24"/>
        </w:rPr>
        <w:lastRenderedPageBreak/>
        <w:t>Problem 2</w:t>
      </w:r>
    </w:p>
    <w:p w14:paraId="4186D56C" w14:textId="3AA9AFB6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 xml:space="preserve">1.Cust# in ODER is foreign key for CUSTOMER, </w:t>
      </w:r>
      <w:proofErr w:type="gramStart"/>
      <w:r w:rsidRPr="00464EA3">
        <w:rPr>
          <w:rFonts w:ascii="Times New Roman" w:hAnsi="Times New Roman" w:cs="Times New Roman"/>
          <w:sz w:val="24"/>
        </w:rPr>
        <w:t>Only</w:t>
      </w:r>
      <w:proofErr w:type="gramEnd"/>
      <w:r w:rsidRPr="00464EA3">
        <w:rPr>
          <w:rFonts w:ascii="Times New Roman" w:hAnsi="Times New Roman" w:cs="Times New Roman"/>
          <w:sz w:val="24"/>
        </w:rPr>
        <w:t xml:space="preserve"> customer can place order.</w:t>
      </w:r>
    </w:p>
    <w:p w14:paraId="751DDA01" w14:textId="5264E2D7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 xml:space="preserve">2.Order# in ORDER_ITEM is foreign key for ORDER, One order item match only one </w:t>
      </w:r>
      <w:proofErr w:type="spellStart"/>
      <w:r w:rsidRPr="00464EA3">
        <w:rPr>
          <w:rFonts w:ascii="Times New Roman" w:hAnsi="Times New Roman" w:cs="Times New Roman"/>
          <w:sz w:val="24"/>
        </w:rPr>
        <w:t>oder</w:t>
      </w:r>
      <w:proofErr w:type="spellEnd"/>
    </w:p>
    <w:p w14:paraId="71A8FF88" w14:textId="237F6FC2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3.Item# in ORDER_ITEM is foreign key for ITEM, item need available when order placed</w:t>
      </w:r>
    </w:p>
    <w:p w14:paraId="6AEF3BCB" w14:textId="1B246CA1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4.Order# in SHIPMENT is foreign key for ODER, after order placed, we start to shipping.</w:t>
      </w:r>
    </w:p>
    <w:p w14:paraId="5F682F35" w14:textId="06F7056C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 xml:space="preserve">5.Warehouse# in SHIPMENT is foreign key for WAREHOUSE, </w:t>
      </w:r>
      <w:proofErr w:type="gramStart"/>
      <w:r w:rsidRPr="00464EA3">
        <w:rPr>
          <w:rFonts w:ascii="Times New Roman" w:hAnsi="Times New Roman" w:cs="Times New Roman"/>
          <w:sz w:val="24"/>
        </w:rPr>
        <w:t>Need</w:t>
      </w:r>
      <w:proofErr w:type="gramEnd"/>
      <w:r w:rsidRPr="00464EA3">
        <w:rPr>
          <w:rFonts w:ascii="Times New Roman" w:hAnsi="Times New Roman" w:cs="Times New Roman"/>
          <w:sz w:val="24"/>
        </w:rPr>
        <w:t xml:space="preserve"> to ship from the warehouse.</w:t>
      </w:r>
    </w:p>
    <w:p w14:paraId="4D97BFB3" w14:textId="33D32CAA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6.Ord_amt need larger than or equal to Unit_price</w:t>
      </w:r>
    </w:p>
    <w:p w14:paraId="47655032" w14:textId="14C27139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</w:p>
    <w:p w14:paraId="027E5022" w14:textId="5CF13975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464EA3">
        <w:rPr>
          <w:rFonts w:ascii="Times New Roman" w:hAnsi="Times New Roman" w:cs="Times New Roman"/>
          <w:b/>
          <w:bCs/>
          <w:sz w:val="24"/>
        </w:rPr>
        <w:t>Problem 3</w:t>
      </w:r>
    </w:p>
    <w:p w14:paraId="2D36177F" w14:textId="0575253D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1.Ssn in TRIP is foreign key for SALESPERSON</w:t>
      </w:r>
    </w:p>
    <w:p w14:paraId="7A223E5E" w14:textId="56CDFC24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2.Trip_id in EXPENSE is foreign key for TRIP</w:t>
      </w:r>
    </w:p>
    <w:p w14:paraId="374EE525" w14:textId="1FBCBB86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Assumption:</w:t>
      </w:r>
    </w:p>
    <w:p w14:paraId="2672C445" w14:textId="7DF0827C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Account# in EXPENSE may foreign key for EXPENSE, because expense must record under account.</w:t>
      </w:r>
    </w:p>
    <w:p w14:paraId="0ECACD14" w14:textId="152A3FD3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</w:p>
    <w:p w14:paraId="10DF470A" w14:textId="68D210F2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464EA3">
        <w:rPr>
          <w:rFonts w:ascii="Times New Roman" w:hAnsi="Times New Roman" w:cs="Times New Roman"/>
          <w:b/>
          <w:bCs/>
          <w:sz w:val="24"/>
        </w:rPr>
        <w:t>Problem 4</w:t>
      </w:r>
    </w:p>
    <w:p w14:paraId="5DE10E32" w14:textId="52F558DB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1.Course# in ENROLL is foreign key for COURSE</w:t>
      </w:r>
    </w:p>
    <w:p w14:paraId="61C4972C" w14:textId="3E20F15D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2.Course# in BOOK_ADOPTION is foreign key for COURSE</w:t>
      </w:r>
    </w:p>
    <w:p w14:paraId="10D8501C" w14:textId="44C34027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lastRenderedPageBreak/>
        <w:t>3.Book_isbn in BOOK_ADOPTION is foreign key for TEXT</w:t>
      </w:r>
    </w:p>
    <w:p w14:paraId="1180E379" w14:textId="509F9238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4.Ssn in ENROLL is foreign key for STUDENT</w:t>
      </w:r>
    </w:p>
    <w:p w14:paraId="14B94F27" w14:textId="0AC7C4A7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Assumption:</w:t>
      </w:r>
    </w:p>
    <w:p w14:paraId="2CCFEC46" w14:textId="6929D51F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  <w:r w:rsidRPr="00464EA3">
        <w:rPr>
          <w:rFonts w:ascii="Times New Roman" w:hAnsi="Times New Roman" w:cs="Times New Roman"/>
          <w:sz w:val="24"/>
        </w:rPr>
        <w:t>Different Quarter may have different course to choose.</w:t>
      </w:r>
    </w:p>
    <w:p w14:paraId="5923D175" w14:textId="77777777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</w:p>
    <w:p w14:paraId="70117E74" w14:textId="5D47199E" w:rsidR="00464EA3" w:rsidRPr="00464EA3" w:rsidRDefault="00464EA3" w:rsidP="00464EA3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64EA3" w:rsidRPr="0046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A3"/>
    <w:rsid w:val="000A4B4E"/>
    <w:rsid w:val="00202FFB"/>
    <w:rsid w:val="0046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4ED19"/>
  <w15:chartTrackingRefBased/>
  <w15:docId w15:val="{666A3E11-9121-0E46-82EC-CDF9062C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E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464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2021-10-05T07:21:00Z</dcterms:created>
  <dcterms:modified xsi:type="dcterms:W3CDTF">2021-10-05T08:14:00Z</dcterms:modified>
</cp:coreProperties>
</file>