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6554" w:rsidRDefault="00000000">
      <w:r>
        <w:rPr>
          <w:b/>
          <w:color w:val="287E7A"/>
        </w:rPr>
        <w:t>PRODUCT REQUIREMENTS DOCUMENT</w:t>
      </w:r>
    </w:p>
    <w:p w:rsidR="00F56554" w:rsidRDefault="009C58F0">
      <w:pPr>
        <w:pStyle w:val="Title"/>
      </w:pPr>
      <w:bookmarkStart w:id="0" w:name="OLE_LINK13"/>
      <w:r>
        <w:t>The Official Family &amp; Friends Cookbook</w:t>
      </w:r>
    </w:p>
    <w:bookmarkEnd w:id="0"/>
    <w:p w:rsidR="00F56554" w:rsidRDefault="00000000">
      <w:pPr>
        <w:pStyle w:val="Subtitle"/>
      </w:pPr>
      <w:r>
        <w:t>A private, provenance-preserving cookbook for families, friends, communities, and teams</w:t>
      </w:r>
    </w:p>
    <w:tbl>
      <w:tblPr>
        <w:tblStyle w:val="TableGrid"/>
        <w:tblW w:w="9360" w:type="dxa"/>
        <w:tblInd w:w="120" w:type="dxa"/>
        <w:tblLayout w:type="fixed"/>
        <w:tblLook w:val="04A0" w:firstRow="1" w:lastRow="0" w:firstColumn="1" w:lastColumn="0" w:noHBand="0" w:noVBand="1"/>
      </w:tblPr>
      <w:tblGrid>
        <w:gridCol w:w="2232"/>
        <w:gridCol w:w="7128"/>
      </w:tblGrid>
      <w:tr w:rsidR="00F56554">
        <w:trPr>
          <w:tblHeader/>
        </w:trPr>
        <w:tc>
          <w:tcPr>
            <w:tcW w:w="223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Document</w:t>
            </w:r>
          </w:p>
        </w:tc>
        <w:tc>
          <w:tcPr>
            <w:tcW w:w="712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Value</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Status</w:t>
            </w:r>
          </w:p>
        </w:tc>
        <w:tc>
          <w:tcPr>
            <w:tcW w:w="7128" w:type="dxa"/>
            <w:tcMar>
              <w:top w:w="90" w:type="dxa"/>
              <w:left w:w="120" w:type="dxa"/>
              <w:bottom w:w="90" w:type="dxa"/>
              <w:right w:w="120" w:type="dxa"/>
            </w:tcMar>
            <w:vAlign w:val="center"/>
          </w:tcPr>
          <w:p w:rsidR="00F56554" w:rsidRDefault="00000000">
            <w:pPr>
              <w:spacing w:after="0"/>
            </w:pPr>
            <w:r>
              <w:rPr>
                <w:sz w:val="18"/>
              </w:rPr>
              <w:t>Developer-ready product definition; commercial/legal validation still required</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Version</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1.0</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Date</w:t>
            </w:r>
          </w:p>
        </w:tc>
        <w:tc>
          <w:tcPr>
            <w:tcW w:w="7128" w:type="dxa"/>
            <w:tcMar>
              <w:top w:w="90" w:type="dxa"/>
              <w:left w:w="120" w:type="dxa"/>
              <w:bottom w:w="90" w:type="dxa"/>
              <w:right w:w="120" w:type="dxa"/>
            </w:tcMar>
            <w:vAlign w:val="center"/>
          </w:tcPr>
          <w:p w:rsidR="00F56554" w:rsidRDefault="00000000">
            <w:pPr>
              <w:spacing w:after="0"/>
            </w:pPr>
            <w:r>
              <w:rPr>
                <w:sz w:val="18"/>
              </w:rPr>
              <w:t>August 5, 2026</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Primary platforms</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iPhone and iPad first; Android next; tvOS companion</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Business model</w:t>
            </w:r>
          </w:p>
        </w:tc>
        <w:tc>
          <w:tcPr>
            <w:tcW w:w="7128" w:type="dxa"/>
            <w:tcMar>
              <w:top w:w="90" w:type="dxa"/>
              <w:left w:w="120" w:type="dxa"/>
              <w:bottom w:w="90" w:type="dxa"/>
              <w:right w:w="120" w:type="dxa"/>
            </w:tcMar>
            <w:vAlign w:val="center"/>
          </w:tcPr>
          <w:p w:rsidR="00F56554" w:rsidRDefault="00000000">
            <w:pPr>
              <w:spacing w:after="0"/>
            </w:pPr>
            <w:r>
              <w:rPr>
                <w:sz w:val="18"/>
              </w:rPr>
              <w:t>Free personal use; $0.99 lifetime Family User unlock; $1.99 per new Family creation</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Core differentiator</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Self-contained group cookbooks with immutable ownership and permanent “Shared from” lineage</w:t>
            </w:r>
          </w:p>
        </w:tc>
      </w:tr>
    </w:tbl>
    <w:p w:rsidR="00F56554" w:rsidRDefault="00F56554">
      <w:pPr>
        <w:spacing w:after="20"/>
      </w:pPr>
    </w:p>
    <w:tbl>
      <w:tblPr>
        <w:tblStyle w:val="TableGrid"/>
        <w:tblW w:w="9360" w:type="dxa"/>
        <w:tblInd w:w="120" w:type="dxa"/>
        <w:tblLayout w:type="fixed"/>
        <w:tblLook w:val="04A0" w:firstRow="1" w:lastRow="0" w:firstColumn="1" w:lastColumn="0" w:noHBand="0" w:noVBand="1"/>
      </w:tblPr>
      <w:tblGrid>
        <w:gridCol w:w="9360"/>
      </w:tblGrid>
      <w:tr w:rsidR="00F56554">
        <w:tc>
          <w:tcPr>
            <w:tcW w:w="9360" w:type="dxa"/>
            <w:shd w:val="clear" w:color="auto" w:fill="EEF5F5"/>
            <w:tcMar>
              <w:top w:w="90" w:type="dxa"/>
              <w:left w:w="120" w:type="dxa"/>
              <w:bottom w:w="90" w:type="dxa"/>
              <w:right w:w="120" w:type="dxa"/>
            </w:tcMar>
            <w:vAlign w:val="center"/>
          </w:tcPr>
          <w:p w:rsidR="00F56554" w:rsidRDefault="00000000">
            <w:pPr>
              <w:spacing w:after="0"/>
            </w:pPr>
            <w:r>
              <w:rPr>
                <w:b/>
                <w:color w:val="287E7A"/>
                <w:sz w:val="20"/>
              </w:rPr>
              <w:t xml:space="preserve">PRODUCT PROMISE  </w:t>
            </w:r>
            <w:r>
              <w:rPr>
                <w:sz w:val="20"/>
              </w:rPr>
              <w:t>Preserve the recipe, the person behind it, and the family story that carries it forward. Personal recipes remain useful for free; paid collaboration is simple, lifetime, and respectful.</w:t>
            </w:r>
          </w:p>
        </w:tc>
      </w:tr>
    </w:tbl>
    <w:p w:rsidR="00F56554" w:rsidRDefault="00F56554">
      <w:pPr>
        <w:spacing w:after="20"/>
      </w:pPr>
    </w:p>
    <w:p w:rsidR="00F56554" w:rsidRDefault="00000000">
      <w:pPr>
        <w:pStyle w:val="Heading2"/>
      </w:pPr>
      <w:r>
        <w:t>How to read this document</w:t>
      </w:r>
    </w:p>
    <w:p w:rsidR="00F56554" w:rsidRDefault="00000000">
      <w:r>
        <w:t>“Must” requirements define the proposed MVP. “Should” requirements are expected shortly after launch or may enter MVP if capacity permits. “Could” items are intentionally deferred. Sections labeled Decision Required identify contradictions or choices the product owner must resolve before engineering locks scope.</w:t>
      </w:r>
    </w:p>
    <w:p w:rsidR="00F56554" w:rsidRDefault="00000000">
      <w:pPr>
        <w:pStyle w:val="Heading2"/>
      </w:pPr>
      <w:r>
        <w:t>Contents</w:t>
      </w:r>
    </w:p>
    <w:p w:rsidR="00F56554" w:rsidRDefault="00000000">
      <w:pPr>
        <w:pStyle w:val="ListBullet"/>
      </w:pPr>
      <w:r>
        <w:t>1. Executive definition and product principles</w:t>
      </w:r>
    </w:p>
    <w:p w:rsidR="00F56554" w:rsidRDefault="00000000">
      <w:pPr>
        <w:pStyle w:val="ListBullet"/>
      </w:pPr>
      <w:r>
        <w:t>2. Market and convention review</w:t>
      </w:r>
    </w:p>
    <w:p w:rsidR="00F56554" w:rsidRDefault="00000000">
      <w:pPr>
        <w:pStyle w:val="ListBullet"/>
      </w:pPr>
      <w:r>
        <w:t>3. Users, jobs, journeys, and information architecture</w:t>
      </w:r>
    </w:p>
    <w:p w:rsidR="00F56554" w:rsidRDefault="00000000">
      <w:pPr>
        <w:pStyle w:val="ListBullet"/>
      </w:pPr>
      <w:r>
        <w:t>4. Commercial model and entitlement rules</w:t>
      </w:r>
    </w:p>
    <w:p w:rsidR="00F56554" w:rsidRDefault="00000000">
      <w:pPr>
        <w:pStyle w:val="ListBullet"/>
      </w:pPr>
      <w:r>
        <w:t>5. Functional requirements</w:t>
      </w:r>
    </w:p>
    <w:p w:rsidR="00F56554" w:rsidRDefault="00000000">
      <w:pPr>
        <w:pStyle w:val="ListBullet"/>
      </w:pPr>
      <w:r>
        <w:t>6. Recipe ownership, copying, lineage, and deletion</w:t>
      </w:r>
    </w:p>
    <w:p w:rsidR="00F56554" w:rsidRDefault="00000000">
      <w:pPr>
        <w:pStyle w:val="ListBullet"/>
      </w:pPr>
      <w:r>
        <w:t>7. Roles, permissions, group lifecycle, and moderation</w:t>
      </w:r>
    </w:p>
    <w:p w:rsidR="00F56554" w:rsidRDefault="00000000">
      <w:pPr>
        <w:pStyle w:val="ListBullet"/>
      </w:pPr>
      <w:r>
        <w:t>8. Data model and service contracts</w:t>
      </w:r>
    </w:p>
    <w:p w:rsidR="00F56554" w:rsidRDefault="00000000">
      <w:pPr>
        <w:pStyle w:val="ListBullet"/>
      </w:pPr>
      <w:r>
        <w:t>9. Platform, offline, sync, accessibility, privacy, and security</w:t>
      </w:r>
    </w:p>
    <w:p w:rsidR="00F56554" w:rsidRDefault="00000000">
      <w:pPr>
        <w:pStyle w:val="ListBullet"/>
      </w:pPr>
      <w:r>
        <w:t>10. Analytics, quality, delivery plan, acceptance criteria, risks, and decisions</w:t>
      </w:r>
    </w:p>
    <w:p w:rsidR="00F56554" w:rsidRDefault="00000000">
      <w:pPr>
        <w:pStyle w:val="ListBullet"/>
      </w:pPr>
      <w:r>
        <w:t>Appendices: copy, state tables, glossary, source notes</w:t>
      </w:r>
    </w:p>
    <w:p w:rsidR="00F56554" w:rsidRDefault="00000000">
      <w:pPr>
        <w:pStyle w:val="Heading1"/>
      </w:pPr>
      <w:r>
        <w:lastRenderedPageBreak/>
        <w:t>1. Executive definition and product principles</w:t>
      </w:r>
    </w:p>
    <w:p w:rsidR="00F56554" w:rsidRDefault="00000000">
      <w:pPr>
        <w:pStyle w:val="Heading2"/>
      </w:pPr>
      <w:r>
        <w:t>1.1 Product definition</w:t>
      </w:r>
    </w:p>
    <w:p w:rsidR="00F56554" w:rsidRDefault="00000000">
      <w:r>
        <w:t>Family Recipe Book is a personal recipe manager with optional paid participation in any number of independent group cookbooks. “Family” is the user-facing legacy term, but a group may represent relatives, friends, a reunion, church or social club, office, nonprofit, or corporate team. Each group owns a self-contained cookbook; members contribute published snapshots or linked editions of recipes that originate in their personal cookbooks.</w:t>
      </w:r>
    </w:p>
    <w:p w:rsidR="00F56554" w:rsidRDefault="00000000">
      <w:pPr>
        <w:pStyle w:val="Heading2"/>
      </w:pPr>
      <w:r>
        <w:t>1.2 Goals</w:t>
      </w:r>
    </w:p>
    <w:p w:rsidR="00F56554" w:rsidRDefault="00000000">
      <w:pPr>
        <w:pStyle w:val="ListBullet"/>
      </w:pPr>
      <w:r>
        <w:t>Make creating, importing, finding, cooking, and sharing a personal recipe excellent without payment.</w:t>
      </w:r>
    </w:p>
    <w:p w:rsidR="00F56554" w:rsidRDefault="00000000">
      <w:pPr>
        <w:pStyle w:val="ListBullet"/>
      </w:pPr>
      <w:r>
        <w:t>Preserve attribution as recipes move across people and groups; prevent accidental erasure of origin.</w:t>
      </w:r>
    </w:p>
    <w:p w:rsidR="00F56554" w:rsidRDefault="00000000">
      <w:pPr>
        <w:pStyle w:val="ListBullet"/>
      </w:pPr>
      <w:r>
        <w:t>Make joining and creating groups understandable as lifetime, one-time purchases.</w:t>
      </w:r>
    </w:p>
    <w:p w:rsidR="00F56554" w:rsidRDefault="00000000">
      <w:pPr>
        <w:pStyle w:val="ListBullet"/>
      </w:pPr>
      <w:r>
        <w:t>Support reunion-style collection: invitations, contribution requests, review, and exportable cookbooks.</w:t>
      </w:r>
    </w:p>
    <w:p w:rsidR="00F56554" w:rsidRDefault="00000000">
      <w:pPr>
        <w:pStyle w:val="ListBullet"/>
      </w:pPr>
      <w:r>
        <w:t>Deliver a calm, accessible kitchen experience across phone, tablet, and television.</w:t>
      </w:r>
    </w:p>
    <w:p w:rsidR="00F56554" w:rsidRDefault="00000000">
      <w:pPr>
        <w:pStyle w:val="ListBullet"/>
      </w:pPr>
      <w:r>
        <w:t>Build trust through clear permissions, export, deletion, reporting, and privacy-first contact access.</w:t>
      </w:r>
    </w:p>
    <w:p w:rsidR="00F56554" w:rsidRDefault="00000000">
      <w:pPr>
        <w:pStyle w:val="Heading2"/>
      </w:pPr>
      <w:r>
        <w:t>1.3 Non-goals for MVP</w:t>
      </w:r>
    </w:p>
    <w:p w:rsidR="00F56554" w:rsidRDefault="00000000">
      <w:pPr>
        <w:pStyle w:val="ListBullet"/>
      </w:pPr>
      <w:r>
        <w:t>A public influencer feed, follower economy, advertising marketplace, or popularity contest.</w:t>
      </w:r>
    </w:p>
    <w:p w:rsidR="00F56554" w:rsidRDefault="00000000">
      <w:pPr>
        <w:pStyle w:val="ListBullet"/>
      </w:pPr>
      <w:r>
        <w:t>A food-delivery or grocery checkout service.</w:t>
      </w:r>
    </w:p>
    <w:p w:rsidR="00F56554" w:rsidRDefault="00000000">
      <w:pPr>
        <w:pStyle w:val="ListBullet"/>
      </w:pPr>
      <w:r>
        <w:t>Medical nutrition advice or diagnosis.</w:t>
      </w:r>
    </w:p>
    <w:p w:rsidR="00F56554" w:rsidRDefault="00000000">
      <w:pPr>
        <w:pStyle w:val="ListBullet"/>
      </w:pPr>
      <w:r>
        <w:t>Real-time collaborative editing of the same recipe body.</w:t>
      </w:r>
    </w:p>
    <w:p w:rsidR="00F56554" w:rsidRDefault="00000000">
      <w:pPr>
        <w:pStyle w:val="ListBullet"/>
      </w:pPr>
      <w:r>
        <w:t>Administrator-controlled removal of an ordinary member (per stated business rule); safety suspension remains a platform-level exception.</w:t>
      </w:r>
    </w:p>
    <w:p w:rsidR="00F56554" w:rsidRDefault="00000000">
      <w:pPr>
        <w:pStyle w:val="ListBullet"/>
      </w:pPr>
      <w:r>
        <w:t>Automated ownership transfer, recipe merging, or rewriting immutable lineage.</w:t>
      </w:r>
    </w:p>
    <w:p w:rsidR="00F56554" w:rsidRDefault="00000000">
      <w:pPr>
        <w:pStyle w:val="Heading2"/>
      </w:pPr>
      <w:r>
        <w:t>1.4 Product principles</w:t>
      </w:r>
    </w:p>
    <w:tbl>
      <w:tblPr>
        <w:tblStyle w:val="TableGrid"/>
        <w:tblW w:w="9360" w:type="dxa"/>
        <w:tblInd w:w="120" w:type="dxa"/>
        <w:tblLayout w:type="fixed"/>
        <w:tblLook w:val="04A0" w:firstRow="1" w:lastRow="0" w:firstColumn="1" w:lastColumn="0" w:noHBand="0" w:noVBand="1"/>
      </w:tblPr>
      <w:tblGrid>
        <w:gridCol w:w="2448"/>
        <w:gridCol w:w="6912"/>
      </w:tblGrid>
      <w:tr w:rsidR="00F56554">
        <w:trPr>
          <w:tblHeader/>
        </w:trPr>
        <w:tc>
          <w:tcPr>
            <w:tcW w:w="244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Principle</w:t>
            </w:r>
          </w:p>
        </w:tc>
        <w:tc>
          <w:tcPr>
            <w:tcW w:w="691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Design consequence</w:t>
            </w:r>
          </w:p>
        </w:tc>
      </w:tr>
      <w:tr w:rsidR="00F56554">
        <w:tc>
          <w:tcPr>
            <w:tcW w:w="2448" w:type="dxa"/>
            <w:tcMar>
              <w:top w:w="90" w:type="dxa"/>
              <w:left w:w="120" w:type="dxa"/>
              <w:bottom w:w="90" w:type="dxa"/>
              <w:right w:w="120" w:type="dxa"/>
            </w:tcMar>
            <w:vAlign w:val="center"/>
          </w:tcPr>
          <w:p w:rsidR="00F56554" w:rsidRDefault="00000000">
            <w:pPr>
              <w:spacing w:after="0"/>
            </w:pPr>
            <w:r>
              <w:rPr>
                <w:sz w:val="18"/>
              </w:rPr>
              <w:t>Personal first</w:t>
            </w:r>
          </w:p>
        </w:tc>
        <w:tc>
          <w:tcPr>
            <w:tcW w:w="6912" w:type="dxa"/>
            <w:tcMar>
              <w:top w:w="90" w:type="dxa"/>
              <w:left w:w="120" w:type="dxa"/>
              <w:bottom w:w="90" w:type="dxa"/>
              <w:right w:w="120" w:type="dxa"/>
            </w:tcMar>
            <w:vAlign w:val="center"/>
          </w:tcPr>
          <w:p w:rsidR="00F56554" w:rsidRDefault="00000000">
            <w:pPr>
              <w:spacing w:after="0"/>
            </w:pPr>
            <w:r>
              <w:rPr>
                <w:sz w:val="18"/>
              </w:rPr>
              <w:t>No paywall blocks personal recipe creation, retrieval, cooking, export, or direct recipe sharing.</w:t>
            </w:r>
          </w:p>
        </w:tc>
      </w:tr>
      <w:tr w:rsidR="00F56554">
        <w:tc>
          <w:tcPr>
            <w:tcW w:w="2448" w:type="dxa"/>
            <w:shd w:val="clear" w:color="auto" w:fill="FAFBFC"/>
            <w:tcMar>
              <w:top w:w="90" w:type="dxa"/>
              <w:left w:w="120" w:type="dxa"/>
              <w:bottom w:w="90" w:type="dxa"/>
              <w:right w:w="120" w:type="dxa"/>
            </w:tcMar>
            <w:vAlign w:val="center"/>
          </w:tcPr>
          <w:p w:rsidR="00F56554" w:rsidRDefault="00000000">
            <w:pPr>
              <w:spacing w:after="0"/>
            </w:pPr>
            <w:r>
              <w:rPr>
                <w:sz w:val="18"/>
              </w:rPr>
              <w:t>Attribution survives copying</w:t>
            </w:r>
          </w:p>
        </w:tc>
        <w:tc>
          <w:tcPr>
            <w:tcW w:w="6912" w:type="dxa"/>
            <w:shd w:val="clear" w:color="auto" w:fill="FAFBFC"/>
            <w:tcMar>
              <w:top w:w="90" w:type="dxa"/>
              <w:left w:w="120" w:type="dxa"/>
              <w:bottom w:w="90" w:type="dxa"/>
              <w:right w:w="120" w:type="dxa"/>
            </w:tcMar>
            <w:vAlign w:val="center"/>
          </w:tcPr>
          <w:p w:rsidR="00F56554" w:rsidRDefault="00000000">
            <w:pPr>
              <w:spacing w:after="0"/>
            </w:pPr>
            <w:r>
              <w:rPr>
                <w:sz w:val="18"/>
              </w:rPr>
              <w:t>Owner and Shared-from lineage are server-enforced, visible, and excluded from ordinary edit controls.</w:t>
            </w:r>
          </w:p>
        </w:tc>
      </w:tr>
      <w:tr w:rsidR="00F56554">
        <w:tc>
          <w:tcPr>
            <w:tcW w:w="2448" w:type="dxa"/>
            <w:tcMar>
              <w:top w:w="90" w:type="dxa"/>
              <w:left w:w="120" w:type="dxa"/>
              <w:bottom w:w="90" w:type="dxa"/>
              <w:right w:w="120" w:type="dxa"/>
            </w:tcMar>
            <w:vAlign w:val="center"/>
          </w:tcPr>
          <w:p w:rsidR="00F56554" w:rsidRDefault="00000000">
            <w:pPr>
              <w:spacing w:after="0"/>
            </w:pPr>
            <w:r>
              <w:rPr>
                <w:sz w:val="18"/>
              </w:rPr>
              <w:t>Groups are rooms, not folders</w:t>
            </w:r>
          </w:p>
        </w:tc>
        <w:tc>
          <w:tcPr>
            <w:tcW w:w="6912" w:type="dxa"/>
            <w:tcMar>
              <w:top w:w="90" w:type="dxa"/>
              <w:left w:w="120" w:type="dxa"/>
              <w:bottom w:w="90" w:type="dxa"/>
              <w:right w:w="120" w:type="dxa"/>
            </w:tcMar>
            <w:vAlign w:val="center"/>
          </w:tcPr>
          <w:p w:rsidR="00F56554" w:rsidRDefault="00000000">
            <w:pPr>
              <w:spacing w:after="0"/>
            </w:pPr>
            <w:r>
              <w:rPr>
                <w:sz w:val="18"/>
              </w:rPr>
              <w:t>Each has its own identity, membership, policies, cookbook, requests, and audit trail.</w:t>
            </w:r>
          </w:p>
        </w:tc>
      </w:tr>
      <w:tr w:rsidR="00F56554">
        <w:tc>
          <w:tcPr>
            <w:tcW w:w="2448" w:type="dxa"/>
            <w:shd w:val="clear" w:color="auto" w:fill="FAFBFC"/>
            <w:tcMar>
              <w:top w:w="90" w:type="dxa"/>
              <w:left w:w="120" w:type="dxa"/>
              <w:bottom w:w="90" w:type="dxa"/>
              <w:right w:w="120" w:type="dxa"/>
            </w:tcMar>
            <w:vAlign w:val="center"/>
          </w:tcPr>
          <w:p w:rsidR="00F56554" w:rsidRDefault="00000000">
            <w:pPr>
              <w:spacing w:after="0"/>
            </w:pPr>
            <w:r>
              <w:rPr>
                <w:sz w:val="18"/>
              </w:rPr>
              <w:t>Ask at the moment of value</w:t>
            </w:r>
          </w:p>
        </w:tc>
        <w:tc>
          <w:tcPr>
            <w:tcW w:w="6912" w:type="dxa"/>
            <w:shd w:val="clear" w:color="auto" w:fill="FAFBFC"/>
            <w:tcMar>
              <w:top w:w="90" w:type="dxa"/>
              <w:left w:w="120" w:type="dxa"/>
              <w:bottom w:w="90" w:type="dxa"/>
              <w:right w:w="120" w:type="dxa"/>
            </w:tcMar>
            <w:vAlign w:val="center"/>
          </w:tcPr>
          <w:p w:rsidR="00F56554" w:rsidRDefault="00000000">
            <w:pPr>
              <w:spacing w:after="0"/>
            </w:pPr>
            <w:r>
              <w:rPr>
                <w:sz w:val="18"/>
              </w:rPr>
              <w:t>Explain the $0.99 unlock when a user tries to join or contribute; explain $1.99 when creating a group.</w:t>
            </w:r>
          </w:p>
        </w:tc>
      </w:tr>
      <w:tr w:rsidR="00F56554">
        <w:tc>
          <w:tcPr>
            <w:tcW w:w="2448" w:type="dxa"/>
            <w:tcMar>
              <w:top w:w="90" w:type="dxa"/>
              <w:left w:w="120" w:type="dxa"/>
              <w:bottom w:w="90" w:type="dxa"/>
              <w:right w:w="120" w:type="dxa"/>
            </w:tcMar>
            <w:vAlign w:val="center"/>
          </w:tcPr>
          <w:p w:rsidR="00F56554" w:rsidRDefault="00000000">
            <w:pPr>
              <w:spacing w:after="0"/>
            </w:pPr>
            <w:r>
              <w:rPr>
                <w:sz w:val="18"/>
              </w:rPr>
              <w:lastRenderedPageBreak/>
              <w:t>Kitchen readable</w:t>
            </w:r>
          </w:p>
        </w:tc>
        <w:tc>
          <w:tcPr>
            <w:tcW w:w="6912" w:type="dxa"/>
            <w:tcMar>
              <w:top w:w="90" w:type="dxa"/>
              <w:left w:w="120" w:type="dxa"/>
              <w:bottom w:w="90" w:type="dxa"/>
              <w:right w:w="120" w:type="dxa"/>
            </w:tcMar>
            <w:vAlign w:val="center"/>
          </w:tcPr>
          <w:p w:rsidR="00F56554" w:rsidRDefault="00000000">
            <w:pPr>
              <w:spacing w:after="0"/>
            </w:pPr>
            <w:r>
              <w:rPr>
                <w:sz w:val="18"/>
              </w:rPr>
              <w:t>Large type, high contrast, hands-busy controls, timers, and screen-awake behavior during cooking.</w:t>
            </w:r>
          </w:p>
        </w:tc>
      </w:tr>
      <w:tr w:rsidR="00F56554">
        <w:tc>
          <w:tcPr>
            <w:tcW w:w="2448" w:type="dxa"/>
            <w:shd w:val="clear" w:color="auto" w:fill="FAFBFC"/>
            <w:tcMar>
              <w:top w:w="90" w:type="dxa"/>
              <w:left w:w="120" w:type="dxa"/>
              <w:bottom w:w="90" w:type="dxa"/>
              <w:right w:w="120" w:type="dxa"/>
            </w:tcMar>
            <w:vAlign w:val="center"/>
          </w:tcPr>
          <w:p w:rsidR="00F56554" w:rsidRDefault="00000000">
            <w:pPr>
              <w:spacing w:after="0"/>
            </w:pPr>
            <w:r>
              <w:rPr>
                <w:sz w:val="18"/>
              </w:rPr>
              <w:t>Safe reversibility</w:t>
            </w:r>
          </w:p>
        </w:tc>
        <w:tc>
          <w:tcPr>
            <w:tcW w:w="6912" w:type="dxa"/>
            <w:shd w:val="clear" w:color="auto" w:fill="FAFBFC"/>
            <w:tcMar>
              <w:top w:w="90" w:type="dxa"/>
              <w:left w:w="120" w:type="dxa"/>
              <w:bottom w:w="90" w:type="dxa"/>
              <w:right w:w="120" w:type="dxa"/>
            </w:tcMar>
            <w:vAlign w:val="center"/>
          </w:tcPr>
          <w:p w:rsidR="00F56554" w:rsidRDefault="00000000">
            <w:pPr>
              <w:spacing w:after="0"/>
            </w:pPr>
            <w:r>
              <w:rPr>
                <w:sz w:val="18"/>
              </w:rPr>
              <w:t>Drafts autosave; publishing creates recoverable versions; destructive actions require clear previews.</w:t>
            </w:r>
          </w:p>
        </w:tc>
      </w:tr>
      <w:tr w:rsidR="00F56554">
        <w:tc>
          <w:tcPr>
            <w:tcW w:w="2448" w:type="dxa"/>
            <w:tcMar>
              <w:top w:w="90" w:type="dxa"/>
              <w:left w:w="120" w:type="dxa"/>
              <w:bottom w:w="90" w:type="dxa"/>
              <w:right w:w="120" w:type="dxa"/>
            </w:tcMar>
            <w:vAlign w:val="center"/>
          </w:tcPr>
          <w:p w:rsidR="00F56554" w:rsidRDefault="00000000">
            <w:pPr>
              <w:spacing w:after="0"/>
            </w:pPr>
            <w:r>
              <w:rPr>
                <w:sz w:val="18"/>
              </w:rPr>
              <w:t>Platform truth wins</w:t>
            </w:r>
          </w:p>
        </w:tc>
        <w:tc>
          <w:tcPr>
            <w:tcW w:w="6912" w:type="dxa"/>
            <w:tcMar>
              <w:top w:w="90" w:type="dxa"/>
              <w:left w:w="120" w:type="dxa"/>
              <w:bottom w:w="90" w:type="dxa"/>
              <w:right w:w="120" w:type="dxa"/>
            </w:tcMar>
            <w:vAlign w:val="center"/>
          </w:tcPr>
          <w:p w:rsidR="00F56554" w:rsidRDefault="00000000">
            <w:pPr>
              <w:spacing w:after="0"/>
            </w:pPr>
            <w:r>
              <w:rPr>
                <w:sz w:val="18"/>
              </w:rPr>
              <w:t>Store prices, tax, currency, family sharing, refunds, and eligibility come from StoreKit/Play Billing, never hard-coded UI.</w:t>
            </w:r>
          </w:p>
        </w:tc>
      </w:tr>
    </w:tbl>
    <w:p w:rsidR="00F56554" w:rsidRDefault="00F56554">
      <w:pPr>
        <w:spacing w:after="20"/>
      </w:pPr>
    </w:p>
    <w:p w:rsidR="00F56554" w:rsidRDefault="00000000">
      <w:pPr>
        <w:pStyle w:val="Heading1"/>
      </w:pPr>
      <w:r>
        <w:t>2. Market and convention review</w:t>
      </w:r>
    </w:p>
    <w:p w:rsidR="00F56554" w:rsidRDefault="00000000">
      <w:pPr>
        <w:pStyle w:val="Heading2"/>
      </w:pPr>
      <w:r>
        <w:t>2.1 Current category baseline</w:t>
      </w:r>
    </w:p>
    <w:p w:rsidR="00F56554" w:rsidRDefault="00000000">
      <w:r>
        <w:t>Review of major recipe managers and family-cookbook products shows a mature baseline. Recipe Keeper promotes manual entry, web/social import, photo/PDF/handwriting OCR, full-text and ingredient search, categories, favorites, ratings, serving scaling, meal plans, aisle-grouped shopping lists, cross-device/offline access, recipe sharing, and printable PDF cookbooks. Samsung Food emphasizes web saving, communities, nutrition, meal planning, smart shopping lists, and collaboration. Paprika’s category position reinforces web import, recipe organization, lists, meal planning, pantry support, scaling, timers, and sync. These conventions inform completeness; they do not all belong in MVP.</w:t>
      </w:r>
    </w:p>
    <w:tbl>
      <w:tblPr>
        <w:tblStyle w:val="TableGrid"/>
        <w:tblW w:w="9360" w:type="dxa"/>
        <w:tblInd w:w="120" w:type="dxa"/>
        <w:tblLayout w:type="fixed"/>
        <w:tblLook w:val="04A0" w:firstRow="1" w:lastRow="0" w:firstColumn="1" w:lastColumn="0" w:noHBand="0" w:noVBand="1"/>
      </w:tblPr>
      <w:tblGrid>
        <w:gridCol w:w="2376"/>
        <w:gridCol w:w="3888"/>
        <w:gridCol w:w="3096"/>
      </w:tblGrid>
      <w:tr w:rsidR="00F56554">
        <w:trPr>
          <w:tblHeader/>
        </w:trPr>
        <w:tc>
          <w:tcPr>
            <w:tcW w:w="237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Capability</w:t>
            </w:r>
          </w:p>
        </w:tc>
        <w:tc>
          <w:tcPr>
            <w:tcW w:w="388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Market expectation</w:t>
            </w:r>
          </w:p>
        </w:tc>
        <w:tc>
          <w:tcPr>
            <w:tcW w:w="309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Recommended release</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Manual recipe builder</w:t>
            </w:r>
          </w:p>
        </w:tc>
        <w:tc>
          <w:tcPr>
            <w:tcW w:w="3888" w:type="dxa"/>
            <w:tcMar>
              <w:top w:w="90" w:type="dxa"/>
              <w:left w:w="120" w:type="dxa"/>
              <w:bottom w:w="90" w:type="dxa"/>
              <w:right w:w="120" w:type="dxa"/>
            </w:tcMar>
            <w:vAlign w:val="center"/>
          </w:tcPr>
          <w:p w:rsidR="00F56554" w:rsidRDefault="00000000">
            <w:pPr>
              <w:spacing w:after="0"/>
            </w:pPr>
            <w:r>
              <w:rPr>
                <w:sz w:val="18"/>
              </w:rPr>
              <w:t>Essential</w:t>
            </w:r>
          </w:p>
        </w:tc>
        <w:tc>
          <w:tcPr>
            <w:tcW w:w="3096" w:type="dxa"/>
            <w:tcMar>
              <w:top w:w="90" w:type="dxa"/>
              <w:left w:w="120" w:type="dxa"/>
              <w:bottom w:w="90" w:type="dxa"/>
              <w:right w:w="120" w:type="dxa"/>
            </w:tcMar>
            <w:vAlign w:val="center"/>
          </w:tcPr>
          <w:p w:rsidR="00F56554" w:rsidRDefault="00000000">
            <w:pPr>
              <w:spacing w:after="0"/>
            </w:pPr>
            <w:r>
              <w:rPr>
                <w:sz w:val="18"/>
              </w:rPr>
              <w:t>MVP</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Photos and attachments</w:t>
            </w:r>
          </w:p>
        </w:tc>
        <w:tc>
          <w:tcPr>
            <w:tcW w:w="3888" w:type="dxa"/>
            <w:shd w:val="clear" w:color="auto" w:fill="FAFBFC"/>
            <w:tcMar>
              <w:top w:w="90" w:type="dxa"/>
              <w:left w:w="120" w:type="dxa"/>
              <w:bottom w:w="90" w:type="dxa"/>
              <w:right w:w="120" w:type="dxa"/>
            </w:tcMar>
            <w:vAlign w:val="center"/>
          </w:tcPr>
          <w:p w:rsidR="00F56554" w:rsidRDefault="00000000">
            <w:pPr>
              <w:spacing w:after="0"/>
            </w:pPr>
            <w:r>
              <w:rPr>
                <w:sz w:val="18"/>
              </w:rPr>
              <w:t>Essential</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MVP</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Fast search/filter/favorites</w:t>
            </w:r>
          </w:p>
        </w:tc>
        <w:tc>
          <w:tcPr>
            <w:tcW w:w="3888" w:type="dxa"/>
            <w:tcMar>
              <w:top w:w="90" w:type="dxa"/>
              <w:left w:w="120" w:type="dxa"/>
              <w:bottom w:w="90" w:type="dxa"/>
              <w:right w:w="120" w:type="dxa"/>
            </w:tcMar>
            <w:vAlign w:val="center"/>
          </w:tcPr>
          <w:p w:rsidR="00F56554" w:rsidRDefault="00000000">
            <w:pPr>
              <w:spacing w:after="0"/>
            </w:pPr>
            <w:r>
              <w:rPr>
                <w:sz w:val="18"/>
              </w:rPr>
              <w:t>Essential</w:t>
            </w:r>
          </w:p>
        </w:tc>
        <w:tc>
          <w:tcPr>
            <w:tcW w:w="3096" w:type="dxa"/>
            <w:tcMar>
              <w:top w:w="90" w:type="dxa"/>
              <w:left w:w="120" w:type="dxa"/>
              <w:bottom w:w="90" w:type="dxa"/>
              <w:right w:w="120" w:type="dxa"/>
            </w:tcMar>
            <w:vAlign w:val="center"/>
          </w:tcPr>
          <w:p w:rsidR="00F56554" w:rsidRDefault="00000000">
            <w:pPr>
              <w:spacing w:after="0"/>
            </w:pPr>
            <w:r>
              <w:rPr>
                <w:sz w:val="18"/>
              </w:rPr>
              <w:t>MVP</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Web link import</w:t>
            </w:r>
          </w:p>
        </w:tc>
        <w:tc>
          <w:tcPr>
            <w:tcW w:w="3888" w:type="dxa"/>
            <w:shd w:val="clear" w:color="auto" w:fill="FAFBFC"/>
            <w:tcMar>
              <w:top w:w="90" w:type="dxa"/>
              <w:left w:w="120" w:type="dxa"/>
              <w:bottom w:w="90" w:type="dxa"/>
              <w:right w:w="120" w:type="dxa"/>
            </w:tcMar>
            <w:vAlign w:val="center"/>
          </w:tcPr>
          <w:p w:rsidR="00F56554" w:rsidRDefault="00000000">
            <w:pPr>
              <w:spacing w:after="0"/>
            </w:pPr>
            <w:r>
              <w:rPr>
                <w:sz w:val="18"/>
              </w:rPr>
              <w:t>Common differentiator</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MVP if reliable; otherwise 1.1</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Photo/PDF OCR</w:t>
            </w:r>
          </w:p>
        </w:tc>
        <w:tc>
          <w:tcPr>
            <w:tcW w:w="3888" w:type="dxa"/>
            <w:tcMar>
              <w:top w:w="90" w:type="dxa"/>
              <w:left w:w="120" w:type="dxa"/>
              <w:bottom w:w="90" w:type="dxa"/>
              <w:right w:w="120" w:type="dxa"/>
            </w:tcMar>
            <w:vAlign w:val="center"/>
          </w:tcPr>
          <w:p w:rsidR="00F56554" w:rsidRDefault="00000000">
            <w:pPr>
              <w:spacing w:after="0"/>
            </w:pPr>
            <w:r>
              <w:rPr>
                <w:sz w:val="18"/>
              </w:rPr>
              <w:t>Increasingly expected</w:t>
            </w:r>
          </w:p>
        </w:tc>
        <w:tc>
          <w:tcPr>
            <w:tcW w:w="3096" w:type="dxa"/>
            <w:tcMar>
              <w:top w:w="90" w:type="dxa"/>
              <w:left w:w="120" w:type="dxa"/>
              <w:bottom w:w="90" w:type="dxa"/>
              <w:right w:w="120" w:type="dxa"/>
            </w:tcMar>
            <w:vAlign w:val="center"/>
          </w:tcPr>
          <w:p w:rsidR="00F56554" w:rsidRDefault="00000000">
            <w:pPr>
              <w:spacing w:after="0"/>
            </w:pPr>
            <w:r>
              <w:rPr>
                <w:sz w:val="18"/>
              </w:rPr>
              <w:t>1.1</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Serving scaling and unit display</w:t>
            </w:r>
          </w:p>
        </w:tc>
        <w:tc>
          <w:tcPr>
            <w:tcW w:w="3888" w:type="dxa"/>
            <w:shd w:val="clear" w:color="auto" w:fill="FAFBFC"/>
            <w:tcMar>
              <w:top w:w="90" w:type="dxa"/>
              <w:left w:w="120" w:type="dxa"/>
              <w:bottom w:w="90" w:type="dxa"/>
              <w:right w:w="120" w:type="dxa"/>
            </w:tcMar>
            <w:vAlign w:val="center"/>
          </w:tcPr>
          <w:p w:rsidR="00F56554" w:rsidRDefault="00000000">
            <w:pPr>
              <w:spacing w:after="0"/>
            </w:pPr>
            <w:r>
              <w:rPr>
                <w:sz w:val="18"/>
              </w:rPr>
              <w:t>Expected</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MVP</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Cooking mode and timers</w:t>
            </w:r>
          </w:p>
        </w:tc>
        <w:tc>
          <w:tcPr>
            <w:tcW w:w="3888" w:type="dxa"/>
            <w:tcMar>
              <w:top w:w="90" w:type="dxa"/>
              <w:left w:w="120" w:type="dxa"/>
              <w:bottom w:w="90" w:type="dxa"/>
              <w:right w:w="120" w:type="dxa"/>
            </w:tcMar>
            <w:vAlign w:val="center"/>
          </w:tcPr>
          <w:p w:rsidR="00F56554" w:rsidRDefault="00000000">
            <w:pPr>
              <w:spacing w:after="0"/>
            </w:pPr>
            <w:r>
              <w:rPr>
                <w:sz w:val="18"/>
              </w:rPr>
              <w:t>Expected</w:t>
            </w:r>
          </w:p>
        </w:tc>
        <w:tc>
          <w:tcPr>
            <w:tcW w:w="3096" w:type="dxa"/>
            <w:tcMar>
              <w:top w:w="90" w:type="dxa"/>
              <w:left w:w="120" w:type="dxa"/>
              <w:bottom w:w="90" w:type="dxa"/>
              <w:right w:w="120" w:type="dxa"/>
            </w:tcMar>
            <w:vAlign w:val="center"/>
          </w:tcPr>
          <w:p w:rsidR="00F56554" w:rsidRDefault="00000000">
            <w:pPr>
              <w:spacing w:after="0"/>
            </w:pPr>
            <w:r>
              <w:rPr>
                <w:sz w:val="18"/>
              </w:rPr>
              <w:t>MVP</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Offline access and sync</w:t>
            </w:r>
          </w:p>
        </w:tc>
        <w:tc>
          <w:tcPr>
            <w:tcW w:w="3888" w:type="dxa"/>
            <w:shd w:val="clear" w:color="auto" w:fill="FAFBFC"/>
            <w:tcMar>
              <w:top w:w="90" w:type="dxa"/>
              <w:left w:w="120" w:type="dxa"/>
              <w:bottom w:w="90" w:type="dxa"/>
              <w:right w:w="120" w:type="dxa"/>
            </w:tcMar>
            <w:vAlign w:val="center"/>
          </w:tcPr>
          <w:p w:rsidR="00F56554" w:rsidRDefault="00000000">
            <w:pPr>
              <w:spacing w:after="0"/>
            </w:pPr>
            <w:r>
              <w:rPr>
                <w:sz w:val="18"/>
              </w:rPr>
              <w:t>Expected</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MVP</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Meal planner</w:t>
            </w:r>
          </w:p>
        </w:tc>
        <w:tc>
          <w:tcPr>
            <w:tcW w:w="3888" w:type="dxa"/>
            <w:tcMar>
              <w:top w:w="90" w:type="dxa"/>
              <w:left w:w="120" w:type="dxa"/>
              <w:bottom w:w="90" w:type="dxa"/>
              <w:right w:w="120" w:type="dxa"/>
            </w:tcMar>
            <w:vAlign w:val="center"/>
          </w:tcPr>
          <w:p w:rsidR="00F56554" w:rsidRDefault="00000000">
            <w:pPr>
              <w:spacing w:after="0"/>
            </w:pPr>
            <w:r>
              <w:rPr>
                <w:sz w:val="18"/>
              </w:rPr>
              <w:t>Common suite feature</w:t>
            </w:r>
          </w:p>
        </w:tc>
        <w:tc>
          <w:tcPr>
            <w:tcW w:w="3096" w:type="dxa"/>
            <w:tcMar>
              <w:top w:w="90" w:type="dxa"/>
              <w:left w:w="120" w:type="dxa"/>
              <w:bottom w:w="90" w:type="dxa"/>
              <w:right w:w="120" w:type="dxa"/>
            </w:tcMar>
            <w:vAlign w:val="center"/>
          </w:tcPr>
          <w:p w:rsidR="00F56554" w:rsidRDefault="00000000">
            <w:pPr>
              <w:spacing w:after="0"/>
            </w:pPr>
            <w:r>
              <w:rPr>
                <w:sz w:val="18"/>
              </w:rPr>
              <w:t>1.2</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Shopping lists</w:t>
            </w:r>
          </w:p>
        </w:tc>
        <w:tc>
          <w:tcPr>
            <w:tcW w:w="3888" w:type="dxa"/>
            <w:shd w:val="clear" w:color="auto" w:fill="FAFBFC"/>
            <w:tcMar>
              <w:top w:w="90" w:type="dxa"/>
              <w:left w:w="120" w:type="dxa"/>
              <w:bottom w:w="90" w:type="dxa"/>
              <w:right w:w="120" w:type="dxa"/>
            </w:tcMar>
            <w:vAlign w:val="center"/>
          </w:tcPr>
          <w:p w:rsidR="00F56554" w:rsidRDefault="00000000">
            <w:pPr>
              <w:spacing w:after="0"/>
            </w:pPr>
            <w:r>
              <w:rPr>
                <w:sz w:val="18"/>
              </w:rPr>
              <w:t>Common suite feature</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1.2</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Nutrition/allergen metadata</w:t>
            </w:r>
          </w:p>
        </w:tc>
        <w:tc>
          <w:tcPr>
            <w:tcW w:w="3888" w:type="dxa"/>
            <w:tcMar>
              <w:top w:w="90" w:type="dxa"/>
              <w:left w:w="120" w:type="dxa"/>
              <w:bottom w:w="90" w:type="dxa"/>
              <w:right w:w="120" w:type="dxa"/>
            </w:tcMar>
            <w:vAlign w:val="center"/>
          </w:tcPr>
          <w:p w:rsidR="00F56554" w:rsidRDefault="00000000">
            <w:pPr>
              <w:spacing w:after="0"/>
            </w:pPr>
            <w:r>
              <w:rPr>
                <w:sz w:val="18"/>
              </w:rPr>
              <w:t>Useful, legally sensitive</w:t>
            </w:r>
          </w:p>
        </w:tc>
        <w:tc>
          <w:tcPr>
            <w:tcW w:w="3096" w:type="dxa"/>
            <w:tcMar>
              <w:top w:w="90" w:type="dxa"/>
              <w:left w:w="120" w:type="dxa"/>
              <w:bottom w:w="90" w:type="dxa"/>
              <w:right w:w="120" w:type="dxa"/>
            </w:tcMar>
            <w:vAlign w:val="center"/>
          </w:tcPr>
          <w:p w:rsidR="00F56554" w:rsidRDefault="00000000">
            <w:pPr>
              <w:spacing w:after="0"/>
            </w:pPr>
            <w:r>
              <w:rPr>
                <w:sz w:val="18"/>
              </w:rPr>
              <w:t>1.2 manual; computed later</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PDF/print cookbook</w:t>
            </w:r>
          </w:p>
        </w:tc>
        <w:tc>
          <w:tcPr>
            <w:tcW w:w="3888" w:type="dxa"/>
            <w:shd w:val="clear" w:color="auto" w:fill="FAFBFC"/>
            <w:tcMar>
              <w:top w:w="90" w:type="dxa"/>
              <w:left w:w="120" w:type="dxa"/>
              <w:bottom w:w="90" w:type="dxa"/>
              <w:right w:w="120" w:type="dxa"/>
            </w:tcMar>
            <w:vAlign w:val="center"/>
          </w:tcPr>
          <w:p w:rsidR="00F56554" w:rsidRDefault="00000000">
            <w:pPr>
              <w:spacing w:after="0"/>
            </w:pPr>
            <w:r>
              <w:rPr>
                <w:sz w:val="18"/>
              </w:rPr>
              <w:t>Strong family use case</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1.1</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lastRenderedPageBreak/>
              <w:t>Public discovery feed</w:t>
            </w:r>
          </w:p>
        </w:tc>
        <w:tc>
          <w:tcPr>
            <w:tcW w:w="3888" w:type="dxa"/>
            <w:tcMar>
              <w:top w:w="90" w:type="dxa"/>
              <w:left w:w="120" w:type="dxa"/>
              <w:bottom w:w="90" w:type="dxa"/>
              <w:right w:w="120" w:type="dxa"/>
            </w:tcMar>
            <w:vAlign w:val="center"/>
          </w:tcPr>
          <w:p w:rsidR="00F56554" w:rsidRDefault="00000000">
            <w:pPr>
              <w:spacing w:after="0"/>
            </w:pPr>
            <w:r>
              <w:rPr>
                <w:sz w:val="18"/>
              </w:rPr>
              <w:t>Not needed for differentiation</w:t>
            </w:r>
          </w:p>
        </w:tc>
        <w:tc>
          <w:tcPr>
            <w:tcW w:w="3096" w:type="dxa"/>
            <w:tcMar>
              <w:top w:w="90" w:type="dxa"/>
              <w:left w:w="120" w:type="dxa"/>
              <w:bottom w:w="90" w:type="dxa"/>
              <w:right w:w="120" w:type="dxa"/>
            </w:tcMar>
            <w:vAlign w:val="center"/>
          </w:tcPr>
          <w:p w:rsidR="00F56554" w:rsidRDefault="00000000">
            <w:pPr>
              <w:spacing w:after="0"/>
            </w:pPr>
            <w:r>
              <w:rPr>
                <w:sz w:val="18"/>
              </w:rPr>
              <w:t>Deferred</w:t>
            </w:r>
          </w:p>
        </w:tc>
      </w:tr>
    </w:tbl>
    <w:p w:rsidR="00F56554" w:rsidRDefault="00F56554">
      <w:pPr>
        <w:spacing w:after="20"/>
      </w:pPr>
    </w:p>
    <w:p w:rsidR="00F56554" w:rsidRDefault="00000000">
      <w:pPr>
        <w:pStyle w:val="Heading2"/>
      </w:pPr>
      <w:r>
        <w:t>2.2 Differentiation</w:t>
      </w:r>
    </w:p>
    <w:p w:rsidR="00F56554" w:rsidRDefault="00000000">
      <w:pPr>
        <w:pStyle w:val="ListBullet"/>
      </w:pPr>
      <w:r>
        <w:t>Persistent, human-readable attribution across copies and re-shares.</w:t>
      </w:r>
    </w:p>
    <w:p w:rsidR="00F56554" w:rsidRDefault="00000000">
      <w:pPr>
        <w:pStyle w:val="ListBullet"/>
      </w:pPr>
      <w:r>
        <w:t>A paid lifetime passport to join unlimited groups, distinct from a low-cost payment to create each new group.</w:t>
      </w:r>
    </w:p>
    <w:p w:rsidR="00F56554" w:rsidRDefault="00000000">
      <w:pPr>
        <w:pStyle w:val="ListBullet"/>
      </w:pPr>
      <w:r>
        <w:t>A seeded, free, read-only Memphis Family Barrentine cookbook as an onboarding demonstration and cultural artifact.</w:t>
      </w:r>
    </w:p>
    <w:p w:rsidR="00F56554" w:rsidRDefault="00000000">
      <w:pPr>
        <w:pStyle w:val="ListBullet"/>
      </w:pPr>
      <w:r>
        <w:t>Group membership that may be public-request or private-invite, with administrator approval and self-initiated departure.</w:t>
      </w:r>
    </w:p>
    <w:p w:rsidR="00F56554" w:rsidRDefault="00000000">
      <w:pPr>
        <w:pStyle w:val="ListBullet"/>
      </w:pPr>
      <w:r>
        <w:t>Family reunion workflows: contribution request, “here’s a recipe,” invitation, collection status, download, and archival export.</w:t>
      </w:r>
    </w:p>
    <w:p w:rsidR="00F56554" w:rsidRDefault="00000000">
      <w:pPr>
        <w:pStyle w:val="Heading2"/>
      </w:pPr>
      <w:r>
        <w:t>2.3 Research implications</w:t>
      </w:r>
    </w:p>
    <w:tbl>
      <w:tblPr>
        <w:tblStyle w:val="TableGrid"/>
        <w:tblW w:w="9360" w:type="dxa"/>
        <w:tblInd w:w="120" w:type="dxa"/>
        <w:tblLayout w:type="fixed"/>
        <w:tblLook w:val="04A0" w:firstRow="1" w:lastRow="0" w:firstColumn="1" w:lastColumn="0" w:noHBand="0" w:noVBand="1"/>
      </w:tblPr>
      <w:tblGrid>
        <w:gridCol w:w="9360"/>
      </w:tblGrid>
      <w:tr w:rsidR="00F56554">
        <w:tc>
          <w:tcPr>
            <w:tcW w:w="9360" w:type="dxa"/>
            <w:shd w:val="clear" w:color="auto" w:fill="EEF5F5"/>
            <w:tcMar>
              <w:top w:w="90" w:type="dxa"/>
              <w:left w:w="120" w:type="dxa"/>
              <w:bottom w:w="90" w:type="dxa"/>
              <w:right w:w="120" w:type="dxa"/>
            </w:tcMar>
            <w:vAlign w:val="center"/>
          </w:tcPr>
          <w:p w:rsidR="00F56554" w:rsidRDefault="00000000">
            <w:pPr>
              <w:spacing w:after="0"/>
            </w:pPr>
            <w:r>
              <w:rPr>
                <w:b/>
                <w:color w:val="287E7A"/>
                <w:sz w:val="20"/>
              </w:rPr>
              <w:t xml:space="preserve">RECOMMENDATION  </w:t>
            </w:r>
            <w:r>
              <w:rPr>
                <w:sz w:val="20"/>
              </w:rPr>
              <w:t>Keep meal planning and grocery lists in the product architecture but outside the first collaboration milestone. The trust model—ownership, lineage, permissions, purchase restoration, and deletion—is harder to retrofit and should receive the earliest engineering attention.</w:t>
            </w:r>
          </w:p>
        </w:tc>
      </w:tr>
    </w:tbl>
    <w:p w:rsidR="00F56554" w:rsidRDefault="00F56554">
      <w:pPr>
        <w:spacing w:after="20"/>
      </w:pPr>
    </w:p>
    <w:p w:rsidR="00F56554" w:rsidRDefault="00000000">
      <w:pPr>
        <w:pStyle w:val="Heading2"/>
      </w:pPr>
      <w:r>
        <w:t>2.4 Source caveat</w:t>
      </w:r>
    </w:p>
    <w:p w:rsidR="00F56554" w:rsidRDefault="00000000">
      <w:r>
        <w:t>Competitor capabilities and store policies change. The product team must revalidate the linked primary sources at implementation and before each store submission. This document was researched August 5, 2026.</w:t>
      </w:r>
    </w:p>
    <w:p w:rsidR="00F56554" w:rsidRDefault="00000000">
      <w:pPr>
        <w:pStyle w:val="Heading1"/>
      </w:pPr>
      <w:r>
        <w:t>3. Users, jobs, journeys, and information architecture</w:t>
      </w:r>
    </w:p>
    <w:p w:rsidR="00F56554" w:rsidRDefault="00000000">
      <w:pPr>
        <w:pStyle w:val="Heading2"/>
      </w:pPr>
      <w:r>
        <w:t>3.1 Primary personas</w:t>
      </w:r>
    </w:p>
    <w:tbl>
      <w:tblPr>
        <w:tblStyle w:val="TableGrid"/>
        <w:tblW w:w="9360" w:type="dxa"/>
        <w:tblInd w:w="120" w:type="dxa"/>
        <w:tblLayout w:type="fixed"/>
        <w:tblLook w:val="04A0" w:firstRow="1" w:lastRow="0" w:firstColumn="1" w:lastColumn="0" w:noHBand="0" w:noVBand="1"/>
      </w:tblPr>
      <w:tblGrid>
        <w:gridCol w:w="2088"/>
        <w:gridCol w:w="3096"/>
        <w:gridCol w:w="4176"/>
      </w:tblGrid>
      <w:tr w:rsidR="00F56554">
        <w:trPr>
          <w:tblHeader/>
        </w:trPr>
        <w:tc>
          <w:tcPr>
            <w:tcW w:w="208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Persona</w:t>
            </w:r>
          </w:p>
        </w:tc>
        <w:tc>
          <w:tcPr>
            <w:tcW w:w="309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Primary job</w:t>
            </w:r>
          </w:p>
        </w:tc>
        <w:tc>
          <w:tcPr>
            <w:tcW w:w="417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Key needs</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Personal cook</w:t>
            </w:r>
          </w:p>
        </w:tc>
        <w:tc>
          <w:tcPr>
            <w:tcW w:w="3096" w:type="dxa"/>
            <w:tcMar>
              <w:top w:w="90" w:type="dxa"/>
              <w:left w:w="120" w:type="dxa"/>
              <w:bottom w:w="90" w:type="dxa"/>
              <w:right w:w="120" w:type="dxa"/>
            </w:tcMar>
            <w:vAlign w:val="center"/>
          </w:tcPr>
          <w:p w:rsidR="00F56554" w:rsidRDefault="00000000">
            <w:pPr>
              <w:spacing w:after="0"/>
            </w:pPr>
            <w:r>
              <w:rPr>
                <w:sz w:val="18"/>
              </w:rPr>
              <w:t>Keep recipes usable and searchable</w:t>
            </w:r>
          </w:p>
        </w:tc>
        <w:tc>
          <w:tcPr>
            <w:tcW w:w="4176" w:type="dxa"/>
            <w:tcMar>
              <w:top w:w="90" w:type="dxa"/>
              <w:left w:w="120" w:type="dxa"/>
              <w:bottom w:w="90" w:type="dxa"/>
              <w:right w:w="120" w:type="dxa"/>
            </w:tcMar>
            <w:vAlign w:val="center"/>
          </w:tcPr>
          <w:p w:rsidR="00F56554" w:rsidRDefault="00000000">
            <w:pPr>
              <w:spacing w:after="0"/>
            </w:pPr>
            <w:r>
              <w:rPr>
                <w:sz w:val="18"/>
              </w:rPr>
              <w:t>Fast capture, organization, offline cooking, sharing without joining a group</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Family historian</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Preserve authorship and context</w:t>
            </w:r>
          </w:p>
        </w:tc>
        <w:tc>
          <w:tcPr>
            <w:tcW w:w="4176" w:type="dxa"/>
            <w:shd w:val="clear" w:color="auto" w:fill="FAFBFC"/>
            <w:tcMar>
              <w:top w:w="90" w:type="dxa"/>
              <w:left w:w="120" w:type="dxa"/>
              <w:bottom w:w="90" w:type="dxa"/>
              <w:right w:w="120" w:type="dxa"/>
            </w:tcMar>
            <w:vAlign w:val="center"/>
          </w:tcPr>
          <w:p w:rsidR="00F56554" w:rsidRDefault="00000000">
            <w:pPr>
              <w:spacing w:after="0"/>
            </w:pPr>
            <w:r>
              <w:rPr>
                <w:sz w:val="18"/>
              </w:rPr>
              <w:t>Original owner, family story, old cards/photos, lineage, export</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Reunion organizer / admin</w:t>
            </w:r>
          </w:p>
        </w:tc>
        <w:tc>
          <w:tcPr>
            <w:tcW w:w="3096" w:type="dxa"/>
            <w:tcMar>
              <w:top w:w="90" w:type="dxa"/>
              <w:left w:w="120" w:type="dxa"/>
              <w:bottom w:w="90" w:type="dxa"/>
              <w:right w:w="120" w:type="dxa"/>
            </w:tcMar>
            <w:vAlign w:val="center"/>
          </w:tcPr>
          <w:p w:rsidR="00F56554" w:rsidRDefault="00000000">
            <w:pPr>
              <w:spacing w:after="0"/>
            </w:pPr>
            <w:r>
              <w:rPr>
                <w:sz w:val="18"/>
              </w:rPr>
              <w:t>Collect a cookbook before an event</w:t>
            </w:r>
          </w:p>
        </w:tc>
        <w:tc>
          <w:tcPr>
            <w:tcW w:w="4176" w:type="dxa"/>
            <w:tcMar>
              <w:top w:w="90" w:type="dxa"/>
              <w:left w:w="120" w:type="dxa"/>
              <w:bottom w:w="90" w:type="dxa"/>
              <w:right w:w="120" w:type="dxa"/>
            </w:tcMar>
            <w:vAlign w:val="center"/>
          </w:tcPr>
          <w:p w:rsidR="00F56554" w:rsidRDefault="00000000">
            <w:pPr>
              <w:spacing w:after="0"/>
            </w:pPr>
            <w:r>
              <w:rPr>
                <w:sz w:val="18"/>
              </w:rPr>
              <w:t>Invites, join approvals, contribution requests, member roles, progress</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Family member</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Browse and contribute with little setup</w:t>
            </w:r>
          </w:p>
        </w:tc>
        <w:tc>
          <w:tcPr>
            <w:tcW w:w="4176" w:type="dxa"/>
            <w:shd w:val="clear" w:color="auto" w:fill="FAFBFC"/>
            <w:tcMar>
              <w:top w:w="90" w:type="dxa"/>
              <w:left w:w="120" w:type="dxa"/>
              <w:bottom w:w="90" w:type="dxa"/>
              <w:right w:w="120" w:type="dxa"/>
            </w:tcMar>
            <w:vAlign w:val="center"/>
          </w:tcPr>
          <w:p w:rsidR="00F56554" w:rsidRDefault="00000000">
            <w:pPr>
              <w:spacing w:after="0"/>
            </w:pPr>
            <w:r>
              <w:rPr>
                <w:sz w:val="18"/>
              </w:rPr>
              <w:t>Simple join flow, read-only clarity, copy-to-personal, notifications</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lastRenderedPageBreak/>
              <w:t>Community/team organizer</w:t>
            </w:r>
          </w:p>
        </w:tc>
        <w:tc>
          <w:tcPr>
            <w:tcW w:w="3096" w:type="dxa"/>
            <w:tcMar>
              <w:top w:w="90" w:type="dxa"/>
              <w:left w:w="120" w:type="dxa"/>
              <w:bottom w:w="90" w:type="dxa"/>
              <w:right w:w="120" w:type="dxa"/>
            </w:tcMar>
            <w:vAlign w:val="center"/>
          </w:tcPr>
          <w:p w:rsidR="00F56554" w:rsidRDefault="00000000">
            <w:pPr>
              <w:spacing w:after="0"/>
            </w:pPr>
            <w:r>
              <w:rPr>
                <w:sz w:val="18"/>
              </w:rPr>
              <w:t>Use “Family” flexibly</w:t>
            </w:r>
          </w:p>
        </w:tc>
        <w:tc>
          <w:tcPr>
            <w:tcW w:w="4176" w:type="dxa"/>
            <w:tcMar>
              <w:top w:w="90" w:type="dxa"/>
              <w:left w:w="120" w:type="dxa"/>
              <w:bottom w:w="90" w:type="dxa"/>
              <w:right w:w="120" w:type="dxa"/>
            </w:tcMar>
            <w:vAlign w:val="center"/>
          </w:tcPr>
          <w:p w:rsidR="00F56554" w:rsidRDefault="00000000">
            <w:pPr>
              <w:spacing w:after="0"/>
            </w:pPr>
            <w:r>
              <w:rPr>
                <w:sz w:val="18"/>
              </w:rPr>
              <w:t>Public/private discoverability, neutral group labels, location, administration</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Living-room cook</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Read from television while hands are busy</w:t>
            </w:r>
          </w:p>
        </w:tc>
        <w:tc>
          <w:tcPr>
            <w:tcW w:w="4176" w:type="dxa"/>
            <w:shd w:val="clear" w:color="auto" w:fill="FAFBFC"/>
            <w:tcMar>
              <w:top w:w="90" w:type="dxa"/>
              <w:left w:w="120" w:type="dxa"/>
              <w:bottom w:w="90" w:type="dxa"/>
              <w:right w:w="120" w:type="dxa"/>
            </w:tcMar>
            <w:vAlign w:val="center"/>
          </w:tcPr>
          <w:p w:rsidR="00F56554" w:rsidRDefault="00000000">
            <w:pPr>
              <w:spacing w:after="0"/>
            </w:pPr>
            <w:r>
              <w:rPr>
                <w:sz w:val="18"/>
              </w:rPr>
              <w:t>Large step mode, remote navigation, timers, no editing</w:t>
            </w:r>
          </w:p>
        </w:tc>
      </w:tr>
    </w:tbl>
    <w:p w:rsidR="00F56554" w:rsidRDefault="00F56554">
      <w:pPr>
        <w:spacing w:after="20"/>
      </w:pPr>
    </w:p>
    <w:p w:rsidR="00F56554" w:rsidRDefault="00000000">
      <w:pPr>
        <w:pStyle w:val="Heading2"/>
      </w:pPr>
      <w:r>
        <w:t>3.2 Core jobs to be done</w:t>
      </w:r>
    </w:p>
    <w:p w:rsidR="00F56554" w:rsidRDefault="00000000">
      <w:pPr>
        <w:pStyle w:val="ListBullet"/>
      </w:pPr>
      <w:r>
        <w:t>When I inherit a recipe, help me preserve who it came from even as my family adapts it.</w:t>
      </w:r>
    </w:p>
    <w:p w:rsidR="00F56554" w:rsidRDefault="00000000">
      <w:pPr>
        <w:pStyle w:val="ListBullet"/>
      </w:pPr>
      <w:r>
        <w:t>When reunion planning starts, help me collect recipes into one trusted cookbook without losing control of my original.</w:t>
      </w:r>
    </w:p>
    <w:p w:rsidR="00F56554" w:rsidRDefault="00000000">
      <w:pPr>
        <w:pStyle w:val="ListBullet"/>
      </w:pPr>
      <w:r>
        <w:t>When I am cooking, help me find and follow the recipe without touching the device repeatedly.</w:t>
      </w:r>
    </w:p>
    <w:p w:rsidR="00F56554" w:rsidRDefault="00000000">
      <w:pPr>
        <w:pStyle w:val="ListBullet"/>
      </w:pPr>
      <w:r>
        <w:t>When someone asks for a recipe, help me respond with the correct version and a durable in-app trail.</w:t>
      </w:r>
    </w:p>
    <w:p w:rsidR="00F56554" w:rsidRDefault="00000000">
      <w:pPr>
        <w:pStyle w:val="ListBullet"/>
      </w:pPr>
      <w:r>
        <w:t>When I join several communities, keep their cookbooks clearly separated and searchable.</w:t>
      </w:r>
    </w:p>
    <w:p w:rsidR="00F56554" w:rsidRDefault="00000000">
      <w:pPr>
        <w:pStyle w:val="Heading2"/>
      </w:pPr>
      <w:r>
        <w:t>3.3 Proposed navigation</w:t>
      </w:r>
    </w:p>
    <w:tbl>
      <w:tblPr>
        <w:tblStyle w:val="TableGrid"/>
        <w:tblW w:w="9360" w:type="dxa"/>
        <w:tblInd w:w="120" w:type="dxa"/>
        <w:tblLayout w:type="fixed"/>
        <w:tblLook w:val="04A0" w:firstRow="1" w:lastRow="0" w:firstColumn="1" w:lastColumn="0" w:noHBand="0" w:noVBand="1"/>
      </w:tblPr>
      <w:tblGrid>
        <w:gridCol w:w="1584"/>
        <w:gridCol w:w="2880"/>
        <w:gridCol w:w="4896"/>
      </w:tblGrid>
      <w:tr w:rsidR="00F56554">
        <w:trPr>
          <w:tblHeader/>
        </w:trPr>
        <w:tc>
          <w:tcPr>
            <w:tcW w:w="158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Tab</w:t>
            </w:r>
          </w:p>
        </w:tc>
        <w:tc>
          <w:tcPr>
            <w:tcW w:w="2880"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Purpose</w:t>
            </w:r>
          </w:p>
        </w:tc>
        <w:tc>
          <w:tcPr>
            <w:tcW w:w="489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Key destinations</w:t>
            </w:r>
          </w:p>
        </w:tc>
      </w:tr>
      <w:tr w:rsidR="00F56554">
        <w:tc>
          <w:tcPr>
            <w:tcW w:w="1584" w:type="dxa"/>
            <w:tcMar>
              <w:top w:w="90" w:type="dxa"/>
              <w:left w:w="120" w:type="dxa"/>
              <w:bottom w:w="90" w:type="dxa"/>
              <w:right w:w="120" w:type="dxa"/>
            </w:tcMar>
            <w:vAlign w:val="center"/>
          </w:tcPr>
          <w:p w:rsidR="00F56554" w:rsidRDefault="00000000">
            <w:pPr>
              <w:spacing w:after="0"/>
            </w:pPr>
            <w:r>
              <w:rPr>
                <w:sz w:val="18"/>
              </w:rPr>
              <w:t>Home</w:t>
            </w:r>
          </w:p>
        </w:tc>
        <w:tc>
          <w:tcPr>
            <w:tcW w:w="2880" w:type="dxa"/>
            <w:tcMar>
              <w:top w:w="90" w:type="dxa"/>
              <w:left w:w="120" w:type="dxa"/>
              <w:bottom w:w="90" w:type="dxa"/>
              <w:right w:w="120" w:type="dxa"/>
            </w:tcMar>
            <w:vAlign w:val="center"/>
          </w:tcPr>
          <w:p w:rsidR="00F56554" w:rsidRDefault="00000000">
            <w:pPr>
              <w:spacing w:after="0"/>
            </w:pPr>
            <w:r>
              <w:rPr>
                <w:sz w:val="18"/>
              </w:rPr>
              <w:t>Resume and orient</w:t>
            </w:r>
          </w:p>
        </w:tc>
        <w:tc>
          <w:tcPr>
            <w:tcW w:w="4896" w:type="dxa"/>
            <w:tcMar>
              <w:top w:w="90" w:type="dxa"/>
              <w:left w:w="120" w:type="dxa"/>
              <w:bottom w:w="90" w:type="dxa"/>
              <w:right w:w="120" w:type="dxa"/>
            </w:tcMar>
            <w:vAlign w:val="center"/>
          </w:tcPr>
          <w:p w:rsidR="00F56554" w:rsidRDefault="00000000">
            <w:pPr>
              <w:spacing w:after="0"/>
            </w:pPr>
            <w:r>
              <w:rPr>
                <w:sz w:val="18"/>
              </w:rPr>
              <w:t>Continue cooking, recent recipes, invitations, reunion prompts, suggested MFB cookbook</w:t>
            </w:r>
          </w:p>
        </w:tc>
      </w:tr>
      <w:tr w:rsidR="00F56554">
        <w:tc>
          <w:tcPr>
            <w:tcW w:w="1584" w:type="dxa"/>
            <w:shd w:val="clear" w:color="auto" w:fill="FAFBFC"/>
            <w:tcMar>
              <w:top w:w="90" w:type="dxa"/>
              <w:left w:w="120" w:type="dxa"/>
              <w:bottom w:w="90" w:type="dxa"/>
              <w:right w:w="120" w:type="dxa"/>
            </w:tcMar>
            <w:vAlign w:val="center"/>
          </w:tcPr>
          <w:p w:rsidR="00F56554" w:rsidRDefault="00000000">
            <w:pPr>
              <w:spacing w:after="0"/>
            </w:pPr>
            <w:r>
              <w:rPr>
                <w:sz w:val="18"/>
              </w:rPr>
              <w:t>Cookbooks</w:t>
            </w:r>
          </w:p>
        </w:tc>
        <w:tc>
          <w:tcPr>
            <w:tcW w:w="2880" w:type="dxa"/>
            <w:shd w:val="clear" w:color="auto" w:fill="FAFBFC"/>
            <w:tcMar>
              <w:top w:w="90" w:type="dxa"/>
              <w:left w:w="120" w:type="dxa"/>
              <w:bottom w:w="90" w:type="dxa"/>
              <w:right w:w="120" w:type="dxa"/>
            </w:tcMar>
            <w:vAlign w:val="center"/>
          </w:tcPr>
          <w:p w:rsidR="00F56554" w:rsidRDefault="00000000">
            <w:pPr>
              <w:spacing w:after="0"/>
            </w:pPr>
            <w:r>
              <w:rPr>
                <w:sz w:val="18"/>
              </w:rPr>
              <w:t>All recipe containers</w:t>
            </w:r>
          </w:p>
        </w:tc>
        <w:tc>
          <w:tcPr>
            <w:tcW w:w="4896" w:type="dxa"/>
            <w:shd w:val="clear" w:color="auto" w:fill="FAFBFC"/>
            <w:tcMar>
              <w:top w:w="90" w:type="dxa"/>
              <w:left w:w="120" w:type="dxa"/>
              <w:bottom w:w="90" w:type="dxa"/>
              <w:right w:w="120" w:type="dxa"/>
            </w:tcMar>
            <w:vAlign w:val="center"/>
          </w:tcPr>
          <w:p w:rsidR="00F56554" w:rsidRDefault="00000000">
            <w:pPr>
              <w:spacing w:after="0"/>
            </w:pPr>
            <w:r>
              <w:rPr>
                <w:sz w:val="18"/>
              </w:rPr>
              <w:t>Personal cookbook first; joined groups; downloaded MFB; cookbook switcher</w:t>
            </w:r>
          </w:p>
        </w:tc>
      </w:tr>
      <w:tr w:rsidR="00F56554">
        <w:tc>
          <w:tcPr>
            <w:tcW w:w="1584" w:type="dxa"/>
            <w:tcMar>
              <w:top w:w="90" w:type="dxa"/>
              <w:left w:w="120" w:type="dxa"/>
              <w:bottom w:w="90" w:type="dxa"/>
              <w:right w:w="120" w:type="dxa"/>
            </w:tcMar>
            <w:vAlign w:val="center"/>
          </w:tcPr>
          <w:p w:rsidR="00F56554" w:rsidRDefault="00000000">
            <w:pPr>
              <w:spacing w:after="0"/>
            </w:pPr>
            <w:r>
              <w:rPr>
                <w:sz w:val="18"/>
              </w:rPr>
              <w:t>Create</w:t>
            </w:r>
          </w:p>
        </w:tc>
        <w:tc>
          <w:tcPr>
            <w:tcW w:w="2880" w:type="dxa"/>
            <w:tcMar>
              <w:top w:w="90" w:type="dxa"/>
              <w:left w:w="120" w:type="dxa"/>
              <w:bottom w:w="90" w:type="dxa"/>
              <w:right w:w="120" w:type="dxa"/>
            </w:tcMar>
            <w:vAlign w:val="center"/>
          </w:tcPr>
          <w:p w:rsidR="00F56554" w:rsidRDefault="00000000">
            <w:pPr>
              <w:spacing w:after="0"/>
            </w:pPr>
            <w:r>
              <w:rPr>
                <w:sz w:val="18"/>
              </w:rPr>
              <w:t>Fast capture action</w:t>
            </w:r>
          </w:p>
        </w:tc>
        <w:tc>
          <w:tcPr>
            <w:tcW w:w="4896" w:type="dxa"/>
            <w:tcMar>
              <w:top w:w="90" w:type="dxa"/>
              <w:left w:w="120" w:type="dxa"/>
              <w:bottom w:w="90" w:type="dxa"/>
              <w:right w:w="120" w:type="dxa"/>
            </w:tcMar>
            <w:vAlign w:val="center"/>
          </w:tcPr>
          <w:p w:rsidR="00F56554" w:rsidRDefault="00000000">
            <w:pPr>
              <w:spacing w:after="0"/>
            </w:pPr>
            <w:r>
              <w:rPr>
                <w:sz w:val="18"/>
              </w:rPr>
              <w:t>Manual recipe, paste text, import link, photo/scan (when enabled)</w:t>
            </w:r>
          </w:p>
        </w:tc>
      </w:tr>
      <w:tr w:rsidR="00F56554">
        <w:tc>
          <w:tcPr>
            <w:tcW w:w="1584" w:type="dxa"/>
            <w:shd w:val="clear" w:color="auto" w:fill="FAFBFC"/>
            <w:tcMar>
              <w:top w:w="90" w:type="dxa"/>
              <w:left w:w="120" w:type="dxa"/>
              <w:bottom w:w="90" w:type="dxa"/>
              <w:right w:w="120" w:type="dxa"/>
            </w:tcMar>
            <w:vAlign w:val="center"/>
          </w:tcPr>
          <w:p w:rsidR="00F56554" w:rsidRDefault="00000000">
            <w:pPr>
              <w:spacing w:after="0"/>
            </w:pPr>
            <w:r>
              <w:rPr>
                <w:sz w:val="18"/>
              </w:rPr>
              <w:t>Messages</w:t>
            </w:r>
          </w:p>
        </w:tc>
        <w:tc>
          <w:tcPr>
            <w:tcW w:w="2880" w:type="dxa"/>
            <w:shd w:val="clear" w:color="auto" w:fill="FAFBFC"/>
            <w:tcMar>
              <w:top w:w="90" w:type="dxa"/>
              <w:left w:w="120" w:type="dxa"/>
              <w:bottom w:w="90" w:type="dxa"/>
              <w:right w:w="120" w:type="dxa"/>
            </w:tcMar>
            <w:vAlign w:val="center"/>
          </w:tcPr>
          <w:p w:rsidR="00F56554" w:rsidRDefault="00000000">
            <w:pPr>
              <w:spacing w:after="0"/>
            </w:pPr>
            <w:r>
              <w:rPr>
                <w:sz w:val="18"/>
              </w:rPr>
              <w:t>Actionable app-to-app exchanges</w:t>
            </w:r>
          </w:p>
        </w:tc>
        <w:tc>
          <w:tcPr>
            <w:tcW w:w="4896" w:type="dxa"/>
            <w:shd w:val="clear" w:color="auto" w:fill="FAFBFC"/>
            <w:tcMar>
              <w:top w:w="90" w:type="dxa"/>
              <w:left w:w="120" w:type="dxa"/>
              <w:bottom w:w="90" w:type="dxa"/>
              <w:right w:w="120" w:type="dxa"/>
            </w:tcMar>
            <w:vAlign w:val="center"/>
          </w:tcPr>
          <w:p w:rsidR="00F56554" w:rsidRDefault="00000000">
            <w:pPr>
              <w:spacing w:after="0"/>
            </w:pPr>
            <w:r>
              <w:rPr>
                <w:sz w:val="18"/>
              </w:rPr>
              <w:t>Join invites, join requests, recipe requests, recipes received, system notices</w:t>
            </w:r>
          </w:p>
        </w:tc>
      </w:tr>
      <w:tr w:rsidR="00F56554">
        <w:tc>
          <w:tcPr>
            <w:tcW w:w="1584" w:type="dxa"/>
            <w:tcMar>
              <w:top w:w="90" w:type="dxa"/>
              <w:left w:w="120" w:type="dxa"/>
              <w:bottom w:w="90" w:type="dxa"/>
              <w:right w:w="120" w:type="dxa"/>
            </w:tcMar>
            <w:vAlign w:val="center"/>
          </w:tcPr>
          <w:p w:rsidR="00F56554" w:rsidRDefault="00000000">
            <w:pPr>
              <w:spacing w:after="0"/>
            </w:pPr>
            <w:r>
              <w:rPr>
                <w:sz w:val="18"/>
              </w:rPr>
              <w:t>Profile</w:t>
            </w:r>
          </w:p>
        </w:tc>
        <w:tc>
          <w:tcPr>
            <w:tcW w:w="2880" w:type="dxa"/>
            <w:tcMar>
              <w:top w:w="90" w:type="dxa"/>
              <w:left w:w="120" w:type="dxa"/>
              <w:bottom w:w="90" w:type="dxa"/>
              <w:right w:w="120" w:type="dxa"/>
            </w:tcMar>
            <w:vAlign w:val="center"/>
          </w:tcPr>
          <w:p w:rsidR="00F56554" w:rsidRDefault="00000000">
            <w:pPr>
              <w:spacing w:after="0"/>
            </w:pPr>
            <w:r>
              <w:rPr>
                <w:sz w:val="18"/>
              </w:rPr>
              <w:t>Identity, purchases, data, preferences</w:t>
            </w:r>
          </w:p>
        </w:tc>
        <w:tc>
          <w:tcPr>
            <w:tcW w:w="4896" w:type="dxa"/>
            <w:tcMar>
              <w:top w:w="90" w:type="dxa"/>
              <w:left w:w="120" w:type="dxa"/>
              <w:bottom w:w="90" w:type="dxa"/>
              <w:right w:w="120" w:type="dxa"/>
            </w:tcMar>
            <w:vAlign w:val="center"/>
          </w:tcPr>
          <w:p w:rsidR="00F56554" w:rsidRDefault="00000000">
            <w:pPr>
              <w:spacing w:after="0"/>
            </w:pPr>
            <w:r>
              <w:rPr>
                <w:sz w:val="18"/>
              </w:rPr>
              <w:t>Restore purchases, memberships, blocked users, export, delete account</w:t>
            </w:r>
          </w:p>
        </w:tc>
      </w:tr>
    </w:tbl>
    <w:p w:rsidR="00F56554" w:rsidRDefault="00F56554">
      <w:pPr>
        <w:spacing w:after="20"/>
      </w:pPr>
    </w:p>
    <w:p w:rsidR="00F56554" w:rsidRDefault="00000000">
      <w:r>
        <w:t>On iPad, use a sidebar with cookbook and section hierarchy. On iPhone, use a five-item tab bar. tvOS uses Browse, Search, Favorites/Recent, and Cooking Mode; account, payment, creation, administration, and messaging actions hand off to iPhone/iPad.</w:t>
      </w:r>
    </w:p>
    <w:p w:rsidR="00F56554" w:rsidRDefault="00000000">
      <w:pPr>
        <w:pStyle w:val="Heading2"/>
      </w:pPr>
      <w:r>
        <w:t>3.4 Golden-path journeys</w:t>
      </w:r>
    </w:p>
    <w:p w:rsidR="00F56554" w:rsidRDefault="00000000">
      <w:pPr>
        <w:pStyle w:val="Heading3"/>
      </w:pPr>
      <w:r>
        <w:t>Free personal user</w:t>
      </w:r>
    </w:p>
    <w:p w:rsidR="00F56554" w:rsidRDefault="00000000">
      <w:pPr>
        <w:pStyle w:val="ListNumber"/>
      </w:pPr>
      <w:r>
        <w:t>Launch → choose Continue privately or create/sign in to an account.</w:t>
      </w:r>
    </w:p>
    <w:p w:rsidR="00F56554" w:rsidRDefault="00000000">
      <w:pPr>
        <w:pStyle w:val="ListNumber"/>
      </w:pPr>
      <w:r>
        <w:t>Optional MFB invitation explains read-only access and download size; decline is reversible from Discover.</w:t>
      </w:r>
    </w:p>
    <w:p w:rsidR="00F56554" w:rsidRDefault="00000000">
      <w:pPr>
        <w:pStyle w:val="ListNumber"/>
      </w:pPr>
      <w:r>
        <w:lastRenderedPageBreak/>
        <w:t>Create/import recipes into Personal Cookbook; search, cook, favorite, organize, and share a single recipe through the system share sheet.</w:t>
      </w:r>
    </w:p>
    <w:p w:rsidR="00F56554" w:rsidRDefault="00000000">
      <w:pPr>
        <w:pStyle w:val="ListNumber"/>
      </w:pPr>
      <w:r>
        <w:t>Messages may receive app links; joining any non-free group invokes the Family User unlock.</w:t>
      </w:r>
    </w:p>
    <w:p w:rsidR="00F56554" w:rsidRDefault="00000000">
      <w:pPr>
        <w:pStyle w:val="Heading3"/>
      </w:pPr>
      <w:r>
        <w:t>Join a public group</w:t>
      </w:r>
    </w:p>
    <w:p w:rsidR="00F56554" w:rsidRDefault="00000000">
      <w:pPr>
        <w:pStyle w:val="ListNumber"/>
      </w:pPr>
      <w:r>
        <w:t>Search public groups by name and optional location.</w:t>
      </w:r>
    </w:p>
    <w:p w:rsidR="00F56554" w:rsidRDefault="00000000">
      <w:pPr>
        <w:pStyle w:val="ListNumber"/>
      </w:pPr>
      <w:r>
        <w:t>Open group profile without seeing private cookbook contents.</w:t>
      </w:r>
    </w:p>
    <w:p w:rsidR="00F56554" w:rsidRDefault="00000000">
      <w:pPr>
        <w:pStyle w:val="ListNumber"/>
      </w:pPr>
      <w:r>
        <w:t>Tap Request to Join; if entitlement absent, purchase/restore the $0.99 lifetime unlock.</w:t>
      </w:r>
    </w:p>
    <w:p w:rsidR="00F56554" w:rsidRDefault="00000000">
      <w:pPr>
        <w:pStyle w:val="ListNumber"/>
      </w:pPr>
      <w:r>
        <w:t>Provide optional note; administrators receive request.</w:t>
      </w:r>
    </w:p>
    <w:p w:rsidR="00F56554" w:rsidRDefault="00000000">
      <w:pPr>
        <w:pStyle w:val="ListNumber"/>
      </w:pPr>
      <w:r>
        <w:t>On approval, user receives a message and the cookbook appears; on denial, status and retry rules are shown.</w:t>
      </w:r>
    </w:p>
    <w:p w:rsidR="00F56554" w:rsidRDefault="00000000">
      <w:pPr>
        <w:pStyle w:val="Heading3"/>
      </w:pPr>
      <w:r>
        <w:t>Copy, adapt, and re-publish</w:t>
      </w:r>
    </w:p>
    <w:p w:rsidR="00F56554" w:rsidRDefault="00000000">
      <w:pPr>
        <w:pStyle w:val="ListNumber"/>
      </w:pPr>
      <w:r>
        <w:t>Member opens a group recipe and taps Copy to Personal.</w:t>
      </w:r>
    </w:p>
    <w:p w:rsidR="00F56554" w:rsidRDefault="00000000">
      <w:pPr>
        <w:pStyle w:val="ListNumber"/>
      </w:pPr>
      <w:r>
        <w:t>System creates a new recipe owned by the copier and permanently sets Shared from to the source recipe, source owner, and source group.</w:t>
      </w:r>
    </w:p>
    <w:p w:rsidR="00F56554" w:rsidRDefault="00000000">
      <w:pPr>
        <w:pStyle w:val="ListNumber"/>
      </w:pPr>
      <w:r>
        <w:t>User edits the personal copy; the group original remains unchanged.</w:t>
      </w:r>
    </w:p>
    <w:p w:rsidR="00F56554" w:rsidRDefault="00000000">
      <w:pPr>
        <w:pStyle w:val="ListNumber"/>
      </w:pPr>
      <w:r>
        <w:t>User publishes the adapted copy to an eligible group. The visible lineage persists and offers “View origin” when access permits.</w:t>
      </w:r>
    </w:p>
    <w:p w:rsidR="00F56554" w:rsidRDefault="00000000">
      <w:pPr>
        <w:pStyle w:val="Heading1"/>
      </w:pPr>
      <w:r>
        <w:t>4. Commercial model and entitlement rules</w:t>
      </w:r>
    </w:p>
    <w:p w:rsidR="00F56554" w:rsidRDefault="00000000">
      <w:pPr>
        <w:pStyle w:val="Heading2"/>
      </w:pPr>
      <w:r>
        <w:t>4.1 Products</w:t>
      </w:r>
    </w:p>
    <w:tbl>
      <w:tblPr>
        <w:tblStyle w:val="TableGrid"/>
        <w:tblW w:w="9360" w:type="dxa"/>
        <w:tblInd w:w="120" w:type="dxa"/>
        <w:tblLayout w:type="fixed"/>
        <w:tblLook w:val="04A0" w:firstRow="1" w:lastRow="0" w:firstColumn="1" w:lastColumn="0" w:noHBand="0" w:noVBand="1"/>
      </w:tblPr>
      <w:tblGrid>
        <w:gridCol w:w="2016"/>
        <w:gridCol w:w="2088"/>
        <w:gridCol w:w="1800"/>
        <w:gridCol w:w="3456"/>
      </w:tblGrid>
      <w:tr w:rsidR="00F56554">
        <w:trPr>
          <w:tblHeader/>
        </w:trPr>
        <w:tc>
          <w:tcPr>
            <w:tcW w:w="201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Product</w:t>
            </w:r>
          </w:p>
        </w:tc>
        <w:tc>
          <w:tcPr>
            <w:tcW w:w="208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Store type</w:t>
            </w:r>
          </w:p>
        </w:tc>
        <w:tc>
          <w:tcPr>
            <w:tcW w:w="1800"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Proposed price</w:t>
            </w:r>
          </w:p>
        </w:tc>
        <w:tc>
          <w:tcPr>
            <w:tcW w:w="345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Unlock</w:t>
            </w:r>
          </w:p>
        </w:tc>
      </w:tr>
      <w:tr w:rsidR="00F56554">
        <w:tc>
          <w:tcPr>
            <w:tcW w:w="2016" w:type="dxa"/>
            <w:tcMar>
              <w:top w:w="90" w:type="dxa"/>
              <w:left w:w="120" w:type="dxa"/>
              <w:bottom w:w="90" w:type="dxa"/>
              <w:right w:w="120" w:type="dxa"/>
            </w:tcMar>
            <w:vAlign w:val="center"/>
          </w:tcPr>
          <w:p w:rsidR="00F56554" w:rsidRDefault="00000000">
            <w:pPr>
              <w:spacing w:after="0"/>
            </w:pPr>
            <w:r>
              <w:rPr>
                <w:sz w:val="18"/>
              </w:rPr>
              <w:t>Family User</w:t>
            </w:r>
          </w:p>
        </w:tc>
        <w:tc>
          <w:tcPr>
            <w:tcW w:w="2088" w:type="dxa"/>
            <w:tcMar>
              <w:top w:w="90" w:type="dxa"/>
              <w:left w:w="120" w:type="dxa"/>
              <w:bottom w:w="90" w:type="dxa"/>
              <w:right w:w="120" w:type="dxa"/>
            </w:tcMar>
            <w:vAlign w:val="center"/>
          </w:tcPr>
          <w:p w:rsidR="00F56554" w:rsidRDefault="00000000">
            <w:pPr>
              <w:spacing w:after="0"/>
            </w:pPr>
            <w:r>
              <w:rPr>
                <w:sz w:val="18"/>
              </w:rPr>
              <w:t>Non-consumable / one-time product</w:t>
            </w:r>
          </w:p>
        </w:tc>
        <w:tc>
          <w:tcPr>
            <w:tcW w:w="1800" w:type="dxa"/>
            <w:tcMar>
              <w:top w:w="90" w:type="dxa"/>
              <w:left w:w="120" w:type="dxa"/>
              <w:bottom w:w="90" w:type="dxa"/>
              <w:right w:w="120" w:type="dxa"/>
            </w:tcMar>
            <w:vAlign w:val="center"/>
          </w:tcPr>
          <w:p w:rsidR="00F56554" w:rsidRDefault="00000000">
            <w:pPr>
              <w:spacing w:after="0"/>
            </w:pPr>
            <w:r>
              <w:rPr>
                <w:sz w:val="18"/>
              </w:rPr>
              <w:t>$0.99 USD reference price</w:t>
            </w:r>
          </w:p>
        </w:tc>
        <w:tc>
          <w:tcPr>
            <w:tcW w:w="3456" w:type="dxa"/>
            <w:tcMar>
              <w:top w:w="90" w:type="dxa"/>
              <w:left w:w="120" w:type="dxa"/>
              <w:bottom w:w="90" w:type="dxa"/>
              <w:right w:w="120" w:type="dxa"/>
            </w:tcMar>
            <w:vAlign w:val="center"/>
          </w:tcPr>
          <w:p w:rsidR="00F56554" w:rsidRDefault="00000000">
            <w:pPr>
              <w:spacing w:after="0"/>
            </w:pPr>
            <w:r>
              <w:rPr>
                <w:sz w:val="18"/>
              </w:rPr>
              <w:t>Lifetime ability for the account to join and participate in unlimited groups; purchase is restored on eligible devices/platform account.</w:t>
            </w:r>
          </w:p>
        </w:tc>
      </w:tr>
      <w:tr w:rsidR="00F56554">
        <w:tc>
          <w:tcPr>
            <w:tcW w:w="2016" w:type="dxa"/>
            <w:shd w:val="clear" w:color="auto" w:fill="FAFBFC"/>
            <w:tcMar>
              <w:top w:w="90" w:type="dxa"/>
              <w:left w:w="120" w:type="dxa"/>
              <w:bottom w:w="90" w:type="dxa"/>
              <w:right w:w="120" w:type="dxa"/>
            </w:tcMar>
            <w:vAlign w:val="center"/>
          </w:tcPr>
          <w:p w:rsidR="00F56554" w:rsidRDefault="00000000">
            <w:pPr>
              <w:spacing w:after="0"/>
            </w:pPr>
            <w:r>
              <w:rPr>
                <w:sz w:val="18"/>
              </w:rPr>
              <w:t>Create a Family</w:t>
            </w:r>
          </w:p>
        </w:tc>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One-time product per creation</w:t>
            </w:r>
          </w:p>
        </w:tc>
        <w:tc>
          <w:tcPr>
            <w:tcW w:w="1800" w:type="dxa"/>
            <w:shd w:val="clear" w:color="auto" w:fill="FAFBFC"/>
            <w:tcMar>
              <w:top w:w="90" w:type="dxa"/>
              <w:left w:w="120" w:type="dxa"/>
              <w:bottom w:w="90" w:type="dxa"/>
              <w:right w:w="120" w:type="dxa"/>
            </w:tcMar>
            <w:vAlign w:val="center"/>
          </w:tcPr>
          <w:p w:rsidR="00F56554" w:rsidRDefault="00000000">
            <w:pPr>
              <w:spacing w:after="0"/>
            </w:pPr>
            <w:r>
              <w:rPr>
                <w:sz w:val="18"/>
              </w:rPr>
              <w:t>$1.99 USD reference price each</w:t>
            </w:r>
          </w:p>
        </w:tc>
        <w:tc>
          <w:tcPr>
            <w:tcW w:w="3456" w:type="dxa"/>
            <w:shd w:val="clear" w:color="auto" w:fill="FAFBFC"/>
            <w:tcMar>
              <w:top w:w="90" w:type="dxa"/>
              <w:left w:w="120" w:type="dxa"/>
              <w:bottom w:w="90" w:type="dxa"/>
              <w:right w:w="120" w:type="dxa"/>
            </w:tcMar>
            <w:vAlign w:val="center"/>
          </w:tcPr>
          <w:p w:rsidR="00F56554" w:rsidRDefault="00000000">
            <w:pPr>
              <w:spacing w:after="0"/>
            </w:pPr>
            <w:r>
              <w:rPr>
                <w:sz w:val="18"/>
              </w:rPr>
              <w:t>Consumes one server-side creation credit after a group is successfully created. It does not create a recurring subscription.</w:t>
            </w:r>
          </w:p>
        </w:tc>
      </w:tr>
      <w:tr w:rsidR="00F56554">
        <w:tc>
          <w:tcPr>
            <w:tcW w:w="2016" w:type="dxa"/>
            <w:tcMar>
              <w:top w:w="90" w:type="dxa"/>
              <w:left w:w="120" w:type="dxa"/>
              <w:bottom w:w="90" w:type="dxa"/>
              <w:right w:w="120" w:type="dxa"/>
            </w:tcMar>
            <w:vAlign w:val="center"/>
          </w:tcPr>
          <w:p w:rsidR="00F56554" w:rsidRDefault="00000000">
            <w:pPr>
              <w:spacing w:after="0"/>
            </w:pPr>
            <w:r>
              <w:rPr>
                <w:sz w:val="18"/>
              </w:rPr>
              <w:t>Memphis Family Barrentine</w:t>
            </w:r>
          </w:p>
        </w:tc>
        <w:tc>
          <w:tcPr>
            <w:tcW w:w="2088" w:type="dxa"/>
            <w:tcMar>
              <w:top w:w="90" w:type="dxa"/>
              <w:left w:w="120" w:type="dxa"/>
              <w:bottom w:w="90" w:type="dxa"/>
              <w:right w:w="120" w:type="dxa"/>
            </w:tcMar>
            <w:vAlign w:val="center"/>
          </w:tcPr>
          <w:p w:rsidR="00F56554" w:rsidRDefault="00000000">
            <w:pPr>
              <w:spacing w:after="0"/>
            </w:pPr>
            <w:r>
              <w:rPr>
                <w:sz w:val="18"/>
              </w:rPr>
              <w:t>Seeded entitlement</w:t>
            </w:r>
          </w:p>
        </w:tc>
        <w:tc>
          <w:tcPr>
            <w:tcW w:w="1800" w:type="dxa"/>
            <w:tcMar>
              <w:top w:w="90" w:type="dxa"/>
              <w:left w:w="120" w:type="dxa"/>
              <w:bottom w:w="90" w:type="dxa"/>
              <w:right w:w="120" w:type="dxa"/>
            </w:tcMar>
            <w:vAlign w:val="center"/>
          </w:tcPr>
          <w:p w:rsidR="00F56554" w:rsidRDefault="00000000">
            <w:pPr>
              <w:spacing w:after="0"/>
            </w:pPr>
            <w:r>
              <w:rPr>
                <w:sz w:val="18"/>
              </w:rPr>
              <w:t>Free</w:t>
            </w:r>
          </w:p>
        </w:tc>
        <w:tc>
          <w:tcPr>
            <w:tcW w:w="3456" w:type="dxa"/>
            <w:tcMar>
              <w:top w:w="90" w:type="dxa"/>
              <w:left w:w="120" w:type="dxa"/>
              <w:bottom w:w="90" w:type="dxa"/>
              <w:right w:w="120" w:type="dxa"/>
            </w:tcMar>
            <w:vAlign w:val="center"/>
          </w:tcPr>
          <w:p w:rsidR="00F56554" w:rsidRDefault="00000000">
            <w:pPr>
              <w:spacing w:after="0"/>
            </w:pPr>
            <w:r>
              <w:rPr>
                <w:sz w:val="18"/>
              </w:rPr>
              <w:t>Optional read-only membership/download of one public cookbook; no general Family User purchase required.</w:t>
            </w:r>
          </w:p>
        </w:tc>
      </w:tr>
    </w:tbl>
    <w:p w:rsidR="00F56554" w:rsidRDefault="00F56554">
      <w:pPr>
        <w:spacing w:after="20"/>
      </w:pPr>
    </w:p>
    <w:tbl>
      <w:tblPr>
        <w:tblStyle w:val="TableGrid"/>
        <w:tblW w:w="9360" w:type="dxa"/>
        <w:tblInd w:w="120" w:type="dxa"/>
        <w:tblLayout w:type="fixed"/>
        <w:tblLook w:val="04A0" w:firstRow="1" w:lastRow="0" w:firstColumn="1" w:lastColumn="0" w:noHBand="0" w:noVBand="1"/>
      </w:tblPr>
      <w:tblGrid>
        <w:gridCol w:w="9360"/>
      </w:tblGrid>
      <w:tr w:rsidR="00F56554">
        <w:tc>
          <w:tcPr>
            <w:tcW w:w="9360" w:type="dxa"/>
            <w:shd w:val="clear" w:color="auto" w:fill="EEF5F5"/>
            <w:tcMar>
              <w:top w:w="90" w:type="dxa"/>
              <w:left w:w="120" w:type="dxa"/>
              <w:bottom w:w="90" w:type="dxa"/>
              <w:right w:w="120" w:type="dxa"/>
            </w:tcMar>
            <w:vAlign w:val="center"/>
          </w:tcPr>
          <w:p w:rsidR="00F56554" w:rsidRDefault="00000000">
            <w:pPr>
              <w:spacing w:after="0"/>
            </w:pPr>
            <w:r>
              <w:rPr>
                <w:b/>
                <w:color w:val="287E7A"/>
                <w:sz w:val="20"/>
              </w:rPr>
              <w:t xml:space="preserve">DECISION REQUIRED  </w:t>
            </w:r>
            <w:r>
              <w:rPr>
                <w:sz w:val="20"/>
              </w:rPr>
              <w:t>The $1.99 “create each new Family” model behaves commercially like a consumable credit, while the request calls it a one-time fee. On Apple and Google, define it as a consumable creation credit or sell a non-consumable “Creator” entitlement that allows unlimited creation. A non-consumable normally should not be repurchased for every group.</w:t>
            </w:r>
          </w:p>
        </w:tc>
      </w:tr>
    </w:tbl>
    <w:p w:rsidR="00F56554" w:rsidRDefault="00F56554">
      <w:pPr>
        <w:spacing w:after="20"/>
      </w:pPr>
    </w:p>
    <w:p w:rsidR="00F56554" w:rsidRDefault="00000000">
      <w:pPr>
        <w:pStyle w:val="Heading2"/>
      </w:pPr>
      <w:r>
        <w:lastRenderedPageBreak/>
        <w:t>4.2 Entitlement matrix</w:t>
      </w:r>
    </w:p>
    <w:tbl>
      <w:tblPr>
        <w:tblStyle w:val="TableGrid"/>
        <w:tblW w:w="9360" w:type="dxa"/>
        <w:tblInd w:w="120" w:type="dxa"/>
        <w:tblLayout w:type="fixed"/>
        <w:tblLook w:val="04A0" w:firstRow="1" w:lastRow="0" w:firstColumn="1" w:lastColumn="0" w:noHBand="0" w:noVBand="1"/>
      </w:tblPr>
      <w:tblGrid>
        <w:gridCol w:w="3528"/>
        <w:gridCol w:w="1224"/>
        <w:gridCol w:w="1296"/>
        <w:gridCol w:w="1656"/>
        <w:gridCol w:w="1656"/>
      </w:tblGrid>
      <w:tr w:rsidR="00F56554">
        <w:trPr>
          <w:tblHeader/>
        </w:trPr>
        <w:tc>
          <w:tcPr>
            <w:tcW w:w="352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Action</w:t>
            </w:r>
          </w:p>
        </w:tc>
        <w:tc>
          <w:tcPr>
            <w:tcW w:w="122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Free</w:t>
            </w:r>
          </w:p>
        </w:tc>
        <w:tc>
          <w:tcPr>
            <w:tcW w:w="129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MFB free</w:t>
            </w:r>
          </w:p>
        </w:tc>
        <w:tc>
          <w:tcPr>
            <w:tcW w:w="165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Family User</w:t>
            </w:r>
          </w:p>
        </w:tc>
        <w:tc>
          <w:tcPr>
            <w:tcW w:w="165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Creator credit</w:t>
            </w:r>
          </w:p>
        </w:tc>
      </w:tr>
      <w:tr w:rsidR="00F56554">
        <w:tc>
          <w:tcPr>
            <w:tcW w:w="3528" w:type="dxa"/>
            <w:tcMar>
              <w:top w:w="90" w:type="dxa"/>
              <w:left w:w="120" w:type="dxa"/>
              <w:bottom w:w="90" w:type="dxa"/>
              <w:right w:w="120" w:type="dxa"/>
            </w:tcMar>
            <w:vAlign w:val="center"/>
          </w:tcPr>
          <w:p w:rsidR="00F56554" w:rsidRDefault="00000000">
            <w:pPr>
              <w:spacing w:after="0"/>
            </w:pPr>
            <w:r>
              <w:rPr>
                <w:sz w:val="18"/>
              </w:rPr>
              <w:t>Create/manage personal recipes</w:t>
            </w:r>
          </w:p>
        </w:tc>
        <w:tc>
          <w:tcPr>
            <w:tcW w:w="1224" w:type="dxa"/>
            <w:tcMar>
              <w:top w:w="90" w:type="dxa"/>
              <w:left w:w="120" w:type="dxa"/>
              <w:bottom w:w="90" w:type="dxa"/>
              <w:right w:w="120" w:type="dxa"/>
            </w:tcMar>
            <w:vAlign w:val="center"/>
          </w:tcPr>
          <w:p w:rsidR="00F56554" w:rsidRDefault="00000000">
            <w:pPr>
              <w:spacing w:after="0"/>
            </w:pPr>
            <w:r>
              <w:rPr>
                <w:sz w:val="18"/>
              </w:rPr>
              <w:t>Yes</w:t>
            </w:r>
          </w:p>
        </w:tc>
        <w:tc>
          <w:tcPr>
            <w:tcW w:w="1296" w:type="dxa"/>
            <w:tcMar>
              <w:top w:w="90" w:type="dxa"/>
              <w:left w:w="120" w:type="dxa"/>
              <w:bottom w:w="90" w:type="dxa"/>
              <w:right w:w="120" w:type="dxa"/>
            </w:tcMar>
            <w:vAlign w:val="center"/>
          </w:tcPr>
          <w:p w:rsidR="00F56554" w:rsidRDefault="00000000">
            <w:pPr>
              <w:spacing w:after="0"/>
            </w:pPr>
            <w:r>
              <w:rPr>
                <w:sz w:val="18"/>
              </w:rPr>
              <w:t>Yes</w:t>
            </w:r>
          </w:p>
        </w:tc>
        <w:tc>
          <w:tcPr>
            <w:tcW w:w="1656" w:type="dxa"/>
            <w:tcMar>
              <w:top w:w="90" w:type="dxa"/>
              <w:left w:w="120" w:type="dxa"/>
              <w:bottom w:w="90" w:type="dxa"/>
              <w:right w:w="120" w:type="dxa"/>
            </w:tcMar>
            <w:vAlign w:val="center"/>
          </w:tcPr>
          <w:p w:rsidR="00F56554" w:rsidRDefault="00000000">
            <w:pPr>
              <w:spacing w:after="0"/>
            </w:pPr>
            <w:r>
              <w:rPr>
                <w:sz w:val="18"/>
              </w:rPr>
              <w:t>Yes</w:t>
            </w:r>
          </w:p>
        </w:tc>
        <w:tc>
          <w:tcPr>
            <w:tcW w:w="1656" w:type="dxa"/>
            <w:tcMar>
              <w:top w:w="90" w:type="dxa"/>
              <w:left w:w="120" w:type="dxa"/>
              <w:bottom w:w="90" w:type="dxa"/>
              <w:right w:w="120" w:type="dxa"/>
            </w:tcMar>
            <w:vAlign w:val="center"/>
          </w:tcPr>
          <w:p w:rsidR="00F56554" w:rsidRDefault="00000000">
            <w:pPr>
              <w:spacing w:after="0"/>
            </w:pPr>
            <w:r>
              <w:rPr>
                <w:sz w:val="18"/>
              </w:rPr>
              <w:t>Not required</w:t>
            </w:r>
          </w:p>
        </w:tc>
      </w:tr>
      <w:tr w:rsidR="00F56554">
        <w:tc>
          <w:tcPr>
            <w:tcW w:w="3528" w:type="dxa"/>
            <w:shd w:val="clear" w:color="auto" w:fill="FAFBFC"/>
            <w:tcMar>
              <w:top w:w="90" w:type="dxa"/>
              <w:left w:w="120" w:type="dxa"/>
              <w:bottom w:w="90" w:type="dxa"/>
              <w:right w:w="120" w:type="dxa"/>
            </w:tcMar>
            <w:vAlign w:val="center"/>
          </w:tcPr>
          <w:p w:rsidR="00F56554" w:rsidRDefault="00000000">
            <w:pPr>
              <w:spacing w:after="0"/>
            </w:pPr>
            <w:r>
              <w:rPr>
                <w:sz w:val="18"/>
              </w:rPr>
              <w:t>Direct-share a recipe</w:t>
            </w:r>
          </w:p>
        </w:tc>
        <w:tc>
          <w:tcPr>
            <w:tcW w:w="1224"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296"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Not required</w:t>
            </w:r>
          </w:p>
        </w:tc>
      </w:tr>
      <w:tr w:rsidR="00F56554">
        <w:tc>
          <w:tcPr>
            <w:tcW w:w="3528" w:type="dxa"/>
            <w:tcMar>
              <w:top w:w="90" w:type="dxa"/>
              <w:left w:w="120" w:type="dxa"/>
              <w:bottom w:w="90" w:type="dxa"/>
              <w:right w:w="120" w:type="dxa"/>
            </w:tcMar>
            <w:vAlign w:val="center"/>
          </w:tcPr>
          <w:p w:rsidR="00F56554" w:rsidRDefault="00000000">
            <w:pPr>
              <w:spacing w:after="0"/>
            </w:pPr>
            <w:r>
              <w:rPr>
                <w:sz w:val="18"/>
              </w:rPr>
              <w:t>Browse public group directory</w:t>
            </w:r>
          </w:p>
        </w:tc>
        <w:tc>
          <w:tcPr>
            <w:tcW w:w="1224" w:type="dxa"/>
            <w:tcMar>
              <w:top w:w="90" w:type="dxa"/>
              <w:left w:w="120" w:type="dxa"/>
              <w:bottom w:w="90" w:type="dxa"/>
              <w:right w:w="120" w:type="dxa"/>
            </w:tcMar>
            <w:vAlign w:val="center"/>
          </w:tcPr>
          <w:p w:rsidR="00F56554" w:rsidRDefault="00000000">
            <w:pPr>
              <w:spacing w:after="0"/>
            </w:pPr>
            <w:r>
              <w:rPr>
                <w:sz w:val="18"/>
              </w:rPr>
              <w:t>Yes</w:t>
            </w:r>
          </w:p>
        </w:tc>
        <w:tc>
          <w:tcPr>
            <w:tcW w:w="1296" w:type="dxa"/>
            <w:tcMar>
              <w:top w:w="90" w:type="dxa"/>
              <w:left w:w="120" w:type="dxa"/>
              <w:bottom w:w="90" w:type="dxa"/>
              <w:right w:w="120" w:type="dxa"/>
            </w:tcMar>
            <w:vAlign w:val="center"/>
          </w:tcPr>
          <w:p w:rsidR="00F56554" w:rsidRDefault="00000000">
            <w:pPr>
              <w:spacing w:after="0"/>
            </w:pPr>
            <w:r>
              <w:rPr>
                <w:sz w:val="18"/>
              </w:rPr>
              <w:t>Yes</w:t>
            </w:r>
          </w:p>
        </w:tc>
        <w:tc>
          <w:tcPr>
            <w:tcW w:w="1656" w:type="dxa"/>
            <w:tcMar>
              <w:top w:w="90" w:type="dxa"/>
              <w:left w:w="120" w:type="dxa"/>
              <w:bottom w:w="90" w:type="dxa"/>
              <w:right w:w="120" w:type="dxa"/>
            </w:tcMar>
            <w:vAlign w:val="center"/>
          </w:tcPr>
          <w:p w:rsidR="00F56554" w:rsidRDefault="00000000">
            <w:pPr>
              <w:spacing w:after="0"/>
            </w:pPr>
            <w:r>
              <w:rPr>
                <w:sz w:val="18"/>
              </w:rPr>
              <w:t>Yes</w:t>
            </w:r>
          </w:p>
        </w:tc>
        <w:tc>
          <w:tcPr>
            <w:tcW w:w="1656" w:type="dxa"/>
            <w:tcMar>
              <w:top w:w="90" w:type="dxa"/>
              <w:left w:w="120" w:type="dxa"/>
              <w:bottom w:w="90" w:type="dxa"/>
              <w:right w:w="120" w:type="dxa"/>
            </w:tcMar>
            <w:vAlign w:val="center"/>
          </w:tcPr>
          <w:p w:rsidR="00F56554" w:rsidRDefault="00000000">
            <w:pPr>
              <w:spacing w:after="0"/>
            </w:pPr>
            <w:r>
              <w:rPr>
                <w:sz w:val="18"/>
              </w:rPr>
              <w:t>Not required</w:t>
            </w:r>
          </w:p>
        </w:tc>
      </w:tr>
      <w:tr w:rsidR="00F56554">
        <w:tc>
          <w:tcPr>
            <w:tcW w:w="3528" w:type="dxa"/>
            <w:shd w:val="clear" w:color="auto" w:fill="FAFBFC"/>
            <w:tcMar>
              <w:top w:w="90" w:type="dxa"/>
              <w:left w:w="120" w:type="dxa"/>
              <w:bottom w:w="90" w:type="dxa"/>
              <w:right w:w="120" w:type="dxa"/>
            </w:tcMar>
            <w:vAlign w:val="center"/>
          </w:tcPr>
          <w:p w:rsidR="00F56554" w:rsidRDefault="00000000">
            <w:pPr>
              <w:spacing w:after="0"/>
            </w:pPr>
            <w:r>
              <w:rPr>
                <w:sz w:val="18"/>
              </w:rPr>
              <w:t>Request/join ordinary group</w:t>
            </w:r>
          </w:p>
        </w:tc>
        <w:tc>
          <w:tcPr>
            <w:tcW w:w="1224" w:type="dxa"/>
            <w:shd w:val="clear" w:color="auto" w:fill="FAFBFC"/>
            <w:tcMar>
              <w:top w:w="90" w:type="dxa"/>
              <w:left w:w="120" w:type="dxa"/>
              <w:bottom w:w="90" w:type="dxa"/>
              <w:right w:w="120" w:type="dxa"/>
            </w:tcMar>
            <w:vAlign w:val="center"/>
          </w:tcPr>
          <w:p w:rsidR="00F56554" w:rsidRDefault="00000000">
            <w:pPr>
              <w:spacing w:after="0"/>
            </w:pPr>
            <w:r>
              <w:rPr>
                <w:sz w:val="18"/>
              </w:rPr>
              <w:t>No</w:t>
            </w:r>
          </w:p>
        </w:tc>
        <w:tc>
          <w:tcPr>
            <w:tcW w:w="1296" w:type="dxa"/>
            <w:shd w:val="clear" w:color="auto" w:fill="FAFBFC"/>
            <w:tcMar>
              <w:top w:w="90" w:type="dxa"/>
              <w:left w:w="120" w:type="dxa"/>
              <w:bottom w:w="90" w:type="dxa"/>
              <w:right w:w="120" w:type="dxa"/>
            </w:tcMar>
            <w:vAlign w:val="center"/>
          </w:tcPr>
          <w:p w:rsidR="00F56554" w:rsidRDefault="00000000">
            <w:pPr>
              <w:spacing w:after="0"/>
            </w:pPr>
            <w:r>
              <w:rPr>
                <w:sz w:val="18"/>
              </w:rPr>
              <w:t>No</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Not required</w:t>
            </w:r>
          </w:p>
        </w:tc>
      </w:tr>
      <w:tr w:rsidR="00F56554">
        <w:tc>
          <w:tcPr>
            <w:tcW w:w="3528" w:type="dxa"/>
            <w:tcMar>
              <w:top w:w="90" w:type="dxa"/>
              <w:left w:w="120" w:type="dxa"/>
              <w:bottom w:w="90" w:type="dxa"/>
              <w:right w:w="120" w:type="dxa"/>
            </w:tcMar>
            <w:vAlign w:val="center"/>
          </w:tcPr>
          <w:p w:rsidR="00F56554" w:rsidRDefault="00000000">
            <w:pPr>
              <w:spacing w:after="0"/>
            </w:pPr>
            <w:r>
              <w:rPr>
                <w:sz w:val="18"/>
              </w:rPr>
              <w:t>Open MFB cookbook</w:t>
            </w:r>
          </w:p>
        </w:tc>
        <w:tc>
          <w:tcPr>
            <w:tcW w:w="1224" w:type="dxa"/>
            <w:tcMar>
              <w:top w:w="90" w:type="dxa"/>
              <w:left w:w="120" w:type="dxa"/>
              <w:bottom w:w="90" w:type="dxa"/>
              <w:right w:w="120" w:type="dxa"/>
            </w:tcMar>
            <w:vAlign w:val="center"/>
          </w:tcPr>
          <w:p w:rsidR="00F56554" w:rsidRDefault="00000000">
            <w:pPr>
              <w:spacing w:after="0"/>
            </w:pPr>
            <w:r>
              <w:rPr>
                <w:sz w:val="18"/>
              </w:rPr>
              <w:t>No</w:t>
            </w:r>
          </w:p>
        </w:tc>
        <w:tc>
          <w:tcPr>
            <w:tcW w:w="1296" w:type="dxa"/>
            <w:tcMar>
              <w:top w:w="90" w:type="dxa"/>
              <w:left w:w="120" w:type="dxa"/>
              <w:bottom w:w="90" w:type="dxa"/>
              <w:right w:w="120" w:type="dxa"/>
            </w:tcMar>
            <w:vAlign w:val="center"/>
          </w:tcPr>
          <w:p w:rsidR="00F56554" w:rsidRDefault="00000000">
            <w:pPr>
              <w:spacing w:after="0"/>
            </w:pPr>
            <w:r>
              <w:rPr>
                <w:sz w:val="18"/>
              </w:rPr>
              <w:t>Read only</w:t>
            </w:r>
          </w:p>
        </w:tc>
        <w:tc>
          <w:tcPr>
            <w:tcW w:w="1656" w:type="dxa"/>
            <w:tcMar>
              <w:top w:w="90" w:type="dxa"/>
              <w:left w:w="120" w:type="dxa"/>
              <w:bottom w:w="90" w:type="dxa"/>
              <w:right w:w="120" w:type="dxa"/>
            </w:tcMar>
            <w:vAlign w:val="center"/>
          </w:tcPr>
          <w:p w:rsidR="00F56554" w:rsidRDefault="00000000">
            <w:pPr>
              <w:spacing w:after="0"/>
            </w:pPr>
            <w:r>
              <w:rPr>
                <w:sz w:val="18"/>
              </w:rPr>
              <w:t>Read only</w:t>
            </w:r>
          </w:p>
        </w:tc>
        <w:tc>
          <w:tcPr>
            <w:tcW w:w="1656" w:type="dxa"/>
            <w:tcMar>
              <w:top w:w="90" w:type="dxa"/>
              <w:left w:w="120" w:type="dxa"/>
              <w:bottom w:w="90" w:type="dxa"/>
              <w:right w:w="120" w:type="dxa"/>
            </w:tcMar>
            <w:vAlign w:val="center"/>
          </w:tcPr>
          <w:p w:rsidR="00F56554" w:rsidRDefault="00000000">
            <w:pPr>
              <w:spacing w:after="0"/>
            </w:pPr>
            <w:r>
              <w:rPr>
                <w:sz w:val="18"/>
              </w:rPr>
              <w:t>Not required</w:t>
            </w:r>
          </w:p>
        </w:tc>
      </w:tr>
      <w:tr w:rsidR="00F56554">
        <w:tc>
          <w:tcPr>
            <w:tcW w:w="3528" w:type="dxa"/>
            <w:shd w:val="clear" w:color="auto" w:fill="FAFBFC"/>
            <w:tcMar>
              <w:top w:w="90" w:type="dxa"/>
              <w:left w:w="120" w:type="dxa"/>
              <w:bottom w:w="90" w:type="dxa"/>
              <w:right w:w="120" w:type="dxa"/>
            </w:tcMar>
            <w:vAlign w:val="center"/>
          </w:tcPr>
          <w:p w:rsidR="00F56554" w:rsidRDefault="00000000">
            <w:pPr>
              <w:spacing w:after="0"/>
            </w:pPr>
            <w:r>
              <w:rPr>
                <w:sz w:val="18"/>
              </w:rPr>
              <w:t>Copy MFB recipe to personal</w:t>
            </w:r>
          </w:p>
        </w:tc>
        <w:tc>
          <w:tcPr>
            <w:tcW w:w="1224" w:type="dxa"/>
            <w:shd w:val="clear" w:color="auto" w:fill="FAFBFC"/>
            <w:tcMar>
              <w:top w:w="90" w:type="dxa"/>
              <w:left w:w="120" w:type="dxa"/>
              <w:bottom w:w="90" w:type="dxa"/>
              <w:right w:w="120" w:type="dxa"/>
            </w:tcMar>
            <w:vAlign w:val="center"/>
          </w:tcPr>
          <w:p w:rsidR="00F56554" w:rsidRDefault="00000000">
            <w:pPr>
              <w:spacing w:after="0"/>
            </w:pPr>
            <w:r>
              <w:rPr>
                <w:sz w:val="18"/>
              </w:rPr>
              <w:t>Recommended: Yes</w:t>
            </w:r>
          </w:p>
        </w:tc>
        <w:tc>
          <w:tcPr>
            <w:tcW w:w="1296"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Not required</w:t>
            </w:r>
          </w:p>
        </w:tc>
      </w:tr>
      <w:tr w:rsidR="00F56554">
        <w:tc>
          <w:tcPr>
            <w:tcW w:w="3528" w:type="dxa"/>
            <w:tcMar>
              <w:top w:w="90" w:type="dxa"/>
              <w:left w:w="120" w:type="dxa"/>
              <w:bottom w:w="90" w:type="dxa"/>
              <w:right w:w="120" w:type="dxa"/>
            </w:tcMar>
            <w:vAlign w:val="center"/>
          </w:tcPr>
          <w:p w:rsidR="00F56554" w:rsidRDefault="00000000">
            <w:pPr>
              <w:spacing w:after="0"/>
            </w:pPr>
            <w:r>
              <w:rPr>
                <w:sz w:val="18"/>
              </w:rPr>
              <w:t>Contribute to joined group</w:t>
            </w:r>
          </w:p>
        </w:tc>
        <w:tc>
          <w:tcPr>
            <w:tcW w:w="1224" w:type="dxa"/>
            <w:tcMar>
              <w:top w:w="90" w:type="dxa"/>
              <w:left w:w="120" w:type="dxa"/>
              <w:bottom w:w="90" w:type="dxa"/>
              <w:right w:w="120" w:type="dxa"/>
            </w:tcMar>
            <w:vAlign w:val="center"/>
          </w:tcPr>
          <w:p w:rsidR="00F56554" w:rsidRDefault="00000000">
            <w:pPr>
              <w:spacing w:after="0"/>
            </w:pPr>
            <w:r>
              <w:rPr>
                <w:sz w:val="18"/>
              </w:rPr>
              <w:t>No</w:t>
            </w:r>
          </w:p>
        </w:tc>
        <w:tc>
          <w:tcPr>
            <w:tcW w:w="1296" w:type="dxa"/>
            <w:tcMar>
              <w:top w:w="90" w:type="dxa"/>
              <w:left w:w="120" w:type="dxa"/>
              <w:bottom w:w="90" w:type="dxa"/>
              <w:right w:w="120" w:type="dxa"/>
            </w:tcMar>
            <w:vAlign w:val="center"/>
          </w:tcPr>
          <w:p w:rsidR="00F56554" w:rsidRDefault="00000000">
            <w:pPr>
              <w:spacing w:after="0"/>
            </w:pPr>
            <w:r>
              <w:rPr>
                <w:sz w:val="18"/>
              </w:rPr>
              <w:t>No (read only)</w:t>
            </w:r>
          </w:p>
        </w:tc>
        <w:tc>
          <w:tcPr>
            <w:tcW w:w="1656" w:type="dxa"/>
            <w:tcMar>
              <w:top w:w="90" w:type="dxa"/>
              <w:left w:w="120" w:type="dxa"/>
              <w:bottom w:w="90" w:type="dxa"/>
              <w:right w:w="120" w:type="dxa"/>
            </w:tcMar>
            <w:vAlign w:val="center"/>
          </w:tcPr>
          <w:p w:rsidR="00F56554" w:rsidRDefault="00000000">
            <w:pPr>
              <w:spacing w:after="0"/>
            </w:pPr>
            <w:r>
              <w:rPr>
                <w:sz w:val="18"/>
              </w:rPr>
              <w:t>Yes if group permits</w:t>
            </w:r>
          </w:p>
        </w:tc>
        <w:tc>
          <w:tcPr>
            <w:tcW w:w="1656" w:type="dxa"/>
            <w:tcMar>
              <w:top w:w="90" w:type="dxa"/>
              <w:left w:w="120" w:type="dxa"/>
              <w:bottom w:w="90" w:type="dxa"/>
              <w:right w:w="120" w:type="dxa"/>
            </w:tcMar>
            <w:vAlign w:val="center"/>
          </w:tcPr>
          <w:p w:rsidR="00F56554" w:rsidRDefault="00000000">
            <w:pPr>
              <w:spacing w:after="0"/>
            </w:pPr>
            <w:r>
              <w:rPr>
                <w:sz w:val="18"/>
              </w:rPr>
              <w:t>Not required</w:t>
            </w:r>
          </w:p>
        </w:tc>
      </w:tr>
      <w:tr w:rsidR="00F56554">
        <w:tc>
          <w:tcPr>
            <w:tcW w:w="3528" w:type="dxa"/>
            <w:shd w:val="clear" w:color="auto" w:fill="FAFBFC"/>
            <w:tcMar>
              <w:top w:w="90" w:type="dxa"/>
              <w:left w:w="120" w:type="dxa"/>
              <w:bottom w:w="90" w:type="dxa"/>
              <w:right w:w="120" w:type="dxa"/>
            </w:tcMar>
            <w:vAlign w:val="center"/>
          </w:tcPr>
          <w:p w:rsidR="00F56554" w:rsidRDefault="00000000">
            <w:pPr>
              <w:spacing w:after="0"/>
            </w:pPr>
            <w:r>
              <w:rPr>
                <w:sz w:val="18"/>
              </w:rPr>
              <w:t>Create group</w:t>
            </w:r>
          </w:p>
        </w:tc>
        <w:tc>
          <w:tcPr>
            <w:tcW w:w="1224" w:type="dxa"/>
            <w:shd w:val="clear" w:color="auto" w:fill="FAFBFC"/>
            <w:tcMar>
              <w:top w:w="90" w:type="dxa"/>
              <w:left w:w="120" w:type="dxa"/>
              <w:bottom w:w="90" w:type="dxa"/>
              <w:right w:w="120" w:type="dxa"/>
            </w:tcMar>
            <w:vAlign w:val="center"/>
          </w:tcPr>
          <w:p w:rsidR="00F56554" w:rsidRDefault="00000000">
            <w:pPr>
              <w:spacing w:after="0"/>
            </w:pPr>
            <w:r>
              <w:rPr>
                <w:sz w:val="18"/>
              </w:rPr>
              <w:t>No</w:t>
            </w:r>
          </w:p>
        </w:tc>
        <w:tc>
          <w:tcPr>
            <w:tcW w:w="1296" w:type="dxa"/>
            <w:shd w:val="clear" w:color="auto" w:fill="FAFBFC"/>
            <w:tcMar>
              <w:top w:w="90" w:type="dxa"/>
              <w:left w:w="120" w:type="dxa"/>
              <w:bottom w:w="90" w:type="dxa"/>
              <w:right w:w="120" w:type="dxa"/>
            </w:tcMar>
            <w:vAlign w:val="center"/>
          </w:tcPr>
          <w:p w:rsidR="00F56554" w:rsidRDefault="00000000">
            <w:pPr>
              <w:spacing w:after="0"/>
            </w:pPr>
            <w:r>
              <w:rPr>
                <w:sz w:val="18"/>
              </w:rPr>
              <w:t>No</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Family User recommended prerequisite</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One credit</w:t>
            </w:r>
          </w:p>
        </w:tc>
      </w:tr>
    </w:tbl>
    <w:p w:rsidR="00F56554" w:rsidRDefault="00F56554">
      <w:pPr>
        <w:spacing w:after="20"/>
      </w:pPr>
    </w:p>
    <w:p w:rsidR="00F56554" w:rsidRDefault="00000000">
      <w:pPr>
        <w:pStyle w:val="Heading2"/>
      </w:pPr>
      <w:r>
        <w:t>4.3 Purchase requirements</w:t>
      </w:r>
    </w:p>
    <w:p w:rsidR="00F56554" w:rsidRDefault="00000000">
      <w:pPr>
        <w:pStyle w:val="RequirementID"/>
      </w:pPr>
      <w:r>
        <w:t>PAY-001 · MUST</w:t>
      </w:r>
    </w:p>
    <w:p w:rsidR="00F56554" w:rsidRDefault="00000000">
      <w:r>
        <w:t>Use StoreKit 2 on Apple platforms and Google Play Billing for Android digital unlocks. Never collect card details directly in-app for these features.</w:t>
      </w:r>
    </w:p>
    <w:p w:rsidR="00F56554" w:rsidRDefault="00000000">
      <w:pPr>
        <w:pStyle w:val="RequirementID"/>
      </w:pPr>
      <w:r>
        <w:t>PAY-002 · MUST</w:t>
      </w:r>
    </w:p>
    <w:p w:rsidR="00F56554" w:rsidRDefault="00000000">
      <w:r>
        <w:t>Load localized title, price, currency, tax treatment, availability, and purchase state from the storefront. “$0.99” and “$1.99” are merchandising targets, not hard-coded universal prices.</w:t>
      </w:r>
    </w:p>
    <w:p w:rsidR="00F56554" w:rsidRDefault="00000000">
      <w:pPr>
        <w:pStyle w:val="RequirementID"/>
      </w:pPr>
      <w:r>
        <w:t>PAY-003 · MUST</w:t>
      </w:r>
    </w:p>
    <w:p w:rsidR="00F56554" w:rsidRDefault="00000000">
      <w:r>
        <w:t>Provide Restore Purchases in Profile and on every paywall. The backend validates signed transactions and stores platform, product, original transaction/purchase token, state, and revocation/refund events.</w:t>
      </w:r>
    </w:p>
    <w:p w:rsidR="00F56554" w:rsidRDefault="00000000">
      <w:pPr>
        <w:pStyle w:val="RequirementID"/>
      </w:pPr>
      <w:r>
        <w:t>PAY-004 · MUST</w:t>
      </w:r>
    </w:p>
    <w:p w:rsidR="00F56554" w:rsidRDefault="00000000">
      <w:r>
        <w:t>Unlock Family User across the user’s app account only to the extent store terms and backend policy permit. Cross-platform entitlement portability is a product/legal decision and must not be assumed.</w:t>
      </w:r>
    </w:p>
    <w:p w:rsidR="00F56554" w:rsidRDefault="00000000">
      <w:pPr>
        <w:pStyle w:val="RequirementID"/>
      </w:pPr>
      <w:r>
        <w:t>PAY-005 · MUST</w:t>
      </w:r>
    </w:p>
    <w:p w:rsidR="00F56554" w:rsidRDefault="00000000">
      <w:r>
        <w:t>A creation credit is spent only after server creation succeeds. Failed, duplicate, abandoned, or timed-out creation attempts must not consume it. Use idempotency keys.</w:t>
      </w:r>
    </w:p>
    <w:p w:rsidR="00F56554" w:rsidRDefault="00000000">
      <w:pPr>
        <w:pStyle w:val="RequirementID"/>
      </w:pPr>
      <w:r>
        <w:t>PAY-006 · MUST</w:t>
      </w:r>
    </w:p>
    <w:p w:rsidR="00F56554" w:rsidRDefault="00000000">
      <w:r>
        <w:t>Support pending, cancelled, failed, refunded/revoked, already-owned, offline, parental-approval, and storefront-unavailable states with plain-language recovery.</w:t>
      </w:r>
    </w:p>
    <w:p w:rsidR="00F56554" w:rsidRDefault="00000000">
      <w:pPr>
        <w:pStyle w:val="RequirementID"/>
      </w:pPr>
      <w:r>
        <w:t>PAY-007 · MUST</w:t>
      </w:r>
    </w:p>
    <w:p w:rsidR="00F56554" w:rsidRDefault="00000000">
      <w:r>
        <w:t>Do not call the products “PRO subscription.” Use “Lifetime Family Access” and “Create one group,” followed by “one-time purchase; no subscription.”</w:t>
      </w:r>
    </w:p>
    <w:p w:rsidR="00F56554" w:rsidRDefault="00000000">
      <w:pPr>
        <w:pStyle w:val="Heading1"/>
      </w:pPr>
      <w:r>
        <w:lastRenderedPageBreak/>
        <w:t>5. Functional requirements</w:t>
      </w:r>
    </w:p>
    <w:p w:rsidR="00F56554" w:rsidRDefault="00000000">
      <w:pPr>
        <w:pStyle w:val="Heading2"/>
      </w:pPr>
      <w:r>
        <w:t>5.1 Account, identity, and onboarding</w:t>
      </w:r>
    </w:p>
    <w:p w:rsidR="00F56554" w:rsidRDefault="00000000">
      <w:pPr>
        <w:pStyle w:val="RequirementID"/>
      </w:pPr>
      <w:r>
        <w:t>ACC-001 · MUST</w:t>
      </w:r>
    </w:p>
    <w:p w:rsidR="00F56554" w:rsidRDefault="00000000">
      <w:r>
        <w:t>Permit browsing a local personal cookbook without an account where practical, but require an account for cross-device sync, messages, purchases linked to the service, groups, and publishing.</w:t>
      </w:r>
    </w:p>
    <w:p w:rsidR="00F56554" w:rsidRDefault="00000000">
      <w:pPr>
        <w:pStyle w:val="RequirementID"/>
      </w:pPr>
      <w:r>
        <w:t>ACC-002 · MUST</w:t>
      </w:r>
    </w:p>
    <w:p w:rsidR="00F56554" w:rsidRDefault="00000000">
      <w:r>
        <w:t>Support Sign in with Apple and an equivalent Android-friendly method. If other third-party sign-in is offered on iOS, comply with current Apple login requirements.</w:t>
      </w:r>
    </w:p>
    <w:p w:rsidR="00F56554" w:rsidRDefault="00000000">
      <w:pPr>
        <w:pStyle w:val="RequirementID"/>
      </w:pPr>
      <w:r>
        <w:t>ACC-003 · MUST</w:t>
      </w:r>
    </w:p>
    <w:p w:rsidR="00F56554" w:rsidRDefault="00000000">
      <w:r>
        <w:t>Collect only display name, stable account identifier, email as required for recovery, and optional photo/pronunciation/location. Birth date, gender, and address are not required.</w:t>
      </w:r>
    </w:p>
    <w:p w:rsidR="00F56554" w:rsidRDefault="00000000">
      <w:pPr>
        <w:pStyle w:val="RequirementID"/>
      </w:pPr>
      <w:r>
        <w:t>ACC-004 · MUST</w:t>
      </w:r>
    </w:p>
    <w:p w:rsidR="00F56554" w:rsidRDefault="00000000">
      <w:r>
        <w:t>On first launch, offer: Continue with personal cookbook; Explore the free MFB cookbook; Sign in/restore. Declining MFB never removes the option permanently.</w:t>
      </w:r>
    </w:p>
    <w:p w:rsidR="00F56554" w:rsidRDefault="00000000">
      <w:pPr>
        <w:pStyle w:val="RequirementID"/>
      </w:pPr>
      <w:r>
        <w:t>ACC-005 · MUST</w:t>
      </w:r>
    </w:p>
    <w:p w:rsidR="00F56554" w:rsidRDefault="00000000">
      <w:r>
        <w:t>Explain that “Family” can mean any trusted group. Let users choose family, friends, community, school, or team during discovery without changing the underlying model.</w:t>
      </w:r>
    </w:p>
    <w:p w:rsidR="00F56554" w:rsidRDefault="00000000">
      <w:pPr>
        <w:pStyle w:val="RequirementID"/>
      </w:pPr>
      <w:r>
        <w:t>ACC-006 · MUST</w:t>
      </w:r>
    </w:p>
    <w:p w:rsidR="00F56554" w:rsidRDefault="00000000">
      <w:r>
        <w:t>Provide in-app account deletion, export, sign-out, device/session view, purchase restoration, notification preferences, and contact-permission controls.</w:t>
      </w:r>
    </w:p>
    <w:p w:rsidR="00F56554" w:rsidRDefault="00000000">
      <w:pPr>
        <w:pStyle w:val="Heading2"/>
      </w:pPr>
      <w:r>
        <w:t>5.2 Personal cookbook and recipe creation</w:t>
      </w:r>
    </w:p>
    <w:p w:rsidR="00F56554" w:rsidRDefault="00000000">
      <w:pPr>
        <w:pStyle w:val="RequirementID"/>
      </w:pPr>
      <w:r>
        <w:t>REC-001 · MUST</w:t>
      </w:r>
    </w:p>
    <w:p w:rsidR="00F56554" w:rsidRDefault="00000000">
      <w:r>
        <w:t>Every account has exactly one canonical Personal Cookbook. It is not created automatically at account creation; a Getting Started prompt on Home guides the user to create it explicitly on first use. It is not deletable independently of the account.</w:t>
      </w:r>
    </w:p>
    <w:p w:rsidR="00F56554" w:rsidRDefault="00000000">
      <w:pPr>
        <w:pStyle w:val="RequirementID"/>
      </w:pPr>
      <w:r>
        <w:t>REC-002 · MUST</w:t>
      </w:r>
    </w:p>
    <w:p w:rsidR="00F56554" w:rsidRDefault="00000000">
      <w:r>
        <w:t>Create recipes manually with title and at least one ingredient or instruction. Autosave a private draft locally and sync when signed in.</w:t>
      </w:r>
    </w:p>
    <w:p w:rsidR="00F56554" w:rsidRDefault="00000000">
      <w:pPr>
        <w:pStyle w:val="RequirementID"/>
      </w:pPr>
      <w:r>
        <w:t>REC-003 · MUST</w:t>
      </w:r>
    </w:p>
    <w:p w:rsidR="00F56554" w:rsidRDefault="00000000">
      <w:r>
        <w:t>Recipe fields: title; summary/story; hero photo and gallery; yield/servings; prep/cook/total time; ingredients grouped into sections; ordered steps grouped into sections; notes; source URL/text; cuisine; course; dietary labels; allergens; tags; equipment; author display; owner; Shared-from lineage; created/updated/published dates; visibility; version; language; and optional nutrition.</w:t>
      </w:r>
    </w:p>
    <w:p w:rsidR="00F56554" w:rsidRDefault="00000000">
      <w:pPr>
        <w:pStyle w:val="RequirementID"/>
      </w:pPr>
      <w:r>
        <w:t>REC-004 · MUST</w:t>
      </w:r>
    </w:p>
    <w:p w:rsidR="00F56554" w:rsidRDefault="00000000">
      <w:r>
        <w:t>Ingredient row supports quantity, display fraction/decimal, unit, ingredient name, preparation note, optional flag, and group heading. Retain the author-entered string for fidelity even if normalized values are stored.</w:t>
      </w:r>
    </w:p>
    <w:p w:rsidR="00F56554" w:rsidRDefault="00000000">
      <w:pPr>
        <w:pStyle w:val="RequirementID"/>
      </w:pPr>
      <w:r>
        <w:t>REC-005 · MUST</w:t>
      </w:r>
    </w:p>
    <w:p w:rsidR="00F56554" w:rsidRDefault="00000000">
      <w:r>
        <w:lastRenderedPageBreak/>
        <w:t>Allow reorder, duplicate section, paste multiline ingredients, paste multiline instructions, photo selection/camera, and recipe preview.</w:t>
      </w:r>
    </w:p>
    <w:p w:rsidR="00F56554" w:rsidRDefault="00000000">
      <w:pPr>
        <w:pStyle w:val="RequirementID"/>
      </w:pPr>
      <w:r>
        <w:t>REC-006 · MUST</w:t>
      </w:r>
    </w:p>
    <w:p w:rsidR="00F56554" w:rsidRDefault="00000000">
      <w:r>
        <w:t>Serving scaling changes displayed quantities without silently rewriting the stored base recipe. Users can reset to original yield. Handle ranges, fractions, “to taste,” packages, divided ingredients, and non-scalable text safely.</w:t>
      </w:r>
    </w:p>
    <w:p w:rsidR="00F56554" w:rsidRDefault="00000000">
      <w:pPr>
        <w:pStyle w:val="RequirementID"/>
      </w:pPr>
      <w:r>
        <w:t>REC-007 · MUST</w:t>
      </w:r>
    </w:p>
    <w:p w:rsidR="00F56554" w:rsidRDefault="00000000">
      <w:r>
        <w:t>Support favorites, personal rating, private notes, tags, collections, archive, duplicate detection warning, and recently viewed. Private notes and ratings never publish unless explicitly chosen.</w:t>
      </w:r>
    </w:p>
    <w:p w:rsidR="00F56554" w:rsidRDefault="00000000">
      <w:pPr>
        <w:pStyle w:val="RequirementID"/>
      </w:pPr>
      <w:r>
        <w:t>REC-008 · MUST</w:t>
      </w:r>
    </w:p>
    <w:p w:rsidR="00F56554" w:rsidRDefault="00000000">
      <w:r>
        <w:t>Web import must preserve the source URL and site/author attribution, show parsed fields for review, and comply with site terms and copyright. Never imply imported content is owned by the app.</w:t>
      </w:r>
    </w:p>
    <w:p w:rsidR="00F56554" w:rsidRDefault="00000000">
      <w:pPr>
        <w:pStyle w:val="RequirementID"/>
      </w:pPr>
      <w:r>
        <w:t>REC-009 · MUST</w:t>
      </w:r>
    </w:p>
    <w:p w:rsidR="00F56554" w:rsidRDefault="00000000">
      <w:r>
        <w:t>Photo/PDF OCR, when released, must show extracted text for confirmation, label confidence problems, and disclose off-device processing/retention before upload.</w:t>
      </w:r>
    </w:p>
    <w:p>
      <w:pPr>
        <w:pStyle w:val="RequirementID"/>
      </w:pPr>
      <w:r>
        <w:t>REC-010 · SHOULD</w:t>
      </w:r>
    </w:p>
    <w:p>
      <w:pPr/>
      <w:r>
        <w:t>Cookbook sections/chapters may be assigned an icon from a curated built-in catalog (black-and-white and full-color variants). A recipe with no hero photo displays its chapter's icon as a placeholder instead of a generic utensil icon.</w:t>
      </w:r>
    </w:p>
    <w:p>
      <w:pPr>
        <w:pStyle w:val="RequirementID"/>
      </w:pPr>
      <w:r>
        <w:t>REC-011 · SHOULD</w:t>
      </w:r>
    </w:p>
    <w:p>
      <w:pPr/>
      <w:r>
        <w:t>Ingredient quantities expressed as a range during import or manual entry (for example, “1/4 to 1/2 tsp”) are captured using the lower value as the ingredient's quantity/unit, with the upper value preserved as an alternative note on the ingredient rather than being dropped.</w:t>
      </w:r>
    </w:p>
    <w:p w:rsidR="00F56554" w:rsidRDefault="00000000">
      <w:pPr>
        <w:pStyle w:val="Heading2"/>
      </w:pPr>
      <w:r>
        <w:t>5.3 Search and retrieval</w:t>
      </w:r>
    </w:p>
    <w:p w:rsidR="00F56554" w:rsidRDefault="00000000">
      <w:pPr>
        <w:pStyle w:val="RequirementID"/>
      </w:pPr>
      <w:r>
        <w:t>SRCH-001 · MUST</w:t>
      </w:r>
    </w:p>
    <w:p w:rsidR="00F56554" w:rsidRDefault="00000000">
      <w:r>
        <w:t>Search across title, ingredients, instructions, tags, owner, Shared-from owner/group, and story. Results indicate cookbook context.</w:t>
      </w:r>
    </w:p>
    <w:p w:rsidR="00F56554" w:rsidRDefault="00000000">
      <w:pPr>
        <w:pStyle w:val="RequirementID"/>
      </w:pPr>
      <w:r>
        <w:t>SRCH-002 · MUST</w:t>
      </w:r>
    </w:p>
    <w:p w:rsidR="00F56554" w:rsidRDefault="00000000">
      <w:r>
        <w:t>Filters: cookbook, category/course, cuisine, tag, dietary label, allergen exclusion, owner, favorites, time, date, and lineage/original vs adapted. Combine filters with visible removable chips.</w:t>
      </w:r>
    </w:p>
    <w:p w:rsidR="00F56554" w:rsidRDefault="00000000">
      <w:pPr>
        <w:pStyle w:val="RequirementID"/>
      </w:pPr>
      <w:r>
        <w:t>SRCH-003 · MUST</w:t>
      </w:r>
    </w:p>
    <w:p w:rsidR="00F56554" w:rsidRDefault="00000000">
      <w:r>
        <w:t>Default search spans Personal plus downloaded/joined cookbooks the user can access; cookbook-local search remains available. Private groups never appear in global public search.</w:t>
      </w:r>
    </w:p>
    <w:p w:rsidR="00F56554" w:rsidRDefault="00000000">
      <w:pPr>
        <w:pStyle w:val="RequirementID"/>
      </w:pPr>
      <w:r>
        <w:t>SRCH-004 · MUST</w:t>
      </w:r>
    </w:p>
    <w:p w:rsidR="00F56554" w:rsidRDefault="00000000">
      <w:r>
        <w:t>Sort by relevance, recently added, recently cooked/viewed, alphabetical, rating, and time. Empty and offline states suggest corrective actions.</w:t>
      </w:r>
    </w:p>
    <w:p w:rsidR="00F56554" w:rsidRDefault="00000000">
      <w:pPr>
        <w:pStyle w:val="Heading2"/>
      </w:pPr>
      <w:r>
        <w:t>5.4 Recipe detail and cooking mode</w:t>
      </w:r>
    </w:p>
    <w:p w:rsidR="00F56554" w:rsidRDefault="00000000">
      <w:pPr>
        <w:pStyle w:val="RequirementID"/>
      </w:pPr>
      <w:r>
        <w:t>COOK-001 · MUST</w:t>
      </w:r>
    </w:p>
    <w:p w:rsidR="00F56554" w:rsidRDefault="00000000">
      <w:r>
        <w:t>Recipe detail clearly displays owner and, when set, Shared from. Neither is shown as an editable form field.</w:t>
      </w:r>
    </w:p>
    <w:p w:rsidR="00F56554" w:rsidRDefault="00000000">
      <w:pPr>
        <w:pStyle w:val="RequirementID"/>
      </w:pPr>
      <w:r>
        <w:t>COOK-002 · MUST</w:t>
      </w:r>
    </w:p>
    <w:p w:rsidR="00F56554" w:rsidRDefault="00000000">
      <w:r>
        <w:t>Cooking mode keeps the display awake with user control, offers large step paging, ingredient quick view, checked ingredients/steps, multiple named timers, serving control, and VoiceOver/TalkBack labels.</w:t>
      </w:r>
    </w:p>
    <w:p w:rsidR="00F56554" w:rsidRDefault="00000000">
      <w:pPr>
        <w:pStyle w:val="RequirementID"/>
      </w:pPr>
      <w:r>
        <w:t>COOK-003 · MUST</w:t>
      </w:r>
    </w:p>
    <w:p w:rsidR="00F56554" w:rsidRDefault="00000000">
      <w:r>
        <w:t>Checkmarks, active step, and temporary scale are session state; users may choose to save cooking notes separately. Group recipes remain immutable to non-owners.</w:t>
      </w:r>
    </w:p>
    <w:p w:rsidR="00F56554" w:rsidRDefault="00000000">
      <w:pPr>
        <w:pStyle w:val="RequirementID"/>
      </w:pPr>
      <w:r>
        <w:lastRenderedPageBreak/>
        <w:t>COOK-004 · MUST</w:t>
      </w:r>
    </w:p>
    <w:p w:rsidR="00F56554" w:rsidRDefault="00000000">
      <w:r>
        <w:t>tvOS presents recipe overview, ingredient list, step-by-step mode, photos, and timers. Editing, purchasing, invitations, and group administration are unavailable and offer a QR/deep-link handoff.</w:t>
      </w:r>
    </w:p>
    <w:p>
      <w:pPr>
        <w:pStyle w:val="RequirementID"/>
      </w:pPr>
      <w:r>
        <w:t>COOK-005 · SHOULD</w:t>
      </w:r>
    </w:p>
    <w:p>
      <w:pPr/>
      <w:r>
        <w:t>Provide a standalone unit conversion tool (volume, weight, temperature) accessible independent of any single recipe, for ad hoc conversions while cooking.</w:t>
      </w:r>
    </w:p>
    <w:p w:rsidR="00F56554" w:rsidRDefault="00000000">
      <w:r>
        <w:br w:type="page"/>
      </w:r>
    </w:p>
    <w:p w:rsidR="00F56554" w:rsidRDefault="00000000">
      <w:pPr>
        <w:pStyle w:val="Heading2"/>
      </w:pPr>
      <w:r>
        <w:lastRenderedPageBreak/>
        <w:t>5.5 Groups and cookbook lifecycle</w:t>
      </w:r>
    </w:p>
    <w:p w:rsidR="00F56554" w:rsidRDefault="00000000">
      <w:pPr>
        <w:pStyle w:val="RequirementID"/>
      </w:pPr>
      <w:r>
        <w:t>GRP-001 · MUST</w:t>
      </w:r>
    </w:p>
    <w:p w:rsidR="00F56554" w:rsidRDefault="00000000">
      <w:r>
        <w:t>A group has name, unique ID and share slug, description, type label, location text plus optional structured region, cover image, public/private visibility, membership rules, administrators, created date, and status.</w:t>
      </w:r>
    </w:p>
    <w:p w:rsidR="00F56554" w:rsidRDefault="00000000">
      <w:pPr>
        <w:pStyle w:val="RequirementID"/>
      </w:pPr>
      <w:r>
        <w:t>GRP-002 · MUST</w:t>
      </w:r>
    </w:p>
    <w:p w:rsidR="00F56554" w:rsidRDefault="00000000">
      <w:r>
        <w:t>Public means discoverable with a profile and join-request action; it does not automatically expose the cookbook or member list to nonmembers. Private means not searchable; entry requires an invite link/message.</w:t>
      </w:r>
    </w:p>
    <w:p w:rsidR="00F56554" w:rsidRDefault="00000000">
      <w:pPr>
        <w:pStyle w:val="RequirementID"/>
      </w:pPr>
      <w:r>
        <w:t>GRP-003 · MUST</w:t>
      </w:r>
    </w:p>
    <w:p w:rsidR="00F56554" w:rsidRDefault="00000000">
      <w:r>
        <w:t>Creation flow: explain $1.99 → purchase or apply existing credit → enter details → select public/private → configure initial contribution setting → review → create. The creator becomes immutable founding creator and initial administrator.</w:t>
      </w:r>
    </w:p>
    <w:p w:rsidR="00F56554" w:rsidRDefault="00000000">
      <w:pPr>
        <w:pStyle w:val="RequirementID"/>
      </w:pPr>
      <w:r>
        <w:t>GRP-004 · MUST</w:t>
      </w:r>
    </w:p>
    <w:p w:rsidR="00F56554" w:rsidRDefault="00000000">
      <w:r>
        <w:t>A group’s cookbook is self-contained. A published recipe belongs to one group publication record and points to a personal source recipe/version. Publishing to five groups produces five separately permissioned publication records.</w:t>
      </w:r>
    </w:p>
    <w:p w:rsidR="00F56554" w:rsidRDefault="00000000">
      <w:pPr>
        <w:pStyle w:val="RequirementID"/>
      </w:pPr>
      <w:r>
        <w:t>GRP-005 · MUST</w:t>
      </w:r>
    </w:p>
    <w:p w:rsidR="00F56554" w:rsidRDefault="00000000">
      <w:r>
        <w:t>Member may belong to unlimited groups after Family User unlock. Present each cookbook distinctly and provide an All Cookbooks search rather than merging data silently.</w:t>
      </w:r>
    </w:p>
    <w:p w:rsidR="00F56554" w:rsidRDefault="00000000">
      <w:pPr>
        <w:pStyle w:val="RequirementID"/>
      </w:pPr>
      <w:r>
        <w:t>GRP-006 · MUST</w:t>
      </w:r>
    </w:p>
    <w:p w:rsidR="00F56554" w:rsidRDefault="00000000">
      <w:r>
        <w:t>Only the member may initiate leaving an ordinary group. Before leaving, show what access, drafts, messages, and downloaded offline content will change. Existing published contributions remain governed by the retention decision in Section 6.6.</w:t>
      </w:r>
    </w:p>
    <w:p w:rsidR="00F56554" w:rsidRDefault="00000000">
      <w:pPr>
        <w:pStyle w:val="RequirementID"/>
      </w:pPr>
      <w:r>
        <w:t>GRP-007 · MUST</w:t>
      </w:r>
    </w:p>
    <w:p w:rsidR="00F56554" w:rsidRDefault="00000000">
      <w:r>
        <w:t>Admins can rename, edit description/location/cover, switch public/private, approve/deny requests, invite members, promote/demote admins, configure posting, export, and archive the group. Admins cannot alter ownership or lineage.</w:t>
      </w:r>
    </w:p>
    <w:p w:rsidR="00F56554" w:rsidRDefault="00000000">
      <w:pPr>
        <w:pStyle w:val="RequirementID"/>
      </w:pPr>
      <w:r>
        <w:t>GRP-008 · MUST</w:t>
      </w:r>
    </w:p>
    <w:p w:rsidR="00F56554" w:rsidRDefault="00000000">
      <w:r>
        <w:t>Prevent removal of the last administrator; require promotion of another admin before the last admin leaves. If no reachable admin remains, route to documented recovery.</w:t>
      </w:r>
    </w:p>
    <w:p w:rsidR="00F56554" w:rsidRDefault="00000000">
      <w:pPr>
        <w:pStyle w:val="RequirementID"/>
      </w:pPr>
      <w:r>
        <w:t>GRP-009 · MUST</w:t>
      </w:r>
    </w:p>
    <w:p w:rsidR="00F56554" w:rsidRDefault="00000000">
      <w:r>
        <w:t>Archived groups become read-only; they may be restored by an admin. Permanent deletion requires a separate, delayed, high-friction workflow and product-owner decision.</w:t>
      </w:r>
    </w:p>
    <w:p w:rsidR="00F56554" w:rsidRDefault="00000000">
      <w:pPr>
        <w:pStyle w:val="Heading2"/>
      </w:pPr>
      <w:r>
        <w:t>5.6 Memphis Family Barrentine seeded cookbook</w:t>
      </w:r>
    </w:p>
    <w:p w:rsidR="00F56554" w:rsidRDefault="00000000">
      <w:pPr>
        <w:pStyle w:val="RequirementID"/>
      </w:pPr>
      <w:r>
        <w:t>MFB-001 · MUST</w:t>
      </w:r>
    </w:p>
    <w:p w:rsidR="00F56554" w:rsidRDefault="00000000">
      <w:r>
        <w:t>Every fresh install/account sees one optional invitation card for “Memphis Family Barrentine” (MFB), clearly labeled Free · Read only · Sample family cookbook.</w:t>
      </w:r>
    </w:p>
    <w:p w:rsidR="00F56554" w:rsidRDefault="00000000">
      <w:pPr>
        <w:pStyle w:val="RequirementID"/>
      </w:pPr>
      <w:r>
        <w:t>MFB-002 · MUST</w:t>
      </w:r>
    </w:p>
    <w:p w:rsidR="00F56554" w:rsidRDefault="00000000">
      <w:r>
        <w:lastRenderedPageBreak/>
        <w:t>Joining MFB requires no Family User purchase. The user may download its current cookbook for offline review and may remove the download later.</w:t>
      </w:r>
    </w:p>
    <w:p w:rsidR="00F56554" w:rsidRDefault="00000000">
      <w:pPr>
        <w:pStyle w:val="RequirementID"/>
      </w:pPr>
      <w:r>
        <w:t>MFB-003 · MUST</w:t>
      </w:r>
    </w:p>
    <w:p w:rsidR="00F56554" w:rsidRDefault="00000000">
      <w:r>
        <w:t>MFB users cannot add, edit, delete, comment on, administer, or invite others through this entitlement. If copy-to-personal is allowed, the resulting recipe permanently records MFB group and original owner in Shared from.</w:t>
      </w:r>
    </w:p>
    <w:p w:rsidR="00F56554" w:rsidRDefault="00000000">
      <w:pPr>
        <w:pStyle w:val="RequirementID"/>
      </w:pPr>
      <w:r>
        <w:t>MFB-004 · MUST</w:t>
      </w:r>
    </w:p>
    <w:p w:rsidR="00F56554" w:rsidRDefault="00000000">
      <w:r>
        <w:t>The seed invitation must be remotely configurable, versioned, localizable, and suppressible if the cookbook is unavailable. Decline state syncs but Discover retains a non-intrusive entry.</w:t>
      </w:r>
    </w:p>
    <w:p w:rsidR="00F56554" w:rsidRDefault="00000000">
      <w:pPr>
        <w:pStyle w:val="RequirementID"/>
      </w:pPr>
      <w:r>
        <w:t>MFB-005 · MUST</w:t>
      </w:r>
    </w:p>
    <w:p w:rsidR="00F56554" w:rsidRDefault="00000000">
      <w:r>
        <w:t>MFB content needs explicit publication rights, owner consent, takedown procedure, and an editorial owner. “Public” must not be interpreted as public-domain copyright status.</w:t>
      </w:r>
    </w:p>
    <w:p w:rsidR="00F56554" w:rsidRDefault="00000000">
      <w:pPr>
        <w:pStyle w:val="Heading2"/>
      </w:pPr>
      <w:r>
        <w:t>5.7 Publishing and sharing</w:t>
      </w:r>
    </w:p>
    <w:p w:rsidR="00F56554" w:rsidRDefault="00000000">
      <w:pPr>
        <w:pStyle w:val="RequirementID"/>
      </w:pPr>
      <w:r>
        <w:t>SHR-001 · MUST</w:t>
      </w:r>
    </w:p>
    <w:p w:rsidR="00F56554" w:rsidRDefault="00000000">
      <w:r>
        <w:t>Only a recipe owner may edit the owner’s published recipe body in a group. Other members can copy it to Personal, edit their copy, then publish that adaptation as a new recipe with persistent lineage.</w:t>
      </w:r>
    </w:p>
    <w:p w:rsidR="00F56554" w:rsidRDefault="00000000">
      <w:pPr>
        <w:pStyle w:val="RequirementID"/>
      </w:pPr>
      <w:r>
        <w:t>SHR-002 · MUST</w:t>
      </w:r>
    </w:p>
    <w:p w:rsidR="00F56554" w:rsidRDefault="00000000">
      <w:r>
        <w:t>Publishing presents eligible groups, permission state, selected recipe version, included photos/notes, audience preview, and immutable attribution preview. Multi-select publish is transactional per destination and reports partial failures.</w:t>
      </w:r>
    </w:p>
    <w:p w:rsidR="00F56554" w:rsidRDefault="00000000">
      <w:pPr>
        <w:pStyle w:val="RequirementID"/>
      </w:pPr>
      <w:r>
        <w:t>SHR-003 · MUST</w:t>
      </w:r>
    </w:p>
    <w:p w:rsidR="00F56554" w:rsidRDefault="00000000">
      <w:r>
        <w:t>Direct sharing from Personal uses the operating system share sheet and may share an app deep link plus readable fallback. Request contact permission only if an in-app contact picker materially needs it; otherwise use system pickers/share sheet.</w:t>
      </w:r>
    </w:p>
    <w:p w:rsidR="00F56554" w:rsidRDefault="00000000">
      <w:pPr>
        <w:pStyle w:val="RequirementID"/>
      </w:pPr>
      <w:r>
        <w:t>SHR-004 · MUST</w:t>
      </w:r>
    </w:p>
    <w:p w:rsidR="00F56554" w:rsidRDefault="00000000">
      <w:r>
        <w:t>External recipients without the app may view a privacy-safe web preview if enabled, then install/open the app. Private group links reveal no recipe content to unauthorized users.</w:t>
      </w:r>
    </w:p>
    <w:p w:rsidR="00F56554" w:rsidRDefault="00000000">
      <w:pPr>
        <w:pStyle w:val="RequirementID"/>
      </w:pPr>
      <w:r>
        <w:t>SHR-005 · MUST</w:t>
      </w:r>
    </w:p>
    <w:p w:rsidR="00F56554" w:rsidRDefault="00000000">
      <w:r>
        <w:t>Export formats: printable/PDF cookbook (1.1), individual recipe PDF, plain text, share image, and structured archive (JSON plus media) for portability. Exports include attribution and lineage.</w:t>
      </w:r>
    </w:p>
    <w:p w:rsidR="00F56554" w:rsidRDefault="00000000">
      <w:pPr>
        <w:pStyle w:val="Heading2"/>
      </w:pPr>
      <w:r>
        <w:t>5.8 Messages and invitations</w:t>
      </w:r>
    </w:p>
    <w:p w:rsidR="00F56554" w:rsidRDefault="00000000">
      <w:pPr>
        <w:pStyle w:val="RequirementID"/>
      </w:pPr>
      <w:r>
        <w:t>MSG-001 · MUST</w:t>
      </w:r>
    </w:p>
    <w:p w:rsidR="00F56554" w:rsidRDefault="00000000">
      <w:r>
        <w:t>Messages is an actionable inbox, not general chat in MVP. Types: recipe request, recipe received, group invitation, join request (admin), request decision, role change, publication/takedown notice, and system/security notice.</w:t>
      </w:r>
    </w:p>
    <w:p w:rsidR="00F56554" w:rsidRDefault="00000000">
      <w:pPr>
        <w:pStyle w:val="RequirementID"/>
      </w:pPr>
      <w:r>
        <w:t>MSG-002 · MUST</w:t>
      </w:r>
    </w:p>
    <w:p w:rsidR="00F56554" w:rsidRDefault="00000000">
      <w:r>
        <w:t>Each item has immutable sender, recipient/account or group, type, payload reference, created/expiry timestamps, read/action state, and audit outcome. Deleting from the inbox hides it but does not erase required audit records.</w:t>
      </w:r>
    </w:p>
    <w:p w:rsidR="00F56554" w:rsidRDefault="00000000">
      <w:pPr>
        <w:pStyle w:val="RequirementID"/>
      </w:pPr>
      <w:r>
        <w:lastRenderedPageBreak/>
        <w:t>MSG-003 · MUST</w:t>
      </w:r>
    </w:p>
    <w:p w:rsidR="00F56554" w:rsidRDefault="00000000">
      <w:r>
        <w:t>Recipe request asks for a named recipe or free-text description and offers Respond with Recipe, Ask a Question, Decline, or Report. Response links the request to the sent recipe.</w:t>
      </w:r>
    </w:p>
    <w:p w:rsidR="00F56554" w:rsidRDefault="00000000">
      <w:pPr>
        <w:pStyle w:val="RequirementID"/>
      </w:pPr>
      <w:r>
        <w:t>MSG-004 · MUST</w:t>
      </w:r>
    </w:p>
    <w:p w:rsidR="00F56554" w:rsidRDefault="00000000">
      <w:r>
        <w:t>Group invitation includes inviter, group identity, privacy, role offered, expiry, and Accept/Decline/Report. Accept verifies entitlement and current group status at action time.</w:t>
      </w:r>
    </w:p>
    <w:p w:rsidR="00F56554" w:rsidRDefault="00000000">
      <w:pPr>
        <w:pStyle w:val="RequirementID"/>
      </w:pPr>
      <w:r>
        <w:t>MSG-005 · MUST</w:t>
      </w:r>
    </w:p>
    <w:p w:rsidR="00F56554" w:rsidRDefault="00000000">
      <w:r>
        <w:t>Push notifications are optional and deep-link to the item after authentication. Sensitive recipe/group names may be hidden in lock-screen previews.</w:t>
      </w:r>
    </w:p>
    <w:p w:rsidR="00F56554" w:rsidRDefault="00000000">
      <w:pPr>
        <w:pStyle w:val="Heading1"/>
      </w:pPr>
      <w:r>
        <w:t>6. Recipe ownership, copying, lineage, and deletion</w:t>
      </w:r>
    </w:p>
    <w:p w:rsidR="00F56554" w:rsidRDefault="00000000">
      <w:pPr>
        <w:pStyle w:val="Heading2"/>
      </w:pPr>
      <w:r>
        <w:t>6.1 Canonical rules</w:t>
      </w:r>
    </w:p>
    <w:tbl>
      <w:tblPr>
        <w:tblStyle w:val="TableGrid"/>
        <w:tblW w:w="9360" w:type="dxa"/>
        <w:tblInd w:w="120" w:type="dxa"/>
        <w:tblLayout w:type="fixed"/>
        <w:tblLook w:val="04A0" w:firstRow="1" w:lastRow="0" w:firstColumn="1" w:lastColumn="0" w:noHBand="0" w:noVBand="1"/>
      </w:tblPr>
      <w:tblGrid>
        <w:gridCol w:w="2376"/>
        <w:gridCol w:w="6984"/>
      </w:tblGrid>
      <w:tr w:rsidR="00F56554">
        <w:trPr>
          <w:tblHeader/>
        </w:trPr>
        <w:tc>
          <w:tcPr>
            <w:tcW w:w="237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Rule</w:t>
            </w:r>
          </w:p>
        </w:tc>
        <w:tc>
          <w:tcPr>
            <w:tcW w:w="698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Server-enforced behavior</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Owner is immutable</w:t>
            </w:r>
          </w:p>
        </w:tc>
        <w:tc>
          <w:tcPr>
            <w:tcW w:w="6984" w:type="dxa"/>
            <w:tcMar>
              <w:top w:w="90" w:type="dxa"/>
              <w:left w:w="120" w:type="dxa"/>
              <w:bottom w:w="90" w:type="dxa"/>
              <w:right w:w="120" w:type="dxa"/>
            </w:tcMar>
            <w:vAlign w:val="center"/>
          </w:tcPr>
          <w:p w:rsidR="00F56554" w:rsidRDefault="00000000">
            <w:pPr>
              <w:spacing w:after="0"/>
            </w:pPr>
            <w:r>
              <w:rPr>
                <w:sz w:val="18"/>
              </w:rPr>
              <w:t>owner_user_id is assigned at recipe creation and cannot be updated by any client or group admin.</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First copy establishes lineage</w:t>
            </w:r>
          </w:p>
        </w:tc>
        <w:tc>
          <w:tcPr>
            <w:tcW w:w="6984" w:type="dxa"/>
            <w:shd w:val="clear" w:color="auto" w:fill="FAFBFC"/>
            <w:tcMar>
              <w:top w:w="90" w:type="dxa"/>
              <w:left w:w="120" w:type="dxa"/>
              <w:bottom w:w="90" w:type="dxa"/>
              <w:right w:w="120" w:type="dxa"/>
            </w:tcMar>
            <w:vAlign w:val="center"/>
          </w:tcPr>
          <w:p w:rsidR="00F56554" w:rsidRDefault="00000000">
            <w:pPr>
              <w:spacing w:after="0"/>
            </w:pPr>
            <w:r>
              <w:rPr>
                <w:sz w:val="18"/>
              </w:rPr>
              <w:t>Copying a recipe sets root_origin_recipe_id, immediate_source_recipe_id, source_owner snapshot, and source_group snapshot.</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Lineage persists</w:t>
            </w:r>
          </w:p>
        </w:tc>
        <w:tc>
          <w:tcPr>
            <w:tcW w:w="6984" w:type="dxa"/>
            <w:tcMar>
              <w:top w:w="90" w:type="dxa"/>
              <w:left w:w="120" w:type="dxa"/>
              <w:bottom w:w="90" w:type="dxa"/>
              <w:right w:w="120" w:type="dxa"/>
            </w:tcMar>
            <w:vAlign w:val="center"/>
          </w:tcPr>
          <w:p w:rsidR="00F56554" w:rsidRDefault="00000000">
            <w:pPr>
              <w:spacing w:after="0"/>
            </w:pPr>
            <w:r>
              <w:rPr>
                <w:sz w:val="18"/>
              </w:rPr>
              <w:t>Every later copy inherits root origin and records its immediate parent; UI may summarize as “Shared from.”</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Copy creates ownership</w:t>
            </w:r>
          </w:p>
        </w:tc>
        <w:tc>
          <w:tcPr>
            <w:tcW w:w="6984" w:type="dxa"/>
            <w:shd w:val="clear" w:color="auto" w:fill="FAFBFC"/>
            <w:tcMar>
              <w:top w:w="90" w:type="dxa"/>
              <w:left w:w="120" w:type="dxa"/>
              <w:bottom w:w="90" w:type="dxa"/>
              <w:right w:w="120" w:type="dxa"/>
            </w:tcMar>
            <w:vAlign w:val="center"/>
          </w:tcPr>
          <w:p w:rsidR="00F56554" w:rsidRDefault="00000000">
            <w:pPr>
              <w:spacing w:after="0"/>
            </w:pPr>
            <w:r>
              <w:rPr>
                <w:sz w:val="18"/>
              </w:rPr>
              <w:t>The copier owns the new personal recipe and may edit its content, but not provenance.</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Publishing does not transfer ownership</w:t>
            </w:r>
          </w:p>
        </w:tc>
        <w:tc>
          <w:tcPr>
            <w:tcW w:w="6984" w:type="dxa"/>
            <w:tcMar>
              <w:top w:w="90" w:type="dxa"/>
              <w:left w:w="120" w:type="dxa"/>
              <w:bottom w:w="90" w:type="dxa"/>
              <w:right w:w="120" w:type="dxa"/>
            </w:tcMar>
            <w:vAlign w:val="center"/>
          </w:tcPr>
          <w:p w:rsidR="00F56554" w:rsidRDefault="00000000">
            <w:pPr>
              <w:spacing w:after="0"/>
            </w:pPr>
            <w:r>
              <w:rPr>
                <w:sz w:val="18"/>
              </w:rPr>
              <w:t>A group publication references an owner-controlled recipe/version; group members receive access, not authorship.</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Unauthorized edits are impossible</w:t>
            </w:r>
          </w:p>
        </w:tc>
        <w:tc>
          <w:tcPr>
            <w:tcW w:w="6984" w:type="dxa"/>
            <w:shd w:val="clear" w:color="auto" w:fill="FAFBFC"/>
            <w:tcMar>
              <w:top w:w="90" w:type="dxa"/>
              <w:left w:w="120" w:type="dxa"/>
              <w:bottom w:w="90" w:type="dxa"/>
              <w:right w:w="120" w:type="dxa"/>
            </w:tcMar>
            <w:vAlign w:val="center"/>
          </w:tcPr>
          <w:p w:rsidR="00F56554" w:rsidRDefault="00000000">
            <w:pPr>
              <w:spacing w:after="0"/>
            </w:pPr>
            <w:r>
              <w:rPr>
                <w:sz w:val="18"/>
              </w:rPr>
              <w:t>Write authorization is checked server-side using owner and publication permissions, not hidden UI alone.</w:t>
            </w:r>
          </w:p>
        </w:tc>
      </w:tr>
    </w:tbl>
    <w:p w:rsidR="00F56554" w:rsidRDefault="00F56554">
      <w:pPr>
        <w:spacing w:after="20"/>
      </w:pPr>
    </w:p>
    <w:p w:rsidR="00F56554" w:rsidRDefault="00000000">
      <w:pPr>
        <w:pStyle w:val="Heading2"/>
      </w:pPr>
      <w:r>
        <w:t>6.2 Recommended lineage representation</w:t>
      </w:r>
    </w:p>
    <w:p w:rsidR="00F56554" w:rsidRDefault="00000000">
      <w:r>
        <w:t>Store both a root origin and an immediate parent. A single string flag cannot accurately preserve repeated copying. Example: Alice’s church recipe → Bob’s personal adaptation → Cousins Group → Carol’s copy. Carol is the owner; immediate source is Bob’s adaptation and Cousins Group; root origin remains Alice’s recipe. The interface can say “Adapted from Bob’s version · originally shared by Alice,” subject to privacy and access.</w:t>
      </w:r>
    </w:p>
    <w:p w:rsidR="00F56554" w:rsidRDefault="00000000">
      <w:pPr>
        <w:pStyle w:val="Heading2"/>
      </w:pPr>
      <w:r>
        <w:t>6.3 Versioning</w:t>
      </w:r>
    </w:p>
    <w:p w:rsidR="00F56554" w:rsidRDefault="00000000">
      <w:pPr>
        <w:pStyle w:val="RequirementID"/>
      </w:pPr>
      <w:r>
        <w:t>LIN-001 · MUST</w:t>
      </w:r>
    </w:p>
    <w:p w:rsidR="00F56554" w:rsidRDefault="00000000">
      <w:r>
        <w:t>Recipe saves produce revisions; publishing pins or snapshots a specific revision. Owner edits may either update the group publication after preview or create a new published edition. The MVP default is explicit “Publish update,” not silent propagation.</w:t>
      </w:r>
    </w:p>
    <w:p w:rsidR="00F56554" w:rsidRDefault="00000000">
      <w:pPr>
        <w:pStyle w:val="RequirementID"/>
      </w:pPr>
      <w:r>
        <w:lastRenderedPageBreak/>
        <w:t>LIN-002 · MUST</w:t>
      </w:r>
    </w:p>
    <w:p w:rsidR="00F56554" w:rsidRDefault="00000000">
      <w:r>
        <w:t>Show a change summary and publication timestamp. Preserve previous published revision for rollback and dispute review.</w:t>
      </w:r>
    </w:p>
    <w:p w:rsidR="00F56554" w:rsidRDefault="00000000">
      <w:pPr>
        <w:pStyle w:val="RequirementID"/>
      </w:pPr>
      <w:r>
        <w:t>LIN-003 · MUST</w:t>
      </w:r>
    </w:p>
    <w:p w:rsidR="00F56554" w:rsidRDefault="00000000">
      <w:r>
        <w:t>When a recipe is copied, store the source version ID so the copied content remains reproducible even if the source later changes.</w:t>
      </w:r>
    </w:p>
    <w:p w:rsidR="00F56554" w:rsidRDefault="00000000">
      <w:pPr>
        <w:pStyle w:val="Heading2"/>
      </w:pPr>
      <w:r>
        <w:t>6.4 Attribution visibility</w:t>
      </w:r>
    </w:p>
    <w:p w:rsidR="00F56554" w:rsidRDefault="00000000">
      <w:pPr>
        <w:pStyle w:val="RequirementID"/>
      </w:pPr>
      <w:r>
        <w:t>LIN-004 · MUST</w:t>
      </w:r>
    </w:p>
    <w:p w:rsidR="00F56554" w:rsidRDefault="00000000">
      <w:r>
        <w:t>Owner always appears on personal and group recipe detail. Shared-from appears whenever set and cannot be hidden by the owner, except where safety/privacy pseudonymization is required.</w:t>
      </w:r>
    </w:p>
    <w:p w:rsidR="00F56554" w:rsidRDefault="00000000">
      <w:pPr>
        <w:pStyle w:val="RequirementID"/>
      </w:pPr>
      <w:r>
        <w:t>LIN-005 · MUST</w:t>
      </w:r>
    </w:p>
    <w:p w:rsidR="00F56554" w:rsidRDefault="00000000">
      <w:r>
        <w:t>If the viewer lacks access to the source group, show a safe snapshot such as “Shared from a private family cookbook” plus permitted owner display name; do not leak membership or private group details.</w:t>
      </w:r>
    </w:p>
    <w:p w:rsidR="00F56554" w:rsidRDefault="00000000">
      <w:pPr>
        <w:pStyle w:val="Heading2"/>
      </w:pPr>
      <w:r>
        <w:t>6.5 Prohibited operations</w:t>
      </w:r>
    </w:p>
    <w:p w:rsidR="00F56554" w:rsidRDefault="00000000">
      <w:pPr>
        <w:pStyle w:val="ListBullet"/>
      </w:pPr>
      <w:r>
        <w:t>Changing owner_user_id or root origin after creation.</w:t>
      </w:r>
    </w:p>
    <w:p w:rsidR="00F56554" w:rsidRDefault="00000000">
      <w:pPr>
        <w:pStyle w:val="ListBullet"/>
      </w:pPr>
      <w:r>
        <w:t>Detaching an adaptation from lineage by export/reimport without a new external-origin disclosure.</w:t>
      </w:r>
    </w:p>
    <w:p w:rsidR="00F56554" w:rsidRDefault="00000000">
      <w:pPr>
        <w:pStyle w:val="ListBullet"/>
      </w:pPr>
      <w:r>
        <w:t>Overwriting another person’s publication with a copied recipe.</w:t>
      </w:r>
    </w:p>
    <w:p w:rsidR="00F56554" w:rsidRDefault="00000000">
      <w:pPr>
        <w:pStyle w:val="ListBullet"/>
      </w:pPr>
      <w:r>
        <w:t>Allowing a group administrator to relabel themselves or the group as the recipe owner.</w:t>
      </w:r>
    </w:p>
    <w:p w:rsidR="00F56554" w:rsidRDefault="00000000">
      <w:pPr>
        <w:pStyle w:val="ListBullet"/>
      </w:pPr>
      <w:r>
        <w:t>Physically cascading deletion through descendants.</w:t>
      </w:r>
    </w:p>
    <w:p w:rsidR="00F56554" w:rsidRDefault="00000000">
      <w:pPr>
        <w:pStyle w:val="ListBullet"/>
      </w:pPr>
      <w:r>
        <w:t>Assuming attribution equals copyright permission.</w:t>
      </w:r>
    </w:p>
    <w:p w:rsidR="00F56554" w:rsidRDefault="00000000">
      <w:pPr>
        <w:pStyle w:val="Heading2"/>
      </w:pPr>
      <w:r>
        <w:t>6.6 Deletion and departure decisions</w:t>
      </w:r>
    </w:p>
    <w:tbl>
      <w:tblPr>
        <w:tblStyle w:val="TableGrid"/>
        <w:tblW w:w="9360" w:type="dxa"/>
        <w:tblInd w:w="120" w:type="dxa"/>
        <w:tblLayout w:type="fixed"/>
        <w:tblLook w:val="04A0" w:firstRow="1" w:lastRow="0" w:firstColumn="1" w:lastColumn="0" w:noHBand="0" w:noVBand="1"/>
      </w:tblPr>
      <w:tblGrid>
        <w:gridCol w:w="9360"/>
      </w:tblGrid>
      <w:tr w:rsidR="00F56554">
        <w:tc>
          <w:tcPr>
            <w:tcW w:w="9360" w:type="dxa"/>
            <w:shd w:val="clear" w:color="auto" w:fill="EEF5F5"/>
            <w:tcMar>
              <w:top w:w="90" w:type="dxa"/>
              <w:left w:w="120" w:type="dxa"/>
              <w:bottom w:w="90" w:type="dxa"/>
              <w:right w:w="120" w:type="dxa"/>
            </w:tcMar>
            <w:vAlign w:val="center"/>
          </w:tcPr>
          <w:p w:rsidR="00F56554" w:rsidRDefault="00000000">
            <w:pPr>
              <w:spacing w:after="0"/>
            </w:pPr>
            <w:r>
              <w:rPr>
                <w:b/>
                <w:color w:val="287E7A"/>
                <w:sz w:val="20"/>
              </w:rPr>
              <w:t xml:space="preserve">DECISION REQUIRED  </w:t>
            </w:r>
            <w:r>
              <w:rPr>
                <w:sz w:val="20"/>
              </w:rPr>
              <w:t>“Owner cannot be changed or deleted” conflicts with app-store account-deletion expectations for user-generated content. Recommended resolution: owner identity is immutable while active; on account deletion, personal data is erased or pseudonymized, recipes are removed unless retention is lawfully justified/consented, and descendants retain a non-identifying provenance tombstone such as “Original contributor deleted.” Obtain legal review.</w:t>
            </w:r>
          </w:p>
        </w:tc>
      </w:tr>
    </w:tbl>
    <w:p w:rsidR="00F56554" w:rsidRDefault="00F56554">
      <w:pPr>
        <w:spacing w:after="20"/>
      </w:pPr>
    </w:p>
    <w:tbl>
      <w:tblPr>
        <w:tblStyle w:val="TableGrid"/>
        <w:tblW w:w="9360" w:type="dxa"/>
        <w:tblInd w:w="120" w:type="dxa"/>
        <w:tblLayout w:type="fixed"/>
        <w:tblLook w:val="04A0" w:firstRow="1" w:lastRow="0" w:firstColumn="1" w:lastColumn="0" w:noHBand="0" w:noVBand="1"/>
      </w:tblPr>
      <w:tblGrid>
        <w:gridCol w:w="2232"/>
        <w:gridCol w:w="7128"/>
      </w:tblGrid>
      <w:tr w:rsidR="00F56554">
        <w:trPr>
          <w:tblHeader/>
        </w:trPr>
        <w:tc>
          <w:tcPr>
            <w:tcW w:w="223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Event</w:t>
            </w:r>
          </w:p>
        </w:tc>
        <w:tc>
          <w:tcPr>
            <w:tcW w:w="712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Recommended result</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Owner deletes personal draft</w:t>
            </w:r>
          </w:p>
        </w:tc>
        <w:tc>
          <w:tcPr>
            <w:tcW w:w="7128" w:type="dxa"/>
            <w:tcMar>
              <w:top w:w="90" w:type="dxa"/>
              <w:left w:w="120" w:type="dxa"/>
              <w:bottom w:w="90" w:type="dxa"/>
              <w:right w:w="120" w:type="dxa"/>
            </w:tcMar>
            <w:vAlign w:val="center"/>
          </w:tcPr>
          <w:p w:rsidR="00F56554" w:rsidRDefault="00000000">
            <w:pPr>
              <w:spacing w:after="0"/>
            </w:pPr>
            <w:r>
              <w:rPr>
                <w:sz w:val="18"/>
              </w:rPr>
              <w:t>Soft-delete with recovery window; no descendant impact.</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Owner unpublishes group recipe</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Remove future group access after warning; existing lawful personal copies remain with lineage tombstone.</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Owner leaves group</w:t>
            </w:r>
          </w:p>
        </w:tc>
        <w:tc>
          <w:tcPr>
            <w:tcW w:w="7128" w:type="dxa"/>
            <w:tcMar>
              <w:top w:w="90" w:type="dxa"/>
              <w:left w:w="120" w:type="dxa"/>
              <w:bottom w:w="90" w:type="dxa"/>
              <w:right w:w="120" w:type="dxa"/>
            </w:tcMar>
            <w:vAlign w:val="center"/>
          </w:tcPr>
          <w:p w:rsidR="00F56554" w:rsidRDefault="00000000">
            <w:pPr>
              <w:spacing w:after="0"/>
            </w:pPr>
            <w:r>
              <w:rPr>
                <w:sz w:val="18"/>
              </w:rPr>
              <w:t>Existing publications remain visible by default until owner unpublishes; owner can manage contributions before departure. Confirm this policy.</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Account deletion</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Erase account and unshared content; remove or pseudonymize shared content according to consent/legal policy; descendants remain independent.</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lastRenderedPageBreak/>
              <w:t>Group archived</w:t>
            </w:r>
          </w:p>
        </w:tc>
        <w:tc>
          <w:tcPr>
            <w:tcW w:w="7128" w:type="dxa"/>
            <w:tcMar>
              <w:top w:w="90" w:type="dxa"/>
              <w:left w:w="120" w:type="dxa"/>
              <w:bottom w:w="90" w:type="dxa"/>
              <w:right w:w="120" w:type="dxa"/>
            </w:tcMar>
            <w:vAlign w:val="center"/>
          </w:tcPr>
          <w:p w:rsidR="00F56554" w:rsidRDefault="00000000">
            <w:pPr>
              <w:spacing w:after="0"/>
            </w:pPr>
            <w:r>
              <w:rPr>
                <w:sz w:val="18"/>
              </w:rPr>
              <w:t>Publications read-only; personal originals unaffected.</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Group permanently deleted</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Remove group access and identifiers where required; personal recipes and safe lineage tombstones remain.</w:t>
            </w:r>
          </w:p>
        </w:tc>
      </w:tr>
    </w:tbl>
    <w:p w:rsidR="00F56554" w:rsidRDefault="00F56554">
      <w:pPr>
        <w:spacing w:after="20"/>
      </w:pPr>
    </w:p>
    <w:p w:rsidR="00F56554" w:rsidRDefault="00000000">
      <w:pPr>
        <w:pStyle w:val="Heading1"/>
      </w:pPr>
      <w:r>
        <w:t>7. Roles, permissions, group lifecycle, and moderation</w:t>
      </w:r>
    </w:p>
    <w:p w:rsidR="00F56554" w:rsidRDefault="00000000">
      <w:pPr>
        <w:pStyle w:val="Heading2"/>
      </w:pPr>
      <w:r>
        <w:t>7.1 Roles</w:t>
      </w:r>
    </w:p>
    <w:tbl>
      <w:tblPr>
        <w:tblStyle w:val="TableGrid"/>
        <w:tblW w:w="9360" w:type="dxa"/>
        <w:tblInd w:w="120" w:type="dxa"/>
        <w:tblLayout w:type="fixed"/>
        <w:tblLook w:val="04A0" w:firstRow="1" w:lastRow="0" w:firstColumn="1" w:lastColumn="0" w:noHBand="0" w:noVBand="1"/>
      </w:tblPr>
      <w:tblGrid>
        <w:gridCol w:w="2088"/>
        <w:gridCol w:w="7272"/>
      </w:tblGrid>
      <w:tr w:rsidR="00F56554">
        <w:trPr>
          <w:tblHeader/>
        </w:trPr>
        <w:tc>
          <w:tcPr>
            <w:tcW w:w="208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Role</w:t>
            </w:r>
          </w:p>
        </w:tc>
        <w:tc>
          <w:tcPr>
            <w:tcW w:w="727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Capabilities</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Visitor</w:t>
            </w:r>
          </w:p>
        </w:tc>
        <w:tc>
          <w:tcPr>
            <w:tcW w:w="7272" w:type="dxa"/>
            <w:tcMar>
              <w:top w:w="90" w:type="dxa"/>
              <w:left w:w="120" w:type="dxa"/>
              <w:bottom w:w="90" w:type="dxa"/>
              <w:right w:w="120" w:type="dxa"/>
            </w:tcMar>
            <w:vAlign w:val="center"/>
          </w:tcPr>
          <w:p w:rsidR="00F56554" w:rsidRDefault="00000000">
            <w:pPr>
              <w:spacing w:after="0"/>
            </w:pPr>
            <w:r>
              <w:rPr>
                <w:sz w:val="18"/>
              </w:rPr>
              <w:t>Use personal cookbook; browse public group profiles; cannot see private/group cookbook content.</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MFB reader</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Read/download seeded cookbook; no contribution or administration.</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Member</w:t>
            </w:r>
          </w:p>
        </w:tc>
        <w:tc>
          <w:tcPr>
            <w:tcW w:w="7272" w:type="dxa"/>
            <w:tcMar>
              <w:top w:w="90" w:type="dxa"/>
              <w:left w:w="120" w:type="dxa"/>
              <w:bottom w:w="90" w:type="dxa"/>
              <w:right w:w="120" w:type="dxa"/>
            </w:tcMar>
            <w:vAlign w:val="center"/>
          </w:tcPr>
          <w:p w:rsidR="00F56554" w:rsidRDefault="00000000">
            <w:pPr>
              <w:spacing w:after="0"/>
            </w:pPr>
            <w:r>
              <w:rPr>
                <w:sz w:val="18"/>
              </w:rPr>
              <w:t>Read group cookbook, copy recipes, publish own recipes if permitted, invite if enabled, leave voluntarily.</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Administrator</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Member capabilities plus group configuration, requests, invitations, roles, archive/export, and moderation controls within policy.</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Founding creator</w:t>
            </w:r>
          </w:p>
        </w:tc>
        <w:tc>
          <w:tcPr>
            <w:tcW w:w="7272" w:type="dxa"/>
            <w:tcMar>
              <w:top w:w="90" w:type="dxa"/>
              <w:left w:w="120" w:type="dxa"/>
              <w:bottom w:w="90" w:type="dxa"/>
              <w:right w:w="120" w:type="dxa"/>
            </w:tcMar>
            <w:vAlign w:val="center"/>
          </w:tcPr>
          <w:p w:rsidR="00F56554" w:rsidRDefault="00000000">
            <w:pPr>
              <w:spacing w:after="0"/>
            </w:pPr>
            <w:r>
              <w:rPr>
                <w:sz w:val="18"/>
              </w:rPr>
              <w:t>Historical label plus administrator at creation; not recipe owner by virtue of group ownership.</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Platform trust &amp; safety</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Suspend accounts/content, restrict access, and preserve evidence for safety/legal reasons; this is not an ordinary group-admin removal power.</w:t>
            </w:r>
          </w:p>
        </w:tc>
      </w:tr>
    </w:tbl>
    <w:p w:rsidR="00F56554" w:rsidRDefault="00F56554">
      <w:pPr>
        <w:spacing w:after="20"/>
      </w:pPr>
    </w:p>
    <w:p w:rsidR="00F56554" w:rsidRDefault="00000000">
      <w:pPr>
        <w:pStyle w:val="Heading2"/>
      </w:pPr>
      <w:r>
        <w:t>7.2 Permission matrix</w:t>
      </w:r>
    </w:p>
    <w:tbl>
      <w:tblPr>
        <w:tblStyle w:val="TableGrid"/>
        <w:tblW w:w="9360" w:type="dxa"/>
        <w:tblInd w:w="120" w:type="dxa"/>
        <w:tblLayout w:type="fixed"/>
        <w:tblLook w:val="04A0" w:firstRow="1" w:lastRow="0" w:firstColumn="1" w:lastColumn="0" w:noHBand="0" w:noVBand="1"/>
      </w:tblPr>
      <w:tblGrid>
        <w:gridCol w:w="3312"/>
        <w:gridCol w:w="1512"/>
        <w:gridCol w:w="1656"/>
        <w:gridCol w:w="1512"/>
        <w:gridCol w:w="1368"/>
      </w:tblGrid>
      <w:tr w:rsidR="00F56554">
        <w:trPr>
          <w:tblHeader/>
        </w:trPr>
        <w:tc>
          <w:tcPr>
            <w:tcW w:w="331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Action</w:t>
            </w:r>
          </w:p>
        </w:tc>
        <w:tc>
          <w:tcPr>
            <w:tcW w:w="151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Owner</w:t>
            </w:r>
          </w:p>
        </w:tc>
        <w:tc>
          <w:tcPr>
            <w:tcW w:w="165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Other member</w:t>
            </w:r>
          </w:p>
        </w:tc>
        <w:tc>
          <w:tcPr>
            <w:tcW w:w="151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Admin</w:t>
            </w:r>
          </w:p>
        </w:tc>
        <w:tc>
          <w:tcPr>
            <w:tcW w:w="136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MFB reader</w:t>
            </w:r>
          </w:p>
        </w:tc>
      </w:tr>
      <w:tr w:rsidR="00F56554">
        <w:tc>
          <w:tcPr>
            <w:tcW w:w="3312" w:type="dxa"/>
            <w:tcMar>
              <w:top w:w="90" w:type="dxa"/>
              <w:left w:w="120" w:type="dxa"/>
              <w:bottom w:w="90" w:type="dxa"/>
              <w:right w:w="120" w:type="dxa"/>
            </w:tcMar>
            <w:vAlign w:val="center"/>
          </w:tcPr>
          <w:p w:rsidR="00F56554" w:rsidRDefault="00000000">
            <w:pPr>
              <w:spacing w:after="0"/>
            </w:pPr>
            <w:r>
              <w:rPr>
                <w:sz w:val="18"/>
              </w:rPr>
              <w:t>Edit recipe content</w:t>
            </w:r>
          </w:p>
        </w:tc>
        <w:tc>
          <w:tcPr>
            <w:tcW w:w="1512" w:type="dxa"/>
            <w:tcMar>
              <w:top w:w="90" w:type="dxa"/>
              <w:left w:w="120" w:type="dxa"/>
              <w:bottom w:w="90" w:type="dxa"/>
              <w:right w:w="120" w:type="dxa"/>
            </w:tcMar>
            <w:vAlign w:val="center"/>
          </w:tcPr>
          <w:p w:rsidR="00F56554" w:rsidRDefault="00000000">
            <w:pPr>
              <w:spacing w:after="0"/>
            </w:pPr>
            <w:r>
              <w:rPr>
                <w:sz w:val="18"/>
              </w:rPr>
              <w:t>Yes</w:t>
            </w:r>
          </w:p>
        </w:tc>
        <w:tc>
          <w:tcPr>
            <w:tcW w:w="1656" w:type="dxa"/>
            <w:tcMar>
              <w:top w:w="90" w:type="dxa"/>
              <w:left w:w="120" w:type="dxa"/>
              <w:bottom w:w="90" w:type="dxa"/>
              <w:right w:w="120" w:type="dxa"/>
            </w:tcMar>
            <w:vAlign w:val="center"/>
          </w:tcPr>
          <w:p w:rsidR="00F56554" w:rsidRDefault="00000000">
            <w:pPr>
              <w:spacing w:after="0"/>
            </w:pPr>
            <w:r>
              <w:rPr>
                <w:sz w:val="18"/>
              </w:rPr>
              <w:t>No</w:t>
            </w:r>
          </w:p>
        </w:tc>
        <w:tc>
          <w:tcPr>
            <w:tcW w:w="1512" w:type="dxa"/>
            <w:tcMar>
              <w:top w:w="90" w:type="dxa"/>
              <w:left w:w="120" w:type="dxa"/>
              <w:bottom w:w="90" w:type="dxa"/>
              <w:right w:w="120" w:type="dxa"/>
            </w:tcMar>
            <w:vAlign w:val="center"/>
          </w:tcPr>
          <w:p w:rsidR="00F56554" w:rsidRDefault="00000000">
            <w:pPr>
              <w:spacing w:after="0"/>
            </w:pPr>
            <w:r>
              <w:rPr>
                <w:sz w:val="18"/>
              </w:rPr>
              <w:t>Only if owner</w:t>
            </w:r>
          </w:p>
        </w:tc>
        <w:tc>
          <w:tcPr>
            <w:tcW w:w="1368" w:type="dxa"/>
            <w:tcMar>
              <w:top w:w="90" w:type="dxa"/>
              <w:left w:w="120" w:type="dxa"/>
              <w:bottom w:w="90" w:type="dxa"/>
              <w:right w:w="120" w:type="dxa"/>
            </w:tcMar>
            <w:vAlign w:val="center"/>
          </w:tcPr>
          <w:p w:rsidR="00F56554" w:rsidRDefault="00000000">
            <w:pPr>
              <w:spacing w:after="0"/>
            </w:pPr>
            <w:r>
              <w:rPr>
                <w:sz w:val="18"/>
              </w:rPr>
              <w:t>No</w:t>
            </w:r>
          </w:p>
        </w:tc>
      </w:tr>
      <w:tr w:rsidR="00F56554">
        <w:tc>
          <w:tcPr>
            <w:tcW w:w="3312" w:type="dxa"/>
            <w:shd w:val="clear" w:color="auto" w:fill="FAFBFC"/>
            <w:tcMar>
              <w:top w:w="90" w:type="dxa"/>
              <w:left w:w="120" w:type="dxa"/>
              <w:bottom w:w="90" w:type="dxa"/>
              <w:right w:w="120" w:type="dxa"/>
            </w:tcMar>
            <w:vAlign w:val="center"/>
          </w:tcPr>
          <w:p w:rsidR="00F56554" w:rsidRDefault="00000000">
            <w:pPr>
              <w:spacing w:after="0"/>
            </w:pPr>
            <w:r>
              <w:rPr>
                <w:sz w:val="18"/>
              </w:rPr>
              <w:t>Copy to Personal</w:t>
            </w:r>
          </w:p>
        </w:tc>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N/A</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368" w:type="dxa"/>
            <w:shd w:val="clear" w:color="auto" w:fill="FAFBFC"/>
            <w:tcMar>
              <w:top w:w="90" w:type="dxa"/>
              <w:left w:w="120" w:type="dxa"/>
              <w:bottom w:w="90" w:type="dxa"/>
              <w:right w:w="120" w:type="dxa"/>
            </w:tcMar>
            <w:vAlign w:val="center"/>
          </w:tcPr>
          <w:p w:rsidR="00F56554" w:rsidRDefault="00000000">
            <w:pPr>
              <w:spacing w:after="0"/>
            </w:pPr>
            <w:r>
              <w:rPr>
                <w:sz w:val="18"/>
              </w:rPr>
              <w:t>Recommended yes</w:t>
            </w:r>
          </w:p>
        </w:tc>
      </w:tr>
      <w:tr w:rsidR="00F56554">
        <w:tc>
          <w:tcPr>
            <w:tcW w:w="3312" w:type="dxa"/>
            <w:tcMar>
              <w:top w:w="90" w:type="dxa"/>
              <w:left w:w="120" w:type="dxa"/>
              <w:bottom w:w="90" w:type="dxa"/>
              <w:right w:w="120" w:type="dxa"/>
            </w:tcMar>
            <w:vAlign w:val="center"/>
          </w:tcPr>
          <w:p w:rsidR="00F56554" w:rsidRDefault="00000000">
            <w:pPr>
              <w:spacing w:after="0"/>
            </w:pPr>
            <w:r>
              <w:rPr>
                <w:sz w:val="18"/>
              </w:rPr>
              <w:t>Publish own recipe</w:t>
            </w:r>
          </w:p>
        </w:tc>
        <w:tc>
          <w:tcPr>
            <w:tcW w:w="1512" w:type="dxa"/>
            <w:tcMar>
              <w:top w:w="90" w:type="dxa"/>
              <w:left w:w="120" w:type="dxa"/>
              <w:bottom w:w="90" w:type="dxa"/>
              <w:right w:w="120" w:type="dxa"/>
            </w:tcMar>
            <w:vAlign w:val="center"/>
          </w:tcPr>
          <w:p w:rsidR="00F56554" w:rsidRDefault="00000000">
            <w:pPr>
              <w:spacing w:after="0"/>
            </w:pPr>
            <w:r>
              <w:rPr>
                <w:sz w:val="18"/>
              </w:rPr>
              <w:t>Yes</w:t>
            </w:r>
          </w:p>
        </w:tc>
        <w:tc>
          <w:tcPr>
            <w:tcW w:w="1656" w:type="dxa"/>
            <w:tcMar>
              <w:top w:w="90" w:type="dxa"/>
              <w:left w:w="120" w:type="dxa"/>
              <w:bottom w:w="90" w:type="dxa"/>
              <w:right w:w="120" w:type="dxa"/>
            </w:tcMar>
            <w:vAlign w:val="center"/>
          </w:tcPr>
          <w:p w:rsidR="00F56554" w:rsidRDefault="00000000">
            <w:pPr>
              <w:spacing w:after="0"/>
            </w:pPr>
            <w:r>
              <w:rPr>
                <w:sz w:val="18"/>
              </w:rPr>
              <w:t>Yes if enabled</w:t>
            </w:r>
          </w:p>
        </w:tc>
        <w:tc>
          <w:tcPr>
            <w:tcW w:w="1512" w:type="dxa"/>
            <w:tcMar>
              <w:top w:w="90" w:type="dxa"/>
              <w:left w:w="120" w:type="dxa"/>
              <w:bottom w:w="90" w:type="dxa"/>
              <w:right w:w="120" w:type="dxa"/>
            </w:tcMar>
            <w:vAlign w:val="center"/>
          </w:tcPr>
          <w:p w:rsidR="00F56554" w:rsidRDefault="00000000">
            <w:pPr>
              <w:spacing w:after="0"/>
            </w:pPr>
            <w:r>
              <w:rPr>
                <w:sz w:val="18"/>
              </w:rPr>
              <w:t>Yes</w:t>
            </w:r>
          </w:p>
        </w:tc>
        <w:tc>
          <w:tcPr>
            <w:tcW w:w="1368" w:type="dxa"/>
            <w:tcMar>
              <w:top w:w="90" w:type="dxa"/>
              <w:left w:w="120" w:type="dxa"/>
              <w:bottom w:w="90" w:type="dxa"/>
              <w:right w:w="120" w:type="dxa"/>
            </w:tcMar>
            <w:vAlign w:val="center"/>
          </w:tcPr>
          <w:p w:rsidR="00F56554" w:rsidRDefault="00000000">
            <w:pPr>
              <w:spacing w:after="0"/>
            </w:pPr>
            <w:r>
              <w:rPr>
                <w:sz w:val="18"/>
              </w:rPr>
              <w:t>No</w:t>
            </w:r>
          </w:p>
        </w:tc>
      </w:tr>
      <w:tr w:rsidR="00F56554">
        <w:tc>
          <w:tcPr>
            <w:tcW w:w="3312" w:type="dxa"/>
            <w:shd w:val="clear" w:color="auto" w:fill="FAFBFC"/>
            <w:tcMar>
              <w:top w:w="90" w:type="dxa"/>
              <w:left w:w="120" w:type="dxa"/>
              <w:bottom w:w="90" w:type="dxa"/>
              <w:right w:w="120" w:type="dxa"/>
            </w:tcMar>
            <w:vAlign w:val="center"/>
          </w:tcPr>
          <w:p w:rsidR="00F56554" w:rsidRDefault="00000000">
            <w:pPr>
              <w:spacing w:after="0"/>
            </w:pPr>
            <w:r>
              <w:rPr>
                <w:sz w:val="18"/>
              </w:rPr>
              <w:t>Unpublish owner recipe</w:t>
            </w:r>
          </w:p>
        </w:tc>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No</w:t>
            </w:r>
          </w:p>
        </w:tc>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Moderation hide only</w:t>
            </w:r>
          </w:p>
        </w:tc>
        <w:tc>
          <w:tcPr>
            <w:tcW w:w="1368" w:type="dxa"/>
            <w:shd w:val="clear" w:color="auto" w:fill="FAFBFC"/>
            <w:tcMar>
              <w:top w:w="90" w:type="dxa"/>
              <w:left w:w="120" w:type="dxa"/>
              <w:bottom w:w="90" w:type="dxa"/>
              <w:right w:w="120" w:type="dxa"/>
            </w:tcMar>
            <w:vAlign w:val="center"/>
          </w:tcPr>
          <w:p w:rsidR="00F56554" w:rsidRDefault="00000000">
            <w:pPr>
              <w:spacing w:after="0"/>
            </w:pPr>
            <w:r>
              <w:rPr>
                <w:sz w:val="18"/>
              </w:rPr>
              <w:t>No</w:t>
            </w:r>
          </w:p>
        </w:tc>
      </w:tr>
      <w:tr w:rsidR="00F56554">
        <w:tc>
          <w:tcPr>
            <w:tcW w:w="3312" w:type="dxa"/>
            <w:tcMar>
              <w:top w:w="90" w:type="dxa"/>
              <w:left w:w="120" w:type="dxa"/>
              <w:bottom w:w="90" w:type="dxa"/>
              <w:right w:w="120" w:type="dxa"/>
            </w:tcMar>
            <w:vAlign w:val="center"/>
          </w:tcPr>
          <w:p w:rsidR="00F56554" w:rsidRDefault="00000000">
            <w:pPr>
              <w:spacing w:after="0"/>
            </w:pPr>
            <w:r>
              <w:rPr>
                <w:sz w:val="18"/>
              </w:rPr>
              <w:t>Change owner/lineage</w:t>
            </w:r>
          </w:p>
        </w:tc>
        <w:tc>
          <w:tcPr>
            <w:tcW w:w="1512" w:type="dxa"/>
            <w:tcMar>
              <w:top w:w="90" w:type="dxa"/>
              <w:left w:w="120" w:type="dxa"/>
              <w:bottom w:w="90" w:type="dxa"/>
              <w:right w:w="120" w:type="dxa"/>
            </w:tcMar>
            <w:vAlign w:val="center"/>
          </w:tcPr>
          <w:p w:rsidR="00F56554" w:rsidRDefault="00000000">
            <w:pPr>
              <w:spacing w:after="0"/>
            </w:pPr>
            <w:r>
              <w:rPr>
                <w:sz w:val="18"/>
              </w:rPr>
              <w:t>No</w:t>
            </w:r>
          </w:p>
        </w:tc>
        <w:tc>
          <w:tcPr>
            <w:tcW w:w="1656" w:type="dxa"/>
            <w:tcMar>
              <w:top w:w="90" w:type="dxa"/>
              <w:left w:w="120" w:type="dxa"/>
              <w:bottom w:w="90" w:type="dxa"/>
              <w:right w:w="120" w:type="dxa"/>
            </w:tcMar>
            <w:vAlign w:val="center"/>
          </w:tcPr>
          <w:p w:rsidR="00F56554" w:rsidRDefault="00000000">
            <w:pPr>
              <w:spacing w:after="0"/>
            </w:pPr>
            <w:r>
              <w:rPr>
                <w:sz w:val="18"/>
              </w:rPr>
              <w:t>No</w:t>
            </w:r>
          </w:p>
        </w:tc>
        <w:tc>
          <w:tcPr>
            <w:tcW w:w="1512" w:type="dxa"/>
            <w:tcMar>
              <w:top w:w="90" w:type="dxa"/>
              <w:left w:w="120" w:type="dxa"/>
              <w:bottom w:w="90" w:type="dxa"/>
              <w:right w:w="120" w:type="dxa"/>
            </w:tcMar>
            <w:vAlign w:val="center"/>
          </w:tcPr>
          <w:p w:rsidR="00F56554" w:rsidRDefault="00000000">
            <w:pPr>
              <w:spacing w:after="0"/>
            </w:pPr>
            <w:r>
              <w:rPr>
                <w:sz w:val="18"/>
              </w:rPr>
              <w:t>No</w:t>
            </w:r>
          </w:p>
        </w:tc>
        <w:tc>
          <w:tcPr>
            <w:tcW w:w="1368" w:type="dxa"/>
            <w:tcMar>
              <w:top w:w="90" w:type="dxa"/>
              <w:left w:w="120" w:type="dxa"/>
              <w:bottom w:w="90" w:type="dxa"/>
              <w:right w:w="120" w:type="dxa"/>
            </w:tcMar>
            <w:vAlign w:val="center"/>
          </w:tcPr>
          <w:p w:rsidR="00F56554" w:rsidRDefault="00000000">
            <w:pPr>
              <w:spacing w:after="0"/>
            </w:pPr>
            <w:r>
              <w:rPr>
                <w:sz w:val="18"/>
              </w:rPr>
              <w:t>No</w:t>
            </w:r>
          </w:p>
        </w:tc>
      </w:tr>
      <w:tr w:rsidR="00F56554">
        <w:tc>
          <w:tcPr>
            <w:tcW w:w="3312" w:type="dxa"/>
            <w:shd w:val="clear" w:color="auto" w:fill="FAFBFC"/>
            <w:tcMar>
              <w:top w:w="90" w:type="dxa"/>
              <w:left w:w="120" w:type="dxa"/>
              <w:bottom w:w="90" w:type="dxa"/>
              <w:right w:w="120" w:type="dxa"/>
            </w:tcMar>
            <w:vAlign w:val="center"/>
          </w:tcPr>
          <w:p w:rsidR="00F56554" w:rsidRDefault="00000000">
            <w:pPr>
              <w:spacing w:after="0"/>
            </w:pPr>
            <w:r>
              <w:rPr>
                <w:sz w:val="18"/>
              </w:rPr>
              <w:t>Invite</w:t>
            </w:r>
          </w:p>
        </w:tc>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If group allows</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If group allows</w:t>
            </w:r>
          </w:p>
        </w:tc>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Yes</w:t>
            </w:r>
          </w:p>
        </w:tc>
        <w:tc>
          <w:tcPr>
            <w:tcW w:w="1368" w:type="dxa"/>
            <w:shd w:val="clear" w:color="auto" w:fill="FAFBFC"/>
            <w:tcMar>
              <w:top w:w="90" w:type="dxa"/>
              <w:left w:w="120" w:type="dxa"/>
              <w:bottom w:w="90" w:type="dxa"/>
              <w:right w:w="120" w:type="dxa"/>
            </w:tcMar>
            <w:vAlign w:val="center"/>
          </w:tcPr>
          <w:p w:rsidR="00F56554" w:rsidRDefault="00000000">
            <w:pPr>
              <w:spacing w:after="0"/>
            </w:pPr>
            <w:r>
              <w:rPr>
                <w:sz w:val="18"/>
              </w:rPr>
              <w:t>No</w:t>
            </w:r>
          </w:p>
        </w:tc>
      </w:tr>
      <w:tr w:rsidR="00F56554">
        <w:tc>
          <w:tcPr>
            <w:tcW w:w="3312" w:type="dxa"/>
            <w:tcMar>
              <w:top w:w="90" w:type="dxa"/>
              <w:left w:w="120" w:type="dxa"/>
              <w:bottom w:w="90" w:type="dxa"/>
              <w:right w:w="120" w:type="dxa"/>
            </w:tcMar>
            <w:vAlign w:val="center"/>
          </w:tcPr>
          <w:p w:rsidR="00F56554" w:rsidRDefault="00000000">
            <w:pPr>
              <w:spacing w:after="0"/>
            </w:pPr>
            <w:r>
              <w:rPr>
                <w:sz w:val="18"/>
              </w:rPr>
              <w:t>Approve joins</w:t>
            </w:r>
          </w:p>
        </w:tc>
        <w:tc>
          <w:tcPr>
            <w:tcW w:w="1512" w:type="dxa"/>
            <w:tcMar>
              <w:top w:w="90" w:type="dxa"/>
              <w:left w:w="120" w:type="dxa"/>
              <w:bottom w:w="90" w:type="dxa"/>
              <w:right w:w="120" w:type="dxa"/>
            </w:tcMar>
            <w:vAlign w:val="center"/>
          </w:tcPr>
          <w:p w:rsidR="00F56554" w:rsidRDefault="00000000">
            <w:pPr>
              <w:spacing w:after="0"/>
            </w:pPr>
            <w:r>
              <w:rPr>
                <w:sz w:val="18"/>
              </w:rPr>
              <w:t>No</w:t>
            </w:r>
          </w:p>
        </w:tc>
        <w:tc>
          <w:tcPr>
            <w:tcW w:w="1656" w:type="dxa"/>
            <w:tcMar>
              <w:top w:w="90" w:type="dxa"/>
              <w:left w:w="120" w:type="dxa"/>
              <w:bottom w:w="90" w:type="dxa"/>
              <w:right w:w="120" w:type="dxa"/>
            </w:tcMar>
            <w:vAlign w:val="center"/>
          </w:tcPr>
          <w:p w:rsidR="00F56554" w:rsidRDefault="00000000">
            <w:pPr>
              <w:spacing w:after="0"/>
            </w:pPr>
            <w:r>
              <w:rPr>
                <w:sz w:val="18"/>
              </w:rPr>
              <w:t>No</w:t>
            </w:r>
          </w:p>
        </w:tc>
        <w:tc>
          <w:tcPr>
            <w:tcW w:w="1512" w:type="dxa"/>
            <w:tcMar>
              <w:top w:w="90" w:type="dxa"/>
              <w:left w:w="120" w:type="dxa"/>
              <w:bottom w:w="90" w:type="dxa"/>
              <w:right w:w="120" w:type="dxa"/>
            </w:tcMar>
            <w:vAlign w:val="center"/>
          </w:tcPr>
          <w:p w:rsidR="00F56554" w:rsidRDefault="00000000">
            <w:pPr>
              <w:spacing w:after="0"/>
            </w:pPr>
            <w:r>
              <w:rPr>
                <w:sz w:val="18"/>
              </w:rPr>
              <w:t>Yes</w:t>
            </w:r>
          </w:p>
        </w:tc>
        <w:tc>
          <w:tcPr>
            <w:tcW w:w="1368" w:type="dxa"/>
            <w:tcMar>
              <w:top w:w="90" w:type="dxa"/>
              <w:left w:w="120" w:type="dxa"/>
              <w:bottom w:w="90" w:type="dxa"/>
              <w:right w:w="120" w:type="dxa"/>
            </w:tcMar>
            <w:vAlign w:val="center"/>
          </w:tcPr>
          <w:p w:rsidR="00F56554" w:rsidRDefault="00000000">
            <w:pPr>
              <w:spacing w:after="0"/>
            </w:pPr>
            <w:r>
              <w:rPr>
                <w:sz w:val="18"/>
              </w:rPr>
              <w:t>No</w:t>
            </w:r>
          </w:p>
        </w:tc>
      </w:tr>
      <w:tr w:rsidR="00F56554">
        <w:tc>
          <w:tcPr>
            <w:tcW w:w="3312" w:type="dxa"/>
            <w:shd w:val="clear" w:color="auto" w:fill="FAFBFC"/>
            <w:tcMar>
              <w:top w:w="90" w:type="dxa"/>
              <w:left w:w="120" w:type="dxa"/>
              <w:bottom w:w="90" w:type="dxa"/>
              <w:right w:w="120" w:type="dxa"/>
            </w:tcMar>
            <w:vAlign w:val="center"/>
          </w:tcPr>
          <w:p w:rsidR="00F56554" w:rsidRDefault="00000000">
            <w:pPr>
              <w:spacing w:after="0"/>
            </w:pPr>
            <w:r>
              <w:rPr>
                <w:sz w:val="18"/>
              </w:rPr>
              <w:t>Remove ordinary member</w:t>
            </w:r>
          </w:p>
        </w:tc>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Self-leave only</w:t>
            </w:r>
          </w:p>
        </w:tc>
        <w:tc>
          <w:tcPr>
            <w:tcW w:w="1656" w:type="dxa"/>
            <w:shd w:val="clear" w:color="auto" w:fill="FAFBFC"/>
            <w:tcMar>
              <w:top w:w="90" w:type="dxa"/>
              <w:left w:w="120" w:type="dxa"/>
              <w:bottom w:w="90" w:type="dxa"/>
              <w:right w:w="120" w:type="dxa"/>
            </w:tcMar>
            <w:vAlign w:val="center"/>
          </w:tcPr>
          <w:p w:rsidR="00F56554" w:rsidRDefault="00000000">
            <w:pPr>
              <w:spacing w:after="0"/>
            </w:pPr>
            <w:r>
              <w:rPr>
                <w:sz w:val="18"/>
              </w:rPr>
              <w:t>Self-leave only</w:t>
            </w:r>
          </w:p>
        </w:tc>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No</w:t>
            </w:r>
          </w:p>
        </w:tc>
        <w:tc>
          <w:tcPr>
            <w:tcW w:w="1368" w:type="dxa"/>
            <w:shd w:val="clear" w:color="auto" w:fill="FAFBFC"/>
            <w:tcMar>
              <w:top w:w="90" w:type="dxa"/>
              <w:left w:w="120" w:type="dxa"/>
              <w:bottom w:w="90" w:type="dxa"/>
              <w:right w:w="120" w:type="dxa"/>
            </w:tcMar>
            <w:vAlign w:val="center"/>
          </w:tcPr>
          <w:p w:rsidR="00F56554" w:rsidRDefault="00000000">
            <w:pPr>
              <w:spacing w:after="0"/>
            </w:pPr>
            <w:r>
              <w:rPr>
                <w:sz w:val="18"/>
              </w:rPr>
              <w:t>N/A</w:t>
            </w:r>
          </w:p>
        </w:tc>
      </w:tr>
      <w:tr w:rsidR="00F56554">
        <w:tc>
          <w:tcPr>
            <w:tcW w:w="3312" w:type="dxa"/>
            <w:tcMar>
              <w:top w:w="90" w:type="dxa"/>
              <w:left w:w="120" w:type="dxa"/>
              <w:bottom w:w="90" w:type="dxa"/>
              <w:right w:w="120" w:type="dxa"/>
            </w:tcMar>
            <w:vAlign w:val="center"/>
          </w:tcPr>
          <w:p w:rsidR="00F56554" w:rsidRDefault="00000000">
            <w:pPr>
              <w:spacing w:after="0"/>
            </w:pPr>
            <w:r>
              <w:rPr>
                <w:sz w:val="18"/>
              </w:rPr>
              <w:lastRenderedPageBreak/>
              <w:t>Block/report</w:t>
            </w:r>
          </w:p>
        </w:tc>
        <w:tc>
          <w:tcPr>
            <w:tcW w:w="1512" w:type="dxa"/>
            <w:tcMar>
              <w:top w:w="90" w:type="dxa"/>
              <w:left w:w="120" w:type="dxa"/>
              <w:bottom w:w="90" w:type="dxa"/>
              <w:right w:w="120" w:type="dxa"/>
            </w:tcMar>
            <w:vAlign w:val="center"/>
          </w:tcPr>
          <w:p w:rsidR="00F56554" w:rsidRDefault="00000000">
            <w:pPr>
              <w:spacing w:after="0"/>
            </w:pPr>
            <w:r>
              <w:rPr>
                <w:sz w:val="18"/>
              </w:rPr>
              <w:t>Yes</w:t>
            </w:r>
          </w:p>
        </w:tc>
        <w:tc>
          <w:tcPr>
            <w:tcW w:w="1656" w:type="dxa"/>
            <w:tcMar>
              <w:top w:w="90" w:type="dxa"/>
              <w:left w:w="120" w:type="dxa"/>
              <w:bottom w:w="90" w:type="dxa"/>
              <w:right w:w="120" w:type="dxa"/>
            </w:tcMar>
            <w:vAlign w:val="center"/>
          </w:tcPr>
          <w:p w:rsidR="00F56554" w:rsidRDefault="00000000">
            <w:pPr>
              <w:spacing w:after="0"/>
            </w:pPr>
            <w:r>
              <w:rPr>
                <w:sz w:val="18"/>
              </w:rPr>
              <w:t>Yes</w:t>
            </w:r>
          </w:p>
        </w:tc>
        <w:tc>
          <w:tcPr>
            <w:tcW w:w="1512" w:type="dxa"/>
            <w:tcMar>
              <w:top w:w="90" w:type="dxa"/>
              <w:left w:w="120" w:type="dxa"/>
              <w:bottom w:w="90" w:type="dxa"/>
              <w:right w:w="120" w:type="dxa"/>
            </w:tcMar>
            <w:vAlign w:val="center"/>
          </w:tcPr>
          <w:p w:rsidR="00F56554" w:rsidRDefault="00000000">
            <w:pPr>
              <w:spacing w:after="0"/>
            </w:pPr>
            <w:r>
              <w:rPr>
                <w:sz w:val="18"/>
              </w:rPr>
              <w:t>Yes</w:t>
            </w:r>
          </w:p>
        </w:tc>
        <w:tc>
          <w:tcPr>
            <w:tcW w:w="1368" w:type="dxa"/>
            <w:tcMar>
              <w:top w:w="90" w:type="dxa"/>
              <w:left w:w="120" w:type="dxa"/>
              <w:bottom w:w="90" w:type="dxa"/>
              <w:right w:w="120" w:type="dxa"/>
            </w:tcMar>
            <w:vAlign w:val="center"/>
          </w:tcPr>
          <w:p w:rsidR="00F56554" w:rsidRDefault="00000000">
            <w:pPr>
              <w:spacing w:after="0"/>
            </w:pPr>
            <w:r>
              <w:rPr>
                <w:sz w:val="18"/>
              </w:rPr>
              <w:t>Yes</w:t>
            </w:r>
          </w:p>
        </w:tc>
      </w:tr>
    </w:tbl>
    <w:p w:rsidR="00F56554" w:rsidRDefault="00F56554">
      <w:pPr>
        <w:spacing w:after="20"/>
      </w:pPr>
    </w:p>
    <w:p w:rsidR="00F56554" w:rsidRDefault="00000000">
      <w:pPr>
        <w:pStyle w:val="Heading2"/>
      </w:pPr>
      <w:r>
        <w:t>7.3 Join state machine</w:t>
      </w:r>
    </w:p>
    <w:tbl>
      <w:tblPr>
        <w:tblStyle w:val="TableGrid"/>
        <w:tblW w:w="9360" w:type="dxa"/>
        <w:tblInd w:w="120" w:type="dxa"/>
        <w:tblLayout w:type="fixed"/>
        <w:tblLook w:val="04A0" w:firstRow="1" w:lastRow="0" w:firstColumn="1" w:lastColumn="0" w:noHBand="0" w:noVBand="1"/>
      </w:tblPr>
      <w:tblGrid>
        <w:gridCol w:w="1800"/>
        <w:gridCol w:w="3096"/>
        <w:gridCol w:w="4464"/>
      </w:tblGrid>
      <w:tr w:rsidR="00F56554">
        <w:trPr>
          <w:tblHeader/>
        </w:trPr>
        <w:tc>
          <w:tcPr>
            <w:tcW w:w="1800"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State</w:t>
            </w:r>
          </w:p>
        </w:tc>
        <w:tc>
          <w:tcPr>
            <w:tcW w:w="309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Entry</w:t>
            </w:r>
          </w:p>
        </w:tc>
        <w:tc>
          <w:tcPr>
            <w:tcW w:w="446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Allowed transitions</w:t>
            </w:r>
          </w:p>
        </w:tc>
      </w:tr>
      <w:tr w:rsidR="00F56554">
        <w:tc>
          <w:tcPr>
            <w:tcW w:w="1800" w:type="dxa"/>
            <w:tcMar>
              <w:top w:w="90" w:type="dxa"/>
              <w:left w:w="120" w:type="dxa"/>
              <w:bottom w:w="90" w:type="dxa"/>
              <w:right w:w="120" w:type="dxa"/>
            </w:tcMar>
            <w:vAlign w:val="center"/>
          </w:tcPr>
          <w:p w:rsidR="00F56554" w:rsidRDefault="00000000">
            <w:pPr>
              <w:spacing w:after="0"/>
            </w:pPr>
            <w:r>
              <w:rPr>
                <w:sz w:val="18"/>
              </w:rPr>
              <w:t>Not a member</w:t>
            </w:r>
          </w:p>
        </w:tc>
        <w:tc>
          <w:tcPr>
            <w:tcW w:w="3096" w:type="dxa"/>
            <w:tcMar>
              <w:top w:w="90" w:type="dxa"/>
              <w:left w:w="120" w:type="dxa"/>
              <w:bottom w:w="90" w:type="dxa"/>
              <w:right w:w="120" w:type="dxa"/>
            </w:tcMar>
            <w:vAlign w:val="center"/>
          </w:tcPr>
          <w:p w:rsidR="00F56554" w:rsidRDefault="00000000">
            <w:pPr>
              <w:spacing w:after="0"/>
            </w:pPr>
            <w:r>
              <w:rPr>
                <w:sz w:val="18"/>
              </w:rPr>
              <w:t>Default</w:t>
            </w:r>
          </w:p>
        </w:tc>
        <w:tc>
          <w:tcPr>
            <w:tcW w:w="4464" w:type="dxa"/>
            <w:tcMar>
              <w:top w:w="90" w:type="dxa"/>
              <w:left w:w="120" w:type="dxa"/>
              <w:bottom w:w="90" w:type="dxa"/>
              <w:right w:w="120" w:type="dxa"/>
            </w:tcMar>
            <w:vAlign w:val="center"/>
          </w:tcPr>
          <w:p w:rsidR="00F56554" w:rsidRDefault="00000000">
            <w:pPr>
              <w:spacing w:after="0"/>
            </w:pPr>
            <w:r>
              <w:rPr>
                <w:sz w:val="18"/>
              </w:rPr>
              <w:t>Request pending; invited; MFB reader</w:t>
            </w:r>
          </w:p>
        </w:tc>
      </w:tr>
      <w:tr w:rsidR="00F56554">
        <w:tc>
          <w:tcPr>
            <w:tcW w:w="1800" w:type="dxa"/>
            <w:shd w:val="clear" w:color="auto" w:fill="FAFBFC"/>
            <w:tcMar>
              <w:top w:w="90" w:type="dxa"/>
              <w:left w:w="120" w:type="dxa"/>
              <w:bottom w:w="90" w:type="dxa"/>
              <w:right w:w="120" w:type="dxa"/>
            </w:tcMar>
            <w:vAlign w:val="center"/>
          </w:tcPr>
          <w:p w:rsidR="00F56554" w:rsidRDefault="00000000">
            <w:pPr>
              <w:spacing w:after="0"/>
            </w:pPr>
            <w:r>
              <w:rPr>
                <w:sz w:val="18"/>
              </w:rPr>
              <w:t>Request pending</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Public request sent</w:t>
            </w:r>
          </w:p>
        </w:tc>
        <w:tc>
          <w:tcPr>
            <w:tcW w:w="4464" w:type="dxa"/>
            <w:shd w:val="clear" w:color="auto" w:fill="FAFBFC"/>
            <w:tcMar>
              <w:top w:w="90" w:type="dxa"/>
              <w:left w:w="120" w:type="dxa"/>
              <w:bottom w:w="90" w:type="dxa"/>
              <w:right w:w="120" w:type="dxa"/>
            </w:tcMar>
            <w:vAlign w:val="center"/>
          </w:tcPr>
          <w:p w:rsidR="00F56554" w:rsidRDefault="00000000">
            <w:pPr>
              <w:spacing w:after="0"/>
            </w:pPr>
            <w:r>
              <w:rPr>
                <w:sz w:val="18"/>
              </w:rPr>
              <w:t>Approved → active; denied; cancelled; expired</w:t>
            </w:r>
          </w:p>
        </w:tc>
      </w:tr>
      <w:tr w:rsidR="00F56554">
        <w:tc>
          <w:tcPr>
            <w:tcW w:w="1800" w:type="dxa"/>
            <w:tcMar>
              <w:top w:w="90" w:type="dxa"/>
              <w:left w:w="120" w:type="dxa"/>
              <w:bottom w:w="90" w:type="dxa"/>
              <w:right w:w="120" w:type="dxa"/>
            </w:tcMar>
            <w:vAlign w:val="center"/>
          </w:tcPr>
          <w:p w:rsidR="00F56554" w:rsidRDefault="00000000">
            <w:pPr>
              <w:spacing w:after="0"/>
            </w:pPr>
            <w:r>
              <w:rPr>
                <w:sz w:val="18"/>
              </w:rPr>
              <w:t>Invited</w:t>
            </w:r>
          </w:p>
        </w:tc>
        <w:tc>
          <w:tcPr>
            <w:tcW w:w="3096" w:type="dxa"/>
            <w:tcMar>
              <w:top w:w="90" w:type="dxa"/>
              <w:left w:w="120" w:type="dxa"/>
              <w:bottom w:w="90" w:type="dxa"/>
              <w:right w:w="120" w:type="dxa"/>
            </w:tcMar>
            <w:vAlign w:val="center"/>
          </w:tcPr>
          <w:p w:rsidR="00F56554" w:rsidRDefault="00000000">
            <w:pPr>
              <w:spacing w:after="0"/>
            </w:pPr>
            <w:r>
              <w:rPr>
                <w:sz w:val="18"/>
              </w:rPr>
              <w:t>Member/admin invite</w:t>
            </w:r>
          </w:p>
        </w:tc>
        <w:tc>
          <w:tcPr>
            <w:tcW w:w="4464" w:type="dxa"/>
            <w:tcMar>
              <w:top w:w="90" w:type="dxa"/>
              <w:left w:w="120" w:type="dxa"/>
              <w:bottom w:w="90" w:type="dxa"/>
              <w:right w:w="120" w:type="dxa"/>
            </w:tcMar>
            <w:vAlign w:val="center"/>
          </w:tcPr>
          <w:p w:rsidR="00F56554" w:rsidRDefault="00000000">
            <w:pPr>
              <w:spacing w:after="0"/>
            </w:pPr>
            <w:r>
              <w:rPr>
                <w:sz w:val="18"/>
              </w:rPr>
              <w:t>Accepted → active; declined; revoked; expired</w:t>
            </w:r>
          </w:p>
        </w:tc>
      </w:tr>
      <w:tr w:rsidR="00F56554">
        <w:tc>
          <w:tcPr>
            <w:tcW w:w="1800" w:type="dxa"/>
            <w:shd w:val="clear" w:color="auto" w:fill="FAFBFC"/>
            <w:tcMar>
              <w:top w:w="90" w:type="dxa"/>
              <w:left w:w="120" w:type="dxa"/>
              <w:bottom w:w="90" w:type="dxa"/>
              <w:right w:w="120" w:type="dxa"/>
            </w:tcMar>
            <w:vAlign w:val="center"/>
          </w:tcPr>
          <w:p w:rsidR="00F56554" w:rsidRDefault="00000000">
            <w:pPr>
              <w:spacing w:after="0"/>
            </w:pPr>
            <w:r>
              <w:rPr>
                <w:sz w:val="18"/>
              </w:rPr>
              <w:t>Active</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Approved or accepted</w:t>
            </w:r>
          </w:p>
        </w:tc>
        <w:tc>
          <w:tcPr>
            <w:tcW w:w="4464" w:type="dxa"/>
            <w:shd w:val="clear" w:color="auto" w:fill="FAFBFC"/>
            <w:tcMar>
              <w:top w:w="90" w:type="dxa"/>
              <w:left w:w="120" w:type="dxa"/>
              <w:bottom w:w="90" w:type="dxa"/>
              <w:right w:w="120" w:type="dxa"/>
            </w:tcMar>
            <w:vAlign w:val="center"/>
          </w:tcPr>
          <w:p w:rsidR="00F56554" w:rsidRDefault="00000000">
            <w:pPr>
              <w:spacing w:after="0"/>
            </w:pPr>
            <w:r>
              <w:rPr>
                <w:sz w:val="18"/>
              </w:rPr>
              <w:t>Self-leave; suspended by platform; group archived</w:t>
            </w:r>
          </w:p>
        </w:tc>
      </w:tr>
      <w:tr w:rsidR="00F56554">
        <w:tc>
          <w:tcPr>
            <w:tcW w:w="1800" w:type="dxa"/>
            <w:tcMar>
              <w:top w:w="90" w:type="dxa"/>
              <w:left w:w="120" w:type="dxa"/>
              <w:bottom w:w="90" w:type="dxa"/>
              <w:right w:w="120" w:type="dxa"/>
            </w:tcMar>
            <w:vAlign w:val="center"/>
          </w:tcPr>
          <w:p w:rsidR="00F56554" w:rsidRDefault="00000000">
            <w:pPr>
              <w:spacing w:after="0"/>
            </w:pPr>
            <w:r>
              <w:rPr>
                <w:sz w:val="18"/>
              </w:rPr>
              <w:t>Left</w:t>
            </w:r>
          </w:p>
        </w:tc>
        <w:tc>
          <w:tcPr>
            <w:tcW w:w="3096" w:type="dxa"/>
            <w:tcMar>
              <w:top w:w="90" w:type="dxa"/>
              <w:left w:w="120" w:type="dxa"/>
              <w:bottom w:w="90" w:type="dxa"/>
              <w:right w:w="120" w:type="dxa"/>
            </w:tcMar>
            <w:vAlign w:val="center"/>
          </w:tcPr>
          <w:p w:rsidR="00F56554" w:rsidRDefault="00000000">
            <w:pPr>
              <w:spacing w:after="0"/>
            </w:pPr>
            <w:r>
              <w:rPr>
                <w:sz w:val="18"/>
              </w:rPr>
              <w:t>User initiated</w:t>
            </w:r>
          </w:p>
        </w:tc>
        <w:tc>
          <w:tcPr>
            <w:tcW w:w="4464" w:type="dxa"/>
            <w:tcMar>
              <w:top w:w="90" w:type="dxa"/>
              <w:left w:w="120" w:type="dxa"/>
              <w:bottom w:w="90" w:type="dxa"/>
              <w:right w:w="120" w:type="dxa"/>
            </w:tcMar>
            <w:vAlign w:val="center"/>
          </w:tcPr>
          <w:p w:rsidR="00F56554" w:rsidRDefault="00000000">
            <w:pPr>
              <w:spacing w:after="0"/>
            </w:pPr>
            <w:r>
              <w:rPr>
                <w:sz w:val="18"/>
              </w:rPr>
              <w:t>New request/invite if policy permits</w:t>
            </w:r>
          </w:p>
        </w:tc>
      </w:tr>
      <w:tr w:rsidR="00F56554">
        <w:tc>
          <w:tcPr>
            <w:tcW w:w="1800" w:type="dxa"/>
            <w:shd w:val="clear" w:color="auto" w:fill="FAFBFC"/>
            <w:tcMar>
              <w:top w:w="90" w:type="dxa"/>
              <w:left w:w="120" w:type="dxa"/>
              <w:bottom w:w="90" w:type="dxa"/>
              <w:right w:w="120" w:type="dxa"/>
            </w:tcMar>
            <w:vAlign w:val="center"/>
          </w:tcPr>
          <w:p w:rsidR="00F56554" w:rsidRDefault="00000000">
            <w:pPr>
              <w:spacing w:after="0"/>
            </w:pPr>
            <w:r>
              <w:rPr>
                <w:sz w:val="18"/>
              </w:rPr>
              <w:t>Denied</w:t>
            </w:r>
          </w:p>
        </w:tc>
        <w:tc>
          <w:tcPr>
            <w:tcW w:w="3096" w:type="dxa"/>
            <w:shd w:val="clear" w:color="auto" w:fill="FAFBFC"/>
            <w:tcMar>
              <w:top w:w="90" w:type="dxa"/>
              <w:left w:w="120" w:type="dxa"/>
              <w:bottom w:w="90" w:type="dxa"/>
              <w:right w:w="120" w:type="dxa"/>
            </w:tcMar>
            <w:vAlign w:val="center"/>
          </w:tcPr>
          <w:p w:rsidR="00F56554" w:rsidRDefault="00000000">
            <w:pPr>
              <w:spacing w:after="0"/>
            </w:pPr>
            <w:r>
              <w:rPr>
                <w:sz w:val="18"/>
              </w:rPr>
              <w:t>Admin decision</w:t>
            </w:r>
          </w:p>
        </w:tc>
        <w:tc>
          <w:tcPr>
            <w:tcW w:w="4464" w:type="dxa"/>
            <w:shd w:val="clear" w:color="auto" w:fill="FAFBFC"/>
            <w:tcMar>
              <w:top w:w="90" w:type="dxa"/>
              <w:left w:w="120" w:type="dxa"/>
              <w:bottom w:w="90" w:type="dxa"/>
              <w:right w:w="120" w:type="dxa"/>
            </w:tcMar>
            <w:vAlign w:val="center"/>
          </w:tcPr>
          <w:p w:rsidR="00F56554" w:rsidRDefault="00000000">
            <w:pPr>
              <w:spacing w:after="0"/>
            </w:pPr>
            <w:r>
              <w:rPr>
                <w:sz w:val="18"/>
              </w:rPr>
              <w:t>Retry after cooldown or new invite</w:t>
            </w:r>
          </w:p>
        </w:tc>
      </w:tr>
      <w:tr w:rsidR="00F56554">
        <w:tc>
          <w:tcPr>
            <w:tcW w:w="1800" w:type="dxa"/>
            <w:tcMar>
              <w:top w:w="90" w:type="dxa"/>
              <w:left w:w="120" w:type="dxa"/>
              <w:bottom w:w="90" w:type="dxa"/>
              <w:right w:w="120" w:type="dxa"/>
            </w:tcMar>
            <w:vAlign w:val="center"/>
          </w:tcPr>
          <w:p w:rsidR="00F56554" w:rsidRDefault="00000000">
            <w:pPr>
              <w:spacing w:after="0"/>
            </w:pPr>
            <w:r>
              <w:rPr>
                <w:sz w:val="18"/>
              </w:rPr>
              <w:t>Suspended</w:t>
            </w:r>
          </w:p>
        </w:tc>
        <w:tc>
          <w:tcPr>
            <w:tcW w:w="3096" w:type="dxa"/>
            <w:tcMar>
              <w:top w:w="90" w:type="dxa"/>
              <w:left w:w="120" w:type="dxa"/>
              <w:bottom w:w="90" w:type="dxa"/>
              <w:right w:w="120" w:type="dxa"/>
            </w:tcMar>
            <w:vAlign w:val="center"/>
          </w:tcPr>
          <w:p w:rsidR="00F56554" w:rsidRDefault="00000000">
            <w:pPr>
              <w:spacing w:after="0"/>
            </w:pPr>
            <w:r>
              <w:rPr>
                <w:sz w:val="18"/>
              </w:rPr>
              <w:t>Platform safety action</w:t>
            </w:r>
          </w:p>
        </w:tc>
        <w:tc>
          <w:tcPr>
            <w:tcW w:w="4464" w:type="dxa"/>
            <w:tcMar>
              <w:top w:w="90" w:type="dxa"/>
              <w:left w:w="120" w:type="dxa"/>
              <w:bottom w:w="90" w:type="dxa"/>
              <w:right w:w="120" w:type="dxa"/>
            </w:tcMar>
            <w:vAlign w:val="center"/>
          </w:tcPr>
          <w:p w:rsidR="00F56554" w:rsidRDefault="00000000">
            <w:pPr>
              <w:spacing w:after="0"/>
            </w:pPr>
            <w:r>
              <w:rPr>
                <w:sz w:val="18"/>
              </w:rPr>
              <w:t>Reinstated or account action</w:t>
            </w:r>
          </w:p>
        </w:tc>
      </w:tr>
    </w:tbl>
    <w:p w:rsidR="00F56554" w:rsidRDefault="00F56554">
      <w:pPr>
        <w:spacing w:after="20"/>
      </w:pPr>
    </w:p>
    <w:p w:rsidR="00F56554" w:rsidRDefault="00000000">
      <w:pPr>
        <w:pStyle w:val="Heading2"/>
      </w:pPr>
      <w:r>
        <w:t>7.4 Safety and abuse controls</w:t>
      </w:r>
    </w:p>
    <w:p w:rsidR="00F56554" w:rsidRDefault="00000000">
      <w:pPr>
        <w:pStyle w:val="RequirementID"/>
      </w:pPr>
      <w:r>
        <w:t>SAFE-001 · MUST</w:t>
      </w:r>
    </w:p>
    <w:p w:rsidR="00F56554" w:rsidRDefault="00000000">
      <w:r>
        <w:t>Users can block another user, report a message/recipe/group/account, and mute group notifications. Blocking stops new direct requests/invites while preserving required group visibility rules.</w:t>
      </w:r>
    </w:p>
    <w:p w:rsidR="00F56554" w:rsidRDefault="00000000">
      <w:pPr>
        <w:pStyle w:val="RequirementID"/>
      </w:pPr>
      <w:r>
        <w:t>SAFE-002 · MUST</w:t>
      </w:r>
    </w:p>
    <w:p w:rsidR="00F56554" w:rsidRDefault="00000000">
      <w:r>
        <w:t>Rate-limit invites, join requests, searches, link previews, OCR/import, and messages. Detect duplicate/spam campaigns and expired links.</w:t>
      </w:r>
    </w:p>
    <w:p w:rsidR="00F56554" w:rsidRDefault="00000000">
      <w:pPr>
        <w:pStyle w:val="RequirementID"/>
      </w:pPr>
      <w:r>
        <w:t>SAFE-003 · MUST</w:t>
      </w:r>
    </w:p>
    <w:p w:rsidR="00F56554" w:rsidRDefault="00000000">
      <w:r>
        <w:t>Admins may hide content from a group pending review without changing ownership or deleting the owner’s personal recipe. Record actor, reason, timestamp, previous state, and appeal path.</w:t>
      </w:r>
    </w:p>
    <w:p w:rsidR="00F56554" w:rsidRDefault="00000000">
      <w:pPr>
        <w:pStyle w:val="RequirementID"/>
      </w:pPr>
      <w:r>
        <w:t>SAFE-004 · MUST</w:t>
      </w:r>
    </w:p>
    <w:p w:rsidR="00F56554" w:rsidRDefault="00000000">
      <w:r>
        <w:t>Because admins cannot force ordinary exits, define a separate platform safety exception for harassment, unlawful content, compromised accounts, or legal obligations. Make this distinction explicit in terms and UI.</w:t>
      </w:r>
    </w:p>
    <w:p w:rsidR="00F56554" w:rsidRDefault="00000000">
      <w:pPr>
        <w:pStyle w:val="RequirementID"/>
      </w:pPr>
      <w:r>
        <w:t>SAFE-005 · MUST</w:t>
      </w:r>
    </w:p>
    <w:p w:rsidR="00F56554" w:rsidRDefault="00000000">
      <w:r>
        <w:t>Private groups require unguessable IDs/links, server authorization on every fetch, optional invite expiry/revocation, and no indexing by web search engines.</w:t>
      </w:r>
    </w:p>
    <w:p w:rsidR="00F56554" w:rsidRDefault="00000000">
      <w:pPr>
        <w:pStyle w:val="Heading1"/>
      </w:pPr>
      <w:r>
        <w:lastRenderedPageBreak/>
        <w:t>8. Data model and service contracts</w:t>
      </w:r>
    </w:p>
    <w:p w:rsidR="00F56554" w:rsidRDefault="00000000">
      <w:pPr>
        <w:pStyle w:val="Heading2"/>
      </w:pPr>
      <w:r>
        <w:t>8.1 Core entities</w:t>
      </w:r>
    </w:p>
    <w:tbl>
      <w:tblPr>
        <w:tblStyle w:val="TableGrid"/>
        <w:tblW w:w="9360" w:type="dxa"/>
        <w:tblInd w:w="120" w:type="dxa"/>
        <w:tblLayout w:type="fixed"/>
        <w:tblLook w:val="04A0" w:firstRow="1" w:lastRow="0" w:firstColumn="1" w:lastColumn="0" w:noHBand="0" w:noVBand="1"/>
      </w:tblPr>
      <w:tblGrid>
        <w:gridCol w:w="1944"/>
        <w:gridCol w:w="7416"/>
      </w:tblGrid>
      <w:tr w:rsidR="00F56554">
        <w:trPr>
          <w:tblHeader/>
        </w:trPr>
        <w:tc>
          <w:tcPr>
            <w:tcW w:w="194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Entity</w:t>
            </w:r>
          </w:p>
        </w:tc>
        <w:tc>
          <w:tcPr>
            <w:tcW w:w="741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Essential fields</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User</w:t>
            </w:r>
          </w:p>
        </w:tc>
        <w:tc>
          <w:tcPr>
            <w:tcW w:w="7416" w:type="dxa"/>
            <w:tcMar>
              <w:top w:w="90" w:type="dxa"/>
              <w:left w:w="120" w:type="dxa"/>
              <w:bottom w:w="90" w:type="dxa"/>
              <w:right w:w="120" w:type="dxa"/>
            </w:tcMar>
            <w:vAlign w:val="center"/>
          </w:tcPr>
          <w:p w:rsidR="00F56554" w:rsidRDefault="00000000">
            <w:pPr>
              <w:spacing w:after="0"/>
            </w:pPr>
            <w:r>
              <w:rPr>
                <w:sz w:val="18"/>
              </w:rPr>
              <w:t>id, display_name, private contact/recovery data, locale, status, created/deleted timestamps</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DeviceSession</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id, user_id, platform, push token, last active, revoked</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Entitlement</w:t>
            </w:r>
          </w:p>
        </w:tc>
        <w:tc>
          <w:tcPr>
            <w:tcW w:w="7416" w:type="dxa"/>
            <w:tcMar>
              <w:top w:w="90" w:type="dxa"/>
              <w:left w:w="120" w:type="dxa"/>
              <w:bottom w:w="90" w:type="dxa"/>
              <w:right w:w="120" w:type="dxa"/>
            </w:tcMar>
            <w:vAlign w:val="center"/>
          </w:tcPr>
          <w:p w:rsidR="00F56554" w:rsidRDefault="00000000">
            <w:pPr>
              <w:spacing w:after="0"/>
            </w:pPr>
            <w:r>
              <w:rPr>
                <w:sz w:val="18"/>
              </w:rPr>
              <w:t>user_id, product, platform, transaction reference, state, effective/revoked dates</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Cookbook</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id, type personal/group/seeded, group_id nullable, owner scope, status</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Group</w:t>
            </w:r>
          </w:p>
        </w:tc>
        <w:tc>
          <w:tcPr>
            <w:tcW w:w="7416" w:type="dxa"/>
            <w:tcMar>
              <w:top w:w="90" w:type="dxa"/>
              <w:left w:w="120" w:type="dxa"/>
              <w:bottom w:w="90" w:type="dxa"/>
              <w:right w:w="120" w:type="dxa"/>
            </w:tcMar>
            <w:vAlign w:val="center"/>
          </w:tcPr>
          <w:p w:rsidR="00F56554" w:rsidRDefault="00000000">
            <w:pPr>
              <w:spacing w:after="0"/>
            </w:pPr>
            <w:r>
              <w:rPr>
                <w:sz w:val="18"/>
              </w:rPr>
              <w:t>id, slug, name, description, type, location, visibility, creator_user_id, settings, state</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Membership</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group_id, user_id, role, status, source, joined/left timestamps</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JoinRequest</w:t>
            </w:r>
          </w:p>
        </w:tc>
        <w:tc>
          <w:tcPr>
            <w:tcW w:w="7416" w:type="dxa"/>
            <w:tcMar>
              <w:top w:w="90" w:type="dxa"/>
              <w:left w:w="120" w:type="dxa"/>
              <w:bottom w:w="90" w:type="dxa"/>
              <w:right w:w="120" w:type="dxa"/>
            </w:tcMar>
            <w:vAlign w:val="center"/>
          </w:tcPr>
          <w:p w:rsidR="00F56554" w:rsidRDefault="00000000">
            <w:pPr>
              <w:spacing w:after="0"/>
            </w:pPr>
            <w:r>
              <w:rPr>
                <w:sz w:val="18"/>
              </w:rPr>
              <w:t>group_id, requester_id, note, state, decided_by, timestamps</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Invitation</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group_id, inviter_id, invitee identifier, role, token hash, expiry, state</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Recipe</w:t>
            </w:r>
          </w:p>
        </w:tc>
        <w:tc>
          <w:tcPr>
            <w:tcW w:w="7416" w:type="dxa"/>
            <w:tcMar>
              <w:top w:w="90" w:type="dxa"/>
              <w:left w:w="120" w:type="dxa"/>
              <w:bottom w:w="90" w:type="dxa"/>
              <w:right w:w="120" w:type="dxa"/>
            </w:tcMar>
            <w:vAlign w:val="center"/>
          </w:tcPr>
          <w:p w:rsidR="00F56554" w:rsidRDefault="00000000">
            <w:pPr>
              <w:spacing w:after="0"/>
            </w:pPr>
            <w:r>
              <w:rPr>
                <w:sz w:val="18"/>
              </w:rPr>
              <w:t>id, owner_user_id immutable, personal_cookbook_id, content, root_origin_recipe_id, immediate_source_recipe_id, source snapshots, state</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RecipeVersion</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id, recipe_id, version number, immutable content snapshot, author, timestamp</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Publication</w:t>
            </w:r>
          </w:p>
        </w:tc>
        <w:tc>
          <w:tcPr>
            <w:tcW w:w="7416" w:type="dxa"/>
            <w:tcMar>
              <w:top w:w="90" w:type="dxa"/>
              <w:left w:w="120" w:type="dxa"/>
              <w:bottom w:w="90" w:type="dxa"/>
              <w:right w:w="120" w:type="dxa"/>
            </w:tcMar>
            <w:vAlign w:val="center"/>
          </w:tcPr>
          <w:p w:rsidR="00F56554" w:rsidRDefault="00000000">
            <w:pPr>
              <w:spacing w:after="0"/>
            </w:pPr>
            <w:r>
              <w:rPr>
                <w:sz w:val="18"/>
              </w:rPr>
              <w:t>id, group_id, recipe_id, published_version_id, owner_id, state, published/updated timestamps</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Message</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id, type, sender, recipient/group, payload reference, state, expiry</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Media</w:t>
            </w:r>
          </w:p>
        </w:tc>
        <w:tc>
          <w:tcPr>
            <w:tcW w:w="7416" w:type="dxa"/>
            <w:tcMar>
              <w:top w:w="90" w:type="dxa"/>
              <w:left w:w="120" w:type="dxa"/>
              <w:bottom w:w="90" w:type="dxa"/>
              <w:right w:w="120" w:type="dxa"/>
            </w:tcMar>
            <w:vAlign w:val="center"/>
          </w:tcPr>
          <w:p w:rsidR="00F56554" w:rsidRDefault="00000000">
            <w:pPr>
              <w:spacing w:after="0"/>
            </w:pPr>
            <w:r>
              <w:rPr>
                <w:sz w:val="18"/>
              </w:rPr>
              <w:t>id, owner, object key, mime, dimensions, hashes, scan status, alt text</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AuditEvent</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actor, action, target, before/after references, timestamp, request/correlation ID</w:t>
            </w:r>
          </w:p>
        </w:tc>
      </w:tr>
    </w:tbl>
    <w:p w:rsidR="00F56554" w:rsidRDefault="00F56554">
      <w:pPr>
        <w:spacing w:after="20"/>
      </w:pPr>
    </w:p>
    <w:p w:rsidR="00F56554" w:rsidRDefault="00000000">
      <w:pPr>
        <w:pStyle w:val="Heading2"/>
      </w:pPr>
      <w:r>
        <w:t>8.2 Recipe structured payload</w:t>
      </w:r>
    </w:p>
    <w:p w:rsidR="00F56554" w:rsidRDefault="00000000">
      <w:r>
        <w:t>Use a versioned schema. Preserve author-entered display text while storing optional normalized fields for search, scaling, unit conversion, and shopping lists. Avoid making normalized parsing a prerequisite for saving a recipe.</w:t>
      </w:r>
    </w:p>
    <w:tbl>
      <w:tblPr>
        <w:tblStyle w:val="TableGrid"/>
        <w:tblW w:w="9360" w:type="dxa"/>
        <w:tblInd w:w="120" w:type="dxa"/>
        <w:tblLayout w:type="fixed"/>
        <w:tblLook w:val="04A0" w:firstRow="1" w:lastRow="0" w:firstColumn="1" w:lastColumn="0" w:noHBand="0" w:noVBand="1"/>
      </w:tblPr>
      <w:tblGrid>
        <w:gridCol w:w="1944"/>
        <w:gridCol w:w="7416"/>
      </w:tblGrid>
      <w:tr w:rsidR="00F56554">
        <w:trPr>
          <w:tblHeader/>
        </w:trPr>
        <w:tc>
          <w:tcPr>
            <w:tcW w:w="194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Area</w:t>
            </w:r>
          </w:p>
        </w:tc>
        <w:tc>
          <w:tcPr>
            <w:tcW w:w="741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Representative fields</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Identity</w:t>
            </w:r>
          </w:p>
        </w:tc>
        <w:tc>
          <w:tcPr>
            <w:tcW w:w="7416" w:type="dxa"/>
            <w:tcMar>
              <w:top w:w="90" w:type="dxa"/>
              <w:left w:w="120" w:type="dxa"/>
              <w:bottom w:w="90" w:type="dxa"/>
              <w:right w:w="120" w:type="dxa"/>
            </w:tcMar>
            <w:vAlign w:val="center"/>
          </w:tcPr>
          <w:p w:rsidR="00F56554" w:rsidRDefault="00000000">
            <w:pPr>
              <w:spacing w:after="0"/>
            </w:pPr>
            <w:r>
              <w:rPr>
                <w:sz w:val="18"/>
              </w:rPr>
              <w:t>recipe_id, schema_version, owner_user_id, state, language</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Content</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title, summary, story, yield, time fields, ingredients[], steps[], notes[], media[]</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Classification</w:t>
            </w:r>
          </w:p>
        </w:tc>
        <w:tc>
          <w:tcPr>
            <w:tcW w:w="7416" w:type="dxa"/>
            <w:tcMar>
              <w:top w:w="90" w:type="dxa"/>
              <w:left w:w="120" w:type="dxa"/>
              <w:bottom w:w="90" w:type="dxa"/>
              <w:right w:w="120" w:type="dxa"/>
            </w:tcMar>
            <w:vAlign w:val="center"/>
          </w:tcPr>
          <w:p w:rsidR="00F56554" w:rsidRDefault="00000000">
            <w:pPr>
              <w:spacing w:after="0"/>
            </w:pPr>
            <w:r>
              <w:rPr>
                <w:sz w:val="18"/>
              </w:rPr>
              <w:t>courses[], cuisines[], tags[], dietary_labels[], allergens[], equipment[]</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t>Source</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source_type, URL/citation, author_text, imported_at, rights_note</w:t>
            </w:r>
          </w:p>
        </w:tc>
      </w:tr>
      <w:tr w:rsidR="00F56554">
        <w:tc>
          <w:tcPr>
            <w:tcW w:w="1944" w:type="dxa"/>
            <w:tcMar>
              <w:top w:w="90" w:type="dxa"/>
              <w:left w:w="120" w:type="dxa"/>
              <w:bottom w:w="90" w:type="dxa"/>
              <w:right w:w="120" w:type="dxa"/>
            </w:tcMar>
            <w:vAlign w:val="center"/>
          </w:tcPr>
          <w:p w:rsidR="00F56554" w:rsidRDefault="00000000">
            <w:pPr>
              <w:spacing w:after="0"/>
            </w:pPr>
            <w:r>
              <w:rPr>
                <w:sz w:val="18"/>
              </w:rPr>
              <w:t>Lineage</w:t>
            </w:r>
          </w:p>
        </w:tc>
        <w:tc>
          <w:tcPr>
            <w:tcW w:w="7416" w:type="dxa"/>
            <w:tcMar>
              <w:top w:w="90" w:type="dxa"/>
              <w:left w:w="120" w:type="dxa"/>
              <w:bottom w:w="90" w:type="dxa"/>
              <w:right w:w="120" w:type="dxa"/>
            </w:tcMar>
            <w:vAlign w:val="center"/>
          </w:tcPr>
          <w:p w:rsidR="00F56554" w:rsidRDefault="00000000">
            <w:pPr>
              <w:spacing w:after="0"/>
            </w:pPr>
            <w:r>
              <w:rPr>
                <w:sz w:val="18"/>
              </w:rPr>
              <w:t xml:space="preserve">root_origin_recipe_id, immediate_source_recipe_id/version_id, source_owner snapshot, </w:t>
            </w:r>
            <w:r>
              <w:rPr>
                <w:sz w:val="18"/>
              </w:rPr>
              <w:lastRenderedPageBreak/>
              <w:t>source_group snapshot, copied_at</w:t>
            </w:r>
          </w:p>
        </w:tc>
      </w:tr>
      <w:tr w:rsidR="00F56554">
        <w:tc>
          <w:tcPr>
            <w:tcW w:w="1944" w:type="dxa"/>
            <w:shd w:val="clear" w:color="auto" w:fill="FAFBFC"/>
            <w:tcMar>
              <w:top w:w="90" w:type="dxa"/>
              <w:left w:w="120" w:type="dxa"/>
              <w:bottom w:w="90" w:type="dxa"/>
              <w:right w:w="120" w:type="dxa"/>
            </w:tcMar>
            <w:vAlign w:val="center"/>
          </w:tcPr>
          <w:p w:rsidR="00F56554" w:rsidRDefault="00000000">
            <w:pPr>
              <w:spacing w:after="0"/>
            </w:pPr>
            <w:r>
              <w:rPr>
                <w:sz w:val="18"/>
              </w:rPr>
              <w:lastRenderedPageBreak/>
              <w:t>Publication</w:t>
            </w:r>
          </w:p>
        </w:tc>
        <w:tc>
          <w:tcPr>
            <w:tcW w:w="7416" w:type="dxa"/>
            <w:shd w:val="clear" w:color="auto" w:fill="FAFBFC"/>
            <w:tcMar>
              <w:top w:w="90" w:type="dxa"/>
              <w:left w:w="120" w:type="dxa"/>
              <w:bottom w:w="90" w:type="dxa"/>
              <w:right w:w="120" w:type="dxa"/>
            </w:tcMar>
            <w:vAlign w:val="center"/>
          </w:tcPr>
          <w:p w:rsidR="00F56554" w:rsidRDefault="00000000">
            <w:pPr>
              <w:spacing w:after="0"/>
            </w:pPr>
            <w:r>
              <w:rPr>
                <w:sz w:val="18"/>
              </w:rPr>
              <w:t>destination group, pinned version, publication state, visibility timestamps</w:t>
            </w:r>
          </w:p>
        </w:tc>
      </w:tr>
    </w:tbl>
    <w:p w:rsidR="00F56554" w:rsidRDefault="00F56554">
      <w:pPr>
        <w:spacing w:after="20"/>
      </w:pPr>
    </w:p>
    <w:p w:rsidR="00F56554" w:rsidRDefault="00000000">
      <w:pPr>
        <w:pStyle w:val="Heading2"/>
      </w:pPr>
      <w:r>
        <w:t>8.3 API and consistency requirements</w:t>
      </w:r>
    </w:p>
    <w:p w:rsidR="00F56554" w:rsidRDefault="00000000">
      <w:pPr>
        <w:pStyle w:val="RequirementID"/>
      </w:pPr>
      <w:r>
        <w:t>API-001 · MUST</w:t>
      </w:r>
    </w:p>
    <w:p w:rsidR="00F56554" w:rsidRDefault="00000000">
      <w:r>
        <w:t>All mutating calls require authentication, authorization, validation, idempotency key where duplication is costly, request ID, and auditable actor context.</w:t>
      </w:r>
    </w:p>
    <w:p w:rsidR="00F56554" w:rsidRDefault="00000000">
      <w:pPr>
        <w:pStyle w:val="RequirementID"/>
      </w:pPr>
      <w:r>
        <w:t>API-002 · MUST</w:t>
      </w:r>
    </w:p>
    <w:p w:rsidR="00F56554" w:rsidRDefault="00000000">
      <w:r>
        <w:t>Use optimistic concurrency with version/ETag. Conflicting recipe edits do not silently overwrite; offer reload, compare, or save as copy.</w:t>
      </w:r>
    </w:p>
    <w:p w:rsidR="00F56554" w:rsidRDefault="00000000">
      <w:pPr>
        <w:pStyle w:val="RequirementID"/>
      </w:pPr>
      <w:r>
        <w:t>API-003 · MUST</w:t>
      </w:r>
    </w:p>
    <w:p w:rsidR="00F56554" w:rsidRDefault="00000000">
      <w:r>
        <w:t>Authorization is object-level: cookbook access, group membership, role, publication state, and owner are evaluated on the server for every read/write.</w:t>
      </w:r>
    </w:p>
    <w:p w:rsidR="00F56554" w:rsidRDefault="00000000">
      <w:pPr>
        <w:pStyle w:val="RequirementID"/>
      </w:pPr>
      <w:r>
        <w:t>API-004 · MUST</w:t>
      </w:r>
    </w:p>
    <w:p w:rsidR="00F56554" w:rsidRDefault="00000000">
      <w:r>
        <w:t>Deletion is a workflow with tombstone, recovery window where appropriate, media cleanup queue, search-index removal, cached/offline invalidation, and audit retention policy.</w:t>
      </w:r>
    </w:p>
    <w:p w:rsidR="00F56554" w:rsidRDefault="00000000">
      <w:pPr>
        <w:pStyle w:val="RequirementID"/>
      </w:pPr>
      <w:r>
        <w:t>API-005 · MUST</w:t>
      </w:r>
    </w:p>
    <w:p w:rsidR="00F56554" w:rsidRDefault="00000000">
      <w:r>
        <w:t>Deep links resolve only after entitlement and access checks. They never embed secrets, personal emails, or unrestricted media URLs.</w:t>
      </w:r>
    </w:p>
    <w:p w:rsidR="00F56554" w:rsidRDefault="00000000">
      <w:pPr>
        <w:pStyle w:val="RequirementID"/>
      </w:pPr>
      <w:r>
        <w:t>API-006 · MUST</w:t>
      </w:r>
    </w:p>
    <w:p w:rsidR="00F56554" w:rsidRDefault="00000000">
      <w:r>
        <w:t>Maintain stable opaque identifiers; user-facing slugs may change. Recipe lineage never depends solely on display names or group names.</w:t>
      </w:r>
    </w:p>
    <w:p w:rsidR="00F56554" w:rsidRDefault="00000000">
      <w:pPr>
        <w:pStyle w:val="Heading2"/>
      </w:pPr>
      <w:r>
        <w:t>8.4 Sync and offline model</w:t>
      </w:r>
    </w:p>
    <w:p w:rsidR="00F56554" w:rsidRDefault="00000000">
      <w:pPr>
        <w:pStyle w:val="RequirementID"/>
      </w:pPr>
      <w:r>
        <w:t>SYNC-001 · MUST</w:t>
      </w:r>
    </w:p>
    <w:p w:rsidR="00F56554" w:rsidRDefault="00000000">
      <w:r>
        <w:t>Personal recipes and downloaded group cookbooks remain readable offline. Clearly distinguish downloaded, cached, syncing, failed, access-revoked, and update-available states.</w:t>
      </w:r>
    </w:p>
    <w:p w:rsidR="00F56554" w:rsidRDefault="00000000">
      <w:pPr>
        <w:pStyle w:val="RequirementID"/>
      </w:pPr>
      <w:r>
        <w:t>SYNC-002 · MUST</w:t>
      </w:r>
    </w:p>
    <w:p w:rsidR="00F56554" w:rsidRDefault="00000000">
      <w:r>
        <w:t>Queue owner edits and personal creates offline. Group publishing, invitation acceptance, join decisions, purchases, and role changes require server confirmation.</w:t>
      </w:r>
    </w:p>
    <w:p w:rsidR="00F56554" w:rsidRDefault="00000000">
      <w:pPr>
        <w:pStyle w:val="RequirementID"/>
      </w:pPr>
      <w:r>
        <w:t>SYNC-003 · MUST</w:t>
      </w:r>
    </w:p>
    <w:p w:rsidR="00F56554" w:rsidRDefault="00000000">
      <w:r>
        <w:t>When group access is revoked or a user leaves, remove protected offline group data at next authenticated sync and immediately block server access. Explain that screenshots/exports cannot be technically recalled.</w:t>
      </w:r>
    </w:p>
    <w:p w:rsidR="00F56554" w:rsidRDefault="00000000">
      <w:pPr>
        <w:pStyle w:val="RequirementID"/>
      </w:pPr>
      <w:r>
        <w:t>SYNC-004 · MUST</w:t>
      </w:r>
    </w:p>
    <w:p w:rsidR="00F56554" w:rsidRDefault="00000000">
      <w:r>
        <w:t>Media sync is resumable and deduplicated by content hash; thumbnails load before full images. Respect low-data and storage controls.</w:t>
      </w:r>
    </w:p>
    <w:p w:rsidR="00F56554" w:rsidRDefault="00000000">
      <w:pPr>
        <w:pStyle w:val="Heading1"/>
      </w:pPr>
      <w:r>
        <w:lastRenderedPageBreak/>
        <w:t>9. Platform, accessibility, privacy, security, and quality</w:t>
      </w:r>
    </w:p>
    <w:p w:rsidR="00F56554" w:rsidRDefault="00000000">
      <w:pPr>
        <w:pStyle w:val="Heading2"/>
      </w:pPr>
      <w:r>
        <w:t>9.1 Apple architecture recommendation</w:t>
      </w:r>
    </w:p>
    <w:p w:rsidR="00F56554" w:rsidRDefault="00000000">
      <w:pPr>
        <w:pStyle w:val="ListBullet"/>
      </w:pPr>
      <w:r>
        <w:t>SwiftUI for shared iPhone/iPad/tvOS interface patterns; platform-specific layouts where interaction differs.</w:t>
      </w:r>
    </w:p>
    <w:p w:rsidR="00F56554" w:rsidRDefault="00000000">
      <w:pPr>
        <w:pStyle w:val="ListBullet"/>
      </w:pPr>
      <w:r>
        <w:t>Structured concurrency and observable state; isolate domain logic from UI and persistence.</w:t>
      </w:r>
    </w:p>
    <w:p w:rsidR="00F56554" w:rsidRDefault="00000000">
      <w:pPr>
        <w:pStyle w:val="ListBullet"/>
      </w:pPr>
      <w:r>
        <w:t>StoreKit 2 transaction listener plus backend validation and server notifications.</w:t>
      </w:r>
    </w:p>
    <w:p w:rsidR="00F56554" w:rsidRDefault="00000000">
      <w:pPr>
        <w:pStyle w:val="ListBullet"/>
      </w:pPr>
      <w:r>
        <w:t>ShareLink/system share sheet; PhotosPicker and camera permission only at use; ContactsUI picker before full Contacts access.</w:t>
      </w:r>
    </w:p>
    <w:p w:rsidR="00F56554" w:rsidRDefault="00000000">
      <w:pPr>
        <w:pStyle w:val="ListBullet"/>
      </w:pPr>
      <w:r>
        <w:t>Universal Links for recipes, invitations, join requests, and purchase recovery; never trust link payload without server lookup.</w:t>
      </w:r>
    </w:p>
    <w:p w:rsidR="00F56554" w:rsidRDefault="00000000">
      <w:pPr>
        <w:pStyle w:val="ListBullet"/>
      </w:pPr>
      <w:r>
        <w:t>Local persistence suitable for offline recipes plus encrypted credential storage in Keychain.</w:t>
      </w:r>
    </w:p>
    <w:p w:rsidR="00F56554" w:rsidRDefault="00000000">
      <w:pPr>
        <w:pStyle w:val="ListBullet"/>
      </w:pPr>
      <w:r>
        <w:t>Background refresh/push as hints only; server remains source of truth.</w:t>
      </w:r>
    </w:p>
    <w:p w:rsidR="00F56554" w:rsidRDefault="00000000">
      <w:pPr>
        <w:pStyle w:val="Heading2"/>
      </w:pPr>
      <w:r>
        <w:t>9.2 Android follow-on</w:t>
      </w:r>
    </w:p>
    <w:p w:rsidR="00F56554" w:rsidRDefault="00000000">
      <w:pPr>
        <w:pStyle w:val="ListBullet"/>
      </w:pPr>
      <w:r>
        <w:t>Keep domain rules and API contracts platform-neutral; do not encode lineage or entitlements only in Swift models.</w:t>
      </w:r>
    </w:p>
    <w:p w:rsidR="00F56554" w:rsidRDefault="00000000">
      <w:pPr>
        <w:pStyle w:val="ListBullet"/>
      </w:pPr>
      <w:r>
        <w:t>Use native Android design conventions and Play Billing one-time products; avoid a pixel-for-pixel iOS port.</w:t>
      </w:r>
    </w:p>
    <w:p w:rsidR="00F56554" w:rsidRDefault="00000000">
      <w:pPr>
        <w:pStyle w:val="ListBullet"/>
      </w:pPr>
      <w:r>
        <w:t>Match semantic behavior and accessibility, not navigation chrome.</w:t>
      </w:r>
    </w:p>
    <w:p w:rsidR="00F56554" w:rsidRDefault="00000000">
      <w:pPr>
        <w:pStyle w:val="ListBullet"/>
      </w:pPr>
      <w:r>
        <w:t>Define cross-platform account linking and purchase portability before Android launch.</w:t>
      </w:r>
    </w:p>
    <w:p w:rsidR="00F56554" w:rsidRDefault="00000000">
      <w:pPr>
        <w:pStyle w:val="Heading2"/>
      </w:pPr>
      <w:r>
        <w:t>9.3 Accessibility</w:t>
      </w:r>
    </w:p>
    <w:p w:rsidR="00F56554" w:rsidRDefault="00000000">
      <w:pPr>
        <w:pStyle w:val="RequirementID"/>
      </w:pPr>
      <w:r>
        <w:t>A11Y-001 · MUST</w:t>
      </w:r>
    </w:p>
    <w:p w:rsidR="00F56554" w:rsidRDefault="00000000">
      <w:r>
        <w:t>Target WCAG 2.2 AA for applicable mobile content and follow Apple/Android platform guidance. Support Dynamic Type/font scaling without clipping, reflow, or hidden controls.</w:t>
      </w:r>
    </w:p>
    <w:p w:rsidR="00F56554" w:rsidRDefault="00000000">
      <w:pPr>
        <w:pStyle w:val="RequirementID"/>
      </w:pPr>
      <w:r>
        <w:t>A11Y-002 · MUST</w:t>
      </w:r>
    </w:p>
    <w:p w:rsidR="00F56554" w:rsidRDefault="00000000">
      <w:r>
        <w:t>All controls, photos, fields, ingredient states, timers, badges, and provenance links have meaningful accessibility labels, values, hints, order, and actions. Decorative images are ignored.</w:t>
      </w:r>
    </w:p>
    <w:p w:rsidR="00F56554" w:rsidRDefault="00000000">
      <w:pPr>
        <w:pStyle w:val="RequirementID"/>
      </w:pPr>
      <w:r>
        <w:t>A11Y-003 · MUST</w:t>
      </w:r>
    </w:p>
    <w:p w:rsidR="00F56554" w:rsidRDefault="00000000">
      <w:r>
        <w:t>Minimum touch targets follow platform guidance; do not rely on color alone. Support high contrast, Reduce Motion, VoiceOver, TalkBack, Switch Control, keyboard navigation on iPad, and tvOS focus.</w:t>
      </w:r>
    </w:p>
    <w:p w:rsidR="00F56554" w:rsidRDefault="00000000">
      <w:pPr>
        <w:pStyle w:val="RequirementID"/>
      </w:pPr>
      <w:r>
        <w:t>A11Y-004 · MUST</w:t>
      </w:r>
    </w:p>
    <w:p w:rsidR="00F56554" w:rsidRDefault="00000000">
      <w:r>
        <w:t>Cooking mode provides screen-reader-friendly step announcements, avoids automatic focus movement, and pairs timer completion with visual, audible, and haptic signals as available.</w:t>
      </w:r>
    </w:p>
    <w:p w:rsidR="00F56554" w:rsidRDefault="00000000">
      <w:pPr>
        <w:pStyle w:val="RequirementID"/>
      </w:pPr>
      <w:r>
        <w:t>A11Y-005 · MUST</w:t>
      </w:r>
    </w:p>
    <w:p w:rsidR="00F56554" w:rsidRDefault="00000000">
      <w:r>
        <w:t>User-authored photos support optional alt text. OCR content must remain editable and not trap information only in images.</w:t>
      </w:r>
    </w:p>
    <w:p w:rsidR="00F56554" w:rsidRDefault="00000000">
      <w:pPr>
        <w:pStyle w:val="Heading2"/>
      </w:pPr>
      <w:r>
        <w:t>9.4 Privacy</w:t>
      </w:r>
    </w:p>
    <w:p w:rsidR="00F56554" w:rsidRDefault="00000000">
      <w:pPr>
        <w:pStyle w:val="RequirementID"/>
      </w:pPr>
      <w:r>
        <w:t>PRIV-001 · MUST</w:t>
      </w:r>
    </w:p>
    <w:p w:rsidR="00F56554" w:rsidRDefault="00000000">
      <w:r>
        <w:lastRenderedPageBreak/>
        <w:t>Publish a clear privacy policy and data inventory. Use data minimization, purpose limitation, retention schedules, export, correction, consent/permission history, and in-app account deletion.</w:t>
      </w:r>
    </w:p>
    <w:p w:rsidR="00F56554" w:rsidRDefault="00000000">
      <w:pPr>
        <w:pStyle w:val="RequirementID"/>
      </w:pPr>
      <w:r>
        <w:t>PRIV-002 · MUST</w:t>
      </w:r>
    </w:p>
    <w:p w:rsidR="00F56554" w:rsidRDefault="00000000">
      <w:r>
        <w:t>Prefer the system share sheet or limited contact picker. If full contacts access is requested, explain why at the moment of use, handle denial gracefully, never upload an address book wholesale, and disclose matching logic.</w:t>
      </w:r>
    </w:p>
    <w:p w:rsidR="00F56554" w:rsidRDefault="00000000">
      <w:pPr>
        <w:pStyle w:val="RequirementID"/>
      </w:pPr>
      <w:r>
        <w:t>PRIV-003 · MUST</w:t>
      </w:r>
    </w:p>
    <w:p w:rsidR="00F56554" w:rsidRDefault="00000000">
      <w:r>
        <w:t>Group location is optional and should default to coarse free text. Never require precise device location for discovery.</w:t>
      </w:r>
    </w:p>
    <w:p w:rsidR="00F56554" w:rsidRDefault="00000000">
      <w:pPr>
        <w:pStyle w:val="RequirementID"/>
      </w:pPr>
      <w:r>
        <w:t>PRIV-004 · MUST</w:t>
      </w:r>
    </w:p>
    <w:p w:rsidR="00F56554" w:rsidRDefault="00000000">
      <w:r>
        <w:t>Private group/member/recipe data is not used for public recommendations or model training without explicit, separate consent. OCR/AI processors require disclosed subprocessors, retention, deletion, and regional handling.</w:t>
      </w:r>
    </w:p>
    <w:p w:rsidR="00F56554" w:rsidRDefault="00000000">
      <w:pPr>
        <w:pStyle w:val="RequirementID"/>
      </w:pPr>
      <w:r>
        <w:t>PRIV-005 · MUST</w:t>
      </w:r>
    </w:p>
    <w:p w:rsidR="00F56554" w:rsidRDefault="00000000">
      <w:r>
        <w:t>Export and deletion include messages, membership, recipes, media, and attribution consequences. Legal counsel must reconcile data erasure with immutable provenance.</w:t>
      </w:r>
    </w:p>
    <w:p w:rsidR="00F56554" w:rsidRDefault="00000000">
      <w:pPr>
        <w:pStyle w:val="Heading2"/>
      </w:pPr>
      <w:r>
        <w:t>9.5 Security</w:t>
      </w:r>
    </w:p>
    <w:p w:rsidR="00F56554" w:rsidRDefault="00000000">
      <w:pPr>
        <w:pStyle w:val="RequirementID"/>
      </w:pPr>
      <w:r>
        <w:t>SEC-001 · MUST</w:t>
      </w:r>
    </w:p>
    <w:p w:rsidR="00F56554" w:rsidRDefault="00000000">
      <w:r>
        <w:t>TLS in transit; platform-appropriate encryption at rest; secrets in managed secret storage; media via short-lived signed URLs; least privilege for services and staff.</w:t>
      </w:r>
    </w:p>
    <w:p w:rsidR="00F56554" w:rsidRDefault="00000000">
      <w:pPr>
        <w:pStyle w:val="RequirementID"/>
      </w:pPr>
      <w:r>
        <w:t>SEC-002 · MUST</w:t>
      </w:r>
    </w:p>
    <w:p w:rsidR="00F56554" w:rsidRDefault="00000000">
      <w:r>
        <w:t>Protect against object-level authorization flaws, enumeration, forged invitations, replayed purchases, malicious file uploads, unsafe URLs, SSRF in imports, XSS in web previews, and oversized payloads.</w:t>
      </w:r>
    </w:p>
    <w:p w:rsidR="00F56554" w:rsidRDefault="00000000">
      <w:pPr>
        <w:pStyle w:val="RequirementID"/>
      </w:pPr>
      <w:r>
        <w:t>SEC-003 · MUST</w:t>
      </w:r>
    </w:p>
    <w:p w:rsidR="00F56554" w:rsidRDefault="00000000">
      <w:r>
        <w:t>Validate image/PDF MIME by content, scan uploads, strip dangerous metadata where appropriate, cap size/pages/dimensions, and re-encode public derivatives.</w:t>
      </w:r>
    </w:p>
    <w:p w:rsidR="00F56554" w:rsidRDefault="00000000">
      <w:pPr>
        <w:pStyle w:val="RequirementID"/>
      </w:pPr>
      <w:r>
        <w:t>SEC-004 · MUST</w:t>
      </w:r>
    </w:p>
    <w:p w:rsidR="00F56554" w:rsidRDefault="00000000">
      <w:r>
        <w:t>Provide session revocation, suspicious-login alerts, rate limiting, audit logs, backups, restore testing, incident response, and vulnerability disclosure.</w:t>
      </w:r>
    </w:p>
    <w:p w:rsidR="00F56554" w:rsidRDefault="00000000">
      <w:pPr>
        <w:pStyle w:val="Heading2"/>
      </w:pPr>
      <w:r>
        <w:t>9.6 Nonfunctional targets</w:t>
      </w:r>
    </w:p>
    <w:tbl>
      <w:tblPr>
        <w:tblStyle w:val="TableGrid"/>
        <w:tblW w:w="9360" w:type="dxa"/>
        <w:tblInd w:w="120" w:type="dxa"/>
        <w:tblLayout w:type="fixed"/>
        <w:tblLook w:val="04A0" w:firstRow="1" w:lastRow="0" w:firstColumn="1" w:lastColumn="0" w:noHBand="0" w:noVBand="1"/>
      </w:tblPr>
      <w:tblGrid>
        <w:gridCol w:w="2088"/>
        <w:gridCol w:w="7272"/>
      </w:tblGrid>
      <w:tr w:rsidR="00F56554">
        <w:trPr>
          <w:tblHeader/>
        </w:trPr>
        <w:tc>
          <w:tcPr>
            <w:tcW w:w="208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Area</w:t>
            </w:r>
          </w:p>
        </w:tc>
        <w:tc>
          <w:tcPr>
            <w:tcW w:w="727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Proposed target</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Availability</w:t>
            </w:r>
          </w:p>
        </w:tc>
        <w:tc>
          <w:tcPr>
            <w:tcW w:w="7272" w:type="dxa"/>
            <w:tcMar>
              <w:top w:w="90" w:type="dxa"/>
              <w:left w:w="120" w:type="dxa"/>
              <w:bottom w:w="90" w:type="dxa"/>
              <w:right w:w="120" w:type="dxa"/>
            </w:tcMar>
            <w:vAlign w:val="center"/>
          </w:tcPr>
          <w:p w:rsidR="00F56554" w:rsidRDefault="00000000">
            <w:pPr>
              <w:spacing w:after="0"/>
            </w:pPr>
            <w:r>
              <w:rPr>
                <w:sz w:val="18"/>
              </w:rPr>
              <w:t>99.9% monthly for authenticated API after launch stabilization</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Recipe open</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Cached recipe interactive in ≤1 second on supported device; uncached p95 API response ≤2 seconds excluding media</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Search</w:t>
            </w:r>
          </w:p>
        </w:tc>
        <w:tc>
          <w:tcPr>
            <w:tcW w:w="7272" w:type="dxa"/>
            <w:tcMar>
              <w:top w:w="90" w:type="dxa"/>
              <w:left w:w="120" w:type="dxa"/>
              <w:bottom w:w="90" w:type="dxa"/>
              <w:right w:w="120" w:type="dxa"/>
            </w:tcMar>
            <w:vAlign w:val="center"/>
          </w:tcPr>
          <w:p w:rsidR="00F56554" w:rsidRDefault="00000000">
            <w:pPr>
              <w:spacing w:after="0"/>
            </w:pPr>
            <w:r>
              <w:rPr>
                <w:sz w:val="18"/>
              </w:rPr>
              <w:t>Local/offline results ≤500 ms for typical library; server p95 ≤1.5 seconds</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Sync durability</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No acknowledged recipe edit lost; idempotent retry and observable sync state</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Scale</w:t>
            </w:r>
          </w:p>
        </w:tc>
        <w:tc>
          <w:tcPr>
            <w:tcW w:w="7272" w:type="dxa"/>
            <w:tcMar>
              <w:top w:w="90" w:type="dxa"/>
              <w:left w:w="120" w:type="dxa"/>
              <w:bottom w:w="90" w:type="dxa"/>
              <w:right w:w="120" w:type="dxa"/>
            </w:tcMar>
            <w:vAlign w:val="center"/>
          </w:tcPr>
          <w:p w:rsidR="00F56554" w:rsidRDefault="00000000">
            <w:pPr>
              <w:spacing w:after="0"/>
            </w:pPr>
            <w:r>
              <w:rPr>
                <w:sz w:val="18"/>
              </w:rPr>
              <w:t xml:space="preserve">Initial design supports 100k accounts, 1M recipes, 10M versions/publications without </w:t>
            </w:r>
            <w:r>
              <w:rPr>
                <w:sz w:val="18"/>
              </w:rPr>
              <w:lastRenderedPageBreak/>
              <w:t>schema rewrite</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lastRenderedPageBreak/>
              <w:t>Backup</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Document RPO ≤24h and RTO ≤8h initially; tighten with growth</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Compatibility</w:t>
            </w:r>
          </w:p>
        </w:tc>
        <w:tc>
          <w:tcPr>
            <w:tcW w:w="7272" w:type="dxa"/>
            <w:tcMar>
              <w:top w:w="90" w:type="dxa"/>
              <w:left w:w="120" w:type="dxa"/>
              <w:bottom w:w="90" w:type="dxa"/>
              <w:right w:w="120" w:type="dxa"/>
            </w:tcMar>
            <w:vAlign w:val="center"/>
          </w:tcPr>
          <w:p w:rsidR="00F56554" w:rsidRDefault="00000000">
            <w:pPr>
              <w:spacing w:after="0"/>
            </w:pPr>
            <w:r>
              <w:rPr>
                <w:sz w:val="18"/>
              </w:rPr>
              <w:t>Define minimum OS versions at kickoff based on current adoption and SDK policy</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Localization</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Externalize all strings; locale-aware units, fractions, dates, pluralization, currency, and right-to-left readiness</w:t>
            </w:r>
          </w:p>
        </w:tc>
      </w:tr>
    </w:tbl>
    <w:p w:rsidR="00F56554" w:rsidRDefault="00F56554">
      <w:pPr>
        <w:spacing w:after="20"/>
      </w:pPr>
    </w:p>
    <w:p w:rsidR="00F56554" w:rsidRDefault="00000000">
      <w:pPr>
        <w:pStyle w:val="Heading1"/>
      </w:pPr>
      <w:r>
        <w:t>10. Analytics, delivery, acceptance, risks, and decisions</w:t>
      </w:r>
    </w:p>
    <w:p w:rsidR="00F56554" w:rsidRDefault="00000000">
      <w:pPr>
        <w:pStyle w:val="Heading2"/>
      </w:pPr>
      <w:r>
        <w:t>10.1 Success metrics</w:t>
      </w:r>
    </w:p>
    <w:tbl>
      <w:tblPr>
        <w:tblStyle w:val="TableGrid"/>
        <w:tblW w:w="9360" w:type="dxa"/>
        <w:tblInd w:w="120" w:type="dxa"/>
        <w:tblLayout w:type="fixed"/>
        <w:tblLook w:val="04A0" w:firstRow="1" w:lastRow="0" w:firstColumn="1" w:lastColumn="0" w:noHBand="0" w:noVBand="1"/>
      </w:tblPr>
      <w:tblGrid>
        <w:gridCol w:w="2088"/>
        <w:gridCol w:w="7272"/>
      </w:tblGrid>
      <w:tr w:rsidR="00F56554">
        <w:trPr>
          <w:tblHeader/>
        </w:trPr>
        <w:tc>
          <w:tcPr>
            <w:tcW w:w="208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Outcome</w:t>
            </w:r>
          </w:p>
        </w:tc>
        <w:tc>
          <w:tcPr>
            <w:tcW w:w="727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Metric</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Activation</w:t>
            </w:r>
          </w:p>
        </w:tc>
        <w:tc>
          <w:tcPr>
            <w:tcW w:w="7272" w:type="dxa"/>
            <w:tcMar>
              <w:top w:w="90" w:type="dxa"/>
              <w:left w:w="120" w:type="dxa"/>
              <w:bottom w:w="90" w:type="dxa"/>
              <w:right w:w="120" w:type="dxa"/>
            </w:tcMar>
            <w:vAlign w:val="center"/>
          </w:tcPr>
          <w:p w:rsidR="00F56554" w:rsidRDefault="00000000">
            <w:pPr>
              <w:spacing w:after="0"/>
            </w:pPr>
            <w:r>
              <w:rPr>
                <w:sz w:val="18"/>
              </w:rPr>
              <w:t>% creating/importing first personal recipe within 24 hours; % opening/declining MFB intentionally</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Retention</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Weekly active cooks; recipes opened in cooking mode; 4- and 12-week retained creators</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Family value</w:t>
            </w:r>
          </w:p>
        </w:tc>
        <w:tc>
          <w:tcPr>
            <w:tcW w:w="7272" w:type="dxa"/>
            <w:tcMar>
              <w:top w:w="90" w:type="dxa"/>
              <w:left w:w="120" w:type="dxa"/>
              <w:bottom w:w="90" w:type="dxa"/>
              <w:right w:w="120" w:type="dxa"/>
            </w:tcMar>
            <w:vAlign w:val="center"/>
          </w:tcPr>
          <w:p w:rsidR="00F56554" w:rsidRDefault="00000000">
            <w:pPr>
              <w:spacing w:after="0"/>
            </w:pPr>
            <w:r>
              <w:rPr>
                <w:sz w:val="18"/>
              </w:rPr>
              <w:t>Join requests completed, invitation acceptance, active groups with ≥3 members, published recipes per active group</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Trust</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Unauthorized-write defects, lineage integrity failures, reports per 1k messages, successful exports/deletions</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Commerce</w:t>
            </w:r>
          </w:p>
        </w:tc>
        <w:tc>
          <w:tcPr>
            <w:tcW w:w="7272" w:type="dxa"/>
            <w:tcMar>
              <w:top w:w="90" w:type="dxa"/>
              <w:left w:w="120" w:type="dxa"/>
              <w:bottom w:w="90" w:type="dxa"/>
              <w:right w:w="120" w:type="dxa"/>
            </w:tcMar>
            <w:vAlign w:val="center"/>
          </w:tcPr>
          <w:p w:rsidR="00F56554" w:rsidRDefault="00000000">
            <w:pPr>
              <w:spacing w:after="0"/>
            </w:pPr>
            <w:r>
              <w:rPr>
                <w:sz w:val="18"/>
              </w:rPr>
              <w:t>Paywall view→purchase, restore success, creation-credit success, refund/revocation rate; never optimize through deceptive prompts</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Quality</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Crash-free sessions, sync failure rate, search success, accessibility defects, support contacts per active user</w:t>
            </w:r>
          </w:p>
        </w:tc>
      </w:tr>
    </w:tbl>
    <w:p w:rsidR="00F56554" w:rsidRDefault="00F56554">
      <w:pPr>
        <w:spacing w:after="20"/>
      </w:pPr>
    </w:p>
    <w:p w:rsidR="00F56554" w:rsidRDefault="00000000">
      <w:pPr>
        <w:pStyle w:val="Heading2"/>
      </w:pPr>
      <w:r>
        <w:t>10.2 Event principles</w:t>
      </w:r>
    </w:p>
    <w:p w:rsidR="00F56554" w:rsidRDefault="00000000">
      <w:pPr>
        <w:pStyle w:val="ListBullet"/>
      </w:pPr>
      <w:r>
        <w:t>Use pseudonymous IDs; do not send recipe titles, ingredient text, stories, contact data, message bodies, or private group names to analytics.</w:t>
      </w:r>
    </w:p>
    <w:p w:rsidR="00F56554" w:rsidRDefault="00000000">
      <w:pPr>
        <w:pStyle w:val="ListBullet"/>
      </w:pPr>
      <w:r>
        <w:t>Track funnel state and error codes, not sensitive content.</w:t>
      </w:r>
    </w:p>
    <w:p w:rsidR="00F56554" w:rsidRDefault="00000000">
      <w:pPr>
        <w:pStyle w:val="ListBullet"/>
      </w:pPr>
      <w:r>
        <w:t>Document event name, trigger, properties, retention, owner, and consent category.</w:t>
      </w:r>
    </w:p>
    <w:p w:rsidR="00F56554" w:rsidRDefault="00000000">
      <w:pPr>
        <w:pStyle w:val="ListBullet"/>
      </w:pPr>
      <w:r>
        <w:t>Provide analytics opt-out where required and honor platform privacy declarations.</w:t>
      </w:r>
    </w:p>
    <w:p w:rsidR="00F56554" w:rsidRDefault="00000000">
      <w:pPr>
        <w:pStyle w:val="Heading2"/>
      </w:pPr>
      <w:r>
        <w:t>10.3 Suggested phased delivery</w:t>
      </w:r>
    </w:p>
    <w:tbl>
      <w:tblPr>
        <w:tblStyle w:val="TableGrid"/>
        <w:tblW w:w="9360" w:type="dxa"/>
        <w:tblInd w:w="120" w:type="dxa"/>
        <w:tblLayout w:type="fixed"/>
        <w:tblLook w:val="04A0" w:firstRow="1" w:lastRow="0" w:firstColumn="1" w:lastColumn="0" w:noHBand="0" w:noVBand="1"/>
      </w:tblPr>
      <w:tblGrid>
        <w:gridCol w:w="1512"/>
        <w:gridCol w:w="5184"/>
        <w:gridCol w:w="2664"/>
      </w:tblGrid>
      <w:tr w:rsidR="00F56554">
        <w:trPr>
          <w:tblHeader/>
        </w:trPr>
        <w:tc>
          <w:tcPr>
            <w:tcW w:w="151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Phase</w:t>
            </w:r>
          </w:p>
        </w:tc>
        <w:tc>
          <w:tcPr>
            <w:tcW w:w="518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Scope</w:t>
            </w:r>
          </w:p>
        </w:tc>
        <w:tc>
          <w:tcPr>
            <w:tcW w:w="266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Exit signal</w:t>
            </w:r>
          </w:p>
        </w:tc>
      </w:tr>
      <w:tr w:rsidR="00F56554">
        <w:tc>
          <w:tcPr>
            <w:tcW w:w="1512" w:type="dxa"/>
            <w:tcMar>
              <w:top w:w="90" w:type="dxa"/>
              <w:left w:w="120" w:type="dxa"/>
              <w:bottom w:w="90" w:type="dxa"/>
              <w:right w:w="120" w:type="dxa"/>
            </w:tcMar>
            <w:vAlign w:val="center"/>
          </w:tcPr>
          <w:p w:rsidR="00F56554" w:rsidRDefault="00000000">
            <w:pPr>
              <w:spacing w:after="0"/>
            </w:pPr>
            <w:r>
              <w:rPr>
                <w:sz w:val="18"/>
              </w:rPr>
              <w:t>Foundation</w:t>
            </w:r>
          </w:p>
        </w:tc>
        <w:tc>
          <w:tcPr>
            <w:tcW w:w="5184" w:type="dxa"/>
            <w:tcMar>
              <w:top w:w="90" w:type="dxa"/>
              <w:left w:w="120" w:type="dxa"/>
              <w:bottom w:w="90" w:type="dxa"/>
              <w:right w:w="120" w:type="dxa"/>
            </w:tcMar>
            <w:vAlign w:val="center"/>
          </w:tcPr>
          <w:p w:rsidR="00F56554" w:rsidRDefault="00000000">
            <w:pPr>
              <w:spacing w:after="0"/>
            </w:pPr>
            <w:r>
              <w:rPr>
                <w:sz w:val="18"/>
              </w:rPr>
              <w:t>Accounts, personal recipe CRUD, local storage/sync, search, recipe detail/cooking mode, share sheet, accessibility baseline</w:t>
            </w:r>
          </w:p>
        </w:tc>
        <w:tc>
          <w:tcPr>
            <w:tcW w:w="2664" w:type="dxa"/>
            <w:tcMar>
              <w:top w:w="90" w:type="dxa"/>
              <w:left w:w="120" w:type="dxa"/>
              <w:bottom w:w="90" w:type="dxa"/>
              <w:right w:w="120" w:type="dxa"/>
            </w:tcMar>
            <w:vAlign w:val="center"/>
          </w:tcPr>
          <w:p w:rsidR="00F56554" w:rsidRDefault="00000000">
            <w:pPr>
              <w:spacing w:after="0"/>
            </w:pPr>
            <w:r>
              <w:rPr>
                <w:sz w:val="18"/>
              </w:rPr>
              <w:t>Reliable personal product; no data-loss blockers</w:t>
            </w:r>
          </w:p>
        </w:tc>
      </w:tr>
      <w:tr w:rsidR="00F56554">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lastRenderedPageBreak/>
              <w:t>Family MVP</w:t>
            </w:r>
          </w:p>
        </w:tc>
        <w:tc>
          <w:tcPr>
            <w:tcW w:w="5184" w:type="dxa"/>
            <w:shd w:val="clear" w:color="auto" w:fill="FAFBFC"/>
            <w:tcMar>
              <w:top w:w="90" w:type="dxa"/>
              <w:left w:w="120" w:type="dxa"/>
              <w:bottom w:w="90" w:type="dxa"/>
              <w:right w:w="120" w:type="dxa"/>
            </w:tcMar>
            <w:vAlign w:val="center"/>
          </w:tcPr>
          <w:p w:rsidR="00F56554" w:rsidRDefault="00000000">
            <w:pPr>
              <w:spacing w:after="0"/>
            </w:pPr>
            <w:r>
              <w:rPr>
                <w:sz w:val="18"/>
              </w:rPr>
              <w:t>Entitlements, MFB, groups, invites/requests, roles, publications, lineage, messages, offline group download, reporting</w:t>
            </w:r>
          </w:p>
        </w:tc>
        <w:tc>
          <w:tcPr>
            <w:tcW w:w="2664" w:type="dxa"/>
            <w:shd w:val="clear" w:color="auto" w:fill="FAFBFC"/>
            <w:tcMar>
              <w:top w:w="90" w:type="dxa"/>
              <w:left w:w="120" w:type="dxa"/>
              <w:bottom w:w="90" w:type="dxa"/>
              <w:right w:w="120" w:type="dxa"/>
            </w:tcMar>
            <w:vAlign w:val="center"/>
          </w:tcPr>
          <w:p w:rsidR="00F56554" w:rsidRDefault="00000000">
            <w:pPr>
              <w:spacing w:after="0"/>
            </w:pPr>
            <w:r>
              <w:rPr>
                <w:sz w:val="18"/>
              </w:rPr>
              <w:t>End-to-end reunion pilot with proven permissions/lineage</w:t>
            </w:r>
          </w:p>
        </w:tc>
      </w:tr>
      <w:tr w:rsidR="00F56554">
        <w:tc>
          <w:tcPr>
            <w:tcW w:w="1512" w:type="dxa"/>
            <w:tcMar>
              <w:top w:w="90" w:type="dxa"/>
              <w:left w:w="120" w:type="dxa"/>
              <w:bottom w:w="90" w:type="dxa"/>
              <w:right w:w="120" w:type="dxa"/>
            </w:tcMar>
            <w:vAlign w:val="center"/>
          </w:tcPr>
          <w:p w:rsidR="00F56554" w:rsidRDefault="00000000">
            <w:pPr>
              <w:spacing w:after="0"/>
            </w:pPr>
            <w:r>
              <w:rPr>
                <w:sz w:val="18"/>
              </w:rPr>
              <w:t>1.1 Capture &amp; legacy</w:t>
            </w:r>
          </w:p>
        </w:tc>
        <w:tc>
          <w:tcPr>
            <w:tcW w:w="5184" w:type="dxa"/>
            <w:tcMar>
              <w:top w:w="90" w:type="dxa"/>
              <w:left w:w="120" w:type="dxa"/>
              <w:bottom w:w="90" w:type="dxa"/>
              <w:right w:w="120" w:type="dxa"/>
            </w:tcMar>
            <w:vAlign w:val="center"/>
          </w:tcPr>
          <w:p w:rsidR="00F56554" w:rsidRDefault="00000000">
            <w:pPr>
              <w:spacing w:after="0"/>
            </w:pPr>
            <w:r>
              <w:rPr>
                <w:sz w:val="18"/>
              </w:rPr>
              <w:t>Web import hardening, photo/PDF OCR, PDF cookbook export, richer family stories/media</w:t>
            </w:r>
          </w:p>
        </w:tc>
        <w:tc>
          <w:tcPr>
            <w:tcW w:w="2664" w:type="dxa"/>
            <w:tcMar>
              <w:top w:w="90" w:type="dxa"/>
              <w:left w:w="120" w:type="dxa"/>
              <w:bottom w:w="90" w:type="dxa"/>
              <w:right w:w="120" w:type="dxa"/>
            </w:tcMar>
            <w:vAlign w:val="center"/>
          </w:tcPr>
          <w:p w:rsidR="00F56554" w:rsidRDefault="00000000">
            <w:pPr>
              <w:spacing w:after="0"/>
            </w:pPr>
            <w:r>
              <w:rPr>
                <w:sz w:val="18"/>
              </w:rPr>
              <w:t>Families can digitize and export a real collection</w:t>
            </w:r>
          </w:p>
        </w:tc>
      </w:tr>
      <w:tr w:rsidR="00F56554">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1.2 Planning</w:t>
            </w:r>
          </w:p>
        </w:tc>
        <w:tc>
          <w:tcPr>
            <w:tcW w:w="5184" w:type="dxa"/>
            <w:shd w:val="clear" w:color="auto" w:fill="FAFBFC"/>
            <w:tcMar>
              <w:top w:w="90" w:type="dxa"/>
              <w:left w:w="120" w:type="dxa"/>
              <w:bottom w:w="90" w:type="dxa"/>
              <w:right w:w="120" w:type="dxa"/>
            </w:tcMar>
            <w:vAlign w:val="center"/>
          </w:tcPr>
          <w:p w:rsidR="00F56554" w:rsidRDefault="00000000">
            <w:pPr>
              <w:spacing w:after="0"/>
            </w:pPr>
            <w:r>
              <w:rPr>
                <w:sz w:val="18"/>
              </w:rPr>
              <w:t>Meal plan, aisle-grouped shopping lists, pantry hooks, manual nutrition/allergen tools</w:t>
            </w:r>
          </w:p>
        </w:tc>
        <w:tc>
          <w:tcPr>
            <w:tcW w:w="2664" w:type="dxa"/>
            <w:shd w:val="clear" w:color="auto" w:fill="FAFBFC"/>
            <w:tcMar>
              <w:top w:w="90" w:type="dxa"/>
              <w:left w:w="120" w:type="dxa"/>
              <w:bottom w:w="90" w:type="dxa"/>
              <w:right w:w="120" w:type="dxa"/>
            </w:tcMar>
            <w:vAlign w:val="center"/>
          </w:tcPr>
          <w:p w:rsidR="00F56554" w:rsidRDefault="00000000">
            <w:pPr>
              <w:spacing w:after="0"/>
            </w:pPr>
            <w:r>
              <w:rPr>
                <w:sz w:val="18"/>
              </w:rPr>
              <w:t>Repeat weekly utility beyond archive use</w:t>
            </w:r>
          </w:p>
        </w:tc>
      </w:tr>
      <w:tr w:rsidR="00F56554">
        <w:tc>
          <w:tcPr>
            <w:tcW w:w="1512" w:type="dxa"/>
            <w:tcMar>
              <w:top w:w="90" w:type="dxa"/>
              <w:left w:w="120" w:type="dxa"/>
              <w:bottom w:w="90" w:type="dxa"/>
              <w:right w:w="120" w:type="dxa"/>
            </w:tcMar>
            <w:vAlign w:val="center"/>
          </w:tcPr>
          <w:p w:rsidR="00F56554" w:rsidRDefault="00000000">
            <w:pPr>
              <w:spacing w:after="0"/>
            </w:pPr>
            <w:r>
              <w:rPr>
                <w:sz w:val="18"/>
              </w:rPr>
              <w:t>Android</w:t>
            </w:r>
          </w:p>
        </w:tc>
        <w:tc>
          <w:tcPr>
            <w:tcW w:w="5184" w:type="dxa"/>
            <w:tcMar>
              <w:top w:w="90" w:type="dxa"/>
              <w:left w:w="120" w:type="dxa"/>
              <w:bottom w:w="90" w:type="dxa"/>
              <w:right w:w="120" w:type="dxa"/>
            </w:tcMar>
            <w:vAlign w:val="center"/>
          </w:tcPr>
          <w:p w:rsidR="00F56554" w:rsidRDefault="00000000">
            <w:pPr>
              <w:spacing w:after="0"/>
            </w:pPr>
            <w:r>
              <w:rPr>
                <w:sz w:val="18"/>
              </w:rPr>
              <w:t>Native Android UI against stabilized services; Play Billing and cross-platform rules</w:t>
            </w:r>
          </w:p>
        </w:tc>
        <w:tc>
          <w:tcPr>
            <w:tcW w:w="2664" w:type="dxa"/>
            <w:tcMar>
              <w:top w:w="90" w:type="dxa"/>
              <w:left w:w="120" w:type="dxa"/>
              <w:bottom w:w="90" w:type="dxa"/>
              <w:right w:w="120" w:type="dxa"/>
            </w:tcMar>
            <w:vAlign w:val="center"/>
          </w:tcPr>
          <w:p w:rsidR="00F56554" w:rsidRDefault="00000000">
            <w:pPr>
              <w:spacing w:after="0"/>
            </w:pPr>
            <w:r>
              <w:rPr>
                <w:sz w:val="18"/>
              </w:rPr>
              <w:t>Behavioral parity on core workflows</w:t>
            </w:r>
          </w:p>
        </w:tc>
      </w:tr>
      <w:tr w:rsidR="00F56554">
        <w:tc>
          <w:tcPr>
            <w:tcW w:w="1512" w:type="dxa"/>
            <w:shd w:val="clear" w:color="auto" w:fill="FAFBFC"/>
            <w:tcMar>
              <w:top w:w="90" w:type="dxa"/>
              <w:left w:w="120" w:type="dxa"/>
              <w:bottom w:w="90" w:type="dxa"/>
              <w:right w:w="120" w:type="dxa"/>
            </w:tcMar>
            <w:vAlign w:val="center"/>
          </w:tcPr>
          <w:p w:rsidR="00F56554" w:rsidRDefault="00000000">
            <w:pPr>
              <w:spacing w:after="0"/>
            </w:pPr>
            <w:r>
              <w:rPr>
                <w:sz w:val="18"/>
              </w:rPr>
              <w:t>tvOS</w:t>
            </w:r>
          </w:p>
        </w:tc>
        <w:tc>
          <w:tcPr>
            <w:tcW w:w="5184" w:type="dxa"/>
            <w:shd w:val="clear" w:color="auto" w:fill="FAFBFC"/>
            <w:tcMar>
              <w:top w:w="90" w:type="dxa"/>
              <w:left w:w="120" w:type="dxa"/>
              <w:bottom w:w="90" w:type="dxa"/>
              <w:right w:w="120" w:type="dxa"/>
            </w:tcMar>
            <w:vAlign w:val="center"/>
          </w:tcPr>
          <w:p w:rsidR="00F56554" w:rsidRDefault="00000000">
            <w:pPr>
              <w:spacing w:after="0"/>
            </w:pPr>
            <w:r>
              <w:rPr>
                <w:sz w:val="18"/>
              </w:rPr>
              <w:t>Browse/search/cook companion and handoff</w:t>
            </w:r>
          </w:p>
        </w:tc>
        <w:tc>
          <w:tcPr>
            <w:tcW w:w="2664" w:type="dxa"/>
            <w:shd w:val="clear" w:color="auto" w:fill="FAFBFC"/>
            <w:tcMar>
              <w:top w:w="90" w:type="dxa"/>
              <w:left w:w="120" w:type="dxa"/>
              <w:bottom w:w="90" w:type="dxa"/>
              <w:right w:w="120" w:type="dxa"/>
            </w:tcMar>
            <w:vAlign w:val="center"/>
          </w:tcPr>
          <w:p w:rsidR="00F56554" w:rsidRDefault="00000000">
            <w:pPr>
              <w:spacing w:after="0"/>
            </w:pPr>
            <w:r>
              <w:rPr>
                <w:sz w:val="18"/>
              </w:rPr>
              <w:t>Reliable large-screen cooking experience</w:t>
            </w:r>
          </w:p>
        </w:tc>
      </w:tr>
    </w:tbl>
    <w:p w:rsidR="00F56554" w:rsidRDefault="00F56554">
      <w:pPr>
        <w:spacing w:after="20"/>
      </w:pPr>
    </w:p>
    <w:p w:rsidR="00F56554" w:rsidRDefault="00000000">
      <w:pPr>
        <w:pStyle w:val="Heading2"/>
      </w:pPr>
      <w:r>
        <w:t>10.4 MVP acceptance scenarios</w:t>
      </w:r>
    </w:p>
    <w:p w:rsidR="00F56554" w:rsidRDefault="00000000">
      <w:pPr>
        <w:pStyle w:val="ListBullet"/>
      </w:pPr>
      <w:r>
        <w:t>A free user can create, edit, find, cook, export, and directly share personal recipes without seeing a collaboration paywall.</w:t>
      </w:r>
    </w:p>
    <w:p w:rsidR="00F56554" w:rsidRDefault="00000000">
      <w:pPr>
        <w:pStyle w:val="ListBullet"/>
      </w:pPr>
      <w:r>
        <w:t>A free user may accept MFB, download it, read it offline, and cannot mutate any MFB content.</w:t>
      </w:r>
    </w:p>
    <w:p w:rsidR="00F56554" w:rsidRDefault="00000000">
      <w:pPr>
        <w:pStyle w:val="ListBullet"/>
      </w:pPr>
      <w:r>
        <w:t>An unentitled user requesting an ordinary public group is shown the Family User unlock and can restore or purchase once.</w:t>
      </w:r>
    </w:p>
    <w:p w:rsidR="00F56554" w:rsidRDefault="00000000">
      <w:pPr>
        <w:pStyle w:val="ListBullet"/>
      </w:pPr>
      <w:r>
        <w:t>An administrator can approve a public join request; a private group is absent from discovery but accepts a valid invitation.</w:t>
      </w:r>
    </w:p>
    <w:p w:rsidR="00F56554" w:rsidRDefault="00000000">
      <w:pPr>
        <w:pStyle w:val="ListBullet"/>
      </w:pPr>
      <w:r>
        <w:t>Copying a group recipe creates a personal recipe owned by the copier with immutable root and immediate-source lineage.</w:t>
      </w:r>
    </w:p>
    <w:p w:rsidR="00F56554" w:rsidRDefault="00000000">
      <w:pPr>
        <w:pStyle w:val="ListBullet"/>
      </w:pPr>
      <w:r>
        <w:t>The copier can edit and publish their adaptation; neither they nor an admin can edit the original or erase provenance.</w:t>
      </w:r>
    </w:p>
    <w:p w:rsidR="00F56554" w:rsidRDefault="00000000">
      <w:pPr>
        <w:pStyle w:val="ListBullet"/>
      </w:pPr>
      <w:r>
        <w:t>The last admin cannot leave until another active member is promoted. No admin control removes an ordinary member.</w:t>
      </w:r>
    </w:p>
    <w:p w:rsidR="00F56554" w:rsidRDefault="00000000">
      <w:pPr>
        <w:pStyle w:val="ListBullet"/>
      </w:pPr>
      <w:r>
        <w:t>Refund/revocation, offline, duplicate transaction, and failed group creation paths never create double charges or orphan credits.</w:t>
      </w:r>
    </w:p>
    <w:p w:rsidR="00F56554" w:rsidRDefault="00000000">
      <w:pPr>
        <w:pStyle w:val="ListBullet"/>
      </w:pPr>
      <w:r>
        <w:t>A user can export and initiate account deletion in-app, with explicit treatment of shared recipes and attribution.</w:t>
      </w:r>
    </w:p>
    <w:p w:rsidR="00F56554" w:rsidRDefault="00000000">
      <w:pPr>
        <w:pStyle w:val="ListBullet"/>
      </w:pPr>
      <w:r>
        <w:t>VoiceOver/TalkBack users can complete onboarding, create a recipe, accept an invitation, and use cooking mode without inaccessible blockers.</w:t>
      </w:r>
    </w:p>
    <w:p w:rsidR="00F56554" w:rsidRDefault="00000000">
      <w:pPr>
        <w:pStyle w:val="Heading2"/>
      </w:pPr>
      <w:r>
        <w:t>10.5 Principal risks and mitigations</w:t>
      </w:r>
    </w:p>
    <w:tbl>
      <w:tblPr>
        <w:tblStyle w:val="TableGrid"/>
        <w:tblW w:w="9360" w:type="dxa"/>
        <w:tblInd w:w="120" w:type="dxa"/>
        <w:tblLayout w:type="fixed"/>
        <w:tblLook w:val="04A0" w:firstRow="1" w:lastRow="0" w:firstColumn="1" w:lastColumn="0" w:noHBand="0" w:noVBand="1"/>
      </w:tblPr>
      <w:tblGrid>
        <w:gridCol w:w="2376"/>
        <w:gridCol w:w="6984"/>
      </w:tblGrid>
      <w:tr w:rsidR="00F56554">
        <w:trPr>
          <w:tblHeader/>
        </w:trPr>
        <w:tc>
          <w:tcPr>
            <w:tcW w:w="2376"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Risk</w:t>
            </w:r>
          </w:p>
        </w:tc>
        <w:tc>
          <w:tcPr>
            <w:tcW w:w="6984"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Mitigation</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Pricing too low for perpetual cloud cost</w:t>
            </w:r>
          </w:p>
        </w:tc>
        <w:tc>
          <w:tcPr>
            <w:tcW w:w="6984" w:type="dxa"/>
            <w:tcMar>
              <w:top w:w="90" w:type="dxa"/>
              <w:left w:w="120" w:type="dxa"/>
              <w:bottom w:w="90" w:type="dxa"/>
              <w:right w:w="120" w:type="dxa"/>
            </w:tcMar>
            <w:vAlign w:val="center"/>
          </w:tcPr>
          <w:p w:rsidR="00F56554" w:rsidRDefault="00000000">
            <w:pPr>
              <w:spacing w:after="0"/>
            </w:pPr>
            <w:r>
              <w:rPr>
                <w:sz w:val="18"/>
              </w:rPr>
              <w:t>Model storage/support cost; cap abusive media; consider voluntary paid content or revised future pricing without breaking lifetime promise.</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 xml:space="preserve">Per-group consumable </w:t>
            </w:r>
            <w:r>
              <w:rPr>
                <w:sz w:val="18"/>
              </w:rPr>
              <w:lastRenderedPageBreak/>
              <w:t>rejected/confusing</w:t>
            </w:r>
          </w:p>
        </w:tc>
        <w:tc>
          <w:tcPr>
            <w:tcW w:w="6984" w:type="dxa"/>
            <w:shd w:val="clear" w:color="auto" w:fill="FAFBFC"/>
            <w:tcMar>
              <w:top w:w="90" w:type="dxa"/>
              <w:left w:w="120" w:type="dxa"/>
              <w:bottom w:w="90" w:type="dxa"/>
              <w:right w:w="120" w:type="dxa"/>
            </w:tcMar>
            <w:vAlign w:val="center"/>
          </w:tcPr>
          <w:p w:rsidR="00F56554" w:rsidRDefault="00000000">
            <w:pPr>
              <w:spacing w:after="0"/>
            </w:pPr>
            <w:r>
              <w:rPr>
                <w:sz w:val="18"/>
              </w:rPr>
              <w:lastRenderedPageBreak/>
              <w:t>Validate store product design early; consider unlimited Creator non-consumable.</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Immutable owner conflicts with deletion law/store policy</w:t>
            </w:r>
          </w:p>
        </w:tc>
        <w:tc>
          <w:tcPr>
            <w:tcW w:w="6984" w:type="dxa"/>
            <w:tcMar>
              <w:top w:w="90" w:type="dxa"/>
              <w:left w:w="120" w:type="dxa"/>
              <w:bottom w:w="90" w:type="dxa"/>
              <w:right w:w="120" w:type="dxa"/>
            </w:tcMar>
            <w:vAlign w:val="center"/>
          </w:tcPr>
          <w:p w:rsidR="00F56554" w:rsidRDefault="00000000">
            <w:pPr>
              <w:spacing w:after="0"/>
            </w:pPr>
            <w:r>
              <w:rPr>
                <w:sz w:val="18"/>
              </w:rPr>
              <w:t>Use immutable active ownership plus pseudonymized tombstone; legal review and clear consent.</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Admins cannot remove abusive members</w:t>
            </w:r>
          </w:p>
        </w:tc>
        <w:tc>
          <w:tcPr>
            <w:tcW w:w="6984" w:type="dxa"/>
            <w:shd w:val="clear" w:color="auto" w:fill="FAFBFC"/>
            <w:tcMar>
              <w:top w:w="90" w:type="dxa"/>
              <w:left w:w="120" w:type="dxa"/>
              <w:bottom w:w="90" w:type="dxa"/>
              <w:right w:w="120" w:type="dxa"/>
            </w:tcMar>
            <w:vAlign w:val="center"/>
          </w:tcPr>
          <w:p w:rsidR="00F56554" w:rsidRDefault="00000000">
            <w:pPr>
              <w:spacing w:after="0"/>
            </w:pPr>
            <w:r>
              <w:rPr>
                <w:sz w:val="18"/>
              </w:rPr>
              <w:t>Platform safety suspension, blocking, content hiding, and explicit terms exception.</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Lineage exposes private identity/group</w:t>
            </w:r>
          </w:p>
        </w:tc>
        <w:tc>
          <w:tcPr>
            <w:tcW w:w="6984" w:type="dxa"/>
            <w:tcMar>
              <w:top w:w="90" w:type="dxa"/>
              <w:left w:w="120" w:type="dxa"/>
              <w:bottom w:w="90" w:type="dxa"/>
              <w:right w:w="120" w:type="dxa"/>
            </w:tcMar>
            <w:vAlign w:val="center"/>
          </w:tcPr>
          <w:p w:rsidR="00F56554" w:rsidRDefault="00000000">
            <w:pPr>
              <w:spacing w:after="0"/>
            </w:pPr>
            <w:r>
              <w:rPr>
                <w:sz w:val="18"/>
              </w:rPr>
              <w:t>Access-aware snapshots and generic tombstones; privacy review.</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Recipe copyright disputes</w:t>
            </w:r>
          </w:p>
        </w:tc>
        <w:tc>
          <w:tcPr>
            <w:tcW w:w="6984" w:type="dxa"/>
            <w:shd w:val="clear" w:color="auto" w:fill="FAFBFC"/>
            <w:tcMar>
              <w:top w:w="90" w:type="dxa"/>
              <w:left w:w="120" w:type="dxa"/>
              <w:bottom w:w="90" w:type="dxa"/>
              <w:right w:w="120" w:type="dxa"/>
            </w:tcMar>
            <w:vAlign w:val="center"/>
          </w:tcPr>
          <w:p w:rsidR="00F56554" w:rsidRDefault="00000000">
            <w:pPr>
              <w:spacing w:after="0"/>
            </w:pPr>
            <w:r>
              <w:rPr>
                <w:sz w:val="18"/>
              </w:rPr>
              <w:t>Attribution, rights attestation, notice/takedown, source URL, no assumption that sharing grants ownership.</w:t>
            </w:r>
          </w:p>
        </w:tc>
      </w:tr>
      <w:tr w:rsidR="00F56554">
        <w:tc>
          <w:tcPr>
            <w:tcW w:w="2376" w:type="dxa"/>
            <w:tcMar>
              <w:top w:w="90" w:type="dxa"/>
              <w:left w:w="120" w:type="dxa"/>
              <w:bottom w:w="90" w:type="dxa"/>
              <w:right w:w="120" w:type="dxa"/>
            </w:tcMar>
            <w:vAlign w:val="center"/>
          </w:tcPr>
          <w:p w:rsidR="00F56554" w:rsidRDefault="00000000">
            <w:pPr>
              <w:spacing w:after="0"/>
            </w:pPr>
            <w:r>
              <w:rPr>
                <w:sz w:val="18"/>
              </w:rPr>
              <w:t>Sync conflict/data loss</w:t>
            </w:r>
          </w:p>
        </w:tc>
        <w:tc>
          <w:tcPr>
            <w:tcW w:w="6984" w:type="dxa"/>
            <w:tcMar>
              <w:top w:w="90" w:type="dxa"/>
              <w:left w:w="120" w:type="dxa"/>
              <w:bottom w:w="90" w:type="dxa"/>
              <w:right w:w="120" w:type="dxa"/>
            </w:tcMar>
            <w:vAlign w:val="center"/>
          </w:tcPr>
          <w:p w:rsidR="00F56554" w:rsidRDefault="00000000">
            <w:pPr>
              <w:spacing w:after="0"/>
            </w:pPr>
            <w:r>
              <w:rPr>
                <w:sz w:val="18"/>
              </w:rPr>
              <w:t>Versioned immutable revisions, optimistic concurrency, idempotency, backups, restore drills.</w:t>
            </w:r>
          </w:p>
        </w:tc>
      </w:tr>
      <w:tr w:rsidR="00F56554">
        <w:tc>
          <w:tcPr>
            <w:tcW w:w="2376" w:type="dxa"/>
            <w:shd w:val="clear" w:color="auto" w:fill="FAFBFC"/>
            <w:tcMar>
              <w:top w:w="90" w:type="dxa"/>
              <w:left w:w="120" w:type="dxa"/>
              <w:bottom w:w="90" w:type="dxa"/>
              <w:right w:w="120" w:type="dxa"/>
            </w:tcMar>
            <w:vAlign w:val="center"/>
          </w:tcPr>
          <w:p w:rsidR="00F56554" w:rsidRDefault="00000000">
            <w:pPr>
              <w:spacing w:after="0"/>
            </w:pPr>
            <w:r>
              <w:rPr>
                <w:sz w:val="18"/>
              </w:rPr>
              <w:t>MFB appears as unwanted promotion</w:t>
            </w:r>
          </w:p>
        </w:tc>
        <w:tc>
          <w:tcPr>
            <w:tcW w:w="6984" w:type="dxa"/>
            <w:shd w:val="clear" w:color="auto" w:fill="FAFBFC"/>
            <w:tcMar>
              <w:top w:w="90" w:type="dxa"/>
              <w:left w:w="120" w:type="dxa"/>
              <w:bottom w:w="90" w:type="dxa"/>
              <w:right w:w="120" w:type="dxa"/>
            </w:tcMar>
            <w:vAlign w:val="center"/>
          </w:tcPr>
          <w:p w:rsidR="00F56554" w:rsidRDefault="00000000">
            <w:pPr>
              <w:spacing w:after="0"/>
            </w:pPr>
            <w:r>
              <w:rPr>
                <w:sz w:val="18"/>
              </w:rPr>
              <w:t>Optional, clearly labeled, dismissible, reversible, and remotely suppressible.</w:t>
            </w:r>
          </w:p>
        </w:tc>
      </w:tr>
    </w:tbl>
    <w:p w:rsidR="00F56554" w:rsidRDefault="00F56554">
      <w:pPr>
        <w:spacing w:after="20"/>
      </w:pPr>
    </w:p>
    <w:p w:rsidR="00F56554" w:rsidRDefault="00000000">
      <w:pPr>
        <w:pStyle w:val="Heading2"/>
      </w:pPr>
      <w:r>
        <w:t>10.6 Decisions required before engineering lock</w:t>
      </w:r>
    </w:p>
    <w:p w:rsidR="00F56554" w:rsidRDefault="00000000">
      <w:pPr>
        <w:pStyle w:val="ListBullet"/>
      </w:pPr>
      <w:r>
        <w:t>Is $1.99 charged for every group (consumable credit) or once for unlimited creation (non-consumable entitlement)?</w:t>
      </w:r>
    </w:p>
    <w:p w:rsidR="00F56554" w:rsidRDefault="00000000">
      <w:pPr>
        <w:pStyle w:val="ListBullet"/>
      </w:pPr>
      <w:r>
        <w:t>Does copying from MFB to Personal require the $0.99 Family User unlock? Recommendation: no, to demonstrate lineage and personal value.</w:t>
      </w:r>
    </w:p>
    <w:p w:rsidR="00F56554" w:rsidRDefault="00000000">
      <w:pPr>
        <w:pStyle w:val="ListBullet"/>
      </w:pPr>
      <w:r>
        <w:t>When an owner leaves a group, do their publications remain until explicitly unpublished? Recommendation: yes, with pre-leave management.</w:t>
      </w:r>
    </w:p>
    <w:p w:rsidR="00F56554" w:rsidRDefault="00000000">
      <w:pPr>
        <w:pStyle w:val="ListBullet"/>
      </w:pPr>
      <w:r>
        <w:t>Can an owner unpublish/delete a recipe that descendants copied? Recommendation: yes; descendants survive with safe tombstone lineage.</w:t>
      </w:r>
    </w:p>
    <w:p w:rsidR="00F56554" w:rsidRDefault="00000000">
      <w:pPr>
        <w:pStyle w:val="ListBullet"/>
      </w:pPr>
      <w:r>
        <w:t>What information remains after account deletion, and on what lawful/consented basis?</w:t>
      </w:r>
    </w:p>
    <w:p w:rsidR="00F56554" w:rsidRDefault="00000000">
      <w:pPr>
        <w:pStyle w:val="ListBullet"/>
      </w:pPr>
      <w:r>
        <w:t>Can any member invite, or only admins? Recommendation: configurable, default admins only.</w:t>
      </w:r>
    </w:p>
    <w:p w:rsidR="00F56554" w:rsidRDefault="00000000">
      <w:pPr>
        <w:pStyle w:val="ListBullet"/>
      </w:pPr>
      <w:r>
        <w:t>Can group publications show updates automatically? Recommendation: owner-triggered publish update.</w:t>
      </w:r>
    </w:p>
    <w:p w:rsidR="00F56554" w:rsidRDefault="00000000">
      <w:pPr>
        <w:pStyle w:val="ListBullet"/>
      </w:pPr>
      <w:r>
        <w:t>Is public-group location free text, structured region, or both? Recommendation: both, no precise coordinates.</w:t>
      </w:r>
    </w:p>
    <w:p w:rsidR="00F56554" w:rsidRDefault="00000000">
      <w:pPr>
        <w:pStyle w:val="ListBullet"/>
      </w:pPr>
      <w:r>
        <w:t>What are the final app name, visual identity, minimum OS versions, launch countries, support languages, and content moderation owner?</w:t>
      </w:r>
    </w:p>
    <w:p w:rsidR="00F56554" w:rsidRDefault="00000000">
      <w:pPr>
        <w:pStyle w:val="Heading1"/>
      </w:pPr>
      <w:r>
        <w:t>Appendix A. Screen inventory and key states</w:t>
      </w:r>
    </w:p>
    <w:tbl>
      <w:tblPr>
        <w:tblStyle w:val="TableGrid"/>
        <w:tblW w:w="9360" w:type="dxa"/>
        <w:tblInd w:w="120" w:type="dxa"/>
        <w:tblLayout w:type="fixed"/>
        <w:tblLook w:val="04A0" w:firstRow="1" w:lastRow="0" w:firstColumn="1" w:lastColumn="0" w:noHBand="0" w:noVBand="1"/>
      </w:tblPr>
      <w:tblGrid>
        <w:gridCol w:w="2088"/>
        <w:gridCol w:w="7272"/>
      </w:tblGrid>
      <w:tr w:rsidR="00F56554">
        <w:trPr>
          <w:tblHeader/>
        </w:trPr>
        <w:tc>
          <w:tcPr>
            <w:tcW w:w="208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Area</w:t>
            </w:r>
          </w:p>
        </w:tc>
        <w:tc>
          <w:tcPr>
            <w:tcW w:w="727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Screens / states</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Onboarding</w:t>
            </w:r>
          </w:p>
        </w:tc>
        <w:tc>
          <w:tcPr>
            <w:tcW w:w="7272" w:type="dxa"/>
            <w:tcMar>
              <w:top w:w="90" w:type="dxa"/>
              <w:left w:w="120" w:type="dxa"/>
              <w:bottom w:w="90" w:type="dxa"/>
              <w:right w:w="120" w:type="dxa"/>
            </w:tcMar>
            <w:vAlign w:val="center"/>
          </w:tcPr>
          <w:p w:rsidR="00F56554" w:rsidRDefault="00000000">
            <w:pPr>
              <w:spacing w:after="0"/>
            </w:pPr>
            <w:r>
              <w:rPr>
                <w:sz w:val="18"/>
              </w:rPr>
              <w:t>Welcome; personal-first choice; optional MFB card; account/sign-in; permission education; purchase restore</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lastRenderedPageBreak/>
              <w:t>Home</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First-use; active personal user; invitation present; download in progress; offline; sync problem</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Cookbooks</w:t>
            </w:r>
          </w:p>
        </w:tc>
        <w:tc>
          <w:tcPr>
            <w:tcW w:w="7272" w:type="dxa"/>
            <w:tcMar>
              <w:top w:w="90" w:type="dxa"/>
              <w:left w:w="120" w:type="dxa"/>
              <w:bottom w:w="90" w:type="dxa"/>
              <w:right w:w="120" w:type="dxa"/>
            </w:tcMar>
            <w:vAlign w:val="center"/>
          </w:tcPr>
          <w:p w:rsidR="00F56554" w:rsidRDefault="00000000">
            <w:pPr>
              <w:spacing w:after="0"/>
            </w:pPr>
            <w:r>
              <w:rPr>
                <w:sz w:val="18"/>
              </w:rPr>
              <w:t>Switcher/sidebar; Personal; group list; MFB; downloaded indicator; archived/left/access revoked</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Recipe list</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Grid/list; filters; results; no recipes; no match; offline partial results; inaccessible source</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Recipe detail</w:t>
            </w:r>
          </w:p>
        </w:tc>
        <w:tc>
          <w:tcPr>
            <w:tcW w:w="7272" w:type="dxa"/>
            <w:tcMar>
              <w:top w:w="90" w:type="dxa"/>
              <w:left w:w="120" w:type="dxa"/>
              <w:bottom w:w="90" w:type="dxa"/>
              <w:right w:w="120" w:type="dxa"/>
            </w:tcMar>
            <w:vAlign w:val="center"/>
          </w:tcPr>
          <w:p w:rsidR="00F56554" w:rsidRDefault="00000000">
            <w:pPr>
              <w:spacing w:after="0"/>
            </w:pPr>
            <w:r>
              <w:rPr>
                <w:sz w:val="18"/>
              </w:rPr>
              <w:t>Personal owner; group original; adapted lineage; deleted-source tombstone; cooking mode; share/publish sheet</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Create/edit</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Draft; validation; autosaving; offline; conflict; import review; OCR review; media failure</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Groups</w:t>
            </w:r>
          </w:p>
        </w:tc>
        <w:tc>
          <w:tcPr>
            <w:tcW w:w="7272" w:type="dxa"/>
            <w:tcMar>
              <w:top w:w="90" w:type="dxa"/>
              <w:left w:w="120" w:type="dxa"/>
              <w:bottom w:w="90" w:type="dxa"/>
              <w:right w:w="120" w:type="dxa"/>
            </w:tcMar>
            <w:vAlign w:val="center"/>
          </w:tcPr>
          <w:p w:rsidR="00F56554" w:rsidRDefault="00000000">
            <w:pPr>
              <w:spacing w:after="0"/>
            </w:pPr>
            <w:r>
              <w:rPr>
                <w:sz w:val="18"/>
              </w:rPr>
              <w:t>Discover; public profile; request pending/denied/approved; invite; member list; admin settings; archived</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Messages</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All/unread/action needed; each message type; expired/revoked/already actioned; spam/report</w:t>
            </w:r>
          </w:p>
        </w:tc>
      </w:tr>
      <w:tr w:rsidR="00F56554">
        <w:tc>
          <w:tcPr>
            <w:tcW w:w="2088" w:type="dxa"/>
            <w:tcMar>
              <w:top w:w="90" w:type="dxa"/>
              <w:left w:w="120" w:type="dxa"/>
              <w:bottom w:w="90" w:type="dxa"/>
              <w:right w:w="120" w:type="dxa"/>
            </w:tcMar>
            <w:vAlign w:val="center"/>
          </w:tcPr>
          <w:p w:rsidR="00F56554" w:rsidRDefault="00000000">
            <w:pPr>
              <w:spacing w:after="0"/>
            </w:pPr>
            <w:r>
              <w:rPr>
                <w:sz w:val="18"/>
              </w:rPr>
              <w:t>Purchases</w:t>
            </w:r>
          </w:p>
        </w:tc>
        <w:tc>
          <w:tcPr>
            <w:tcW w:w="7272" w:type="dxa"/>
            <w:tcMar>
              <w:top w:w="90" w:type="dxa"/>
              <w:left w:w="120" w:type="dxa"/>
              <w:bottom w:w="90" w:type="dxa"/>
              <w:right w:w="120" w:type="dxa"/>
            </w:tcMar>
            <w:vAlign w:val="center"/>
          </w:tcPr>
          <w:p w:rsidR="00F56554" w:rsidRDefault="00000000">
            <w:pPr>
              <w:spacing w:after="0"/>
            </w:pPr>
            <w:r>
              <w:rPr>
                <w:sz w:val="18"/>
              </w:rPr>
              <w:t>Family User paywall; creator credit; pending; success; restore; refunded; unavailable; error</w:t>
            </w:r>
          </w:p>
        </w:tc>
      </w:tr>
      <w:tr w:rsidR="00F56554">
        <w:tc>
          <w:tcPr>
            <w:tcW w:w="2088" w:type="dxa"/>
            <w:shd w:val="clear" w:color="auto" w:fill="FAFBFC"/>
            <w:tcMar>
              <w:top w:w="90" w:type="dxa"/>
              <w:left w:w="120" w:type="dxa"/>
              <w:bottom w:w="90" w:type="dxa"/>
              <w:right w:w="120" w:type="dxa"/>
            </w:tcMar>
            <w:vAlign w:val="center"/>
          </w:tcPr>
          <w:p w:rsidR="00F56554" w:rsidRDefault="00000000">
            <w:pPr>
              <w:spacing w:after="0"/>
            </w:pPr>
            <w:r>
              <w:rPr>
                <w:sz w:val="18"/>
              </w:rPr>
              <w:t>Settings</w:t>
            </w:r>
          </w:p>
        </w:tc>
        <w:tc>
          <w:tcPr>
            <w:tcW w:w="7272" w:type="dxa"/>
            <w:shd w:val="clear" w:color="auto" w:fill="FAFBFC"/>
            <w:tcMar>
              <w:top w:w="90" w:type="dxa"/>
              <w:left w:w="120" w:type="dxa"/>
              <w:bottom w:w="90" w:type="dxa"/>
              <w:right w:w="120" w:type="dxa"/>
            </w:tcMar>
            <w:vAlign w:val="center"/>
          </w:tcPr>
          <w:p w:rsidR="00F56554" w:rsidRDefault="00000000">
            <w:pPr>
              <w:spacing w:after="0"/>
            </w:pPr>
            <w:r>
              <w:rPr>
                <w:sz w:val="18"/>
              </w:rPr>
              <w:t>Profile; notifications; privacy; contacts; downloads/storage; export; delete account; support/legal</w:t>
            </w:r>
          </w:p>
        </w:tc>
      </w:tr>
    </w:tbl>
    <w:p w:rsidR="00F56554" w:rsidRDefault="00F56554">
      <w:pPr>
        <w:spacing w:after="20"/>
      </w:pPr>
    </w:p>
    <w:p w:rsidR="00F56554" w:rsidRDefault="00000000">
      <w:pPr>
        <w:pStyle w:val="Heading1"/>
      </w:pPr>
      <w:r>
        <w:t>Appendix B. Recommended interface copy</w:t>
      </w:r>
    </w:p>
    <w:tbl>
      <w:tblPr>
        <w:tblStyle w:val="TableGrid"/>
        <w:tblW w:w="9360" w:type="dxa"/>
        <w:tblInd w:w="120" w:type="dxa"/>
        <w:tblLayout w:type="fixed"/>
        <w:tblLook w:val="04A0" w:firstRow="1" w:lastRow="0" w:firstColumn="1" w:lastColumn="0" w:noHBand="0" w:noVBand="1"/>
      </w:tblPr>
      <w:tblGrid>
        <w:gridCol w:w="2232"/>
        <w:gridCol w:w="7128"/>
      </w:tblGrid>
      <w:tr w:rsidR="00F56554">
        <w:trPr>
          <w:tblHeader/>
        </w:trPr>
        <w:tc>
          <w:tcPr>
            <w:tcW w:w="223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Moment</w:t>
            </w:r>
          </w:p>
        </w:tc>
        <w:tc>
          <w:tcPr>
            <w:tcW w:w="712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Copy</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MFB invitation</w:t>
            </w:r>
          </w:p>
        </w:tc>
        <w:tc>
          <w:tcPr>
            <w:tcW w:w="7128" w:type="dxa"/>
            <w:tcMar>
              <w:top w:w="90" w:type="dxa"/>
              <w:left w:w="120" w:type="dxa"/>
              <w:bottom w:w="90" w:type="dxa"/>
              <w:right w:w="120" w:type="dxa"/>
            </w:tcMar>
            <w:vAlign w:val="center"/>
          </w:tcPr>
          <w:p w:rsidR="00F56554" w:rsidRDefault="00000000">
            <w:pPr>
              <w:spacing w:after="0"/>
            </w:pPr>
            <w:r>
              <w:rPr>
                <w:sz w:val="18"/>
              </w:rPr>
              <w:t>Explore a real family cookbook — free. Join Memphis Family Barrentine in read-only mode and download its recipes for offline browsing.</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Family User paywall</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Join every family cookbook for life. One purchase unlocks requests, invitations, and contributions to any family or group you join. No subscription.</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Create group purchase</w:t>
            </w:r>
          </w:p>
        </w:tc>
        <w:tc>
          <w:tcPr>
            <w:tcW w:w="7128" w:type="dxa"/>
            <w:tcMar>
              <w:top w:w="90" w:type="dxa"/>
              <w:left w:w="120" w:type="dxa"/>
              <w:bottom w:w="90" w:type="dxa"/>
              <w:right w:w="120" w:type="dxa"/>
            </w:tcMar>
            <w:vAlign w:val="center"/>
          </w:tcPr>
          <w:p w:rsidR="00F56554" w:rsidRDefault="00000000">
            <w:pPr>
              <w:spacing w:after="0"/>
            </w:pPr>
            <w:r>
              <w:rPr>
                <w:sz w:val="18"/>
              </w:rPr>
              <w:t>Create one new family cookbook. This one-time purchase creates a private or public cookbook you can name, invite people to, and administer.</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Lineage label</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Adapted from [Owner] in [Group]. This history stays with every copy.</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Copy confirmation</w:t>
            </w:r>
          </w:p>
        </w:tc>
        <w:tc>
          <w:tcPr>
            <w:tcW w:w="7128" w:type="dxa"/>
            <w:tcMar>
              <w:top w:w="90" w:type="dxa"/>
              <w:left w:w="120" w:type="dxa"/>
              <w:bottom w:w="90" w:type="dxa"/>
              <w:right w:w="120" w:type="dxa"/>
            </w:tcMar>
            <w:vAlign w:val="center"/>
          </w:tcPr>
          <w:p w:rsidR="00F56554" w:rsidRDefault="00000000">
            <w:pPr>
              <w:spacing w:after="0"/>
            </w:pPr>
            <w:r>
              <w:rPr>
                <w:sz w:val="18"/>
              </w:rPr>
              <w:t>You’ll own your personal copy and can edit it. The original owner and source cookbook will remain in its history.</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Leave warning</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Only you can leave this group. You’ll lose access to its cookbook and offline download. Review your published recipes before leaving.</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Private source</w:t>
            </w:r>
          </w:p>
        </w:tc>
        <w:tc>
          <w:tcPr>
            <w:tcW w:w="7128" w:type="dxa"/>
            <w:tcMar>
              <w:top w:w="90" w:type="dxa"/>
              <w:left w:w="120" w:type="dxa"/>
              <w:bottom w:w="90" w:type="dxa"/>
              <w:right w:w="120" w:type="dxa"/>
            </w:tcMar>
            <w:vAlign w:val="center"/>
          </w:tcPr>
          <w:p w:rsidR="00F56554" w:rsidRDefault="00000000">
            <w:pPr>
              <w:spacing w:after="0"/>
            </w:pPr>
            <w:r>
              <w:rPr>
                <w:sz w:val="18"/>
              </w:rPr>
              <w:t>Shared from a private family cookbook. Some source details are hidden because you don’t have access.</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Deletion warning</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Deleting your account removes your personal data. Recipes other people copied remain theirs; their history may show a non-identifying “original contributor deleted” label.</w:t>
            </w:r>
          </w:p>
        </w:tc>
      </w:tr>
    </w:tbl>
    <w:p w:rsidR="00F56554" w:rsidRDefault="00F56554">
      <w:pPr>
        <w:spacing w:after="20"/>
      </w:pPr>
    </w:p>
    <w:p w:rsidR="00F56554" w:rsidRDefault="00000000">
      <w:pPr>
        <w:pStyle w:val="Heading1"/>
      </w:pPr>
      <w:r>
        <w:lastRenderedPageBreak/>
        <w:t>Appendix C. Glossary</w:t>
      </w:r>
    </w:p>
    <w:tbl>
      <w:tblPr>
        <w:tblStyle w:val="TableGrid"/>
        <w:tblW w:w="9360" w:type="dxa"/>
        <w:tblInd w:w="120" w:type="dxa"/>
        <w:tblLayout w:type="fixed"/>
        <w:tblLook w:val="04A0" w:firstRow="1" w:lastRow="0" w:firstColumn="1" w:lastColumn="0" w:noHBand="0" w:noVBand="1"/>
      </w:tblPr>
      <w:tblGrid>
        <w:gridCol w:w="2232"/>
        <w:gridCol w:w="7128"/>
      </w:tblGrid>
      <w:tr w:rsidR="00F56554">
        <w:trPr>
          <w:tblHeader/>
        </w:trPr>
        <w:tc>
          <w:tcPr>
            <w:tcW w:w="2232"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Term</w:t>
            </w:r>
          </w:p>
        </w:tc>
        <w:tc>
          <w:tcPr>
            <w:tcW w:w="7128" w:type="dxa"/>
            <w:shd w:val="clear" w:color="auto" w:fill="E8EEF5"/>
            <w:tcMar>
              <w:top w:w="90" w:type="dxa"/>
              <w:left w:w="120" w:type="dxa"/>
              <w:bottom w:w="90" w:type="dxa"/>
              <w:right w:w="120" w:type="dxa"/>
            </w:tcMar>
            <w:vAlign w:val="center"/>
          </w:tcPr>
          <w:p w:rsidR="00F56554" w:rsidRDefault="00000000">
            <w:pPr>
              <w:spacing w:after="0"/>
            </w:pPr>
            <w:r>
              <w:rPr>
                <w:b/>
                <w:color w:val="17324D"/>
                <w:sz w:val="18"/>
              </w:rPr>
              <w:t>Definition</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Personal Cookbook</w:t>
            </w:r>
          </w:p>
        </w:tc>
        <w:tc>
          <w:tcPr>
            <w:tcW w:w="7128" w:type="dxa"/>
            <w:tcMar>
              <w:top w:w="90" w:type="dxa"/>
              <w:left w:w="120" w:type="dxa"/>
              <w:bottom w:w="90" w:type="dxa"/>
              <w:right w:w="120" w:type="dxa"/>
            </w:tcMar>
            <w:vAlign w:val="center"/>
          </w:tcPr>
          <w:p w:rsidR="00F56554" w:rsidRDefault="00000000">
            <w:pPr>
              <w:spacing w:after="0"/>
            </w:pPr>
            <w:r>
              <w:rPr>
                <w:sz w:val="18"/>
              </w:rPr>
              <w:t>The user’s free, private, canonical recipe collection.</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Family / Group</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A membership container representing relatives, friends, social organizations, or teams.</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Group Cookbook</w:t>
            </w:r>
          </w:p>
        </w:tc>
        <w:tc>
          <w:tcPr>
            <w:tcW w:w="7128" w:type="dxa"/>
            <w:tcMar>
              <w:top w:w="90" w:type="dxa"/>
              <w:left w:w="120" w:type="dxa"/>
              <w:bottom w:w="90" w:type="dxa"/>
              <w:right w:w="120" w:type="dxa"/>
            </w:tcMar>
            <w:vAlign w:val="center"/>
          </w:tcPr>
          <w:p w:rsidR="00F56554" w:rsidRDefault="00000000">
            <w:pPr>
              <w:spacing w:after="0"/>
            </w:pPr>
            <w:r>
              <w:rPr>
                <w:sz w:val="18"/>
              </w:rPr>
              <w:t>The self-contained cookbook visible to active members of one group.</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Owner</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The account that created a recipe record; immutable while the identity exists.</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Publication</w:t>
            </w:r>
          </w:p>
        </w:tc>
        <w:tc>
          <w:tcPr>
            <w:tcW w:w="7128" w:type="dxa"/>
            <w:tcMar>
              <w:top w:w="90" w:type="dxa"/>
              <w:left w:w="120" w:type="dxa"/>
              <w:bottom w:w="90" w:type="dxa"/>
              <w:right w:w="120" w:type="dxa"/>
            </w:tcMar>
            <w:vAlign w:val="center"/>
          </w:tcPr>
          <w:p w:rsidR="00F56554" w:rsidRDefault="00000000">
            <w:pPr>
              <w:spacing w:after="0"/>
            </w:pPr>
            <w:r>
              <w:rPr>
                <w:sz w:val="18"/>
              </w:rPr>
              <w:t>A group-scoped presentation of an owner’s recipe at a defined version.</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Copy to Personal</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Creation of a new, independently editable personal recipe owned by the copier.</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Shared from</w:t>
            </w:r>
          </w:p>
        </w:tc>
        <w:tc>
          <w:tcPr>
            <w:tcW w:w="7128" w:type="dxa"/>
            <w:tcMar>
              <w:top w:w="90" w:type="dxa"/>
              <w:left w:w="120" w:type="dxa"/>
              <w:bottom w:w="90" w:type="dxa"/>
              <w:right w:w="120" w:type="dxa"/>
            </w:tcMar>
            <w:vAlign w:val="center"/>
          </w:tcPr>
          <w:p w:rsidR="00F56554" w:rsidRDefault="00000000">
            <w:pPr>
              <w:spacing w:after="0"/>
            </w:pPr>
            <w:r>
              <w:rPr>
                <w:sz w:val="18"/>
              </w:rPr>
              <w:t>Visible provenance derived from immutable root and immediate-source lineage.</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Root origin</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The earliest known recipe record in the in-app copy chain.</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Immediate source</w:t>
            </w:r>
          </w:p>
        </w:tc>
        <w:tc>
          <w:tcPr>
            <w:tcW w:w="7128" w:type="dxa"/>
            <w:tcMar>
              <w:top w:w="90" w:type="dxa"/>
              <w:left w:w="120" w:type="dxa"/>
              <w:bottom w:w="90" w:type="dxa"/>
              <w:right w:w="120" w:type="dxa"/>
            </w:tcMar>
            <w:vAlign w:val="center"/>
          </w:tcPr>
          <w:p w:rsidR="00F56554" w:rsidRDefault="00000000">
            <w:pPr>
              <w:spacing w:after="0"/>
            </w:pPr>
            <w:r>
              <w:rPr>
                <w:sz w:val="18"/>
              </w:rPr>
              <w:t>The recipe/version and group context copied directly to create this recipe.</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Family User</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Lifetime entitlement to join and participate in ordinary groups.</w:t>
            </w:r>
          </w:p>
        </w:tc>
      </w:tr>
      <w:tr w:rsidR="00F56554">
        <w:tc>
          <w:tcPr>
            <w:tcW w:w="2232" w:type="dxa"/>
            <w:tcMar>
              <w:top w:w="90" w:type="dxa"/>
              <w:left w:w="120" w:type="dxa"/>
              <w:bottom w:w="90" w:type="dxa"/>
              <w:right w:w="120" w:type="dxa"/>
            </w:tcMar>
            <w:vAlign w:val="center"/>
          </w:tcPr>
          <w:p w:rsidR="00F56554" w:rsidRDefault="00000000">
            <w:pPr>
              <w:spacing w:after="0"/>
            </w:pPr>
            <w:r>
              <w:rPr>
                <w:sz w:val="18"/>
              </w:rPr>
              <w:t>Creator credit</w:t>
            </w:r>
          </w:p>
        </w:tc>
        <w:tc>
          <w:tcPr>
            <w:tcW w:w="7128" w:type="dxa"/>
            <w:tcMar>
              <w:top w:w="90" w:type="dxa"/>
              <w:left w:w="120" w:type="dxa"/>
              <w:bottom w:w="90" w:type="dxa"/>
              <w:right w:w="120" w:type="dxa"/>
            </w:tcMar>
            <w:vAlign w:val="center"/>
          </w:tcPr>
          <w:p w:rsidR="00F56554" w:rsidRDefault="00000000">
            <w:pPr>
              <w:spacing w:after="0"/>
            </w:pPr>
            <w:r>
              <w:rPr>
                <w:sz w:val="18"/>
              </w:rPr>
              <w:t>Proposed consumable transaction that creates one group; subject to final store-model decision.</w:t>
            </w:r>
          </w:p>
        </w:tc>
      </w:tr>
      <w:tr w:rsidR="00F56554">
        <w:tc>
          <w:tcPr>
            <w:tcW w:w="2232" w:type="dxa"/>
            <w:shd w:val="clear" w:color="auto" w:fill="FAFBFC"/>
            <w:tcMar>
              <w:top w:w="90" w:type="dxa"/>
              <w:left w:w="120" w:type="dxa"/>
              <w:bottom w:w="90" w:type="dxa"/>
              <w:right w:w="120" w:type="dxa"/>
            </w:tcMar>
            <w:vAlign w:val="center"/>
          </w:tcPr>
          <w:p w:rsidR="00F56554" w:rsidRDefault="00000000">
            <w:pPr>
              <w:spacing w:after="0"/>
            </w:pPr>
            <w:r>
              <w:rPr>
                <w:sz w:val="18"/>
              </w:rPr>
              <w:t>MFB</w:t>
            </w:r>
          </w:p>
        </w:tc>
        <w:tc>
          <w:tcPr>
            <w:tcW w:w="7128" w:type="dxa"/>
            <w:shd w:val="clear" w:color="auto" w:fill="FAFBFC"/>
            <w:tcMar>
              <w:top w:w="90" w:type="dxa"/>
              <w:left w:w="120" w:type="dxa"/>
              <w:bottom w:w="90" w:type="dxa"/>
              <w:right w:w="120" w:type="dxa"/>
            </w:tcMar>
            <w:vAlign w:val="center"/>
          </w:tcPr>
          <w:p w:rsidR="00F56554" w:rsidRDefault="00000000">
            <w:pPr>
              <w:spacing w:after="0"/>
            </w:pPr>
            <w:r>
              <w:rPr>
                <w:sz w:val="18"/>
              </w:rPr>
              <w:t>Memphis Family Barrentine, the seeded free read-only cookbook.</w:t>
            </w:r>
          </w:p>
        </w:tc>
      </w:tr>
    </w:tbl>
    <w:p w:rsidR="00F56554" w:rsidRDefault="00F56554">
      <w:pPr>
        <w:spacing w:after="20"/>
      </w:pPr>
    </w:p>
    <w:p w:rsidR="00F56554" w:rsidRDefault="00000000">
      <w:pPr>
        <w:pStyle w:val="Heading1"/>
      </w:pPr>
      <w:r>
        <w:t>Appendix D. Research notes and primary sources</w:t>
      </w:r>
    </w:p>
    <w:p w:rsidR="00F56554" w:rsidRDefault="00000000">
      <w:r>
        <w:t>Accessed August 5, 2026. These sources informed market expectations and platform constraints; product requirements remain the product owner’s decisions.</w:t>
      </w:r>
    </w:p>
    <w:p w:rsidR="00F56554" w:rsidRDefault="00000000">
      <w:pPr>
        <w:pStyle w:val="ListBullet"/>
      </w:pPr>
      <w:r>
        <w:t>Recipe Keeper — features: https://recipekeeperonline.com/</w:t>
      </w:r>
    </w:p>
    <w:p w:rsidR="00F56554" w:rsidRDefault="00000000">
      <w:pPr>
        <w:pStyle w:val="ListBullet"/>
      </w:pPr>
      <w:r>
        <w:t>Samsung Food — product overview: https://samsungfood.com/</w:t>
      </w:r>
    </w:p>
    <w:p w:rsidR="00F56554" w:rsidRDefault="00000000">
      <w:pPr>
        <w:pStyle w:val="ListBullet"/>
      </w:pPr>
      <w:r>
        <w:t>Samsung Food — sharing and collaboration: https://support.samsungfood.com/hc/en-us/articles/18689681101716-Sharing-Collaboration-on-Samsung-Food</w:t>
      </w:r>
    </w:p>
    <w:p w:rsidR="00F56554" w:rsidRDefault="00000000">
      <w:pPr>
        <w:pStyle w:val="ListBullet"/>
      </w:pPr>
      <w:r>
        <w:t>Paprika Recipe Manager 3 — Google Play listing: https://play.google.com/store/apps/details?id=com.hindsightlabs.paprika.android.v3</w:t>
      </w:r>
    </w:p>
    <w:p w:rsidR="00F56554" w:rsidRDefault="00000000">
      <w:pPr>
        <w:pStyle w:val="ListBullet"/>
      </w:pPr>
      <w:r>
        <w:t>Cook’n Recipe Organizer: https://www.dvo.com/</w:t>
      </w:r>
    </w:p>
    <w:p w:rsidR="00F56554" w:rsidRDefault="00000000">
      <w:pPr>
        <w:pStyle w:val="ListBullet"/>
      </w:pPr>
      <w:r>
        <w:t>MyRecipe family cookbook: https://myrecipe.app/</w:t>
      </w:r>
    </w:p>
    <w:p w:rsidR="00F56554" w:rsidRDefault="00000000">
      <w:pPr>
        <w:pStyle w:val="ListBullet"/>
      </w:pPr>
      <w:r>
        <w:t>Apple App Review Guidelines: https://developer.apple.com/app-store/review/guidelines/</w:t>
      </w:r>
    </w:p>
    <w:p w:rsidR="00F56554" w:rsidRDefault="00000000">
      <w:pPr>
        <w:pStyle w:val="ListBullet"/>
      </w:pPr>
      <w:r>
        <w:t>Apple HIG — in-app purchase: https://developer.apple.com/design/human-interface-guidelines/in-app-purchase</w:t>
      </w:r>
    </w:p>
    <w:p w:rsidR="00F56554" w:rsidRDefault="00000000">
      <w:pPr>
        <w:pStyle w:val="ListBullet"/>
      </w:pPr>
      <w:r>
        <w:t>Apple — offering account deletion: https://developer.apple.com/support/offering-account-deletion-in-your-app</w:t>
      </w:r>
    </w:p>
    <w:p w:rsidR="00F56554" w:rsidRDefault="00000000">
      <w:pPr>
        <w:pStyle w:val="ListBullet"/>
      </w:pPr>
      <w:r>
        <w:t>Apple HIG — managing accounts: https://developer.apple.com/design/human-interface-guidelines/managing-accounts</w:t>
      </w:r>
    </w:p>
    <w:p w:rsidR="00F56554" w:rsidRDefault="00000000">
      <w:pPr>
        <w:pStyle w:val="ListBullet"/>
      </w:pPr>
      <w:r>
        <w:lastRenderedPageBreak/>
        <w:t>Google Play Billing — one-time products: https://developer.android.com/google/play/billing/one-time-products</w:t>
      </w:r>
    </w:p>
    <w:p w:rsidR="00F56554" w:rsidRDefault="00000000">
      <w:pPr>
        <w:pStyle w:val="ListBullet"/>
      </w:pPr>
      <w:r>
        <w:t>Google Play payments policy: https://support.google.com/googleplay/android-developer/answer/9858738</w:t>
      </w:r>
    </w:p>
    <w:p w:rsidR="00F56554" w:rsidRDefault="00000000">
      <w:pPr>
        <w:pStyle w:val="Heading1"/>
      </w:pPr>
      <w:r>
        <w:t>Appendix E. Definition of ready for development</w:t>
      </w:r>
    </w:p>
    <w:p w:rsidR="00F56554" w:rsidRDefault="00000000">
      <w:pPr>
        <w:pStyle w:val="ListBullet"/>
      </w:pPr>
      <w:r>
        <w:t>All Section 10.6 decisions resolved and recorded.</w:t>
      </w:r>
    </w:p>
    <w:p w:rsidR="00F56554" w:rsidRDefault="00000000">
      <w:pPr>
        <w:pStyle w:val="ListBullet"/>
      </w:pPr>
      <w:r>
        <w:t>Store product model reviewed in App Store Connect/Play Console sandbox and by counsel as appropriate.</w:t>
      </w:r>
    </w:p>
    <w:p w:rsidR="00F56554" w:rsidRDefault="00000000">
      <w:pPr>
        <w:pStyle w:val="ListBullet"/>
      </w:pPr>
      <w:r>
        <w:t>Clickable prototype covers onboarding, personal recipe, MFB, both join paths, copy/adapt/publish, messages, and payment recovery.</w:t>
      </w:r>
    </w:p>
    <w:p w:rsidR="00F56554" w:rsidRDefault="00000000">
      <w:pPr>
        <w:pStyle w:val="ListBullet"/>
      </w:pPr>
      <w:r>
        <w:t>API contract and authorization matrix reviewed by iOS, backend, Android, QA, security, privacy, and support owners.</w:t>
      </w:r>
    </w:p>
    <w:p w:rsidR="00F56554" w:rsidRDefault="00000000">
      <w:pPr>
        <w:pStyle w:val="ListBullet"/>
      </w:pPr>
      <w:r>
        <w:t>Recipe/lineage migration strategy and seed MFB rights/content package complete.</w:t>
      </w:r>
    </w:p>
    <w:p w:rsidR="00F56554" w:rsidRDefault="00000000">
      <w:pPr>
        <w:pStyle w:val="ListBullet"/>
      </w:pPr>
      <w:r>
        <w:t>Accessibility annotations and focus flows specified in design files.</w:t>
      </w:r>
    </w:p>
    <w:p w:rsidR="00F56554" w:rsidRDefault="00000000">
      <w:pPr>
        <w:pStyle w:val="ListBullet"/>
      </w:pPr>
      <w:r>
        <w:t>Analytics plan excludes recipe and family content.</w:t>
      </w:r>
    </w:p>
    <w:p w:rsidR="00F56554" w:rsidRDefault="00000000">
      <w:pPr>
        <w:pStyle w:val="ListBullet"/>
      </w:pPr>
      <w:r>
        <w:t>Test data includes multigenerational copy chains, deleted identities, private groups, duplicate purchases, offline edits, and last-admin departure.</w:t>
      </w:r>
    </w:p>
    <w:sectPr w:rsidR="00F5655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690B" w:rsidRDefault="004A690B">
      <w:pPr>
        <w:spacing w:after="0" w:line="240" w:lineRule="auto"/>
      </w:pPr>
      <w:r>
        <w:separator/>
      </w:r>
    </w:p>
  </w:endnote>
  <w:endnote w:type="continuationSeparator" w:id="0">
    <w:p w:rsidR="004A690B" w:rsidRDefault="004A6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6554" w:rsidRDefault="00000000">
    <w:pPr>
      <w:pStyle w:val="Footer"/>
      <w:jc w:val="center"/>
    </w:pPr>
    <w:r>
      <w:rPr>
        <w:color w:val="667085"/>
        <w:sz w:val="16"/>
      </w:rPr>
      <w:t xml:space="preserve">Confidential product definition  •  Version 1.0  •  August 5, 2026  •  </w:t>
    </w:r>
    <w:r>
      <w:fldChar w:fldCharType="begin"/>
    </w:r>
    <w:r>
      <w:instrText>PAGE</w:instrText>
    </w:r>
    <w:r>
      <w:fldChar w:fldCharType="separate"/>
    </w:r>
    <w:r w:rsidR="009C58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690B" w:rsidRDefault="004A690B">
      <w:pPr>
        <w:spacing w:after="0" w:line="240" w:lineRule="auto"/>
      </w:pPr>
      <w:r>
        <w:separator/>
      </w:r>
    </w:p>
  </w:footnote>
  <w:footnote w:type="continuationSeparator" w:id="0">
    <w:p w:rsidR="004A690B" w:rsidRDefault="004A6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6554" w:rsidRDefault="00000000">
    <w:pPr>
      <w:pStyle w:val="Header"/>
      <w:jc w:val="right"/>
    </w:pPr>
    <w:r>
      <w:rPr>
        <w:b/>
        <w:color w:val="667085"/>
        <w:sz w:val="16"/>
      </w:rPr>
      <w:t>FAMILY RECIPE BOOK · PRODUCT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180075">
    <w:abstractNumId w:val="8"/>
  </w:num>
  <w:num w:numId="2" w16cid:durableId="1219240385">
    <w:abstractNumId w:val="6"/>
  </w:num>
  <w:num w:numId="3" w16cid:durableId="728766859">
    <w:abstractNumId w:val="5"/>
  </w:num>
  <w:num w:numId="4" w16cid:durableId="1588423867">
    <w:abstractNumId w:val="4"/>
  </w:num>
  <w:num w:numId="5" w16cid:durableId="325088748">
    <w:abstractNumId w:val="7"/>
  </w:num>
  <w:num w:numId="6" w16cid:durableId="1909222362">
    <w:abstractNumId w:val="3"/>
  </w:num>
  <w:num w:numId="7" w16cid:durableId="1410736126">
    <w:abstractNumId w:val="2"/>
  </w:num>
  <w:num w:numId="8" w16cid:durableId="1117484344">
    <w:abstractNumId w:val="1"/>
  </w:num>
  <w:num w:numId="9" w16cid:durableId="1076437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3AF"/>
    <w:rsid w:val="00326F90"/>
    <w:rsid w:val="004A690B"/>
    <w:rsid w:val="009C58F0"/>
    <w:rsid w:val="00AA1D8D"/>
    <w:rsid w:val="00B47730"/>
    <w:rsid w:val="00CB0664"/>
    <w:rsid w:val="00F565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4ECEB"/>
  <w14:defaultImageDpi w14:val="300"/>
  <w15:docId w15:val="{4AEF6D0E-3400-8348-AF14-1C1F3860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spacing w:after="20"/>
    </w:pPr>
    <w:rPr>
      <w:rFonts w:ascii="Aptos" w:hAnsi="Aptos"/>
      <w:b/>
      <w:color w:val="287E7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7421</Words>
  <Characters>42304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Recipe Book — Product Requirements</dc:title>
  <dc:subject>Developer-ready requirements for iOS, iPadOS, tvOS, and Android recipe collaboration application</dc:subject>
  <dc:creator>Product Design</dc:creator>
  <cp:keywords>recipe app, family cookbook, PRD, iOS, Android, tvOS, lineage, in-app purchase</cp:keywords>
  <dc:description>generated by python-docx</dc:description>
  <cp:lastModifiedBy>Will Jackson</cp:lastModifiedBy>
  <cp:revision>2</cp:revision>
  <dcterms:created xsi:type="dcterms:W3CDTF">2026-08-05T13:46:00Z</dcterms:created>
  <dcterms:modified xsi:type="dcterms:W3CDTF">2026-08-05T13:46:00Z</dcterms:modified>
  <cp:category/>
</cp:coreProperties>
</file>