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902" w:rsidRPr="00C561B2" w:rsidRDefault="00BD3CAF" w:rsidP="00C561B2">
      <w:pPr>
        <w:pStyle w:val="2"/>
        <w:rPr>
          <w:rFonts w:asciiTheme="minorEastAsia" w:eastAsiaTheme="minorEastAsia" w:hAnsiTheme="minorEastAsia"/>
        </w:rPr>
      </w:pPr>
      <w:r w:rsidRPr="00C561B2">
        <w:rPr>
          <w:rFonts w:asciiTheme="minorEastAsia" w:eastAsiaTheme="minorEastAsia" w:hAnsiTheme="minorEastAsia" w:hint="eastAsia"/>
        </w:rPr>
        <w:t>注解：Annotation</w:t>
      </w:r>
    </w:p>
    <w:p w:rsidR="00BD3CAF" w:rsidRDefault="00B35A24" w:rsidP="000415A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</w:t>
      </w:r>
      <w:r>
        <w:rPr>
          <w:rFonts w:asciiTheme="minorEastAsia" w:hAnsiTheme="minorEastAsia"/>
        </w:rPr>
        <w:t xml:space="preserve"> 5.0 新增注解特性</w:t>
      </w:r>
    </w:p>
    <w:p w:rsidR="00B35A24" w:rsidRDefault="000415A6" w:rsidP="000415A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注解是代码的附属信息，遵循一个基本原则：注解不能直接干扰程序代码的运行，无论增加或删除注解，代码都能够正常运行。</w:t>
      </w:r>
    </w:p>
    <w:p w:rsidR="000415A6" w:rsidRDefault="000415A6" w:rsidP="000415A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Java语言解释器会忽略这些注解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而由第三方工具负责对注解进行处理</w:t>
      </w:r>
      <w:r>
        <w:rPr>
          <w:rFonts w:asciiTheme="minorEastAsia" w:hAnsiTheme="minorEastAsia" w:hint="eastAsia"/>
        </w:rPr>
        <w:t>。</w:t>
      </w:r>
    </w:p>
    <w:p w:rsidR="000415A6" w:rsidRDefault="000415A6" w:rsidP="000415A6">
      <w:pPr>
        <w:ind w:firstLine="420"/>
        <w:rPr>
          <w:rFonts w:asciiTheme="minorEastAsia" w:hAnsiTheme="minorEastAsia"/>
        </w:rPr>
      </w:pPr>
    </w:p>
    <w:p w:rsidR="008C6AA4" w:rsidRDefault="008C6AA4" w:rsidP="008C6AA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@interface修饰符定义注解，</w:t>
      </w:r>
      <w:r>
        <w:rPr>
          <w:rFonts w:asciiTheme="minorEastAsia" w:hAnsiTheme="minorEastAsia"/>
        </w:rPr>
        <w:t>一个注解可以拥有多个成员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成员声明和接口方法声明类似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成员声明有以下几点限制</w:t>
      </w:r>
      <w:r>
        <w:rPr>
          <w:rFonts w:asciiTheme="minorEastAsia" w:hAnsiTheme="minorEastAsia" w:hint="eastAsia"/>
        </w:rPr>
        <w:t>：</w:t>
      </w:r>
    </w:p>
    <w:p w:rsidR="008C6AA4" w:rsidRDefault="008C6AA4" w:rsidP="008C6AA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1.成员以无入参，无抛出异常的方式声明</w:t>
      </w:r>
    </w:p>
    <w:p w:rsidR="008C6AA4" w:rsidRDefault="008C6AA4" w:rsidP="008C6AA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2.可以通过default为成员指定默认值</w:t>
      </w:r>
    </w:p>
    <w:p w:rsidR="008C6AA4" w:rsidRDefault="008C6AA4" w:rsidP="008C6AA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3.成员类型只能是基本数据类型及其包装类型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String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Class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enum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注解类型</w:t>
      </w:r>
    </w:p>
    <w:p w:rsidR="00BD6401" w:rsidRDefault="00EC6F3B" w:rsidP="008C6AA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4.如果只有一个成员，则成员的名字必须取为value</w:t>
      </w:r>
      <w:r>
        <w:rPr>
          <w:rFonts w:asciiTheme="minorEastAsia" w:hAnsiTheme="minorEastAsia"/>
        </w:rPr>
        <w:t>()</w:t>
      </w:r>
    </w:p>
    <w:p w:rsidR="00EC6F3B" w:rsidRDefault="00EC6F3B" w:rsidP="008C6AA4">
      <w:pPr>
        <w:ind w:firstLine="420"/>
        <w:rPr>
          <w:rFonts w:asciiTheme="minorEastAsia" w:hAnsiTheme="minorEastAsia"/>
        </w:rPr>
      </w:pPr>
    </w:p>
    <w:p w:rsidR="00313BD7" w:rsidRDefault="00313BD7" w:rsidP="008C6AA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元注解</w:t>
      </w:r>
      <w:r w:rsidR="00471EFB">
        <w:rPr>
          <w:rFonts w:asciiTheme="minorEastAsia" w:hAnsiTheme="minorEastAsia" w:hint="eastAsia"/>
        </w:rPr>
        <w:t>(Meta-Annotation)</w:t>
      </w:r>
      <w:r>
        <w:rPr>
          <w:rFonts w:asciiTheme="minorEastAsia" w:hAnsiTheme="minorEastAsia" w:hint="eastAsia"/>
        </w:rPr>
        <w:t>：Java预定义的注解</w:t>
      </w:r>
      <w:r w:rsidR="004E41B6">
        <w:rPr>
          <w:rFonts w:asciiTheme="minorEastAsia" w:hAnsiTheme="minorEastAsia" w:hint="eastAsia"/>
        </w:rPr>
        <w:t>，被Java编译器使用，会对注解类的行为产生影响。常用的元注解有：</w:t>
      </w:r>
    </w:p>
    <w:p w:rsidR="004E41B6" w:rsidRPr="006C1F0F" w:rsidRDefault="00F1796C" w:rsidP="008C6AA4">
      <w:pPr>
        <w:ind w:firstLine="420"/>
        <w:rPr>
          <w:rFonts w:asciiTheme="minorEastAsia" w:hAnsiTheme="minorEastAsia"/>
          <w:color w:val="FF0000"/>
        </w:rPr>
      </w:pPr>
      <w:r w:rsidRPr="006C1F0F">
        <w:rPr>
          <w:rFonts w:asciiTheme="minorEastAsia" w:hAnsiTheme="minorEastAsia" w:hint="eastAsia"/>
          <w:color w:val="FF0000"/>
        </w:rPr>
        <w:t>@</w:t>
      </w:r>
      <w:r w:rsidRPr="006C1F0F">
        <w:rPr>
          <w:rFonts w:asciiTheme="minorEastAsia" w:hAnsiTheme="minorEastAsia"/>
          <w:color w:val="FF0000"/>
        </w:rPr>
        <w:t>Retention(RetentionPolicy.RUNTIME)</w:t>
      </w:r>
      <w:r w:rsidR="00B857F7" w:rsidRPr="006C1F0F">
        <w:rPr>
          <w:rFonts w:asciiTheme="minorEastAsia" w:hAnsiTheme="minorEastAsia"/>
          <w:color w:val="FF0000"/>
        </w:rPr>
        <w:t xml:space="preserve"> – 注解类信息保留期限</w:t>
      </w:r>
    </w:p>
    <w:p w:rsidR="00F1796C" w:rsidRDefault="00F1796C" w:rsidP="008C6AA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Pr="00F1796C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RetentionPolicy.SOURCE:</w:t>
      </w:r>
      <w:r w:rsidR="00A73F87">
        <w:rPr>
          <w:rFonts w:asciiTheme="minorEastAsia" w:hAnsiTheme="minorEastAsia"/>
        </w:rPr>
        <w:t>注解信息仅保存在目标类的源码文件中</w:t>
      </w:r>
      <w:r w:rsidR="00A73F87">
        <w:rPr>
          <w:rFonts w:asciiTheme="minorEastAsia" w:hAnsiTheme="minorEastAsia" w:hint="eastAsia"/>
        </w:rPr>
        <w:t>，对应的字节码文件将不再保留</w:t>
      </w:r>
    </w:p>
    <w:p w:rsidR="00F1796C" w:rsidRDefault="00F1796C" w:rsidP="008C6AA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2.</w:t>
      </w:r>
      <w:r w:rsidRPr="00F1796C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RetentionPolicy.CLASS:</w:t>
      </w:r>
      <w:r w:rsidR="00A73F87">
        <w:rPr>
          <w:rFonts w:asciiTheme="minorEastAsia" w:hAnsiTheme="minorEastAsia"/>
        </w:rPr>
        <w:t>注解信息将进入目标类的字节码文件中</w:t>
      </w:r>
      <w:r w:rsidR="00A73F87">
        <w:rPr>
          <w:rFonts w:asciiTheme="minorEastAsia" w:hAnsiTheme="minorEastAsia" w:hint="eastAsia"/>
        </w:rPr>
        <w:t>，</w:t>
      </w:r>
      <w:r w:rsidR="00A73F87">
        <w:rPr>
          <w:rFonts w:asciiTheme="minorEastAsia" w:hAnsiTheme="minorEastAsia"/>
        </w:rPr>
        <w:t>但类加载器加载字节码文件时不会将注解加载到JVM中</w:t>
      </w:r>
      <w:r w:rsidR="00A73F87">
        <w:rPr>
          <w:rFonts w:asciiTheme="minorEastAsia" w:hAnsiTheme="minorEastAsia" w:hint="eastAsia"/>
        </w:rPr>
        <w:t>，</w:t>
      </w:r>
      <w:r w:rsidR="00A73F87">
        <w:rPr>
          <w:rFonts w:asciiTheme="minorEastAsia" w:hAnsiTheme="minorEastAsia"/>
        </w:rPr>
        <w:t>即运行期不能获取注解信息</w:t>
      </w:r>
    </w:p>
    <w:p w:rsidR="00F1796C" w:rsidRDefault="00F1796C" w:rsidP="008C6AA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3.</w:t>
      </w:r>
      <w:r w:rsidRPr="00F1796C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RetentionPolicy.RUNTIME:</w:t>
      </w:r>
      <w:r w:rsidR="00A73F87">
        <w:rPr>
          <w:rFonts w:asciiTheme="minorEastAsia" w:hAnsiTheme="minorEastAsia"/>
        </w:rPr>
        <w:t>注解信息在目标类加载到JVM后依然保留</w:t>
      </w:r>
      <w:r w:rsidR="00A73F87">
        <w:rPr>
          <w:rFonts w:asciiTheme="minorEastAsia" w:hAnsiTheme="minorEastAsia" w:hint="eastAsia"/>
        </w:rPr>
        <w:t>，</w:t>
      </w:r>
      <w:r w:rsidR="00A73F87">
        <w:rPr>
          <w:rFonts w:asciiTheme="minorEastAsia" w:hAnsiTheme="minorEastAsia"/>
        </w:rPr>
        <w:t>在运行期可以通过反射机制读取类中的注解信息</w:t>
      </w:r>
      <w:r w:rsidR="00A73F87">
        <w:rPr>
          <w:rFonts w:asciiTheme="minorEastAsia" w:hAnsiTheme="minorEastAsia" w:hint="eastAsia"/>
        </w:rPr>
        <w:t>。</w:t>
      </w:r>
    </w:p>
    <w:p w:rsidR="00A73F87" w:rsidRPr="00F41859" w:rsidRDefault="00F41859" w:rsidP="008C6AA4">
      <w:pPr>
        <w:ind w:firstLine="420"/>
        <w:rPr>
          <w:rFonts w:asciiTheme="minorEastAsia" w:hAnsiTheme="minorEastAsia"/>
          <w:color w:val="FF0000"/>
        </w:rPr>
      </w:pPr>
      <w:r w:rsidRPr="00F41859">
        <w:rPr>
          <w:rFonts w:asciiTheme="minorEastAsia" w:hAnsiTheme="minorEastAsia" w:hint="eastAsia"/>
          <w:color w:val="FF0000"/>
        </w:rPr>
        <w:t>@</w:t>
      </w:r>
      <w:r w:rsidRPr="00F41859">
        <w:rPr>
          <w:rFonts w:asciiTheme="minorEastAsia" w:hAnsiTheme="minorEastAsia"/>
          <w:color w:val="FF0000"/>
        </w:rPr>
        <w:t>Target(ElementType.METHOD):注解类的应用范围</w:t>
      </w:r>
    </w:p>
    <w:p w:rsidR="006C1F0F" w:rsidRDefault="006C1F0F" w:rsidP="008C6AA4">
      <w:pPr>
        <w:ind w:firstLine="420"/>
        <w:rPr>
          <w:rFonts w:asciiTheme="minorEastAsia" w:hAnsiTheme="minorEastAsia"/>
        </w:rPr>
      </w:pPr>
    </w:p>
    <w:p w:rsidR="006C1F0F" w:rsidRPr="0072501E" w:rsidRDefault="002C2266" w:rsidP="0072501E">
      <w:pPr>
        <w:pStyle w:val="2"/>
        <w:rPr>
          <w:rFonts w:asciiTheme="minorEastAsia" w:eastAsiaTheme="minorEastAsia" w:hAnsiTheme="minorEastAsia"/>
        </w:rPr>
      </w:pPr>
      <w:r w:rsidRPr="0072501E">
        <w:rPr>
          <w:rFonts w:asciiTheme="minorEastAsia" w:eastAsiaTheme="minorEastAsia" w:hAnsiTheme="minorEastAsia"/>
        </w:rPr>
        <w:t>反射</w:t>
      </w:r>
      <w:r w:rsidRPr="0072501E">
        <w:rPr>
          <w:rFonts w:asciiTheme="minorEastAsia" w:eastAsiaTheme="minorEastAsia" w:hAnsiTheme="minorEastAsia" w:hint="eastAsia"/>
        </w:rPr>
        <w:t>：</w:t>
      </w:r>
      <w:r w:rsidRPr="0072501E">
        <w:rPr>
          <w:rFonts w:asciiTheme="minorEastAsia" w:eastAsiaTheme="minorEastAsia" w:hAnsiTheme="minorEastAsia"/>
        </w:rPr>
        <w:t>Reflect</w:t>
      </w:r>
    </w:p>
    <w:p w:rsidR="002C2266" w:rsidRDefault="002C2266" w:rsidP="002C2266">
      <w:pPr>
        <w:rPr>
          <w:rFonts w:asciiTheme="minorEastAsia" w:hAnsiTheme="minorEastAsia"/>
        </w:rPr>
      </w:pPr>
    </w:p>
    <w:p w:rsidR="002C2266" w:rsidRDefault="002C2266" w:rsidP="002C2266">
      <w:pPr>
        <w:rPr>
          <w:rFonts w:asciiTheme="minorEastAsia" w:hAnsiTheme="minorEastAsia"/>
        </w:rPr>
      </w:pPr>
    </w:p>
    <w:p w:rsidR="002C2266" w:rsidRDefault="002C2266" w:rsidP="002C2266">
      <w:pPr>
        <w:rPr>
          <w:rFonts w:asciiTheme="minorEastAsia" w:hAnsiTheme="minorEastAsia"/>
        </w:rPr>
      </w:pPr>
    </w:p>
    <w:p w:rsidR="002C2266" w:rsidRDefault="002C2266" w:rsidP="002C2266">
      <w:pPr>
        <w:rPr>
          <w:rFonts w:asciiTheme="minorEastAsia" w:hAnsiTheme="minorEastAsia"/>
        </w:rPr>
      </w:pPr>
    </w:p>
    <w:p w:rsidR="002C2266" w:rsidRDefault="002C2266" w:rsidP="002C2266">
      <w:pPr>
        <w:rPr>
          <w:rFonts w:asciiTheme="minorEastAsia" w:hAnsiTheme="minorEastAsia"/>
        </w:rPr>
      </w:pPr>
    </w:p>
    <w:p w:rsidR="00E64BEB" w:rsidRPr="00700385" w:rsidRDefault="00E64BEB" w:rsidP="00700385">
      <w:pPr>
        <w:pStyle w:val="2"/>
        <w:rPr>
          <w:rFonts w:asciiTheme="minorEastAsia" w:eastAsiaTheme="minorEastAsia" w:hAnsiTheme="minorEastAsia"/>
        </w:rPr>
      </w:pPr>
      <w:r w:rsidRPr="00700385">
        <w:rPr>
          <w:rFonts w:asciiTheme="minorEastAsia" w:eastAsiaTheme="minorEastAsia" w:hAnsiTheme="minorEastAsia"/>
        </w:rPr>
        <w:t>数据库事务</w:t>
      </w:r>
      <w:r w:rsidR="000949F7" w:rsidRPr="00700385">
        <w:rPr>
          <w:rFonts w:asciiTheme="minorEastAsia" w:eastAsiaTheme="minorEastAsia" w:hAnsiTheme="minorEastAsia"/>
        </w:rPr>
        <w:t>基础知识</w:t>
      </w:r>
    </w:p>
    <w:p w:rsidR="00476959" w:rsidRPr="00476959" w:rsidRDefault="00476959" w:rsidP="00B12DC9">
      <w:pPr>
        <w:ind w:firstLine="420"/>
        <w:rPr>
          <w:rFonts w:asciiTheme="minorEastAsia" w:hAnsiTheme="minorEastAsia"/>
          <w:b/>
          <w:sz w:val="24"/>
        </w:rPr>
      </w:pPr>
      <w:r w:rsidRPr="00476959">
        <w:rPr>
          <w:rFonts w:asciiTheme="minorEastAsia" w:hAnsiTheme="minorEastAsia"/>
          <w:b/>
          <w:sz w:val="24"/>
        </w:rPr>
        <w:t>事务的特性</w:t>
      </w:r>
    </w:p>
    <w:p w:rsidR="000949F7" w:rsidRDefault="000A32DC" w:rsidP="00B12D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数据库事务的</w:t>
      </w:r>
      <w:r>
        <w:rPr>
          <w:rFonts w:asciiTheme="minorEastAsia" w:hAnsiTheme="minorEastAsia" w:hint="eastAsia"/>
        </w:rPr>
        <w:t>4个特性</w:t>
      </w:r>
      <w:r w:rsidR="00000B9B">
        <w:rPr>
          <w:rFonts w:asciiTheme="minorEastAsia" w:hAnsiTheme="minorEastAsia" w:hint="eastAsia"/>
        </w:rPr>
        <w:t>：原子</w:t>
      </w:r>
      <w:r>
        <w:rPr>
          <w:rFonts w:asciiTheme="minorEastAsia" w:hAnsiTheme="minorEastAsia" w:hint="eastAsia"/>
        </w:rPr>
        <w:t>性(</w:t>
      </w:r>
      <w:r>
        <w:rPr>
          <w:rFonts w:asciiTheme="minorEastAsia" w:hAnsiTheme="minorEastAsia"/>
        </w:rPr>
        <w:t>Atomic</w:t>
      </w:r>
      <w:r>
        <w:rPr>
          <w:rFonts w:asciiTheme="minorEastAsia" w:hAnsiTheme="minorEastAsia" w:hint="eastAsia"/>
        </w:rPr>
        <w:t>)、一致性(</w:t>
      </w:r>
      <w:r>
        <w:rPr>
          <w:rFonts w:asciiTheme="minorEastAsia" w:hAnsiTheme="minorEastAsia"/>
        </w:rPr>
        <w:t>Consistency</w:t>
      </w:r>
      <w:r>
        <w:rPr>
          <w:rFonts w:asciiTheme="minorEastAsia" w:hAnsiTheme="minorEastAsia" w:hint="eastAsia"/>
        </w:rPr>
        <w:t>)、隔离性(</w:t>
      </w:r>
      <w:r>
        <w:rPr>
          <w:rFonts w:asciiTheme="minorEastAsia" w:hAnsiTheme="minorEastAsia"/>
        </w:rPr>
        <w:t>Isolation</w:t>
      </w:r>
      <w:r>
        <w:rPr>
          <w:rFonts w:asciiTheme="minorEastAsia" w:hAnsiTheme="minorEastAsia" w:hint="eastAsia"/>
        </w:rPr>
        <w:t>)、持久性(</w:t>
      </w:r>
      <w:r w:rsidR="00B12DC9">
        <w:rPr>
          <w:rFonts w:asciiTheme="minorEastAsia" w:hAnsiTheme="minorEastAsia"/>
        </w:rPr>
        <w:t>Durability</w:t>
      </w:r>
      <w:r>
        <w:rPr>
          <w:rFonts w:asciiTheme="minorEastAsia" w:hAnsiTheme="minorEastAsia" w:hint="eastAsia"/>
        </w:rPr>
        <w:t>)</w:t>
      </w:r>
      <w:r w:rsidR="005C563B">
        <w:rPr>
          <w:rFonts w:asciiTheme="minorEastAsia" w:hAnsiTheme="minorEastAsia"/>
        </w:rPr>
        <w:t>,简称ACID</w:t>
      </w:r>
    </w:p>
    <w:p w:rsidR="00AF2EEA" w:rsidRDefault="0030033B" w:rsidP="00B12D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原子性</w:t>
      </w:r>
      <w:r>
        <w:rPr>
          <w:rFonts w:asciiTheme="minorEastAsia" w:hAnsiTheme="minorEastAsia" w:hint="eastAsia"/>
        </w:rPr>
        <w:t>：</w:t>
      </w:r>
      <w:r w:rsidR="00DC020C">
        <w:rPr>
          <w:rFonts w:asciiTheme="minorEastAsia" w:hAnsiTheme="minorEastAsia" w:hint="eastAsia"/>
        </w:rPr>
        <w:t>组成事务的多个数据库操作是一个不可分割的原子单元；</w:t>
      </w:r>
    </w:p>
    <w:p w:rsidR="0030033B" w:rsidRDefault="0030033B" w:rsidP="00B12D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一致性</w:t>
      </w:r>
      <w:r>
        <w:rPr>
          <w:rFonts w:asciiTheme="minorEastAsia" w:hAnsiTheme="minorEastAsia" w:hint="eastAsia"/>
        </w:rPr>
        <w:t>：</w:t>
      </w:r>
      <w:r w:rsidR="00DC020C">
        <w:rPr>
          <w:rFonts w:asciiTheme="minorEastAsia" w:hAnsiTheme="minorEastAsia" w:hint="eastAsia"/>
        </w:rPr>
        <w:t>事务操作成功后，数据库所处的状态和它的业务规则是一致的；</w:t>
      </w:r>
    </w:p>
    <w:p w:rsidR="0030033B" w:rsidRDefault="0030033B" w:rsidP="00B12D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隔离性</w:t>
      </w:r>
      <w:r>
        <w:rPr>
          <w:rFonts w:asciiTheme="minorEastAsia" w:hAnsiTheme="minorEastAsia" w:hint="eastAsia"/>
        </w:rPr>
        <w:t>：</w:t>
      </w:r>
      <w:r w:rsidR="00DC020C">
        <w:rPr>
          <w:rFonts w:asciiTheme="minorEastAsia" w:hAnsiTheme="minorEastAsia" w:hint="eastAsia"/>
        </w:rPr>
        <w:t>并发数据操作时，不同的事务拥有各自的数据空间，操作不会对对方产生干扰；</w:t>
      </w:r>
    </w:p>
    <w:p w:rsidR="0030033B" w:rsidRDefault="0030033B" w:rsidP="00B12D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持久性：</w:t>
      </w:r>
      <w:r w:rsidR="00DC020C">
        <w:rPr>
          <w:rFonts w:asciiTheme="minorEastAsia" w:hAnsiTheme="minorEastAsia" w:hint="eastAsia"/>
        </w:rPr>
        <w:t>一旦事务提交成功后，事务中的所有数据操作都必须被持久化到数据库中。</w:t>
      </w:r>
    </w:p>
    <w:p w:rsidR="00DC020C" w:rsidRPr="002F7876" w:rsidRDefault="00476959" w:rsidP="00B12DC9">
      <w:pPr>
        <w:ind w:firstLine="420"/>
        <w:rPr>
          <w:rFonts w:asciiTheme="minorEastAsia" w:hAnsiTheme="minorEastAsia"/>
          <w:b/>
          <w:sz w:val="24"/>
        </w:rPr>
      </w:pPr>
      <w:r w:rsidRPr="002F7876">
        <w:rPr>
          <w:rFonts w:asciiTheme="minorEastAsia" w:hAnsiTheme="minorEastAsia"/>
          <w:b/>
          <w:sz w:val="24"/>
        </w:rPr>
        <w:t>数据并发的问题</w:t>
      </w:r>
    </w:p>
    <w:p w:rsidR="00414E8E" w:rsidRDefault="00F9675D" w:rsidP="00B12D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脏读</w:t>
      </w:r>
      <w:r>
        <w:rPr>
          <w:rFonts w:asciiTheme="minorEastAsia" w:hAnsiTheme="minorEastAsia" w:hint="eastAsia"/>
        </w:rPr>
        <w:t>(dirty</w:t>
      </w:r>
      <w:r>
        <w:rPr>
          <w:rFonts w:asciiTheme="minorEastAsia" w:hAnsiTheme="minorEastAsia"/>
        </w:rPr>
        <w:t xml:space="preserve"> read</w:t>
      </w:r>
      <w:r>
        <w:rPr>
          <w:rFonts w:asciiTheme="minorEastAsia" w:hAnsiTheme="minorEastAsia" w:hint="eastAsia"/>
        </w:rPr>
        <w:t>)、不可重复读、幻象读、第一类丢失更新、第二类丢失更新</w:t>
      </w:r>
      <w:r w:rsidR="00955143">
        <w:rPr>
          <w:rFonts w:asciiTheme="minorEastAsia" w:hAnsiTheme="minorEastAsia" w:hint="eastAsia"/>
        </w:rPr>
        <w:t>。</w:t>
      </w:r>
    </w:p>
    <w:p w:rsidR="00955143" w:rsidRDefault="00955143" w:rsidP="00B12D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1.脏读：</w:t>
      </w:r>
    </w:p>
    <w:p w:rsidR="00414E8E" w:rsidRPr="00955143" w:rsidRDefault="00414E8E" w:rsidP="00B12DC9">
      <w:pPr>
        <w:ind w:firstLine="420"/>
        <w:rPr>
          <w:rFonts w:asciiTheme="minorEastAsia" w:hAnsiTheme="minorEastAsia"/>
        </w:rPr>
      </w:pPr>
    </w:p>
    <w:p w:rsidR="00414E8E" w:rsidRDefault="00414E8E" w:rsidP="00B12DC9">
      <w:pPr>
        <w:ind w:firstLine="420"/>
        <w:rPr>
          <w:rFonts w:asciiTheme="minorEastAsia" w:hAnsiTheme="minorEastAsia"/>
        </w:rPr>
      </w:pPr>
    </w:p>
    <w:p w:rsidR="00414E8E" w:rsidRDefault="00414E8E" w:rsidP="00B12DC9">
      <w:pPr>
        <w:ind w:firstLine="420"/>
        <w:rPr>
          <w:rFonts w:asciiTheme="minorEastAsia" w:hAnsiTheme="minorEastAsia"/>
        </w:rPr>
      </w:pPr>
    </w:p>
    <w:p w:rsidR="00414E8E" w:rsidRPr="00AD6173" w:rsidRDefault="00AD6173" w:rsidP="00AD6173">
      <w:pPr>
        <w:pStyle w:val="2"/>
        <w:rPr>
          <w:rFonts w:asciiTheme="minorEastAsia" w:eastAsiaTheme="minorEastAsia" w:hAnsiTheme="minorEastAsia"/>
        </w:rPr>
      </w:pPr>
      <w:r w:rsidRPr="00AD6173">
        <w:rPr>
          <w:rFonts w:asciiTheme="minorEastAsia" w:eastAsiaTheme="minorEastAsia" w:hAnsiTheme="minorEastAsia"/>
        </w:rPr>
        <w:t>ThreadLocal</w:t>
      </w:r>
    </w:p>
    <w:p w:rsidR="00DC020C" w:rsidRDefault="002671A6" w:rsidP="00B12D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如果某个对象是非线程安全的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在多线程环境下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对对象的访问必须采用synchronized进行线程同步</w:t>
      </w:r>
      <w:r>
        <w:rPr>
          <w:rFonts w:asciiTheme="minorEastAsia" w:hAnsiTheme="minorEastAsia" w:hint="eastAsia"/>
        </w:rPr>
        <w:t>；</w:t>
      </w:r>
      <w:r>
        <w:rPr>
          <w:rFonts w:asciiTheme="minorEastAsia" w:hAnsiTheme="minorEastAsia"/>
        </w:rPr>
        <w:t>线程同步会降低并发性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影响系统性能</w:t>
      </w:r>
      <w:r>
        <w:rPr>
          <w:rFonts w:asciiTheme="minorEastAsia" w:hAnsiTheme="minorEastAsia" w:hint="eastAsia"/>
        </w:rPr>
        <w:t>。</w:t>
      </w:r>
    </w:p>
    <w:p w:rsidR="002671A6" w:rsidRDefault="00C508FF" w:rsidP="00B12D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TreadLocal为解决多线程程序的并发问题提供一种新的思路</w:t>
      </w:r>
      <w:r>
        <w:rPr>
          <w:rFonts w:asciiTheme="minorEastAsia" w:hAnsiTheme="minorEastAsia" w:hint="eastAsia"/>
        </w:rPr>
        <w:t>；</w:t>
      </w:r>
      <w:r w:rsidR="00EA3861">
        <w:rPr>
          <w:rFonts w:asciiTheme="minorEastAsia" w:hAnsiTheme="minorEastAsia"/>
        </w:rPr>
        <w:t>ThreadLocal是一个保存线程本地化对象的容器</w:t>
      </w:r>
      <w:r w:rsidR="00EA3861">
        <w:rPr>
          <w:rFonts w:asciiTheme="minorEastAsia" w:hAnsiTheme="minorEastAsia" w:hint="eastAsia"/>
        </w:rPr>
        <w:t>；</w:t>
      </w:r>
      <w:r w:rsidR="00EA3861">
        <w:rPr>
          <w:rFonts w:asciiTheme="minorEastAsia" w:hAnsiTheme="minorEastAsia"/>
        </w:rPr>
        <w:t>当运行于多线程环境的某个对象使用ThreadLocal维护变量时</w:t>
      </w:r>
      <w:r w:rsidR="00EA3861">
        <w:rPr>
          <w:rFonts w:asciiTheme="minorEastAsia" w:hAnsiTheme="minorEastAsia" w:hint="eastAsia"/>
        </w:rPr>
        <w:t>，</w:t>
      </w:r>
      <w:r w:rsidR="00EA3861">
        <w:rPr>
          <w:rFonts w:asciiTheme="minorEastAsia" w:hAnsiTheme="minorEastAsia"/>
        </w:rPr>
        <w:t>ThreadLocal为每个使用该变量的线程分配一个独立的变量副本</w:t>
      </w:r>
      <w:r w:rsidR="00EA3861">
        <w:rPr>
          <w:rFonts w:asciiTheme="minorEastAsia" w:hAnsiTheme="minorEastAsia" w:hint="eastAsia"/>
        </w:rPr>
        <w:t>。</w:t>
      </w:r>
    </w:p>
    <w:p w:rsidR="00EA3861" w:rsidRDefault="00211078" w:rsidP="00B12D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ThreadLocal和线程同步机制都是为了解决多线程中相同变量的访问冲突问题</w:t>
      </w:r>
      <w:r>
        <w:rPr>
          <w:rFonts w:asciiTheme="minorEastAsia" w:hAnsiTheme="minorEastAsia" w:hint="eastAsia"/>
        </w:rPr>
        <w:t>。</w:t>
      </w:r>
    </w:p>
    <w:p w:rsidR="00211078" w:rsidRDefault="00211078" w:rsidP="00B12D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在同步机制中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通过对象的锁机制保证同一时间只有一个线程访问变量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该变量是多个线程共享的</w:t>
      </w:r>
      <w:r>
        <w:rPr>
          <w:rFonts w:asciiTheme="minorEastAsia" w:hAnsiTheme="minorEastAsia" w:hint="eastAsia"/>
        </w:rPr>
        <w:t>；</w:t>
      </w:r>
    </w:p>
    <w:p w:rsidR="00211078" w:rsidRDefault="00211078" w:rsidP="00B12D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ThreadLocal为每个线程提供一个独立的变量副本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从而隔离了多个线程对访问数据的冲突</w:t>
      </w:r>
      <w:r>
        <w:rPr>
          <w:rFonts w:asciiTheme="minorEastAsia" w:hAnsiTheme="minorEastAsia" w:hint="eastAsia"/>
        </w:rPr>
        <w:t>；</w:t>
      </w:r>
    </w:p>
    <w:p w:rsidR="00211078" w:rsidRDefault="00211078" w:rsidP="00B12D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概况而言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对于多线程资源共享的问题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同步机制采用</w:t>
      </w:r>
      <w:r>
        <w:rPr>
          <w:rFonts w:asciiTheme="minorEastAsia" w:hAnsiTheme="minorEastAsia" w:hint="eastAsia"/>
        </w:rPr>
        <w:t>“时间换空间”的方式：访问串行化，对象共享化；而ThreadLocal采用“空间换时间”的方式：访问并行化，对象独立化。</w:t>
      </w:r>
    </w:p>
    <w:p w:rsidR="00211078" w:rsidRDefault="00211078" w:rsidP="00B12DC9">
      <w:pPr>
        <w:ind w:firstLine="420"/>
        <w:rPr>
          <w:rFonts w:asciiTheme="minorEastAsia" w:hAnsiTheme="minorEastAsia" w:hint="eastAsia"/>
        </w:rPr>
      </w:pPr>
      <w:bookmarkStart w:id="0" w:name="_GoBack"/>
      <w:bookmarkEnd w:id="0"/>
    </w:p>
    <w:p w:rsidR="00DC020C" w:rsidRDefault="00DC020C" w:rsidP="00B12DC9">
      <w:pPr>
        <w:ind w:firstLine="420"/>
        <w:rPr>
          <w:rFonts w:asciiTheme="minorEastAsia" w:hAnsiTheme="minorEastAsia"/>
        </w:rPr>
      </w:pPr>
    </w:p>
    <w:p w:rsidR="00DC020C" w:rsidRDefault="00DC020C" w:rsidP="00B12DC9">
      <w:pPr>
        <w:ind w:firstLine="420"/>
        <w:rPr>
          <w:rFonts w:asciiTheme="minorEastAsia" w:hAnsiTheme="minorEastAsia"/>
        </w:rPr>
      </w:pPr>
    </w:p>
    <w:p w:rsidR="00DC020C" w:rsidRDefault="00DC020C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Pr="0030033B" w:rsidRDefault="0030033B" w:rsidP="00B12DC9">
      <w:pPr>
        <w:ind w:firstLine="420"/>
        <w:rPr>
          <w:rFonts w:asciiTheme="minorEastAsia" w:hAnsiTheme="minorEastAsia"/>
        </w:rPr>
      </w:pPr>
    </w:p>
    <w:p w:rsidR="000949F7" w:rsidRDefault="000949F7" w:rsidP="002C2266">
      <w:pPr>
        <w:rPr>
          <w:rFonts w:asciiTheme="minorEastAsia" w:hAnsiTheme="minorEastAsia"/>
        </w:rPr>
      </w:pPr>
    </w:p>
    <w:p w:rsidR="000949F7" w:rsidRDefault="000949F7" w:rsidP="002C2266">
      <w:pPr>
        <w:rPr>
          <w:rFonts w:asciiTheme="minorEastAsia" w:hAnsiTheme="minorEastAsia"/>
        </w:rPr>
      </w:pPr>
    </w:p>
    <w:p w:rsidR="000949F7" w:rsidRDefault="000949F7" w:rsidP="002C2266">
      <w:pPr>
        <w:rPr>
          <w:rFonts w:asciiTheme="minorEastAsia" w:hAnsiTheme="minorEastAsia"/>
        </w:rPr>
      </w:pPr>
    </w:p>
    <w:p w:rsidR="000949F7" w:rsidRDefault="000949F7" w:rsidP="002C2266">
      <w:pPr>
        <w:rPr>
          <w:rFonts w:asciiTheme="minorEastAsia" w:hAnsiTheme="minorEastAsia"/>
        </w:rPr>
      </w:pPr>
    </w:p>
    <w:p w:rsidR="000949F7" w:rsidRDefault="000949F7" w:rsidP="002C2266">
      <w:pPr>
        <w:rPr>
          <w:rFonts w:asciiTheme="minorEastAsia" w:hAnsiTheme="minorEastAsia"/>
        </w:rPr>
      </w:pPr>
    </w:p>
    <w:p w:rsidR="00E64BEB" w:rsidRDefault="00E64BEB" w:rsidP="002C2266">
      <w:pPr>
        <w:rPr>
          <w:rFonts w:asciiTheme="minorEastAsia" w:hAnsiTheme="minorEastAsia"/>
        </w:rPr>
      </w:pPr>
    </w:p>
    <w:p w:rsidR="00E64BEB" w:rsidRDefault="00E64BEB" w:rsidP="002C2266">
      <w:pPr>
        <w:rPr>
          <w:rFonts w:asciiTheme="minorEastAsia" w:hAnsiTheme="minorEastAsia"/>
        </w:rPr>
      </w:pPr>
    </w:p>
    <w:p w:rsidR="002C2266" w:rsidRDefault="002C2266" w:rsidP="002C2266">
      <w:pPr>
        <w:rPr>
          <w:rFonts w:asciiTheme="minorEastAsia" w:hAnsiTheme="minorEastAsia"/>
        </w:rPr>
      </w:pPr>
    </w:p>
    <w:p w:rsidR="002C2266" w:rsidRDefault="002C2266" w:rsidP="002C2266">
      <w:pPr>
        <w:rPr>
          <w:rFonts w:asciiTheme="minorEastAsia" w:hAnsiTheme="minorEastAsia"/>
        </w:rPr>
      </w:pPr>
    </w:p>
    <w:p w:rsidR="002C2266" w:rsidRDefault="002C2266" w:rsidP="002C2266">
      <w:pPr>
        <w:rPr>
          <w:rFonts w:asciiTheme="minorEastAsia" w:hAnsiTheme="minorEastAsia"/>
        </w:rPr>
      </w:pPr>
    </w:p>
    <w:p w:rsidR="002C2266" w:rsidRDefault="002C2266" w:rsidP="002C2266">
      <w:pPr>
        <w:rPr>
          <w:rFonts w:asciiTheme="minorEastAsia" w:hAnsiTheme="minorEastAsia"/>
        </w:rPr>
      </w:pPr>
    </w:p>
    <w:p w:rsidR="002C2266" w:rsidRDefault="002C2266" w:rsidP="002C2266">
      <w:pPr>
        <w:rPr>
          <w:rFonts w:asciiTheme="minorEastAsia" w:hAnsiTheme="minorEastAsia"/>
        </w:rPr>
      </w:pPr>
    </w:p>
    <w:p w:rsidR="002C2266" w:rsidRDefault="002C2266" w:rsidP="002C2266">
      <w:pPr>
        <w:rPr>
          <w:rFonts w:asciiTheme="minorEastAsia" w:hAnsiTheme="minorEastAsia"/>
        </w:rPr>
      </w:pPr>
    </w:p>
    <w:p w:rsidR="002C2266" w:rsidRDefault="002C2266" w:rsidP="002C2266">
      <w:pPr>
        <w:rPr>
          <w:rFonts w:asciiTheme="minorEastAsia" w:hAnsiTheme="minorEastAsia"/>
        </w:rPr>
      </w:pPr>
    </w:p>
    <w:p w:rsidR="006C1F0F" w:rsidRDefault="006C1F0F" w:rsidP="008C6AA4">
      <w:pPr>
        <w:ind w:firstLine="420"/>
        <w:rPr>
          <w:rFonts w:asciiTheme="minorEastAsia" w:hAnsiTheme="minorEastAsia"/>
        </w:rPr>
      </w:pPr>
    </w:p>
    <w:p w:rsidR="006C1F0F" w:rsidRDefault="006C1F0F" w:rsidP="008C6AA4">
      <w:pPr>
        <w:ind w:firstLine="420"/>
        <w:rPr>
          <w:rFonts w:asciiTheme="minorEastAsia" w:hAnsiTheme="minorEastAsia"/>
        </w:rPr>
      </w:pPr>
    </w:p>
    <w:p w:rsidR="006C1F0F" w:rsidRDefault="006C1F0F" w:rsidP="008C6AA4">
      <w:pPr>
        <w:ind w:firstLine="420"/>
        <w:rPr>
          <w:rFonts w:asciiTheme="minorEastAsia" w:hAnsiTheme="minorEastAsia"/>
        </w:rPr>
      </w:pPr>
    </w:p>
    <w:p w:rsidR="006C1F0F" w:rsidRDefault="006C1F0F" w:rsidP="008C6AA4">
      <w:pPr>
        <w:ind w:firstLine="420"/>
        <w:rPr>
          <w:rFonts w:asciiTheme="minorEastAsia" w:hAnsiTheme="minorEastAsia"/>
        </w:rPr>
      </w:pPr>
    </w:p>
    <w:p w:rsidR="006C1F0F" w:rsidRDefault="006C1F0F" w:rsidP="008C6AA4">
      <w:pPr>
        <w:ind w:firstLine="420"/>
        <w:rPr>
          <w:rFonts w:asciiTheme="minorEastAsia" w:hAnsiTheme="minorEastAsia"/>
        </w:rPr>
      </w:pPr>
    </w:p>
    <w:p w:rsidR="006C1F0F" w:rsidRDefault="006C1F0F" w:rsidP="008C6AA4">
      <w:pPr>
        <w:ind w:firstLine="420"/>
        <w:rPr>
          <w:rFonts w:asciiTheme="minorEastAsia" w:hAnsiTheme="minorEastAsia"/>
        </w:rPr>
      </w:pPr>
    </w:p>
    <w:p w:rsidR="006C1F0F" w:rsidRDefault="006C1F0F" w:rsidP="008C6AA4">
      <w:pPr>
        <w:ind w:firstLine="420"/>
        <w:rPr>
          <w:rFonts w:asciiTheme="minorEastAsia" w:hAnsiTheme="minorEastAsia"/>
        </w:rPr>
      </w:pPr>
    </w:p>
    <w:p w:rsidR="00A73F87" w:rsidRDefault="00A73F87" w:rsidP="008C6AA4">
      <w:pPr>
        <w:ind w:firstLine="420"/>
        <w:rPr>
          <w:rFonts w:asciiTheme="minorEastAsia" w:hAnsiTheme="minorEastAsia"/>
        </w:rPr>
      </w:pPr>
    </w:p>
    <w:p w:rsidR="008C6AA4" w:rsidRDefault="008C6AA4" w:rsidP="008C6AA4">
      <w:pPr>
        <w:ind w:firstLine="420"/>
        <w:rPr>
          <w:rFonts w:asciiTheme="minorEastAsia" w:hAnsiTheme="minorEastAsia"/>
        </w:rPr>
      </w:pPr>
    </w:p>
    <w:p w:rsidR="00313BD7" w:rsidRDefault="00313BD7" w:rsidP="008C6AA4">
      <w:pPr>
        <w:ind w:firstLine="420"/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sectPr w:rsidR="00BD3CAF" w:rsidRPr="00BD3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B97" w:rsidRDefault="00DF6B97" w:rsidP="00BD3CAF">
      <w:r>
        <w:separator/>
      </w:r>
    </w:p>
  </w:endnote>
  <w:endnote w:type="continuationSeparator" w:id="0">
    <w:p w:rsidR="00DF6B97" w:rsidRDefault="00DF6B97" w:rsidP="00BD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B97" w:rsidRDefault="00DF6B97" w:rsidP="00BD3CAF">
      <w:r>
        <w:separator/>
      </w:r>
    </w:p>
  </w:footnote>
  <w:footnote w:type="continuationSeparator" w:id="0">
    <w:p w:rsidR="00DF6B97" w:rsidRDefault="00DF6B97" w:rsidP="00BD3C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2C"/>
    <w:rsid w:val="00000B9B"/>
    <w:rsid w:val="000415A6"/>
    <w:rsid w:val="000949F7"/>
    <w:rsid w:val="000A32DC"/>
    <w:rsid w:val="001466A3"/>
    <w:rsid w:val="00211078"/>
    <w:rsid w:val="002671A6"/>
    <w:rsid w:val="002C2266"/>
    <w:rsid w:val="002F7876"/>
    <w:rsid w:val="0030033B"/>
    <w:rsid w:val="00313BD7"/>
    <w:rsid w:val="00347E2C"/>
    <w:rsid w:val="00414E8E"/>
    <w:rsid w:val="00471EFB"/>
    <w:rsid w:val="00476959"/>
    <w:rsid w:val="004928EF"/>
    <w:rsid w:val="004E41B6"/>
    <w:rsid w:val="005C563B"/>
    <w:rsid w:val="006140DF"/>
    <w:rsid w:val="006C1F0F"/>
    <w:rsid w:val="00700385"/>
    <w:rsid w:val="0072501E"/>
    <w:rsid w:val="008C6AA4"/>
    <w:rsid w:val="00955143"/>
    <w:rsid w:val="00A73F87"/>
    <w:rsid w:val="00AD6173"/>
    <w:rsid w:val="00AF2EEA"/>
    <w:rsid w:val="00B12DC9"/>
    <w:rsid w:val="00B35A24"/>
    <w:rsid w:val="00B857F7"/>
    <w:rsid w:val="00B86ADA"/>
    <w:rsid w:val="00BD3CAF"/>
    <w:rsid w:val="00BD6401"/>
    <w:rsid w:val="00C508FF"/>
    <w:rsid w:val="00C561B2"/>
    <w:rsid w:val="00DA6902"/>
    <w:rsid w:val="00DC020C"/>
    <w:rsid w:val="00DF6B97"/>
    <w:rsid w:val="00E64BEB"/>
    <w:rsid w:val="00EA3861"/>
    <w:rsid w:val="00EC6F3B"/>
    <w:rsid w:val="00F1796C"/>
    <w:rsid w:val="00F41859"/>
    <w:rsid w:val="00F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EB15A0-5502-45DE-99FC-D6C71985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561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C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CA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561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63</cp:revision>
  <dcterms:created xsi:type="dcterms:W3CDTF">2017-07-22T07:57:00Z</dcterms:created>
  <dcterms:modified xsi:type="dcterms:W3CDTF">2017-07-23T13:44:00Z</dcterms:modified>
</cp:coreProperties>
</file>