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21AB4865"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w:t>
      </w:r>
      <w:r w:rsidR="005365F5">
        <w:rPr>
          <w:color w:val="000000"/>
        </w:rPr>
        <w:t>(</w:t>
      </w:r>
      <w:r w:rsidR="005365F5" w:rsidRPr="004D1715">
        <w:rPr>
          <w:rFonts w:ascii="MS Mincho" w:eastAsia="MS Mincho" w:hAnsi="MS Mincho" w:cs="MS Mincho" w:hint="eastAsia"/>
        </w:rPr>
        <w:t>灵</w:t>
      </w:r>
      <w:r w:rsidR="005365F5">
        <w:rPr>
          <w:rFonts w:ascii="MS Mincho" w:eastAsia="MS Mincho" w:hAnsi="MS Mincho" w:cs="MS Mincho" w:hint="eastAsia"/>
        </w:rPr>
        <w:t>)</w:t>
      </w:r>
      <w:r w:rsidR="008F73E1">
        <w:rPr>
          <w:color w:val="000000"/>
        </w:rPr>
        <w:t xml:space="preserve"> and ‘soul’</w:t>
      </w:r>
      <w:r w:rsidR="005365F5">
        <w:rPr>
          <w:color w:val="000000"/>
        </w:rPr>
        <w:t>(</w:t>
      </w:r>
      <w:r w:rsidR="005365F5" w:rsidRPr="00A94F8E">
        <w:rPr>
          <w:rFonts w:ascii="MS Mincho" w:eastAsia="MS Mincho" w:hAnsi="MS Mincho" w:cs="MS Mincho" w:hint="eastAsia"/>
        </w:rPr>
        <w:t>魂</w:t>
      </w:r>
      <w:r w:rsidR="005365F5">
        <w:rPr>
          <w:rFonts w:ascii="MS Mincho" w:eastAsia="MS Mincho" w:hAnsi="MS Mincho" w:cs="MS Mincho" w:hint="eastAsia"/>
        </w:rPr>
        <w:t>)</w:t>
      </w:r>
      <w:r w:rsidR="008F73E1">
        <w:rPr>
          <w:color w:val="000000"/>
        </w:rPr>
        <w:t xml:space="preserve"> are </w:t>
      </w:r>
      <w:r w:rsidR="0004422F">
        <w:rPr>
          <w:color w:val="000000"/>
        </w:rPr>
        <w:t>coined</w:t>
      </w:r>
      <w:r w:rsidR="008F73E1">
        <w:rPr>
          <w:color w:val="000000"/>
        </w:rPr>
        <w:t xml:space="preserve">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proofErr w:type="spellEnd"/>
      <w:r w:rsidR="008F73E1" w:rsidRPr="00A94F8E">
        <w:rPr>
          <w:rFonts w:ascii="MS Mincho" w:eastAsia="MS Mincho" w:hAnsi="MS Mincho" w:cs="MS Mincho" w:hint="eastAsia"/>
        </w:rPr>
        <w:t>魂</w:t>
      </w:r>
      <w:r w:rsidR="008F73E1">
        <w:rPr>
          <w:rFonts w:ascii="MS Mincho" w:eastAsia="MS Mincho" w:hAnsi="MS Mincho" w:cs="MS Mincho" w:hint="eastAsia"/>
        </w:rPr>
        <w:t>)</w:t>
      </w:r>
      <w:r w:rsidR="008F73E1">
        <w:rPr>
          <w:color w:val="000000"/>
        </w:rPr>
        <w:t xml:space="preserve"> </w:t>
      </w:r>
      <w:r w:rsidR="0004422F">
        <w:rPr>
          <w:color w:val="000000"/>
        </w:rPr>
        <w:t>to</w:t>
      </w:r>
      <w:r w:rsidR="008F73E1">
        <w:rPr>
          <w:color w:val="000000"/>
        </w:rPr>
        <w:t xml:space="preserve"> refer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51E2A05A" w:rsidR="00FD404B" w:rsidRPr="00212C21" w:rsidRDefault="00FD404B" w:rsidP="005D5F1C">
      <w:pPr>
        <w:rPr>
          <w:color w:val="000000"/>
        </w:rPr>
      </w:pPr>
      <w:r>
        <w:rPr>
          <w:color w:val="000000"/>
        </w:rPr>
        <w:tab/>
      </w:r>
      <w:r w:rsidR="004A70E4">
        <w:rPr>
          <w:color w:val="000000"/>
        </w:rPr>
        <w:t>In daily life</w:t>
      </w:r>
      <w:r w:rsidR="00110B80">
        <w:rPr>
          <w:color w:val="000000"/>
        </w:rPr>
        <w:t xml:space="preserve">, ‘spirit’ and ‘soul’ </w:t>
      </w:r>
      <w:r w:rsidR="004A70E4">
        <w:rPr>
          <w:color w:val="000000"/>
        </w:rPr>
        <w:t>seems to have different usages</w:t>
      </w:r>
      <w:r w:rsidR="00110B80">
        <w:rPr>
          <w:color w:val="000000"/>
        </w:rPr>
        <w:t xml:space="preserv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as “</w:t>
      </w:r>
      <w:r w:rsidR="004A70E4">
        <w:rPr>
          <w:color w:val="000000"/>
        </w:rPr>
        <w:t xml:space="preserve">the soul </w:t>
      </w:r>
      <w:r w:rsidR="007B631F">
        <w:rPr>
          <w:color w:val="000000"/>
        </w:rPr>
        <w:t>fl</w:t>
      </w:r>
      <w:r w:rsidR="004A70E4">
        <w:rPr>
          <w:color w:val="000000"/>
        </w:rPr>
        <w:t>ies</w:t>
      </w:r>
      <w:r w:rsidR="007B631F">
        <w:rPr>
          <w:color w:val="000000"/>
        </w:rPr>
        <w:t xml:space="preserve"> away”</w:t>
      </w:r>
      <w:r w:rsidR="00110B80">
        <w:rPr>
          <w:color w:val="000000"/>
        </w:rPr>
        <w:t xml:space="preserve"> rather than spirit in Chinese</w:t>
      </w:r>
      <w:r w:rsidR="007B631F">
        <w:rPr>
          <w:color w:val="000000"/>
        </w:rPr>
        <w:t xml:space="preserve">. </w:t>
      </w:r>
      <w:r w:rsidR="007540C1" w:rsidRPr="00FD404B">
        <w:rPr>
          <w:color w:val="000000"/>
        </w:rPr>
        <w:t xml:space="preserve">Thomas Edison 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w:t>
      </w:r>
      <w:r w:rsidR="004A70E4">
        <w:rPr>
          <w:color w:val="000000"/>
        </w:rPr>
        <w:t xml:space="preserve">my </w:t>
      </w:r>
      <w:r w:rsidR="007B631F">
        <w:rPr>
          <w:color w:val="000000"/>
        </w:rPr>
        <w:t xml:space="preserve">soul. </w:t>
      </w:r>
    </w:p>
    <w:p w14:paraId="4886F71D" w14:textId="6164CF61" w:rsidR="00374894" w:rsidRDefault="00374894" w:rsidP="003B2D9D"/>
    <w:p w14:paraId="7374A9A1" w14:textId="5183C7BB" w:rsidR="0093200E" w:rsidRDefault="00DE031C" w:rsidP="00AD1E91">
      <w:r>
        <w:tab/>
        <w:t xml:space="preserve">Many know that they have heart and strength. But not all are certain </w:t>
      </w:r>
      <w:r w:rsidR="00615C11">
        <w:t>if</w:t>
      </w:r>
      <w:r>
        <w:t xml:space="preserve"> they have soul</w:t>
      </w:r>
      <w:r w:rsidR="006206DF">
        <w:t xml:space="preserve"> and what is the soul</w:t>
      </w:r>
      <w:r>
        <w:t>. To understand the different between the spirit and soul is significantly important in Christian faith</w:t>
      </w:r>
      <w:r w:rsidR="00AD1E91">
        <w:t xml:space="preserve">: not to follow the soul but to follow to the holy spirit "which were born, not of blood, nor of the will of the flesh, nor of the will of man, but of God." (Jhn1:13 KJV) </w:t>
      </w:r>
      <w:r>
        <w:t xml:space="preserve">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lastRenderedPageBreak/>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xml:space="preserve">, the darkest </w:t>
      </w:r>
      <w:r w:rsidR="00B3355B">
        <w:lastRenderedPageBreak/>
        <w:t>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lastRenderedPageBreak/>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67876EE4" w14:textId="4276CEFB" w:rsidR="00832198" w:rsidRDefault="00746A8B" w:rsidP="00832198">
      <w:pPr>
        <w:ind w:left="720" w:firstLine="360"/>
      </w:pPr>
      <w:r>
        <w:t>Combined</w:t>
      </w:r>
      <w:r w:rsidR="00832198">
        <w:t xml:space="preserve"> with Gen1:26-7</w:t>
      </w:r>
      <w:r>
        <w:t xml:space="preserve"> and</w:t>
      </w:r>
      <w:r w:rsidR="00832198">
        <w:t xml:space="preserve"> Gen2:7</w:t>
      </w:r>
      <w:r>
        <w:t>,</w:t>
      </w:r>
      <w:r w:rsidR="00832198">
        <w:t xml:space="preserve"> </w:t>
      </w:r>
      <w:r>
        <w:t>form a biblical perspective, a living man is made of four</w:t>
      </w:r>
      <w:r w:rsidR="00832198">
        <w:t xml:space="preserve"> critical elements</w:t>
      </w:r>
      <w:r>
        <w:t>:</w:t>
      </w:r>
      <w:r w:rsidR="00832198">
        <w:t xml:space="preserve"> </w:t>
      </w:r>
    </w:p>
    <w:p w14:paraId="13DB5FC2" w14:textId="77777777" w:rsidR="00832198" w:rsidRDefault="00832198" w:rsidP="00832198">
      <w:pPr>
        <w:ind w:left="720" w:firstLine="360"/>
      </w:pPr>
    </w:p>
    <w:p w14:paraId="1EB82603" w14:textId="4760F9E6" w:rsidR="00832198" w:rsidRDefault="00832198" w:rsidP="00832198">
      <w:pPr>
        <w:pStyle w:val="ListParagraph"/>
        <w:numPr>
          <w:ilvl w:val="0"/>
          <w:numId w:val="10"/>
        </w:numPr>
      </w:pPr>
      <w:r>
        <w:t>The image</w:t>
      </w:r>
      <w:r w:rsidR="00746A8B">
        <w:t xml:space="preserve"> (</w:t>
      </w:r>
      <w:proofErr w:type="spellStart"/>
      <w:r w:rsidR="00746A8B" w:rsidRPr="00746A8B">
        <w:t>צֶלֶם</w:t>
      </w:r>
      <w:proofErr w:type="spellEnd"/>
      <w:r w:rsidR="00F86C7A">
        <w:t xml:space="preserve">,  similar pronunciation with </w:t>
      </w:r>
      <w:r w:rsidR="00F86C7A" w:rsidRPr="00F86C7A">
        <w:t>שָׁ</w:t>
      </w:r>
      <w:proofErr w:type="spellStart"/>
      <w:r w:rsidR="00F86C7A" w:rsidRPr="00F86C7A">
        <w:t>לֵם</w:t>
      </w:r>
      <w:proofErr w:type="spellEnd"/>
      <w:r w:rsidR="00F86C7A">
        <w:t>, peace</w:t>
      </w:r>
      <w:r w:rsidR="00A165DD">
        <w:t>, Gen14:18</w:t>
      </w:r>
      <w:r w:rsidR="00746A8B">
        <w:t>)</w:t>
      </w:r>
      <w:r>
        <w:t xml:space="preserve"> of God.</w:t>
      </w:r>
    </w:p>
    <w:p w14:paraId="12258873" w14:textId="4332EB8F" w:rsidR="00746A8B" w:rsidRDefault="00746A8B" w:rsidP="00832198">
      <w:pPr>
        <w:pStyle w:val="ListParagraph"/>
        <w:numPr>
          <w:ilvl w:val="0"/>
          <w:numId w:val="10"/>
        </w:numPr>
      </w:pPr>
      <w:r>
        <w:t>The likeness (</w:t>
      </w:r>
      <w:r w:rsidRPr="00746A8B">
        <w:t>דְּ</w:t>
      </w:r>
      <w:proofErr w:type="spellStart"/>
      <w:r w:rsidRPr="00746A8B">
        <w:t>מוּת</w:t>
      </w:r>
      <w:proofErr w:type="spellEnd"/>
      <w:r>
        <w:t xml:space="preserve">, </w:t>
      </w:r>
      <w:r w:rsidRPr="00746A8B">
        <w:t>shape</w:t>
      </w:r>
      <w:r>
        <w:t>, fashion, manner) of God.</w:t>
      </w:r>
    </w:p>
    <w:p w14:paraId="15D47AEF" w14:textId="7AE39084" w:rsidR="00832198" w:rsidRDefault="00832198" w:rsidP="00832198">
      <w:pPr>
        <w:pStyle w:val="ListParagraph"/>
        <w:numPr>
          <w:ilvl w:val="0"/>
          <w:numId w:val="10"/>
        </w:numPr>
      </w:pPr>
      <w:r>
        <w:t xml:space="preserve">The </w:t>
      </w:r>
      <w:r w:rsidR="00746A8B">
        <w:t xml:space="preserve">dust from the </w:t>
      </w:r>
      <w:r>
        <w:t>earth</w:t>
      </w:r>
      <w:r w:rsidR="00746A8B">
        <w:t>.</w:t>
      </w:r>
    </w:p>
    <w:p w14:paraId="2272B4CC" w14:textId="5EB8571A" w:rsidR="00832198" w:rsidRDefault="00832198" w:rsidP="00832198">
      <w:pPr>
        <w:pStyle w:val="ListParagraph"/>
        <w:numPr>
          <w:ilvl w:val="0"/>
          <w:numId w:val="10"/>
        </w:numPr>
      </w:pPr>
      <w:r>
        <w:t xml:space="preserve">The breath </w:t>
      </w:r>
      <w:r w:rsidR="00276753">
        <w:t>from</w:t>
      </w:r>
      <w:r>
        <w:t xml:space="preserve"> God.</w:t>
      </w:r>
    </w:p>
    <w:p w14:paraId="32028604" w14:textId="072C1EFA" w:rsidR="008F36D6" w:rsidRDefault="00832198" w:rsidP="00832198">
      <w:pPr>
        <w:pStyle w:val="ListParagraph"/>
        <w:numPr>
          <w:ilvl w:val="0"/>
          <w:numId w:val="10"/>
        </w:numPr>
      </w:pPr>
      <w:r>
        <w:t>The soul</w:t>
      </w:r>
      <w:r w:rsidR="00746A8B">
        <w:t>.</w:t>
      </w:r>
      <w:r>
        <w:t xml:space="preserve"> </w:t>
      </w:r>
    </w:p>
    <w:p w14:paraId="1DE4DD4F" w14:textId="77777777" w:rsidR="00832198" w:rsidRDefault="00832198" w:rsidP="00832198">
      <w:pPr>
        <w:pStyle w:val="ListParagraph"/>
        <w:ind w:left="108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lastRenderedPageBreak/>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lastRenderedPageBreak/>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lastRenderedPageBreak/>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lastRenderedPageBreak/>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 xml:space="preserve">"Love the Lord your God with all your heart(mind)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lastRenderedPageBreak/>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615A1778" w:rsidR="00345397" w:rsidRDefault="00345397" w:rsidP="00D93F79">
      <w:pPr>
        <w:ind w:left="720"/>
      </w:pPr>
    </w:p>
    <w:p w14:paraId="584336F3" w14:textId="20540CA1" w:rsidR="00CA048C" w:rsidRDefault="00CA048C" w:rsidP="00CA048C">
      <w:pPr>
        <w:ind w:left="720"/>
        <w:jc w:val="center"/>
      </w:pPr>
      <w:r>
        <w:t>(1)</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—it shows that ‘spirit’ has two kinds: a upward spirit upward and a downward spirit. The downward 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486C4E6" w:rsidR="00345397" w:rsidRDefault="00CA048C" w:rsidP="00345397">
      <w:pPr>
        <w:ind w:left="720"/>
        <w:jc w:val="right"/>
      </w:pPr>
      <w:r>
        <w:t>“</w:t>
      </w:r>
      <w:r w:rsidR="00345397">
        <w:t xml:space="preserve">מִ֣י </w:t>
      </w:r>
      <w:proofErr w:type="spellStart"/>
      <w:r w:rsidR="00345397">
        <w:t>יֹוד</w:t>
      </w:r>
      <w:proofErr w:type="spellEnd"/>
      <w:r w:rsidR="00345397">
        <w:t xml:space="preserve">ֵ֗עַ </w:t>
      </w:r>
      <w:proofErr w:type="spellStart"/>
      <w:r w:rsidR="00345397" w:rsidRPr="00345397">
        <w:rPr>
          <w:color w:val="FF0000"/>
        </w:rPr>
        <w:t>ר֚וּח</w:t>
      </w:r>
      <w:proofErr w:type="spellEnd"/>
      <w:r w:rsidR="00345397" w:rsidRPr="00345397">
        <w:rPr>
          <w:color w:val="FF0000"/>
        </w:rPr>
        <w:t>ַ</w:t>
      </w:r>
      <w:r w:rsidR="00345397">
        <w:t xml:space="preserve"> בְּנֵ֣י </w:t>
      </w:r>
      <w:proofErr w:type="spellStart"/>
      <w:r w:rsidR="00345397">
        <w:t>הָאָד</w:t>
      </w:r>
      <w:proofErr w:type="spellEnd"/>
      <w:r w:rsidR="00345397">
        <w:t xml:space="preserve">ָ֔ם </w:t>
      </w:r>
      <w:proofErr w:type="spellStart"/>
      <w:r w:rsidR="00345397">
        <w:t>הָעֹל</w:t>
      </w:r>
      <w:proofErr w:type="spellEnd"/>
      <w:r w:rsidR="00345397">
        <w:t>ָ֥ה הִ֖</w:t>
      </w:r>
      <w:proofErr w:type="spellStart"/>
      <w:r w:rsidR="00345397">
        <w:t>יא</w:t>
      </w:r>
      <w:proofErr w:type="spellEnd"/>
      <w:r w:rsidR="00345397">
        <w:t xml:space="preserve"> </w:t>
      </w:r>
      <w:proofErr w:type="spellStart"/>
      <w:r w:rsidR="00345397">
        <w:t>לְמ</w:t>
      </w:r>
      <w:proofErr w:type="spellEnd"/>
      <w:r w:rsidR="00345397">
        <w:t>ָ֑</w:t>
      </w:r>
      <w:proofErr w:type="spellStart"/>
      <w:r w:rsidR="00345397">
        <w:t>עְלָה</w:t>
      </w:r>
      <w:proofErr w:type="spellEnd"/>
      <w:r>
        <w:t>”</w:t>
      </w:r>
      <w:r w:rsidR="00345397">
        <w:t xml:space="preserve"> (Ecc3:21a)</w:t>
      </w:r>
    </w:p>
    <w:p w14:paraId="463BDF8D" w14:textId="6947C395" w:rsidR="0001743D" w:rsidRDefault="00CA048C" w:rsidP="0001743D">
      <w:pPr>
        <w:jc w:val="right"/>
      </w:pPr>
      <w:r>
        <w:t>“</w:t>
      </w:r>
      <w:r w:rsidR="0001743D" w:rsidRPr="0001743D">
        <w:t xml:space="preserve">Who knows if the </w:t>
      </w:r>
      <w:r w:rsidR="0001743D" w:rsidRPr="002513FF">
        <w:rPr>
          <w:b/>
          <w:bCs/>
          <w:color w:val="FF0000"/>
        </w:rPr>
        <w:t>spirit</w:t>
      </w:r>
      <w:r w:rsidR="0001743D" w:rsidRPr="0001743D">
        <w:t xml:space="preserve"> of man rises upward </w:t>
      </w:r>
      <w:r>
        <w:t>“</w:t>
      </w:r>
      <w:r w:rsidR="0001743D" w:rsidRPr="0001743D">
        <w:t xml:space="preserve"> (Ecc3:21</w:t>
      </w:r>
      <w:r w:rsidR="0001743D">
        <w:t>a</w:t>
      </w:r>
      <w:r w:rsidR="0001743D" w:rsidRPr="0001743D">
        <w:t xml:space="preserve"> NIV) </w:t>
      </w:r>
    </w:p>
    <w:p w14:paraId="74C7BF8C" w14:textId="4F300FB4" w:rsidR="007C6D25" w:rsidRDefault="00CA048C" w:rsidP="007C6D25">
      <w:pPr>
        <w:ind w:left="720"/>
        <w:jc w:val="right"/>
      </w:pPr>
      <w:r>
        <w:t>“</w:t>
      </w:r>
      <w:proofErr w:type="spellStart"/>
      <w:r w:rsidR="007C6D25">
        <w:rPr>
          <w:rFonts w:ascii="PingFang TC" w:eastAsia="PingFang TC" w:hAnsi="PingFang TC" w:cs="PingFang TC" w:hint="eastAsia"/>
        </w:rPr>
        <w:t>谁</w:t>
      </w:r>
      <w:r w:rsidR="007C6D25">
        <w:rPr>
          <w:rFonts w:ascii="MS Mincho" w:eastAsia="MS Mincho" w:hAnsi="MS Mincho" w:cs="MS Mincho" w:hint="eastAsia"/>
        </w:rPr>
        <w:t>知道人的</w:t>
      </w:r>
      <w:r w:rsidR="007C6D25" w:rsidRPr="002513FF">
        <w:rPr>
          <w:rFonts w:ascii="MS Mincho" w:eastAsia="MS Mincho" w:hAnsi="MS Mincho" w:cs="MS Mincho" w:hint="eastAsia"/>
          <w:b/>
          <w:bCs/>
          <w:color w:val="FF0000"/>
        </w:rPr>
        <w:t>灵</w:t>
      </w:r>
      <w:r w:rsidR="007C6D25">
        <w:rPr>
          <w:rFonts w:ascii="MS Mincho" w:eastAsia="MS Mincho" w:hAnsi="MS Mincho" w:cs="MS Mincho" w:hint="eastAsia"/>
        </w:rPr>
        <w:t>是往上升</w:t>
      </w:r>
      <w:proofErr w:type="spellEnd"/>
      <w:r w:rsidR="007C6D25">
        <w:rPr>
          <w:rFonts w:ascii="MS Mincho" w:eastAsia="MS Mincho" w:hAnsi="MS Mincho" w:cs="MS Mincho" w:hint="eastAsia"/>
        </w:rPr>
        <w:t>、</w:t>
      </w:r>
      <w:r>
        <w:t>”</w:t>
      </w:r>
      <w:r w:rsidR="007C6D25">
        <w:t xml:space="preserve">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14B1184D" w:rsidR="00345397" w:rsidRDefault="00CA048C" w:rsidP="00415C96">
      <w:pPr>
        <w:ind w:left="720"/>
        <w:jc w:val="right"/>
      </w:pPr>
      <w:r>
        <w:t>“</w:t>
      </w:r>
      <w:r w:rsidR="00345397">
        <w:t xml:space="preserve"> </w:t>
      </w:r>
      <w:proofErr w:type="spellStart"/>
      <w:r w:rsidR="00345397">
        <w:t>וְ</w:t>
      </w:r>
      <w:r w:rsidR="00345397" w:rsidRPr="00345397">
        <w:rPr>
          <w:color w:val="FF0000"/>
        </w:rPr>
        <w:t>ר֙וּח</w:t>
      </w:r>
      <w:proofErr w:type="spellEnd"/>
      <w:r w:rsidR="00345397" w:rsidRPr="00345397">
        <w:rPr>
          <w:color w:val="FF0000"/>
        </w:rPr>
        <w:t>ַ֙</w:t>
      </w:r>
      <w:r w:rsidR="00345397">
        <w:t xml:space="preserve"> </w:t>
      </w:r>
      <w:proofErr w:type="spellStart"/>
      <w:r w:rsidR="00345397">
        <w:t>הַב</w:t>
      </w:r>
      <w:proofErr w:type="spellEnd"/>
      <w:r w:rsidR="00345397">
        <w:t>ְּ</w:t>
      </w:r>
      <w:proofErr w:type="spellStart"/>
      <w:r w:rsidR="00345397">
        <w:t>הֵמ</w:t>
      </w:r>
      <w:proofErr w:type="spellEnd"/>
      <w:r w:rsidR="00345397">
        <w:t xml:space="preserve">ָ֔ה </w:t>
      </w:r>
      <w:proofErr w:type="spellStart"/>
      <w:r w:rsidR="00345397">
        <w:t>הַי</w:t>
      </w:r>
      <w:proofErr w:type="spellEnd"/>
      <w:r w:rsidR="00345397">
        <w:t>ֹּרֶ֥</w:t>
      </w:r>
      <w:proofErr w:type="spellStart"/>
      <w:r w:rsidR="00345397">
        <w:t>דֶת</w:t>
      </w:r>
      <w:proofErr w:type="spellEnd"/>
      <w:r w:rsidR="00345397">
        <w:t xml:space="preserve"> הִ֖</w:t>
      </w:r>
      <w:proofErr w:type="spellStart"/>
      <w:r w:rsidR="00345397">
        <w:t>יא</w:t>
      </w:r>
      <w:proofErr w:type="spellEnd"/>
      <w:r w:rsidR="00345397">
        <w:t xml:space="preserve"> </w:t>
      </w:r>
      <w:proofErr w:type="spellStart"/>
      <w:r w:rsidR="00345397">
        <w:t>לְמ</w:t>
      </w:r>
      <w:proofErr w:type="spellEnd"/>
      <w:r w:rsidR="00345397">
        <w:t xml:space="preserve">ַ֥טָּה </w:t>
      </w:r>
      <w:proofErr w:type="spellStart"/>
      <w:r w:rsidR="00345397">
        <w:t>לָא</w:t>
      </w:r>
      <w:proofErr w:type="spellEnd"/>
      <w:r w:rsidR="00345397">
        <w:t>ָֽ</w:t>
      </w:r>
      <w:proofErr w:type="spellStart"/>
      <w:r w:rsidR="00345397">
        <w:t>רֶץ</w:t>
      </w:r>
      <w:proofErr w:type="spellEnd"/>
      <w:r w:rsidR="00345397">
        <w:t>׃</w:t>
      </w:r>
      <w:r>
        <w:t>”</w:t>
      </w:r>
      <w:r w:rsidR="00345397">
        <w:t xml:space="preserve"> (Ecc3:21b)</w:t>
      </w:r>
    </w:p>
    <w:p w14:paraId="14403D19" w14:textId="2535B65A" w:rsidR="0001743D" w:rsidRDefault="00CA048C" w:rsidP="0001743D">
      <w:pPr>
        <w:jc w:val="right"/>
      </w:pPr>
      <w:r>
        <w:t>“</w:t>
      </w:r>
      <w:r w:rsidR="0001743D" w:rsidRPr="0001743D">
        <w:t xml:space="preserve"> </w:t>
      </w:r>
      <w:proofErr w:type="gramStart"/>
      <w:r w:rsidR="0001743D" w:rsidRPr="0001743D">
        <w:t>and</w:t>
      </w:r>
      <w:proofErr w:type="gramEnd"/>
      <w:r w:rsidR="0001743D" w:rsidRPr="0001743D">
        <w:t xml:space="preserve"> if the </w:t>
      </w:r>
      <w:r w:rsidR="0001743D" w:rsidRPr="002513FF">
        <w:rPr>
          <w:b/>
          <w:bCs/>
          <w:color w:val="FF0000"/>
        </w:rPr>
        <w:t>spirit</w:t>
      </w:r>
      <w:r w:rsidR="0001743D" w:rsidRPr="002513FF">
        <w:rPr>
          <w:color w:val="FF0000"/>
        </w:rPr>
        <w:t xml:space="preserve"> </w:t>
      </w:r>
      <w:r w:rsidR="0001743D" w:rsidRPr="0001743D">
        <w:t>of the animal goes down into the earth?</w:t>
      </w:r>
      <w:r>
        <w:t>””</w:t>
      </w:r>
      <w:r w:rsidR="0001743D" w:rsidRPr="0001743D">
        <w:t xml:space="preserve"> (Ecc3:21</w:t>
      </w:r>
      <w:r w:rsidR="0001743D">
        <w:t>b</w:t>
      </w:r>
      <w:r w:rsidR="0001743D" w:rsidRPr="0001743D">
        <w:t xml:space="preserve"> NIV) </w:t>
      </w:r>
    </w:p>
    <w:p w14:paraId="20FB19A7" w14:textId="64D14225" w:rsidR="007C6D25" w:rsidRDefault="00CA048C" w:rsidP="007C6D25">
      <w:pPr>
        <w:ind w:left="720"/>
        <w:jc w:val="right"/>
      </w:pPr>
      <w:r>
        <w:t>“</w:t>
      </w:r>
      <w:proofErr w:type="spellStart"/>
      <w:r w:rsidR="007C6D25">
        <w:rPr>
          <w:rFonts w:ascii="PingFang TC" w:eastAsia="PingFang TC" w:hAnsi="PingFang TC" w:cs="PingFang TC" w:hint="eastAsia"/>
        </w:rPr>
        <w:t>兽</w:t>
      </w:r>
      <w:r w:rsidR="007C6D25">
        <w:rPr>
          <w:rFonts w:ascii="MS Mincho" w:eastAsia="MS Mincho" w:hAnsi="MS Mincho" w:cs="MS Mincho" w:hint="eastAsia"/>
        </w:rPr>
        <w:t>的</w:t>
      </w:r>
      <w:r w:rsidR="007C6D25" w:rsidRPr="002513FF">
        <w:rPr>
          <w:rFonts w:ascii="MS Mincho" w:eastAsia="MS Mincho" w:hAnsi="MS Mincho" w:cs="MS Mincho" w:hint="eastAsia"/>
          <w:b/>
          <w:bCs/>
          <w:color w:val="FF0000"/>
        </w:rPr>
        <w:t>魂</w:t>
      </w:r>
      <w:r w:rsidR="007C6D25">
        <w:rPr>
          <w:rFonts w:ascii="MS Mincho" w:eastAsia="MS Mincho" w:hAnsi="MS Mincho" w:cs="MS Mincho" w:hint="eastAsia"/>
        </w:rPr>
        <w:t>是下入地呢</w:t>
      </w:r>
      <w:proofErr w:type="spellEnd"/>
      <w:r w:rsidR="007C6D25">
        <w:rPr>
          <w:rFonts w:ascii="MS Mincho" w:eastAsia="MS Mincho" w:hAnsi="MS Mincho" w:cs="MS Mincho" w:hint="eastAsia"/>
        </w:rPr>
        <w:t>。</w:t>
      </w:r>
      <w:r>
        <w:t>”</w:t>
      </w:r>
      <w:r w:rsidR="007C6D25">
        <w:t xml:space="preserve">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12FE59F9" w:rsidR="00061EFB" w:rsidRDefault="00CA048C" w:rsidP="00CA048C">
      <w:pPr>
        <w:ind w:left="720"/>
        <w:jc w:val="center"/>
      </w:pPr>
      <w:r>
        <w:t>(2)</w:t>
      </w: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lastRenderedPageBreak/>
        <w:t xml:space="preserve">"The wind(spirit)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t>"The wind(spirit)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"The wind blows wherever it pleases. You hear its sound, but you cannot tell where it comes from or where it is going. So it is with everyone born of the Spirit." (Jhn3:8 NIV)</w:t>
      </w:r>
    </w:p>
    <w:p w14:paraId="3F2F6849" w14:textId="42CE673F" w:rsidR="006605B8" w:rsidRDefault="006605B8" w:rsidP="00061EFB">
      <w:pPr>
        <w:ind w:left="720" w:firstLine="720"/>
      </w:pPr>
    </w:p>
    <w:p w14:paraId="035BA1CD" w14:textId="1FF3C260" w:rsidR="00CA048C" w:rsidRDefault="00CA048C" w:rsidP="00CA048C">
      <w:pPr>
        <w:ind w:left="720" w:firstLine="720"/>
        <w:jc w:val="center"/>
      </w:pPr>
      <w:r>
        <w:t>(3)</w:t>
      </w: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with 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17967B16" w:rsidR="00061EFB" w:rsidRDefault="00CA048C" w:rsidP="00061EFB">
      <w:pPr>
        <w:ind w:left="720"/>
        <w:jc w:val="right"/>
      </w:pPr>
      <w:r>
        <w:t>“</w:t>
      </w:r>
      <w:proofErr w:type="spellStart"/>
      <w:r w:rsidR="00061EFB">
        <w:t>וְיָש</w:t>
      </w:r>
      <w:proofErr w:type="spellEnd"/>
      <w:r w:rsidR="00061EFB">
        <w:t xml:space="preserve">ֹׁ֧ב </w:t>
      </w:r>
      <w:proofErr w:type="spellStart"/>
      <w:r w:rsidR="00061EFB">
        <w:t>הֶעָפ</w:t>
      </w:r>
      <w:proofErr w:type="spellEnd"/>
      <w:r w:rsidR="00061EFB">
        <w:t xml:space="preserve">ָ֛ר </w:t>
      </w:r>
      <w:proofErr w:type="spellStart"/>
      <w:r w:rsidR="00061EFB">
        <w:t>עַל־הָא</w:t>
      </w:r>
      <w:proofErr w:type="spellEnd"/>
      <w:r w:rsidR="00061EFB">
        <w:t>ָ֖</w:t>
      </w:r>
      <w:proofErr w:type="spellStart"/>
      <w:r w:rsidR="00061EFB">
        <w:t>רֶץ</w:t>
      </w:r>
      <w:proofErr w:type="spellEnd"/>
      <w:r w:rsidR="00061EFB">
        <w:t xml:space="preserve"> כְּשֶׁ</w:t>
      </w:r>
      <w:proofErr w:type="spellStart"/>
      <w:r w:rsidR="00061EFB">
        <w:t>הָי</w:t>
      </w:r>
      <w:proofErr w:type="spellEnd"/>
      <w:r w:rsidR="00061EFB">
        <w:t xml:space="preserve">ָ֑ה </w:t>
      </w:r>
      <w:proofErr w:type="spellStart"/>
      <w:r w:rsidR="00061EFB">
        <w:t>וְהָ</w:t>
      </w:r>
      <w:r w:rsidR="00061EFB" w:rsidRPr="00C30551">
        <w:rPr>
          <w:color w:val="FF0000"/>
          <w:highlight w:val="yellow"/>
        </w:rPr>
        <w:t>ר֣וּח</w:t>
      </w:r>
      <w:proofErr w:type="spellEnd"/>
      <w:r w:rsidR="00061EFB" w:rsidRPr="00C30551">
        <w:rPr>
          <w:color w:val="FF0000"/>
          <w:highlight w:val="yellow"/>
        </w:rPr>
        <w:t>ַ</w:t>
      </w:r>
      <w:r w:rsidR="00061EFB">
        <w:t xml:space="preserve"> תָּשׁ֔</w:t>
      </w:r>
      <w:proofErr w:type="spellStart"/>
      <w:r w:rsidR="00061EFB">
        <w:t>וּב</w:t>
      </w:r>
      <w:proofErr w:type="spellEnd"/>
      <w:r w:rsidR="00061EFB">
        <w:t xml:space="preserve"> </w:t>
      </w:r>
      <w:proofErr w:type="spellStart"/>
      <w:r w:rsidR="00061EFB">
        <w:t>אֶל־הָאֱלֹה</w:t>
      </w:r>
      <w:proofErr w:type="spellEnd"/>
      <w:r w:rsidR="00061EFB">
        <w:t>ִ֖</w:t>
      </w:r>
      <w:proofErr w:type="spellStart"/>
      <w:r w:rsidR="00061EFB">
        <w:t>ים</w:t>
      </w:r>
      <w:proofErr w:type="spellEnd"/>
      <w:r w:rsidR="00061EFB">
        <w:t xml:space="preserve"> </w:t>
      </w:r>
      <w:proofErr w:type="spellStart"/>
      <w:r w:rsidR="00061EFB">
        <w:t>אֲש</w:t>
      </w:r>
      <w:proofErr w:type="spellEnd"/>
      <w:r w:rsidR="00061EFB">
        <w:t xml:space="preserve">ֶׁ֥ר </w:t>
      </w:r>
      <w:proofErr w:type="spellStart"/>
      <w:r w:rsidR="00061EFB">
        <w:t>נְתָנ</w:t>
      </w:r>
      <w:proofErr w:type="spellEnd"/>
      <w:r w:rsidR="00061EFB">
        <w:t xml:space="preserve">ָֽהּ׃ </w:t>
      </w:r>
      <w:r>
        <w:t>“</w:t>
      </w:r>
      <w:r w:rsidR="00061EFB">
        <w:t xml:space="preserve"> (Ecc12:7)</w:t>
      </w:r>
    </w:p>
    <w:p w14:paraId="248EC1E2" w14:textId="7E9E65F8" w:rsidR="00E746F8" w:rsidRDefault="00CA048C" w:rsidP="00E746F8">
      <w:pPr>
        <w:ind w:left="720"/>
        <w:jc w:val="right"/>
      </w:pPr>
      <w:r>
        <w:t>“</w:t>
      </w:r>
      <w:proofErr w:type="gramStart"/>
      <w:r w:rsidR="00061EFB" w:rsidRPr="00061EFB">
        <w:t>the</w:t>
      </w:r>
      <w:proofErr w:type="gramEnd"/>
      <w:r w:rsidR="00061EFB" w:rsidRPr="00061EFB">
        <w:t xml:space="preserve"> dust returns to the ground it came from, and the spirit returns to God who gave it.</w:t>
      </w:r>
      <w:r>
        <w:t>”</w:t>
      </w:r>
      <w:r w:rsidR="00061EFB" w:rsidRPr="00061EFB">
        <w:t xml:space="preserve"> (Ecc12:7 NIV)</w:t>
      </w:r>
    </w:p>
    <w:p w14:paraId="00BB2B86" w14:textId="760BB914" w:rsidR="00E746F8" w:rsidRDefault="00CA048C" w:rsidP="00E746F8">
      <w:pPr>
        <w:ind w:left="720"/>
        <w:jc w:val="right"/>
      </w:pPr>
      <w:r>
        <w:t>“</w:t>
      </w:r>
      <w:proofErr w:type="spellStart"/>
      <w:r w:rsidR="00E746F8">
        <w:rPr>
          <w:rFonts w:ascii="PingFang TC" w:eastAsia="PingFang TC" w:hAnsi="PingFang TC" w:cs="PingFang TC" w:hint="eastAsia"/>
        </w:rPr>
        <w:t>尘</w:t>
      </w:r>
      <w:r w:rsidR="00E746F8">
        <w:rPr>
          <w:rFonts w:ascii="MS Mincho" w:eastAsia="MS Mincho" w:hAnsi="MS Mincho" w:cs="MS Mincho" w:hint="eastAsia"/>
        </w:rPr>
        <w:t>土仍</w:t>
      </w:r>
      <w:r w:rsidR="00E746F8">
        <w:rPr>
          <w:rFonts w:ascii="PingFang TC" w:eastAsia="PingFang TC" w:hAnsi="PingFang TC" w:cs="PingFang TC" w:hint="eastAsia"/>
        </w:rPr>
        <w:t>归</w:t>
      </w:r>
      <w:r w:rsidR="00E746F8">
        <w:rPr>
          <w:rFonts w:ascii="MS Mincho" w:eastAsia="MS Mincho" w:hAnsi="MS Mincho" w:cs="MS Mincho" w:hint="eastAsia"/>
        </w:rPr>
        <w:t>于地、灵仍</w:t>
      </w:r>
      <w:r w:rsidR="00E746F8">
        <w:rPr>
          <w:rFonts w:ascii="PingFang TC" w:eastAsia="PingFang TC" w:hAnsi="PingFang TC" w:cs="PingFang TC" w:hint="eastAsia"/>
        </w:rPr>
        <w:t>归</w:t>
      </w:r>
      <w:r w:rsidR="00E746F8">
        <w:rPr>
          <w:rFonts w:ascii="MS Mincho" w:eastAsia="MS Mincho" w:hAnsi="MS Mincho" w:cs="MS Mincho" w:hint="eastAsia"/>
        </w:rPr>
        <w:t>于</w:t>
      </w:r>
      <w:r w:rsidR="00E746F8">
        <w:rPr>
          <w:rFonts w:ascii="PingFang TC" w:eastAsia="PingFang TC" w:hAnsi="PingFang TC" w:cs="PingFang TC" w:hint="eastAsia"/>
        </w:rPr>
        <w:t>赐</w:t>
      </w:r>
      <w:r w:rsidR="00E746F8">
        <w:rPr>
          <w:rFonts w:ascii="MS Mincho" w:eastAsia="MS Mincho" w:hAnsi="MS Mincho" w:cs="MS Mincho" w:hint="eastAsia"/>
        </w:rPr>
        <w:t>灵的</w:t>
      </w:r>
      <w:proofErr w:type="spellEnd"/>
      <w:r w:rsidR="00E746F8">
        <w:rPr>
          <w:rFonts w:ascii="MS Mincho" w:eastAsia="MS Mincho" w:hAnsi="MS Mincho" w:cs="MS Mincho" w:hint="eastAsia"/>
        </w:rPr>
        <w:t xml:space="preserve">　神。</w:t>
      </w:r>
      <w:r>
        <w:t>”</w:t>
      </w:r>
      <w:r w:rsidR="00E746F8">
        <w:t xml:space="preserve"> (Ecc12:7 CUVS)</w:t>
      </w:r>
    </w:p>
    <w:p w14:paraId="1441011C" w14:textId="77777777" w:rsidR="00E746F8" w:rsidRDefault="00E746F8" w:rsidP="00E746F8">
      <w:pPr>
        <w:ind w:left="720"/>
        <w:jc w:val="right"/>
      </w:pPr>
    </w:p>
    <w:p w14:paraId="37F227B6" w14:textId="209CF41B"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xml:space="preserve">, </w:t>
      </w:r>
      <w:r w:rsidR="00CA048C">
        <w:t>“</w:t>
      </w:r>
      <w:r w:rsidR="00737C16">
        <w:t>Give to Caesar what is Caesar</w:t>
      </w:r>
      <w:r w:rsidR="00CA048C">
        <w:t>’</w:t>
      </w:r>
      <w:r w:rsidR="00737C16">
        <w:t>s and to God what is God</w:t>
      </w:r>
      <w:r w:rsidR="00CA048C">
        <w:t>’</w:t>
      </w:r>
      <w:r w:rsidR="00737C16">
        <w:t>s.</w:t>
      </w:r>
      <w:r w:rsidR="00CA048C">
        <w:t>”</w:t>
      </w:r>
      <w:r w:rsidR="00737C16">
        <w:t xml:space="preserve"> (Mak12:17</w:t>
      </w:r>
      <w:r w:rsidR="00E86D15">
        <w:t>, Mat22:21, Luk20:25</w:t>
      </w:r>
      <w:r w:rsidR="00737C16">
        <w:t xml:space="preserve"> NIV)</w:t>
      </w:r>
    </w:p>
    <w:p w14:paraId="3CBDDC49" w14:textId="77777777" w:rsidR="006505ED" w:rsidRDefault="006505ED" w:rsidP="00E746F8">
      <w:pPr>
        <w:ind w:left="720" w:firstLine="720"/>
      </w:pPr>
    </w:p>
    <w:p w14:paraId="43B08822" w14:textId="543591EE" w:rsidR="00CA048C" w:rsidRDefault="00CA048C" w:rsidP="00CA048C">
      <w:pPr>
        <w:ind w:left="720" w:firstLine="720"/>
        <w:rPr>
          <w:color w:val="000000" w:themeColor="text1"/>
        </w:rPr>
      </w:pPr>
      <w:r>
        <w:t xml:space="preserve">Although the Hebrew </w:t>
      </w:r>
      <w:proofErr w:type="spellStart"/>
      <w:r w:rsidRPr="00082088">
        <w:rPr>
          <w:color w:val="000000" w:themeColor="text1"/>
        </w:rPr>
        <w:t>ר֚וּח</w:t>
      </w:r>
      <w:proofErr w:type="spellEnd"/>
      <w:r w:rsidRPr="00082088">
        <w:rPr>
          <w:color w:val="000000" w:themeColor="text1"/>
        </w:rPr>
        <w:t>ַ (</w:t>
      </w:r>
      <w:proofErr w:type="spellStart"/>
      <w:r w:rsidRPr="00082088">
        <w:rPr>
          <w:color w:val="000000" w:themeColor="text1"/>
        </w:rPr>
        <w:t>ruah</w:t>
      </w:r>
      <w:proofErr w:type="spellEnd"/>
      <w:r>
        <w:rPr>
          <w:color w:val="000000" w:themeColor="text1"/>
        </w:rPr>
        <w:t xml:space="preserve">, spirt) are only used 24 times in the book of </w:t>
      </w:r>
      <w:r w:rsidRPr="008611AE">
        <w:rPr>
          <w:color w:val="000000" w:themeColor="text1"/>
        </w:rPr>
        <w:t>Ecclesiastes</w:t>
      </w:r>
      <w:r>
        <w:rPr>
          <w:color w:val="000000" w:themeColor="text1"/>
        </w:rPr>
        <w:t xml:space="preserve">, its frequency percentage rate is 0.85% </w:t>
      </w:r>
      <w:r>
        <w:rPr>
          <w:rStyle w:val="FootnoteReference"/>
          <w:color w:val="000000" w:themeColor="text1"/>
        </w:rPr>
        <w:footnoteReference w:id="2"/>
      </w:r>
      <w:r>
        <w:rPr>
          <w:color w:val="000000" w:themeColor="text1"/>
        </w:rPr>
        <w:t xml:space="preserve"> in the book, the highest among the OT. </w:t>
      </w:r>
      <w:r w:rsidRPr="008611AE">
        <w:rPr>
          <w:color w:val="000000" w:themeColor="text1"/>
        </w:rPr>
        <w:t>Ecclesiastes</w:t>
      </w:r>
      <w:r>
        <w:rPr>
          <w:color w:val="000000" w:themeColor="text1"/>
        </w:rPr>
        <w:t xml:space="preserve"> is the most important book to study the concept of ‘spirit’.</w:t>
      </w:r>
    </w:p>
    <w:p w14:paraId="3D209884" w14:textId="262C3A98" w:rsidR="00061EFB" w:rsidRDefault="006505ED" w:rsidP="00CA048C">
      <w:pPr>
        <w:ind w:left="720" w:firstLine="720"/>
        <w:rPr>
          <w:color w:val="000000" w:themeColor="text1"/>
        </w:rPr>
      </w:pPr>
      <w:r>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09D0989D" w14:textId="227B65C6" w:rsidR="00CA048C" w:rsidRDefault="00CA048C" w:rsidP="00CA048C">
      <w:pPr>
        <w:ind w:left="720" w:firstLine="720"/>
      </w:pPr>
    </w:p>
    <w:p w14:paraId="65435BC9" w14:textId="7695BA48" w:rsidR="00CA048C" w:rsidRDefault="00CA048C" w:rsidP="00CA048C">
      <w:pPr>
        <w:ind w:left="720" w:firstLine="720"/>
        <w:jc w:val="center"/>
      </w:pPr>
      <w:r>
        <w:t>(4)</w:t>
      </w:r>
    </w:p>
    <w:p w14:paraId="72FC333F" w14:textId="2410AAF0" w:rsidR="00CA048C" w:rsidRDefault="00CA048C" w:rsidP="00CA048C">
      <w:pPr>
        <w:ind w:left="720" w:firstLine="720"/>
      </w:pPr>
      <w:r>
        <w:t xml:space="preserve">"The lamp of the Lord searches the </w:t>
      </w:r>
      <w:r w:rsidRPr="00CA048C">
        <w:rPr>
          <w:color w:val="FF0000"/>
        </w:rPr>
        <w:t xml:space="preserve">spirit </w:t>
      </w:r>
      <w:r>
        <w:t>of a man ; it searches out his inmost being." (Pro20:27 NIV)</w:t>
      </w:r>
    </w:p>
    <w:p w14:paraId="2E7A85D7" w14:textId="3FBD6F0D" w:rsidR="00CA048C" w:rsidRDefault="00CA048C" w:rsidP="00CA048C">
      <w:pPr>
        <w:ind w:left="720" w:firstLine="720"/>
      </w:pPr>
      <w:r w:rsidRPr="00CA048C">
        <w:t xml:space="preserve">"The </w:t>
      </w:r>
      <w:r w:rsidRPr="00CA048C">
        <w:rPr>
          <w:color w:val="FF0000"/>
        </w:rPr>
        <w:t xml:space="preserve">spirit </w:t>
      </w:r>
      <w:r w:rsidRPr="00CA048C">
        <w:t>of man is the candle of the LORD, searching all the inward parts of the belly." (Pro20:27 KJV)</w:t>
      </w:r>
    </w:p>
    <w:p w14:paraId="311F0198" w14:textId="7C785EBA" w:rsidR="00CA048C" w:rsidRDefault="00CA048C" w:rsidP="00CA048C">
      <w:pPr>
        <w:ind w:left="720" w:firstLine="720"/>
      </w:pPr>
      <w:r w:rsidRPr="00CA048C">
        <w:t>"</w:t>
      </w:r>
      <w:proofErr w:type="spellStart"/>
      <w:r w:rsidRPr="00CA048C">
        <w:rPr>
          <w:rFonts w:ascii="MS Mincho" w:eastAsia="MS Mincho" w:hAnsi="MS Mincho" w:cs="MS Mincho" w:hint="eastAsia"/>
        </w:rPr>
        <w:t>人的</w:t>
      </w:r>
      <w:r w:rsidRPr="00CA048C">
        <w:rPr>
          <w:rFonts w:ascii="MS Mincho" w:eastAsia="MS Mincho" w:hAnsi="MS Mincho" w:cs="MS Mincho" w:hint="eastAsia"/>
          <w:color w:val="FF0000"/>
        </w:rPr>
        <w:t>灵</w:t>
      </w:r>
      <w:r w:rsidRPr="00CA048C">
        <w:rPr>
          <w:rFonts w:ascii="MS Mincho" w:eastAsia="MS Mincho" w:hAnsi="MS Mincho" w:cs="MS Mincho" w:hint="eastAsia"/>
        </w:rPr>
        <w:t>是耶和</w:t>
      </w:r>
      <w:r w:rsidRPr="00CA048C">
        <w:rPr>
          <w:rFonts w:ascii="PingFang TC" w:eastAsia="PingFang TC" w:hAnsi="PingFang TC" w:cs="PingFang TC" w:hint="eastAsia"/>
        </w:rPr>
        <w:t>华</w:t>
      </w:r>
      <w:r w:rsidRPr="00CA048C">
        <w:rPr>
          <w:rFonts w:ascii="MS Mincho" w:eastAsia="MS Mincho" w:hAnsi="MS Mincho" w:cs="MS Mincho" w:hint="eastAsia"/>
        </w:rPr>
        <w:t>的灯、</w:t>
      </w:r>
      <w:r w:rsidRPr="00CA048C">
        <w:rPr>
          <w:rFonts w:ascii="SimSun" w:eastAsia="SimSun" w:hAnsi="SimSun" w:cs="SimSun" w:hint="eastAsia"/>
        </w:rPr>
        <w:t>鉴</w:t>
      </w:r>
      <w:r w:rsidRPr="00CA048C">
        <w:rPr>
          <w:rFonts w:ascii="MS Mincho" w:eastAsia="MS Mincho" w:hAnsi="MS Mincho" w:cs="MS Mincho" w:hint="eastAsia"/>
        </w:rPr>
        <w:t>察人的心腹</w:t>
      </w:r>
      <w:proofErr w:type="spellEnd"/>
      <w:r w:rsidRPr="00CA048C">
        <w:rPr>
          <w:rFonts w:ascii="MS Mincho" w:eastAsia="MS Mincho" w:hAnsi="MS Mincho" w:cs="MS Mincho" w:hint="eastAsia"/>
        </w:rPr>
        <w:t>。</w:t>
      </w:r>
      <w:r w:rsidRPr="00CA048C">
        <w:t>" (Pro20:27 CUVS)</w:t>
      </w:r>
    </w:p>
    <w:p w14:paraId="4438644B" w14:textId="77777777" w:rsidR="00DD1409" w:rsidRDefault="00DD1409" w:rsidP="00CA048C">
      <w:pPr>
        <w:ind w:left="720" w:firstLine="720"/>
      </w:pPr>
    </w:p>
    <w:p w14:paraId="30D6F07F" w14:textId="74F560A0" w:rsidR="00CA048C" w:rsidRDefault="00CA048C" w:rsidP="00CA048C">
      <w:pPr>
        <w:ind w:left="720" w:firstLine="720"/>
      </w:pPr>
      <w:r>
        <w:t xml:space="preserve">The translation of ‘spirit’ is not appropriate. Its original Hebrew is </w:t>
      </w:r>
      <w:proofErr w:type="spellStart"/>
      <w:r w:rsidRPr="00CA048C">
        <w:rPr>
          <w:i/>
          <w:iCs/>
        </w:rPr>
        <w:t>Neshama</w:t>
      </w:r>
      <w:proofErr w:type="spellEnd"/>
      <w:r>
        <w:t xml:space="preserve"> (</w:t>
      </w:r>
      <w:proofErr w:type="spellStart"/>
      <w:r w:rsidRPr="00CA048C">
        <w:rPr>
          <w:color w:val="FF0000"/>
          <w:highlight w:val="yellow"/>
        </w:rPr>
        <w:t>נִש</w:t>
      </w:r>
      <w:proofErr w:type="spellEnd"/>
      <w:r w:rsidRPr="00CA048C">
        <w:rPr>
          <w:color w:val="FF0000"/>
          <w:highlight w:val="yellow"/>
        </w:rPr>
        <w:t>ְׁמַ֣ת</w:t>
      </w:r>
      <w:r w:rsidRPr="00CA048C">
        <w:rPr>
          <w:color w:val="000000" w:themeColor="text1"/>
        </w:rPr>
        <w:t>, breath)</w:t>
      </w:r>
      <w:r>
        <w:rPr>
          <w:color w:val="000000" w:themeColor="text1"/>
        </w:rPr>
        <w:t xml:space="preserve"> that is identical </w:t>
      </w:r>
      <w:r w:rsidR="00851D08">
        <w:rPr>
          <w:color w:val="000000" w:themeColor="text1"/>
        </w:rPr>
        <w:t xml:space="preserve">to the </w:t>
      </w:r>
      <w:r>
        <w:rPr>
          <w:color w:val="000000" w:themeColor="text1"/>
        </w:rPr>
        <w:t xml:space="preserve">word in Gen2:7b </w:t>
      </w:r>
      <w:r w:rsidR="00DD1409">
        <w:rPr>
          <w:color w:val="000000" w:themeColor="text1"/>
        </w:rPr>
        <w:t xml:space="preserve">used </w:t>
      </w:r>
      <w:r>
        <w:rPr>
          <w:color w:val="000000" w:themeColor="text1"/>
        </w:rPr>
        <w:t>when man was created.</w:t>
      </w:r>
      <w:r w:rsidR="00C37356">
        <w:rPr>
          <w:color w:val="000000" w:themeColor="text1"/>
        </w:rPr>
        <w:t xml:space="preserve"> </w:t>
      </w:r>
    </w:p>
    <w:p w14:paraId="62AB147C" w14:textId="583DCD7C" w:rsidR="00CA048C" w:rsidRDefault="00CA048C" w:rsidP="00CA048C">
      <w:pPr>
        <w:ind w:left="720" w:firstLine="720"/>
      </w:pPr>
    </w:p>
    <w:p w14:paraId="5600F23A" w14:textId="44975717" w:rsidR="00CA048C" w:rsidRDefault="00CA048C" w:rsidP="00CA048C">
      <w:pPr>
        <w:ind w:left="720" w:firstLine="720"/>
        <w:jc w:val="right"/>
      </w:pPr>
      <w:r w:rsidRPr="00CA048C">
        <w:t>"נֵ֣ר יְ֭</w:t>
      </w:r>
      <w:proofErr w:type="spellStart"/>
      <w:r w:rsidRPr="00CA048C">
        <w:t>הוָה</w:t>
      </w:r>
      <w:proofErr w:type="spellEnd"/>
      <w:r w:rsidRPr="00CA048C">
        <w:t xml:space="preserve"> </w:t>
      </w:r>
      <w:proofErr w:type="spellStart"/>
      <w:r w:rsidRPr="00CA048C">
        <w:rPr>
          <w:color w:val="FF0000"/>
          <w:highlight w:val="yellow"/>
        </w:rPr>
        <w:t>נִש</w:t>
      </w:r>
      <w:proofErr w:type="spellEnd"/>
      <w:r w:rsidRPr="00CA048C">
        <w:rPr>
          <w:color w:val="FF0000"/>
          <w:highlight w:val="yellow"/>
        </w:rPr>
        <w:t>ְׁמַ֣ת</w:t>
      </w:r>
      <w:r w:rsidRPr="00CA048C">
        <w:t xml:space="preserve"> </w:t>
      </w:r>
      <w:proofErr w:type="spellStart"/>
      <w:r w:rsidRPr="00CA048C">
        <w:t>אָד</w:t>
      </w:r>
      <w:proofErr w:type="spellEnd"/>
      <w:r w:rsidRPr="00CA048C">
        <w:t>ָ֑ם חֹ֝פֵ֗שׂ כָּ</w:t>
      </w:r>
      <w:proofErr w:type="spellStart"/>
      <w:r w:rsidRPr="00CA048C">
        <w:t>ל־חַדְרֵי־ב</w:t>
      </w:r>
      <w:proofErr w:type="spellEnd"/>
      <w:r w:rsidRPr="00CA048C">
        <w:t>ָֽ</w:t>
      </w:r>
      <w:proofErr w:type="spellStart"/>
      <w:r w:rsidRPr="00CA048C">
        <w:t>טֶן</w:t>
      </w:r>
      <w:proofErr w:type="spellEnd"/>
      <w:r w:rsidRPr="00CA048C">
        <w:t>׃ " (Pro20:27 H_G)</w:t>
      </w:r>
    </w:p>
    <w:p w14:paraId="47C36733" w14:textId="7CF4ECE3" w:rsidR="003D48DE" w:rsidRDefault="003D48DE" w:rsidP="00061EFB">
      <w:pPr>
        <w:ind w:left="720"/>
      </w:pPr>
    </w:p>
    <w:p w14:paraId="6F128E3C" w14:textId="77777777" w:rsidR="00E85060" w:rsidRDefault="00CA048C" w:rsidP="00E85060">
      <w:pPr>
        <w:ind w:left="720" w:firstLine="720"/>
      </w:pPr>
      <w:r>
        <w:tab/>
        <w:t xml:space="preserve">The </w:t>
      </w:r>
      <w:r w:rsidRPr="00CA048C">
        <w:rPr>
          <w:color w:val="FF0000"/>
        </w:rPr>
        <w:t xml:space="preserve">breath </w:t>
      </w:r>
      <w:r>
        <w:t xml:space="preserve">of man is more like the candle of the LORD than spirit. </w:t>
      </w:r>
      <w:r w:rsidR="007B701D">
        <w:t xml:space="preserve">Its light is the truth that contrast to its soul in the dark. </w:t>
      </w:r>
      <w:r>
        <w:t xml:space="preserve">The breath can extinguish like a candle burns out. </w:t>
      </w:r>
      <w:r w:rsidR="007B701D">
        <w:t>If the breath is considered as the run-time</w:t>
      </w:r>
      <w:r w:rsidR="00DD1409">
        <w:t xml:space="preserve"> of man</w:t>
      </w:r>
      <w:r w:rsidR="007B701D">
        <w:t>, then the soul can be considered as the design-time</w:t>
      </w:r>
      <w:r w:rsidR="00DD1409">
        <w:t xml:space="preserve"> of man</w:t>
      </w:r>
      <w:r w:rsidR="007B701D">
        <w:t xml:space="preserve">. God turned on the </w:t>
      </w:r>
      <w:r w:rsidR="000F6E87">
        <w:t>power</w:t>
      </w:r>
      <w:r w:rsidR="007B701D">
        <w:t xml:space="preserve"> of the man through the breath. </w:t>
      </w:r>
    </w:p>
    <w:p w14:paraId="0488D7A2" w14:textId="56EC4757" w:rsidR="00C37356" w:rsidRPr="00E85060" w:rsidRDefault="00C37356" w:rsidP="00E85060">
      <w:pPr>
        <w:ind w:left="720" w:firstLine="720"/>
        <w:rPr>
          <w:color w:val="000000" w:themeColor="text1"/>
        </w:rPr>
      </w:pPr>
      <w:r>
        <w:rPr>
          <w:color w:val="000000" w:themeColor="text1"/>
        </w:rPr>
        <w:t>The breath we have today is indeed the bread coming from God.</w:t>
      </w:r>
      <w:r w:rsidR="00E85060">
        <w:rPr>
          <w:color w:val="000000" w:themeColor="text1"/>
        </w:rPr>
        <w:t xml:space="preserve"> Paul said, </w:t>
      </w:r>
      <w:r w:rsidR="00E85060" w:rsidRPr="00E85060">
        <w:rPr>
          <w:color w:val="000000" w:themeColor="text1"/>
        </w:rPr>
        <w:t xml:space="preserve">"I am crucified with Christ: nevertheless I live; yet not I, but Christ </w:t>
      </w:r>
      <w:proofErr w:type="spellStart"/>
      <w:r w:rsidR="00E85060" w:rsidRPr="00E85060">
        <w:rPr>
          <w:color w:val="000000" w:themeColor="text1"/>
        </w:rPr>
        <w:t>liveth</w:t>
      </w:r>
      <w:proofErr w:type="spellEnd"/>
      <w:r w:rsidR="00E85060" w:rsidRPr="00E85060">
        <w:rPr>
          <w:color w:val="000000" w:themeColor="text1"/>
        </w:rPr>
        <w:t xml:space="preserve"> in me: and the life which I now live in the flesh I live by the faith of the Son of God, who loved me, and gave himself for me." (Gal2:20 KJV)</w:t>
      </w:r>
    </w:p>
    <w:p w14:paraId="5B30B101" w14:textId="10C51EEC" w:rsidR="00CA048C" w:rsidRDefault="00CA048C" w:rsidP="00061EFB">
      <w:pPr>
        <w:ind w:left="720"/>
      </w:pPr>
    </w:p>
    <w:p w14:paraId="03C89FC7" w14:textId="5A74C9EA" w:rsidR="00CA048C" w:rsidRDefault="00CA048C" w:rsidP="00061EFB">
      <w:pPr>
        <w:ind w:left="720"/>
      </w:pPr>
    </w:p>
    <w:p w14:paraId="4D72EEA6" w14:textId="4D3A2B93" w:rsidR="001358A7" w:rsidRDefault="001358A7" w:rsidP="00061EFB">
      <w:pPr>
        <w:ind w:left="720"/>
      </w:pPr>
    </w:p>
    <w:p w14:paraId="4BA67500" w14:textId="4BE36F98" w:rsidR="001358A7" w:rsidRDefault="001358A7" w:rsidP="00061EFB">
      <w:pPr>
        <w:ind w:left="720"/>
      </w:pPr>
    </w:p>
    <w:p w14:paraId="6F3CF7F4" w14:textId="11012E66" w:rsidR="001358A7" w:rsidRDefault="001358A7" w:rsidP="00061EFB">
      <w:pPr>
        <w:ind w:left="720"/>
      </w:pPr>
    </w:p>
    <w:p w14:paraId="755DC21D" w14:textId="28ECC22E" w:rsidR="001358A7" w:rsidRDefault="001358A7" w:rsidP="00061EFB">
      <w:pPr>
        <w:ind w:left="720"/>
      </w:pPr>
    </w:p>
    <w:p w14:paraId="1DE22B11" w14:textId="089AE22D" w:rsidR="001358A7" w:rsidRDefault="001358A7" w:rsidP="00061EFB">
      <w:pPr>
        <w:ind w:left="720"/>
      </w:pPr>
    </w:p>
    <w:p w14:paraId="38E39843" w14:textId="77777777" w:rsidR="001358A7" w:rsidRDefault="001358A7"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43BCBDEE" w:rsidR="00B41D83" w:rsidRDefault="00B41D83" w:rsidP="00B41D83">
      <w:pPr>
        <w:ind w:left="360"/>
      </w:pPr>
    </w:p>
    <w:p w14:paraId="3ACF2EB9" w14:textId="39405230" w:rsidR="000D4A6C" w:rsidRDefault="000D4A6C" w:rsidP="00B41D83">
      <w:pPr>
        <w:ind w:left="360"/>
      </w:pPr>
    </w:p>
    <w:p w14:paraId="739DD340" w14:textId="08BE39F6" w:rsidR="000D4A6C" w:rsidRDefault="000D4A6C" w:rsidP="00B41D83">
      <w:pPr>
        <w:ind w:left="360"/>
      </w:pPr>
    </w:p>
    <w:p w14:paraId="04C241A7" w14:textId="2B5D4862" w:rsidR="000D4A6C" w:rsidRDefault="000D4A6C" w:rsidP="00B41D83">
      <w:pPr>
        <w:ind w:left="360"/>
      </w:pPr>
    </w:p>
    <w:p w14:paraId="34AEB197" w14:textId="72639DAC" w:rsidR="000D4A6C" w:rsidRPr="000D4A6C" w:rsidRDefault="000D4A6C" w:rsidP="000D4A6C">
      <w:pPr>
        <w:ind w:left="360"/>
        <w:jc w:val="center"/>
        <w:rPr>
          <w:b/>
          <w:bCs/>
          <w:sz w:val="28"/>
          <w:szCs w:val="28"/>
        </w:rPr>
      </w:pPr>
      <w:r w:rsidRPr="000D4A6C">
        <w:rPr>
          <w:b/>
          <w:bCs/>
          <w:sz w:val="28"/>
          <w:szCs w:val="28"/>
        </w:rPr>
        <w:t>References</w:t>
      </w:r>
    </w:p>
    <w:p w14:paraId="72A4C559" w14:textId="77777777" w:rsidR="000D4A6C" w:rsidRDefault="000D4A6C" w:rsidP="000D4A6C">
      <w:pPr>
        <w:ind w:left="360"/>
        <w:jc w:val="center"/>
      </w:pPr>
    </w:p>
    <w:p w14:paraId="2EA3C5BC" w14:textId="5BE586CD" w:rsidR="000D4A6C" w:rsidRDefault="000D4A6C" w:rsidP="000D4A6C">
      <w:pPr>
        <w:ind w:left="360"/>
        <w:jc w:val="center"/>
      </w:pPr>
    </w:p>
    <w:p w14:paraId="0F714795" w14:textId="026EDEBD" w:rsidR="000D4A6C" w:rsidRDefault="00000000" w:rsidP="000D4A6C">
      <w:pPr>
        <w:ind w:left="360"/>
      </w:pPr>
      <w:hyperlink r:id="rId8" w:history="1">
        <w:r w:rsidR="000D4A6C" w:rsidRPr="00065ECA">
          <w:rPr>
            <w:rStyle w:val="Hyperlink"/>
          </w:rPr>
          <w:t>https://www.blueletterbible.org</w:t>
        </w:r>
      </w:hyperlink>
    </w:p>
    <w:p w14:paraId="55D90610" w14:textId="77777777" w:rsidR="000D4A6C" w:rsidRDefault="000D4A6C" w:rsidP="000D4A6C">
      <w:pPr>
        <w:ind w:left="360"/>
        <w:jc w:val="center"/>
      </w:pPr>
    </w:p>
    <w:p w14:paraId="0749A2AF" w14:textId="2EF2B585" w:rsidR="000D4A6C" w:rsidRDefault="000D4A6C" w:rsidP="000D4A6C">
      <w:pPr>
        <w:ind w:left="360"/>
        <w:jc w:val="center"/>
      </w:pPr>
    </w:p>
    <w:p w14:paraId="302A6DA8" w14:textId="1E737478" w:rsidR="000D4A6C" w:rsidRDefault="00000000" w:rsidP="000D4A6C">
      <w:pPr>
        <w:ind w:left="360"/>
      </w:pPr>
      <w:hyperlink r:id="rId9" w:history="1">
        <w:r w:rsidR="000D4A6C" w:rsidRPr="00500A5B">
          <w:rPr>
            <w:rStyle w:val="Hyperlink"/>
          </w:rPr>
          <w:t>https://www.gotquestions.org/soul-spirit.html</w:t>
        </w:r>
      </w:hyperlink>
      <w:r w:rsidR="000D4A6C">
        <w:t>, visited in 2022.</w:t>
      </w:r>
    </w:p>
    <w:p w14:paraId="4E47DEE8" w14:textId="363F56C7" w:rsidR="000D4A6C" w:rsidRDefault="000D4A6C" w:rsidP="000D4A6C">
      <w:pPr>
        <w:ind w:left="360"/>
      </w:pPr>
    </w:p>
    <w:p w14:paraId="36F0EABB" w14:textId="5369EAFD" w:rsidR="000D4A6C" w:rsidRDefault="000D4A6C" w:rsidP="000D4A6C">
      <w:pPr>
        <w:ind w:left="360"/>
      </w:pPr>
    </w:p>
    <w:p w14:paraId="2168CAB2" w14:textId="4C34DFE3" w:rsidR="000D4A6C" w:rsidRPr="00695252" w:rsidRDefault="00000000" w:rsidP="000D4A6C">
      <w:pPr>
        <w:ind w:left="360"/>
      </w:pPr>
      <w:hyperlink r:id="rId10" w:history="1">
        <w:r w:rsidR="000D4A6C" w:rsidRPr="0092008D">
          <w:rPr>
            <w:rStyle w:val="Hyperlink"/>
          </w:rPr>
          <w:t>https://wdingbox.github.io/pubs/biblestudy/my_papers/docs/spirit_soul/main.htm</w:t>
        </w:r>
      </w:hyperlink>
    </w:p>
    <w:sectPr w:rsidR="000D4A6C"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35D2" w14:textId="77777777" w:rsidR="00AC6E3E" w:rsidRDefault="00AC6E3E" w:rsidP="00695252">
      <w:r>
        <w:separator/>
      </w:r>
    </w:p>
  </w:endnote>
  <w:endnote w:type="continuationSeparator" w:id="0">
    <w:p w14:paraId="3A6A2BB2" w14:textId="77777777" w:rsidR="00AC6E3E" w:rsidRDefault="00AC6E3E"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B181" w14:textId="77777777" w:rsidR="00AC6E3E" w:rsidRDefault="00AC6E3E" w:rsidP="00695252">
      <w:r>
        <w:separator/>
      </w:r>
    </w:p>
  </w:footnote>
  <w:footnote w:type="continuationSeparator" w:id="0">
    <w:p w14:paraId="58CF2D46" w14:textId="77777777" w:rsidR="00AC6E3E" w:rsidRDefault="00AC6E3E"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0E0BEA04" w14:textId="77777777" w:rsidR="00CA048C" w:rsidRDefault="00CA048C" w:rsidP="00CA048C">
      <w:pPr>
        <w:pStyle w:val="FootnoteText"/>
      </w:pPr>
      <w:r>
        <w:rPr>
          <w:rStyle w:val="FootnoteReference"/>
        </w:rPr>
        <w:footnoteRef/>
      </w:r>
      <w:r>
        <w:t xml:space="preserve"> </w:t>
      </w:r>
      <w:hyperlink r:id="rId2" w:history="1">
        <w:r w:rsidRPr="0092008D">
          <w:rPr>
            <w:rStyle w:val="Hyperlink"/>
          </w:rPr>
          <w:t>https://wdingbox.github.io/pubs/biblestudy/my_papers/docs/spirit_soul/main.htm</w:t>
        </w:r>
      </w:hyperlink>
    </w:p>
    <w:p w14:paraId="7A1D6195" w14:textId="77777777" w:rsidR="00CA048C" w:rsidRDefault="00CA048C" w:rsidP="00CA04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31409"/>
    <w:multiLevelType w:val="hybridMultilevel"/>
    <w:tmpl w:val="428C5CB4"/>
    <w:lvl w:ilvl="0" w:tplc="5FB04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8"/>
  </w:num>
  <w:num w:numId="3" w16cid:durableId="249512060">
    <w:abstractNumId w:val="9"/>
  </w:num>
  <w:num w:numId="4" w16cid:durableId="1298415904">
    <w:abstractNumId w:val="3"/>
  </w:num>
  <w:num w:numId="5" w16cid:durableId="1914242861">
    <w:abstractNumId w:val="5"/>
  </w:num>
  <w:num w:numId="6" w16cid:durableId="1577669613">
    <w:abstractNumId w:val="2"/>
  </w:num>
  <w:num w:numId="7" w16cid:durableId="1202129502">
    <w:abstractNumId w:val="7"/>
  </w:num>
  <w:num w:numId="8" w16cid:durableId="1144470957">
    <w:abstractNumId w:val="6"/>
  </w:num>
  <w:num w:numId="9" w16cid:durableId="327560378">
    <w:abstractNumId w:val="0"/>
  </w:num>
  <w:num w:numId="10" w16cid:durableId="1051346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22F"/>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0D4A6C"/>
    <w:rsid w:val="000F6E87"/>
    <w:rsid w:val="00100EF8"/>
    <w:rsid w:val="001026A4"/>
    <w:rsid w:val="00107CE9"/>
    <w:rsid w:val="0011023E"/>
    <w:rsid w:val="00110B80"/>
    <w:rsid w:val="001224A7"/>
    <w:rsid w:val="00131417"/>
    <w:rsid w:val="0013154B"/>
    <w:rsid w:val="001358A7"/>
    <w:rsid w:val="00142741"/>
    <w:rsid w:val="00143818"/>
    <w:rsid w:val="00154615"/>
    <w:rsid w:val="001741B3"/>
    <w:rsid w:val="00180666"/>
    <w:rsid w:val="0018388D"/>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76753"/>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661D6"/>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A70E4"/>
    <w:rsid w:val="004C2E1A"/>
    <w:rsid w:val="004C2E28"/>
    <w:rsid w:val="004C58DA"/>
    <w:rsid w:val="004C62A2"/>
    <w:rsid w:val="004D153C"/>
    <w:rsid w:val="004D1715"/>
    <w:rsid w:val="004E6B09"/>
    <w:rsid w:val="005028A1"/>
    <w:rsid w:val="0050296B"/>
    <w:rsid w:val="00505913"/>
    <w:rsid w:val="005060B6"/>
    <w:rsid w:val="00530346"/>
    <w:rsid w:val="005310CE"/>
    <w:rsid w:val="00532DFD"/>
    <w:rsid w:val="00533B4E"/>
    <w:rsid w:val="005365F5"/>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4648"/>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6A8B"/>
    <w:rsid w:val="00747DF8"/>
    <w:rsid w:val="007540C1"/>
    <w:rsid w:val="007557CB"/>
    <w:rsid w:val="00757A2C"/>
    <w:rsid w:val="00767312"/>
    <w:rsid w:val="00775BE0"/>
    <w:rsid w:val="00782BDE"/>
    <w:rsid w:val="00792668"/>
    <w:rsid w:val="007A291A"/>
    <w:rsid w:val="007A40CD"/>
    <w:rsid w:val="007B631F"/>
    <w:rsid w:val="007B701D"/>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2198"/>
    <w:rsid w:val="00834EE9"/>
    <w:rsid w:val="00837D54"/>
    <w:rsid w:val="008435EB"/>
    <w:rsid w:val="008439AF"/>
    <w:rsid w:val="00851D08"/>
    <w:rsid w:val="00855BD7"/>
    <w:rsid w:val="008611AE"/>
    <w:rsid w:val="008644C1"/>
    <w:rsid w:val="00865304"/>
    <w:rsid w:val="00866685"/>
    <w:rsid w:val="0087266C"/>
    <w:rsid w:val="008B5E43"/>
    <w:rsid w:val="008B67EE"/>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165DD"/>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6E3E"/>
    <w:rsid w:val="00AC704D"/>
    <w:rsid w:val="00AD1E91"/>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A7A05"/>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37356"/>
    <w:rsid w:val="00C41E99"/>
    <w:rsid w:val="00C45481"/>
    <w:rsid w:val="00C62E4A"/>
    <w:rsid w:val="00C7072F"/>
    <w:rsid w:val="00C71D68"/>
    <w:rsid w:val="00C740DE"/>
    <w:rsid w:val="00C764B8"/>
    <w:rsid w:val="00C76E60"/>
    <w:rsid w:val="00C77AAD"/>
    <w:rsid w:val="00C812C6"/>
    <w:rsid w:val="00C82837"/>
    <w:rsid w:val="00C95CB6"/>
    <w:rsid w:val="00CA048C"/>
    <w:rsid w:val="00CA0B87"/>
    <w:rsid w:val="00CB5B37"/>
    <w:rsid w:val="00CC20AA"/>
    <w:rsid w:val="00CC3CA7"/>
    <w:rsid w:val="00CE5AF8"/>
    <w:rsid w:val="00CF4F65"/>
    <w:rsid w:val="00CF6872"/>
    <w:rsid w:val="00D03480"/>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409"/>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5060"/>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86C7A"/>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39720276">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599">
      <w:bodyDiv w:val="1"/>
      <w:marLeft w:val="0"/>
      <w:marRight w:val="0"/>
      <w:marTop w:val="0"/>
      <w:marBottom w:val="0"/>
      <w:divBdr>
        <w:top w:val="none" w:sz="0" w:space="0" w:color="auto"/>
        <w:left w:val="none" w:sz="0" w:space="0" w:color="auto"/>
        <w:bottom w:val="none" w:sz="0" w:space="0" w:color="auto"/>
        <w:right w:val="none" w:sz="0" w:space="0" w:color="auto"/>
      </w:divBdr>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letterbibl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dingbox.github.io/pubs/biblestudy/my_papers/docs/spirit_soul/main.htm" TargetMode="External"/><Relationship Id="rId4" Type="http://schemas.openxmlformats.org/officeDocument/2006/relationships/settings" Target="settings.xml"/><Relationship Id="rId9" Type="http://schemas.openxmlformats.org/officeDocument/2006/relationships/hyperlink" Target="https://www.gotquestions.org/soul-spiri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5</cp:revision>
  <cp:lastPrinted>2022-07-17T11:45:00Z</cp:lastPrinted>
  <dcterms:created xsi:type="dcterms:W3CDTF">2022-07-17T11:45:00Z</dcterms:created>
  <dcterms:modified xsi:type="dcterms:W3CDTF">2022-07-17T11:48:00Z</dcterms:modified>
</cp:coreProperties>
</file>