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F91DD" w14:textId="77777777" w:rsidR="00C16A1C" w:rsidRDefault="00576858" w:rsidP="007E5569">
      <w:pPr>
        <w:pStyle w:val="Default"/>
        <w:spacing w:line="240" w:lineRule="auto"/>
        <w:jc w:val="center"/>
      </w:pPr>
      <w:r>
        <w:t xml:space="preserve">THE PENNSYLVANIA STATE UNIVERSITY </w:t>
      </w:r>
    </w:p>
    <w:p w14:paraId="5EC6505C" w14:textId="77777777" w:rsidR="007E5569" w:rsidRDefault="00576858" w:rsidP="007E5569">
      <w:pPr>
        <w:pStyle w:val="Default"/>
        <w:spacing w:line="240" w:lineRule="auto"/>
        <w:jc w:val="center"/>
      </w:pPr>
      <w:r>
        <w:t>SCHREYER HONORS COLLEGE</w:t>
      </w:r>
    </w:p>
    <w:p w14:paraId="6A5087CB" w14:textId="77777777" w:rsidR="007E5569" w:rsidRDefault="007E5569" w:rsidP="007E5569">
      <w:pPr>
        <w:pStyle w:val="Default"/>
        <w:spacing w:line="240" w:lineRule="auto"/>
        <w:jc w:val="center"/>
      </w:pPr>
    </w:p>
    <w:p w14:paraId="118A5C48" w14:textId="77777777" w:rsidR="007E5569" w:rsidRDefault="007E5569" w:rsidP="007E5569">
      <w:pPr>
        <w:pStyle w:val="Default"/>
        <w:spacing w:line="240" w:lineRule="auto"/>
        <w:jc w:val="center"/>
      </w:pPr>
    </w:p>
    <w:p w14:paraId="0EE39A78" w14:textId="2E76759A" w:rsidR="00C16A1C" w:rsidRDefault="00576858" w:rsidP="007E5569">
      <w:pPr>
        <w:pStyle w:val="Default"/>
        <w:spacing w:line="240" w:lineRule="auto"/>
        <w:jc w:val="center"/>
      </w:pPr>
      <w:r>
        <w:t>DEPARTMENT OF DIGITAL HUMANITIES</w:t>
      </w:r>
    </w:p>
    <w:p w14:paraId="4CA9B7D9" w14:textId="0402E6A4" w:rsidR="00C16A1C" w:rsidRDefault="00C16A1C" w:rsidP="007E5569">
      <w:pPr>
        <w:pStyle w:val="Default"/>
        <w:spacing w:line="240" w:lineRule="auto"/>
        <w:jc w:val="center"/>
      </w:pPr>
    </w:p>
    <w:p w14:paraId="7E56C2B1" w14:textId="61780B71" w:rsidR="007E5569" w:rsidRDefault="007E5569" w:rsidP="007E5569">
      <w:pPr>
        <w:pStyle w:val="Default"/>
        <w:spacing w:line="240" w:lineRule="auto"/>
        <w:jc w:val="center"/>
      </w:pPr>
    </w:p>
    <w:p w14:paraId="555BD3BA" w14:textId="77777777" w:rsidR="007E5569" w:rsidRDefault="007E5569" w:rsidP="007E5569">
      <w:pPr>
        <w:pStyle w:val="Default"/>
        <w:spacing w:line="240" w:lineRule="auto"/>
        <w:jc w:val="center"/>
      </w:pPr>
    </w:p>
    <w:p w14:paraId="25FED9E6" w14:textId="79FA79A0" w:rsidR="00C16A1C" w:rsidRDefault="00576858" w:rsidP="007E5569">
      <w:pPr>
        <w:pStyle w:val="Body"/>
        <w:tabs>
          <w:tab w:val="clear" w:pos="720"/>
        </w:tabs>
        <w:suppressAutoHyphens w:val="0"/>
        <w:spacing w:line="240" w:lineRule="auto"/>
        <w:ind w:firstLine="0"/>
        <w:jc w:val="center"/>
        <w:rPr>
          <w:sz w:val="24"/>
          <w:szCs w:val="24"/>
        </w:rPr>
      </w:pPr>
      <w:r w:rsidRPr="007E5569">
        <w:rPr>
          <w:sz w:val="24"/>
          <w:szCs w:val="24"/>
        </w:rPr>
        <w:t xml:space="preserve">Sherlock Holmes on the </w:t>
      </w:r>
      <w:r w:rsidR="00C11BFC" w:rsidRPr="007E5569">
        <w:rPr>
          <w:sz w:val="24"/>
          <w:szCs w:val="24"/>
        </w:rPr>
        <w:t>Radio</w:t>
      </w:r>
      <w:r w:rsidRPr="007E5569">
        <w:rPr>
          <w:sz w:val="24"/>
          <w:szCs w:val="24"/>
        </w:rPr>
        <w:t xml:space="preserve"> Airwaves: A Digital Remediation and Analysis</w:t>
      </w:r>
    </w:p>
    <w:p w14:paraId="3CFA0CC5" w14:textId="77777777" w:rsidR="00C16A1C" w:rsidRDefault="00C16A1C" w:rsidP="007E5569">
      <w:pPr>
        <w:pStyle w:val="Default"/>
        <w:spacing w:line="240" w:lineRule="auto"/>
      </w:pPr>
    </w:p>
    <w:p w14:paraId="5FC8AE97" w14:textId="77777777" w:rsidR="00C16A1C" w:rsidRDefault="00C16A1C" w:rsidP="007E5569">
      <w:pPr>
        <w:pStyle w:val="Default"/>
        <w:spacing w:line="240" w:lineRule="auto"/>
        <w:jc w:val="center"/>
      </w:pPr>
    </w:p>
    <w:p w14:paraId="30DECC92" w14:textId="0BF45ABC" w:rsidR="00C16A1C" w:rsidRDefault="00576858" w:rsidP="007E5569">
      <w:pPr>
        <w:pStyle w:val="Default"/>
        <w:spacing w:line="240" w:lineRule="auto"/>
        <w:jc w:val="center"/>
      </w:pPr>
      <w:r>
        <w:t>JACQUELINE CHAN</w:t>
      </w:r>
    </w:p>
    <w:p w14:paraId="6E5ABE39" w14:textId="77777777" w:rsidR="00C16A1C" w:rsidRDefault="00576858" w:rsidP="007E5569">
      <w:pPr>
        <w:pStyle w:val="Default"/>
        <w:spacing w:line="240" w:lineRule="auto"/>
        <w:jc w:val="center"/>
      </w:pPr>
      <w:r>
        <w:t>SPRING 2022</w:t>
      </w:r>
    </w:p>
    <w:p w14:paraId="2A4091F6" w14:textId="77777777" w:rsidR="00C16A1C" w:rsidRDefault="00C16A1C" w:rsidP="007E5569">
      <w:pPr>
        <w:pStyle w:val="Default"/>
        <w:spacing w:line="240" w:lineRule="auto"/>
        <w:jc w:val="center"/>
      </w:pPr>
    </w:p>
    <w:p w14:paraId="0A2C4A96" w14:textId="77777777" w:rsidR="00C16A1C" w:rsidRDefault="00C16A1C" w:rsidP="007E5569">
      <w:pPr>
        <w:pStyle w:val="Default"/>
        <w:spacing w:line="240" w:lineRule="auto"/>
        <w:jc w:val="center"/>
      </w:pPr>
    </w:p>
    <w:p w14:paraId="60360327" w14:textId="77777777" w:rsidR="00C16A1C" w:rsidRPr="00C11BFC" w:rsidRDefault="00576858" w:rsidP="007E5569">
      <w:pPr>
        <w:pStyle w:val="Default"/>
        <w:spacing w:line="240" w:lineRule="auto"/>
        <w:jc w:val="center"/>
      </w:pPr>
      <w:r w:rsidRPr="00C11BFC">
        <w:t xml:space="preserve">A thesis </w:t>
      </w:r>
    </w:p>
    <w:p w14:paraId="1323E4E2" w14:textId="77777777" w:rsidR="00C16A1C" w:rsidRPr="00C11BFC" w:rsidRDefault="00576858" w:rsidP="007E5569">
      <w:pPr>
        <w:pStyle w:val="Default"/>
        <w:spacing w:line="240" w:lineRule="auto"/>
        <w:jc w:val="center"/>
      </w:pPr>
      <w:r w:rsidRPr="00C11BFC">
        <w:t xml:space="preserve">submitted in partial fulfillment </w:t>
      </w:r>
    </w:p>
    <w:p w14:paraId="6310734A" w14:textId="77777777" w:rsidR="00C16A1C" w:rsidRPr="00C11BFC" w:rsidRDefault="00576858" w:rsidP="007E5569">
      <w:pPr>
        <w:pStyle w:val="Default"/>
        <w:spacing w:line="240" w:lineRule="auto"/>
        <w:jc w:val="center"/>
      </w:pPr>
      <w:r w:rsidRPr="00C11BFC">
        <w:t xml:space="preserve">of the requirements </w:t>
      </w:r>
    </w:p>
    <w:p w14:paraId="0923B8C6" w14:textId="77777777" w:rsidR="00C16A1C" w:rsidRPr="00C11BFC" w:rsidRDefault="00576858" w:rsidP="007E5569">
      <w:pPr>
        <w:pStyle w:val="Default"/>
        <w:spacing w:line="240" w:lineRule="auto"/>
        <w:jc w:val="center"/>
      </w:pPr>
      <w:r w:rsidRPr="00C11BFC">
        <w:t>for a baccalaureate degree</w:t>
      </w:r>
    </w:p>
    <w:p w14:paraId="3A744412" w14:textId="77777777" w:rsidR="00C16A1C" w:rsidRPr="00C11BFC" w:rsidRDefault="00576858" w:rsidP="007E5569">
      <w:pPr>
        <w:pStyle w:val="Default"/>
        <w:spacing w:line="240" w:lineRule="auto"/>
        <w:jc w:val="center"/>
      </w:pPr>
      <w:r w:rsidRPr="00C11BFC">
        <w:t>in Digital Media, Arts and Technology</w:t>
      </w:r>
    </w:p>
    <w:p w14:paraId="5CAE8FF7" w14:textId="44092D9D" w:rsidR="00C16A1C" w:rsidRDefault="00576858" w:rsidP="007E5569">
      <w:pPr>
        <w:pStyle w:val="Default"/>
        <w:spacing w:line="240" w:lineRule="auto"/>
        <w:jc w:val="center"/>
      </w:pPr>
      <w:r w:rsidRPr="00C11BFC">
        <w:t xml:space="preserve">with honors in </w:t>
      </w:r>
      <w:r w:rsidR="00C11BFC">
        <w:t>Digital Humanities</w:t>
      </w:r>
    </w:p>
    <w:p w14:paraId="2F27C317" w14:textId="23742824" w:rsidR="007E5569" w:rsidRDefault="007E5569" w:rsidP="007E5569">
      <w:pPr>
        <w:pStyle w:val="Default"/>
        <w:spacing w:line="240" w:lineRule="auto"/>
        <w:jc w:val="center"/>
      </w:pPr>
    </w:p>
    <w:p w14:paraId="3A34BE4D" w14:textId="147565EB" w:rsidR="007E5569" w:rsidRDefault="007E5569" w:rsidP="007E5569">
      <w:pPr>
        <w:pStyle w:val="Default"/>
        <w:spacing w:line="240" w:lineRule="auto"/>
        <w:jc w:val="center"/>
      </w:pPr>
    </w:p>
    <w:p w14:paraId="76D3A8F5" w14:textId="77777777" w:rsidR="007E5569" w:rsidRDefault="007E5569" w:rsidP="007E5569">
      <w:pPr>
        <w:pStyle w:val="Default"/>
        <w:spacing w:line="240" w:lineRule="auto"/>
        <w:jc w:val="center"/>
      </w:pPr>
    </w:p>
    <w:p w14:paraId="2FD5CB7A" w14:textId="77777777" w:rsidR="00C16A1C" w:rsidRDefault="00576858" w:rsidP="007E5569">
      <w:pPr>
        <w:pStyle w:val="Default"/>
        <w:spacing w:line="240" w:lineRule="auto"/>
        <w:jc w:val="center"/>
      </w:pPr>
      <w:r>
        <w:t xml:space="preserve">Reviewed and approved* by the following: </w:t>
      </w:r>
    </w:p>
    <w:p w14:paraId="37EBCB82" w14:textId="77777777" w:rsidR="00C16A1C" w:rsidRDefault="00C16A1C" w:rsidP="007E5569">
      <w:pPr>
        <w:pStyle w:val="Default"/>
        <w:spacing w:line="240" w:lineRule="auto"/>
        <w:jc w:val="center"/>
      </w:pPr>
    </w:p>
    <w:p w14:paraId="6BEAF8F0" w14:textId="77777777" w:rsidR="00C16A1C" w:rsidRDefault="00576858" w:rsidP="007E5569">
      <w:pPr>
        <w:pStyle w:val="Default"/>
        <w:spacing w:line="240" w:lineRule="auto"/>
        <w:jc w:val="center"/>
      </w:pPr>
      <w:r>
        <w:t xml:space="preserve">Elisa </w:t>
      </w:r>
      <w:proofErr w:type="spellStart"/>
      <w:r>
        <w:t>Beshero</w:t>
      </w:r>
      <w:proofErr w:type="spellEnd"/>
      <w:r>
        <w:t>-Bondar</w:t>
      </w:r>
    </w:p>
    <w:p w14:paraId="305D10AA" w14:textId="77777777" w:rsidR="00C16A1C" w:rsidRDefault="00576858" w:rsidP="007E5569">
      <w:pPr>
        <w:pStyle w:val="Default"/>
        <w:spacing w:line="240" w:lineRule="auto"/>
        <w:jc w:val="center"/>
      </w:pPr>
      <w:r>
        <w:t>Professor of Digital Humanities, Digital Media, Arts, and Technology</w:t>
      </w:r>
    </w:p>
    <w:p w14:paraId="7D551ECC" w14:textId="77777777" w:rsidR="00C16A1C" w:rsidRDefault="00576858" w:rsidP="007E5569">
      <w:pPr>
        <w:pStyle w:val="Default"/>
        <w:spacing w:line="240" w:lineRule="auto"/>
        <w:jc w:val="center"/>
      </w:pPr>
      <w:r>
        <w:t xml:space="preserve">Thesis Supervisor </w:t>
      </w:r>
    </w:p>
    <w:p w14:paraId="458B7E88" w14:textId="77777777" w:rsidR="00C16A1C" w:rsidRDefault="00576858" w:rsidP="007E5569">
      <w:pPr>
        <w:pStyle w:val="Default"/>
        <w:spacing w:line="240" w:lineRule="auto"/>
        <w:jc w:val="center"/>
      </w:pPr>
      <w:r>
        <w:t>Honors Adviser</w:t>
      </w:r>
    </w:p>
    <w:p w14:paraId="1381FC27" w14:textId="77777777" w:rsidR="00C16A1C" w:rsidRDefault="00C16A1C" w:rsidP="007E5569">
      <w:pPr>
        <w:pStyle w:val="Default"/>
        <w:spacing w:line="240" w:lineRule="auto"/>
        <w:jc w:val="center"/>
      </w:pPr>
    </w:p>
    <w:p w14:paraId="7CB32859" w14:textId="77777777" w:rsidR="00C16A1C" w:rsidRDefault="00576858" w:rsidP="007E5569">
      <w:pPr>
        <w:pStyle w:val="Default"/>
        <w:spacing w:line="240" w:lineRule="auto"/>
        <w:jc w:val="center"/>
      </w:pPr>
      <w:r>
        <w:t xml:space="preserve">Amy Carney </w:t>
      </w:r>
    </w:p>
    <w:p w14:paraId="001FE9C7" w14:textId="77777777" w:rsidR="00C16A1C" w:rsidRDefault="00576858" w:rsidP="007E5569">
      <w:pPr>
        <w:pStyle w:val="Default"/>
        <w:spacing w:line="240" w:lineRule="auto"/>
        <w:jc w:val="center"/>
      </w:pPr>
      <w:r>
        <w:t>Associate Professor of History</w:t>
      </w:r>
    </w:p>
    <w:p w14:paraId="42AAC2FC" w14:textId="29E48D87" w:rsidR="007E5569" w:rsidRDefault="00576858" w:rsidP="007E5569">
      <w:pPr>
        <w:pStyle w:val="Default"/>
        <w:spacing w:line="240" w:lineRule="auto"/>
        <w:jc w:val="center"/>
      </w:pPr>
      <w:r>
        <w:t>Thesis Reade</w:t>
      </w:r>
      <w:r w:rsidR="007E5569">
        <w:t>r</w:t>
      </w:r>
    </w:p>
    <w:p w14:paraId="40162F29" w14:textId="77777777" w:rsidR="007E5569" w:rsidRDefault="007E5569" w:rsidP="007E5569">
      <w:pPr>
        <w:pStyle w:val="Default"/>
        <w:spacing w:line="240" w:lineRule="auto"/>
        <w:jc w:val="center"/>
      </w:pPr>
    </w:p>
    <w:p w14:paraId="709012F7" w14:textId="77777777" w:rsidR="00C16A1C" w:rsidRDefault="00576858" w:rsidP="007E5569">
      <w:pPr>
        <w:pStyle w:val="Default"/>
        <w:spacing w:line="240" w:lineRule="auto"/>
        <w:jc w:val="center"/>
      </w:pPr>
      <w:r>
        <w:t>* Electronic approvals are on file.</w:t>
      </w:r>
    </w:p>
    <w:p w14:paraId="62348444" w14:textId="77777777" w:rsidR="00C16A1C" w:rsidRDefault="00C16A1C" w:rsidP="007E5569">
      <w:pPr>
        <w:pStyle w:val="Parttitle"/>
        <w:ind w:firstLine="0"/>
        <w:jc w:val="left"/>
        <w:sectPr w:rsidR="00C16A1C" w:rsidSect="00A441E1">
          <w:headerReference w:type="even" r:id="rId8"/>
          <w:headerReference w:type="default" r:id="rId9"/>
          <w:headerReference w:type="first" r:id="rId10"/>
          <w:pgSz w:w="12240" w:h="15840"/>
          <w:pgMar w:top="1440" w:right="1440" w:bottom="1440" w:left="1440" w:header="1440" w:footer="1008" w:gutter="0"/>
          <w:pgNumType w:start="1"/>
          <w:cols w:space="720"/>
          <w:titlePg/>
          <w:docGrid w:linePitch="326"/>
        </w:sectPr>
      </w:pPr>
      <w:bookmarkStart w:id="0" w:name="Abstract"/>
      <w:bookmarkEnd w:id="0"/>
    </w:p>
    <w:p w14:paraId="13C30C55" w14:textId="77777777" w:rsidR="00C16A1C" w:rsidRDefault="00576858">
      <w:pPr>
        <w:pStyle w:val="Parttitle"/>
        <w:rPr>
          <w:sz w:val="24"/>
          <w:szCs w:val="24"/>
        </w:rPr>
      </w:pPr>
      <w:r>
        <w:rPr>
          <w:rFonts w:eastAsia="Arial Unicode MS" w:cs="Arial Unicode MS"/>
          <w:sz w:val="24"/>
          <w:szCs w:val="24"/>
        </w:rPr>
        <w:lastRenderedPageBreak/>
        <w:t>ABSTRACT</w:t>
      </w:r>
    </w:p>
    <w:p w14:paraId="3CBCD45F" w14:textId="77777777" w:rsidR="00C16A1C" w:rsidRDefault="00C16A1C">
      <w:pPr>
        <w:pStyle w:val="Body"/>
        <w:rPr>
          <w:sz w:val="24"/>
          <w:szCs w:val="24"/>
        </w:rPr>
      </w:pPr>
    </w:p>
    <w:p w14:paraId="332C22E5" w14:textId="77777777" w:rsidR="00C16A1C" w:rsidRDefault="00576858">
      <w:pPr>
        <w:pStyle w:val="Body"/>
        <w:rPr>
          <w:sz w:val="24"/>
          <w:szCs w:val="24"/>
        </w:rPr>
      </w:pPr>
      <w:r>
        <w:rPr>
          <w:sz w:val="24"/>
          <w:szCs w:val="24"/>
        </w:rPr>
        <w:t xml:space="preserve">Start typing or insert file here </w:t>
      </w:r>
      <w:proofErr w:type="gramStart"/>
      <w:r>
        <w:rPr>
          <w:sz w:val="24"/>
          <w:szCs w:val="24"/>
        </w:rPr>
        <w:t>...(</w:t>
      </w:r>
      <w:proofErr w:type="gramEnd"/>
      <w:r>
        <w:rPr>
          <w:sz w:val="24"/>
          <w:szCs w:val="24"/>
        </w:rPr>
        <w:t>double space)</w:t>
      </w:r>
    </w:p>
    <w:p w14:paraId="3F4371A0" w14:textId="77777777" w:rsidR="00C16A1C" w:rsidRDefault="00C16A1C">
      <w:pPr>
        <w:pStyle w:val="Body"/>
        <w:rPr>
          <w:sz w:val="24"/>
          <w:szCs w:val="24"/>
        </w:rPr>
      </w:pPr>
    </w:p>
    <w:p w14:paraId="196AD713" w14:textId="77777777" w:rsidR="00C16A1C" w:rsidRDefault="00576858">
      <w:pPr>
        <w:pStyle w:val="Parttitle"/>
      </w:pPr>
      <w:r>
        <w:rPr>
          <w:rFonts w:ascii="Arial Unicode MS" w:eastAsia="Arial Unicode MS" w:hAnsi="Arial Unicode MS" w:cs="Arial Unicode MS"/>
          <w:b w:val="0"/>
          <w:bCs w:val="0"/>
          <w:caps/>
        </w:rPr>
        <w:br w:type="page"/>
      </w:r>
    </w:p>
    <w:p w14:paraId="32C9C679" w14:textId="77777777" w:rsidR="00C16A1C" w:rsidRDefault="00576858">
      <w:pPr>
        <w:pStyle w:val="Parttitle"/>
      </w:pPr>
      <w:bookmarkStart w:id="1" w:name="TableOfContents"/>
      <w:r>
        <w:rPr>
          <w:rFonts w:eastAsia="Arial Unicode MS" w:cs="Arial Unicode MS"/>
        </w:rPr>
        <w:lastRenderedPageBreak/>
        <w:t>TABLE OF CONTENTS</w:t>
      </w:r>
    </w:p>
    <w:p w14:paraId="01CFF03E" w14:textId="77777777" w:rsidR="00C16A1C" w:rsidRDefault="00C16A1C">
      <w:pPr>
        <w:pStyle w:val="Parttitle"/>
        <w:rPr>
          <w:sz w:val="24"/>
          <w:szCs w:val="24"/>
        </w:rPr>
      </w:pPr>
    </w:p>
    <w:p w14:paraId="21403DA9" w14:textId="63EAB301" w:rsidR="00C16A1C" w:rsidRDefault="00576858">
      <w:pPr>
        <w:pStyle w:val="TOC1"/>
      </w:pPr>
      <w:r>
        <w:t>LIST OF FIGURES</w:t>
      </w:r>
      <w:r>
        <w:tab/>
        <w:t>iii</w:t>
      </w:r>
      <w:r>
        <w:tab/>
      </w:r>
    </w:p>
    <w:p w14:paraId="388A4CA5" w14:textId="35210396" w:rsidR="00C16A1C" w:rsidRDefault="00031CD7">
      <w:pPr>
        <w:pStyle w:val="TOC1"/>
      </w:pPr>
      <w:r>
        <w:t>GLOSSARY OF FILE TYPES</w:t>
      </w:r>
      <w:r w:rsidR="000E46F4">
        <w:t xml:space="preserve"> </w:t>
      </w:r>
      <w:r w:rsidR="00576858">
        <w:tab/>
        <w:t>iv</w:t>
      </w:r>
    </w:p>
    <w:p w14:paraId="2CAB3507" w14:textId="4E937299" w:rsidR="00C16A1C" w:rsidRDefault="00576858">
      <w:pPr>
        <w:pStyle w:val="TOC1"/>
      </w:pPr>
      <w:r>
        <w:t>ACKNOWLEDGEMENTS</w:t>
      </w:r>
      <w:r w:rsidR="000E46F4">
        <w:t xml:space="preserve"> </w:t>
      </w:r>
      <w:r>
        <w:tab/>
        <w:t>v</w:t>
      </w:r>
    </w:p>
    <w:bookmarkEnd w:id="1"/>
    <w:p w14:paraId="351DA534" w14:textId="2F670F2B" w:rsidR="00031CD7" w:rsidRDefault="00576858">
      <w:pPr>
        <w:pStyle w:val="TOC1"/>
        <w:rPr>
          <w:rFonts w:asciiTheme="minorHAnsi" w:eastAsiaTheme="minorEastAsia" w:hAnsiTheme="minorHAnsi" w:cstheme="minorBidi"/>
          <w:noProof/>
          <w:color w:val="auto"/>
          <w:bdr w:val="none" w:sz="0" w:space="0" w:color="auto"/>
        </w:rPr>
      </w:pPr>
      <w:r>
        <w:fldChar w:fldCharType="begin"/>
      </w:r>
      <w:r>
        <w:instrText xml:space="preserve"> TOC \o 1-2 </w:instrText>
      </w:r>
      <w:r>
        <w:fldChar w:fldCharType="separate"/>
      </w:r>
      <w:r w:rsidR="00031CD7" w:rsidRPr="004C36C7">
        <w:rPr>
          <w:rFonts w:hAnsi="Arial Unicode MS"/>
          <w:noProof/>
        </w:rPr>
        <w:t>1.</w:t>
      </w:r>
      <w:r w:rsidR="00031CD7">
        <w:rPr>
          <w:noProof/>
        </w:rPr>
        <w:t xml:space="preserve"> Introduction</w:t>
      </w:r>
      <w:r w:rsidR="00031CD7">
        <w:rPr>
          <w:noProof/>
        </w:rPr>
        <w:tab/>
      </w:r>
      <w:r w:rsidR="00031CD7">
        <w:rPr>
          <w:noProof/>
        </w:rPr>
        <w:fldChar w:fldCharType="begin"/>
      </w:r>
      <w:r w:rsidR="00031CD7">
        <w:rPr>
          <w:noProof/>
        </w:rPr>
        <w:instrText xml:space="preserve"> PAGEREF _Toc97233399 \h </w:instrText>
      </w:r>
      <w:r w:rsidR="00031CD7">
        <w:rPr>
          <w:noProof/>
        </w:rPr>
      </w:r>
      <w:r w:rsidR="00031CD7">
        <w:rPr>
          <w:noProof/>
        </w:rPr>
        <w:fldChar w:fldCharType="separate"/>
      </w:r>
      <w:r w:rsidR="00EF3E33">
        <w:rPr>
          <w:noProof/>
        </w:rPr>
        <w:t>1</w:t>
      </w:r>
      <w:r w:rsidR="00031CD7">
        <w:rPr>
          <w:noProof/>
        </w:rPr>
        <w:fldChar w:fldCharType="end"/>
      </w:r>
    </w:p>
    <w:p w14:paraId="4D5789BE" w14:textId="4B7D3AD8"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1.1</w:t>
      </w:r>
      <w:r>
        <w:rPr>
          <w:rFonts w:asciiTheme="minorHAnsi" w:eastAsiaTheme="minorEastAsia" w:hAnsiTheme="minorHAnsi" w:cstheme="minorBidi"/>
          <w:noProof/>
          <w:color w:val="auto"/>
          <w:sz w:val="24"/>
          <w:szCs w:val="24"/>
          <w:bdr w:val="none" w:sz="0" w:space="0" w:color="auto"/>
        </w:rPr>
        <w:tab/>
      </w:r>
      <w:r>
        <w:rPr>
          <w:noProof/>
        </w:rPr>
        <w:t>Arthur Conan Doyle's Sherlock Holmes</w:t>
      </w:r>
      <w:r>
        <w:rPr>
          <w:noProof/>
        </w:rPr>
        <w:tab/>
      </w:r>
      <w:r>
        <w:rPr>
          <w:noProof/>
        </w:rPr>
        <w:fldChar w:fldCharType="begin"/>
      </w:r>
      <w:r>
        <w:rPr>
          <w:noProof/>
        </w:rPr>
        <w:instrText xml:space="preserve"> PAGEREF _Toc97233400 \h </w:instrText>
      </w:r>
      <w:r>
        <w:rPr>
          <w:noProof/>
        </w:rPr>
      </w:r>
      <w:r>
        <w:rPr>
          <w:noProof/>
        </w:rPr>
        <w:fldChar w:fldCharType="separate"/>
      </w:r>
      <w:r w:rsidR="00EF3E33">
        <w:rPr>
          <w:noProof/>
        </w:rPr>
        <w:t>1</w:t>
      </w:r>
      <w:r>
        <w:rPr>
          <w:noProof/>
        </w:rPr>
        <w:fldChar w:fldCharType="end"/>
      </w:r>
    </w:p>
    <w:p w14:paraId="324C0D4C" w14:textId="2F22F412"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1.2</w:t>
      </w:r>
      <w:r>
        <w:rPr>
          <w:rFonts w:asciiTheme="minorHAnsi" w:eastAsiaTheme="minorEastAsia" w:hAnsiTheme="minorHAnsi" w:cstheme="minorBidi"/>
          <w:noProof/>
          <w:color w:val="auto"/>
          <w:sz w:val="24"/>
          <w:szCs w:val="24"/>
          <w:bdr w:val="none" w:sz="0" w:space="0" w:color="auto"/>
        </w:rPr>
        <w:tab/>
      </w:r>
      <w:r>
        <w:rPr>
          <w:noProof/>
        </w:rPr>
        <w:t>Sherlock Holmes on the Radio</w:t>
      </w:r>
      <w:r>
        <w:rPr>
          <w:noProof/>
        </w:rPr>
        <w:tab/>
      </w:r>
      <w:r>
        <w:rPr>
          <w:noProof/>
        </w:rPr>
        <w:fldChar w:fldCharType="begin"/>
      </w:r>
      <w:r>
        <w:rPr>
          <w:noProof/>
        </w:rPr>
        <w:instrText xml:space="preserve"> PAGEREF _Toc97233401 \h </w:instrText>
      </w:r>
      <w:r>
        <w:rPr>
          <w:noProof/>
        </w:rPr>
      </w:r>
      <w:r>
        <w:rPr>
          <w:noProof/>
        </w:rPr>
        <w:fldChar w:fldCharType="separate"/>
      </w:r>
      <w:r w:rsidR="00EF3E33">
        <w:rPr>
          <w:noProof/>
        </w:rPr>
        <w:t>1</w:t>
      </w:r>
      <w:r>
        <w:rPr>
          <w:noProof/>
        </w:rPr>
        <w:fldChar w:fldCharType="end"/>
      </w:r>
    </w:p>
    <w:p w14:paraId="2AA6FD32" w14:textId="1B60E7F0"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1.3</w:t>
      </w:r>
      <w:r>
        <w:rPr>
          <w:rFonts w:asciiTheme="minorHAnsi" w:eastAsiaTheme="minorEastAsia" w:hAnsiTheme="minorHAnsi" w:cstheme="minorBidi"/>
          <w:noProof/>
          <w:color w:val="auto"/>
          <w:sz w:val="24"/>
          <w:szCs w:val="24"/>
          <w:bdr w:val="none" w:sz="0" w:space="0" w:color="auto"/>
        </w:rPr>
        <w:tab/>
      </w:r>
      <w:r>
        <w:rPr>
          <w:noProof/>
        </w:rPr>
        <w:t>History of Detective Genre</w:t>
      </w:r>
      <w:r>
        <w:rPr>
          <w:noProof/>
        </w:rPr>
        <w:tab/>
      </w:r>
      <w:r>
        <w:rPr>
          <w:noProof/>
        </w:rPr>
        <w:fldChar w:fldCharType="begin"/>
      </w:r>
      <w:r>
        <w:rPr>
          <w:noProof/>
        </w:rPr>
        <w:instrText xml:space="preserve"> PAGEREF _Toc97233402 \h </w:instrText>
      </w:r>
      <w:r>
        <w:rPr>
          <w:noProof/>
        </w:rPr>
      </w:r>
      <w:r>
        <w:rPr>
          <w:noProof/>
        </w:rPr>
        <w:fldChar w:fldCharType="separate"/>
      </w:r>
      <w:r w:rsidR="00EF3E33">
        <w:rPr>
          <w:noProof/>
        </w:rPr>
        <w:t>1</w:t>
      </w:r>
      <w:r>
        <w:rPr>
          <w:noProof/>
        </w:rPr>
        <w:fldChar w:fldCharType="end"/>
      </w:r>
    </w:p>
    <w:p w14:paraId="634C1FCF" w14:textId="1AAD0A08"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1.4</w:t>
      </w:r>
      <w:r>
        <w:rPr>
          <w:rFonts w:asciiTheme="minorHAnsi" w:eastAsiaTheme="minorEastAsia" w:hAnsiTheme="minorHAnsi" w:cstheme="minorBidi"/>
          <w:noProof/>
          <w:color w:val="auto"/>
          <w:sz w:val="24"/>
          <w:szCs w:val="24"/>
          <w:bdr w:val="none" w:sz="0" w:space="0" w:color="auto"/>
        </w:rPr>
        <w:tab/>
      </w:r>
      <w:r>
        <w:rPr>
          <w:noProof/>
        </w:rPr>
        <w:t>Source Selection: Accuracy and Authenticity</w:t>
      </w:r>
      <w:r>
        <w:rPr>
          <w:noProof/>
        </w:rPr>
        <w:tab/>
      </w:r>
      <w:r>
        <w:rPr>
          <w:noProof/>
        </w:rPr>
        <w:fldChar w:fldCharType="begin"/>
      </w:r>
      <w:r>
        <w:rPr>
          <w:noProof/>
        </w:rPr>
        <w:instrText xml:space="preserve"> PAGEREF _Toc97233403 \h </w:instrText>
      </w:r>
      <w:r>
        <w:rPr>
          <w:noProof/>
        </w:rPr>
      </w:r>
      <w:r>
        <w:rPr>
          <w:noProof/>
        </w:rPr>
        <w:fldChar w:fldCharType="separate"/>
      </w:r>
      <w:r w:rsidR="00EF3E33">
        <w:rPr>
          <w:noProof/>
        </w:rPr>
        <w:t>1</w:t>
      </w:r>
      <w:r>
        <w:rPr>
          <w:noProof/>
        </w:rPr>
        <w:fldChar w:fldCharType="end"/>
      </w:r>
    </w:p>
    <w:p w14:paraId="7A6D2E53" w14:textId="29EC4DDC" w:rsidR="00031CD7" w:rsidRDefault="00031CD7">
      <w:pPr>
        <w:pStyle w:val="TOC1"/>
        <w:rPr>
          <w:rFonts w:asciiTheme="minorHAnsi" w:eastAsiaTheme="minorEastAsia" w:hAnsiTheme="minorHAnsi" w:cstheme="minorBidi"/>
          <w:noProof/>
          <w:color w:val="auto"/>
          <w:bdr w:val="none" w:sz="0" w:space="0" w:color="auto"/>
        </w:rPr>
      </w:pPr>
      <w:r w:rsidRPr="004C36C7">
        <w:rPr>
          <w:rFonts w:hAnsi="Arial Unicode MS"/>
          <w:noProof/>
        </w:rPr>
        <w:t>2.</w:t>
      </w:r>
      <w:r>
        <w:rPr>
          <w:noProof/>
        </w:rPr>
        <w:t xml:space="preserve"> Interpellation</w:t>
      </w:r>
      <w:r>
        <w:rPr>
          <w:noProof/>
        </w:rPr>
        <w:tab/>
      </w:r>
      <w:r>
        <w:rPr>
          <w:noProof/>
        </w:rPr>
        <w:fldChar w:fldCharType="begin"/>
      </w:r>
      <w:r>
        <w:rPr>
          <w:noProof/>
        </w:rPr>
        <w:instrText xml:space="preserve"> PAGEREF _Toc97233404 \h </w:instrText>
      </w:r>
      <w:r>
        <w:rPr>
          <w:noProof/>
        </w:rPr>
      </w:r>
      <w:r>
        <w:rPr>
          <w:noProof/>
        </w:rPr>
        <w:fldChar w:fldCharType="separate"/>
      </w:r>
      <w:r w:rsidR="00EF3E33">
        <w:rPr>
          <w:noProof/>
        </w:rPr>
        <w:t>3</w:t>
      </w:r>
      <w:r>
        <w:rPr>
          <w:noProof/>
        </w:rPr>
        <w:fldChar w:fldCharType="end"/>
      </w:r>
    </w:p>
    <w:p w14:paraId="49971618" w14:textId="15B8A03F"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2.1 Definition</w:t>
      </w:r>
      <w:r>
        <w:rPr>
          <w:noProof/>
        </w:rPr>
        <w:tab/>
      </w:r>
      <w:r>
        <w:rPr>
          <w:noProof/>
        </w:rPr>
        <w:fldChar w:fldCharType="begin"/>
      </w:r>
      <w:r>
        <w:rPr>
          <w:noProof/>
        </w:rPr>
        <w:instrText xml:space="preserve"> PAGEREF _Toc97233405 \h </w:instrText>
      </w:r>
      <w:r>
        <w:rPr>
          <w:noProof/>
        </w:rPr>
      </w:r>
      <w:r>
        <w:rPr>
          <w:noProof/>
        </w:rPr>
        <w:fldChar w:fldCharType="separate"/>
      </w:r>
      <w:r w:rsidR="00EF3E33">
        <w:rPr>
          <w:noProof/>
        </w:rPr>
        <w:t>3</w:t>
      </w:r>
      <w:r>
        <w:rPr>
          <w:noProof/>
        </w:rPr>
        <w:fldChar w:fldCharType="end"/>
      </w:r>
    </w:p>
    <w:p w14:paraId="44377EF2" w14:textId="7754384D"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2.2 Examples</w:t>
      </w:r>
      <w:r>
        <w:rPr>
          <w:noProof/>
        </w:rPr>
        <w:tab/>
      </w:r>
      <w:r>
        <w:rPr>
          <w:noProof/>
        </w:rPr>
        <w:fldChar w:fldCharType="begin"/>
      </w:r>
      <w:r>
        <w:rPr>
          <w:noProof/>
        </w:rPr>
        <w:instrText xml:space="preserve"> PAGEREF _Toc97233406 \h </w:instrText>
      </w:r>
      <w:r>
        <w:rPr>
          <w:noProof/>
        </w:rPr>
      </w:r>
      <w:r>
        <w:rPr>
          <w:noProof/>
        </w:rPr>
        <w:fldChar w:fldCharType="separate"/>
      </w:r>
      <w:r w:rsidR="00EF3E33">
        <w:rPr>
          <w:noProof/>
        </w:rPr>
        <w:t>3</w:t>
      </w:r>
      <w:r>
        <w:rPr>
          <w:noProof/>
        </w:rPr>
        <w:fldChar w:fldCharType="end"/>
      </w:r>
    </w:p>
    <w:p w14:paraId="200DD6CB" w14:textId="3A375508" w:rsidR="00031CD7" w:rsidRDefault="00031CD7">
      <w:pPr>
        <w:pStyle w:val="TOC1"/>
        <w:rPr>
          <w:rFonts w:asciiTheme="minorHAnsi" w:eastAsiaTheme="minorEastAsia" w:hAnsiTheme="minorHAnsi" w:cstheme="minorBidi"/>
          <w:noProof/>
          <w:color w:val="auto"/>
          <w:bdr w:val="none" w:sz="0" w:space="0" w:color="auto"/>
        </w:rPr>
      </w:pPr>
      <w:r w:rsidRPr="004C36C7">
        <w:rPr>
          <w:rFonts w:hAnsi="Arial Unicode MS"/>
          <w:noProof/>
        </w:rPr>
        <w:t>3.</w:t>
      </w:r>
      <w:r>
        <w:rPr>
          <w:noProof/>
        </w:rPr>
        <w:t xml:space="preserve"> Methodology and a Primer</w:t>
      </w:r>
      <w:r>
        <w:rPr>
          <w:noProof/>
        </w:rPr>
        <w:tab/>
      </w:r>
      <w:r>
        <w:rPr>
          <w:noProof/>
        </w:rPr>
        <w:fldChar w:fldCharType="begin"/>
      </w:r>
      <w:r>
        <w:rPr>
          <w:noProof/>
        </w:rPr>
        <w:instrText xml:space="preserve"> PAGEREF _Toc97233407 \h </w:instrText>
      </w:r>
      <w:r>
        <w:rPr>
          <w:noProof/>
        </w:rPr>
      </w:r>
      <w:r>
        <w:rPr>
          <w:noProof/>
        </w:rPr>
        <w:fldChar w:fldCharType="separate"/>
      </w:r>
      <w:r w:rsidR="00EF3E33">
        <w:rPr>
          <w:noProof/>
        </w:rPr>
        <w:t>3</w:t>
      </w:r>
      <w:r>
        <w:rPr>
          <w:noProof/>
        </w:rPr>
        <w:fldChar w:fldCharType="end"/>
      </w:r>
    </w:p>
    <w:p w14:paraId="4DF5EB28" w14:textId="7E4D14EB"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3.1 Editorial Methodology and Corpus Preparation</w:t>
      </w:r>
      <w:r>
        <w:rPr>
          <w:noProof/>
        </w:rPr>
        <w:tab/>
      </w:r>
      <w:r>
        <w:rPr>
          <w:noProof/>
        </w:rPr>
        <w:fldChar w:fldCharType="begin"/>
      </w:r>
      <w:r>
        <w:rPr>
          <w:noProof/>
        </w:rPr>
        <w:instrText xml:space="preserve"> PAGEREF _Toc97233408 \h </w:instrText>
      </w:r>
      <w:r>
        <w:rPr>
          <w:noProof/>
        </w:rPr>
      </w:r>
      <w:r>
        <w:rPr>
          <w:noProof/>
        </w:rPr>
        <w:fldChar w:fldCharType="separate"/>
      </w:r>
      <w:r w:rsidR="00EF3E33">
        <w:rPr>
          <w:noProof/>
        </w:rPr>
        <w:t>3</w:t>
      </w:r>
      <w:r>
        <w:rPr>
          <w:noProof/>
        </w:rPr>
        <w:fldChar w:fldCharType="end"/>
      </w:r>
    </w:p>
    <w:p w14:paraId="6E4B4D52" w14:textId="2230871E"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3.2 Stitchwork</w:t>
      </w:r>
      <w:r>
        <w:rPr>
          <w:noProof/>
        </w:rPr>
        <w:tab/>
      </w:r>
      <w:r>
        <w:rPr>
          <w:noProof/>
        </w:rPr>
        <w:fldChar w:fldCharType="begin"/>
      </w:r>
      <w:r>
        <w:rPr>
          <w:noProof/>
        </w:rPr>
        <w:instrText xml:space="preserve"> PAGEREF _Toc97233409 \h </w:instrText>
      </w:r>
      <w:r>
        <w:rPr>
          <w:noProof/>
        </w:rPr>
      </w:r>
      <w:r>
        <w:rPr>
          <w:noProof/>
        </w:rPr>
        <w:fldChar w:fldCharType="separate"/>
      </w:r>
      <w:r w:rsidR="00EF3E33">
        <w:rPr>
          <w:noProof/>
        </w:rPr>
        <w:t>6</w:t>
      </w:r>
      <w:r>
        <w:rPr>
          <w:noProof/>
        </w:rPr>
        <w:fldChar w:fldCharType="end"/>
      </w:r>
    </w:p>
    <w:p w14:paraId="59E2434A" w14:textId="645748DA" w:rsidR="00031CD7" w:rsidRDefault="00031CD7">
      <w:pPr>
        <w:pStyle w:val="TOC1"/>
        <w:rPr>
          <w:rFonts w:asciiTheme="minorHAnsi" w:eastAsiaTheme="minorEastAsia" w:hAnsiTheme="minorHAnsi" w:cstheme="minorBidi"/>
          <w:noProof/>
          <w:color w:val="auto"/>
          <w:bdr w:val="none" w:sz="0" w:space="0" w:color="auto"/>
        </w:rPr>
      </w:pPr>
      <w:r w:rsidRPr="004C36C7">
        <w:rPr>
          <w:rFonts w:hAnsi="Arial Unicode MS"/>
          <w:noProof/>
        </w:rPr>
        <w:t>4.</w:t>
      </w:r>
      <w:r>
        <w:rPr>
          <w:noProof/>
        </w:rPr>
        <w:t xml:space="preserve"> Analysis</w:t>
      </w:r>
      <w:r>
        <w:rPr>
          <w:noProof/>
        </w:rPr>
        <w:tab/>
      </w:r>
      <w:r>
        <w:rPr>
          <w:noProof/>
        </w:rPr>
        <w:fldChar w:fldCharType="begin"/>
      </w:r>
      <w:r>
        <w:rPr>
          <w:noProof/>
        </w:rPr>
        <w:instrText xml:space="preserve"> PAGEREF _Toc97233410 \h </w:instrText>
      </w:r>
      <w:r>
        <w:rPr>
          <w:noProof/>
        </w:rPr>
      </w:r>
      <w:r>
        <w:rPr>
          <w:noProof/>
        </w:rPr>
        <w:fldChar w:fldCharType="separate"/>
      </w:r>
      <w:r w:rsidR="00EF3E33">
        <w:rPr>
          <w:noProof/>
        </w:rPr>
        <w:t>8</w:t>
      </w:r>
      <w:r>
        <w:rPr>
          <w:noProof/>
        </w:rPr>
        <w:fldChar w:fldCharType="end"/>
      </w:r>
    </w:p>
    <w:p w14:paraId="583C5B80" w14:textId="319F8EEB"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4.1 Evolution of Sherlock Holmes as a Character</w:t>
      </w:r>
      <w:r>
        <w:rPr>
          <w:noProof/>
        </w:rPr>
        <w:tab/>
      </w:r>
      <w:r>
        <w:rPr>
          <w:noProof/>
        </w:rPr>
        <w:fldChar w:fldCharType="begin"/>
      </w:r>
      <w:r>
        <w:rPr>
          <w:noProof/>
        </w:rPr>
        <w:instrText xml:space="preserve"> PAGEREF _Toc97233411 \h </w:instrText>
      </w:r>
      <w:r>
        <w:rPr>
          <w:noProof/>
        </w:rPr>
      </w:r>
      <w:r>
        <w:rPr>
          <w:noProof/>
        </w:rPr>
        <w:fldChar w:fldCharType="separate"/>
      </w:r>
      <w:r w:rsidR="00EF3E33">
        <w:rPr>
          <w:noProof/>
        </w:rPr>
        <w:t>8</w:t>
      </w:r>
      <w:r>
        <w:rPr>
          <w:noProof/>
        </w:rPr>
        <w:fldChar w:fldCharType="end"/>
      </w:r>
    </w:p>
    <w:p w14:paraId="1E8F33BD" w14:textId="51DD17E9"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4.2 Evolution of the Societal Setting</w:t>
      </w:r>
      <w:r>
        <w:rPr>
          <w:noProof/>
        </w:rPr>
        <w:tab/>
      </w:r>
      <w:r>
        <w:rPr>
          <w:noProof/>
        </w:rPr>
        <w:fldChar w:fldCharType="begin"/>
      </w:r>
      <w:r>
        <w:rPr>
          <w:noProof/>
        </w:rPr>
        <w:instrText xml:space="preserve"> PAGEREF _Toc97233412 \h </w:instrText>
      </w:r>
      <w:r>
        <w:rPr>
          <w:noProof/>
        </w:rPr>
      </w:r>
      <w:r>
        <w:rPr>
          <w:noProof/>
        </w:rPr>
        <w:fldChar w:fldCharType="separate"/>
      </w:r>
      <w:r w:rsidR="00EF3E33">
        <w:rPr>
          <w:noProof/>
        </w:rPr>
        <w:t>8</w:t>
      </w:r>
      <w:r>
        <w:rPr>
          <w:noProof/>
        </w:rPr>
        <w:fldChar w:fldCharType="end"/>
      </w:r>
    </w:p>
    <w:p w14:paraId="76C0A543" w14:textId="3C1DE9FA"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4.3 Sherlock Holmes’s relationship to the State System</w:t>
      </w:r>
      <w:r>
        <w:rPr>
          <w:noProof/>
        </w:rPr>
        <w:tab/>
      </w:r>
      <w:r>
        <w:rPr>
          <w:noProof/>
        </w:rPr>
        <w:fldChar w:fldCharType="begin"/>
      </w:r>
      <w:r>
        <w:rPr>
          <w:noProof/>
        </w:rPr>
        <w:instrText xml:space="preserve"> PAGEREF _Toc97233413 \h </w:instrText>
      </w:r>
      <w:r>
        <w:rPr>
          <w:noProof/>
        </w:rPr>
      </w:r>
      <w:r>
        <w:rPr>
          <w:noProof/>
        </w:rPr>
        <w:fldChar w:fldCharType="separate"/>
      </w:r>
      <w:r w:rsidR="00EF3E33">
        <w:rPr>
          <w:noProof/>
        </w:rPr>
        <w:t>8</w:t>
      </w:r>
      <w:r>
        <w:rPr>
          <w:noProof/>
        </w:rPr>
        <w:fldChar w:fldCharType="end"/>
      </w:r>
    </w:p>
    <w:p w14:paraId="5790DFBE" w14:textId="14F9189F"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4.4 Linguistic Explanation and Description of the Series of Events</w:t>
      </w:r>
      <w:r>
        <w:rPr>
          <w:noProof/>
        </w:rPr>
        <w:tab/>
      </w:r>
      <w:r>
        <w:rPr>
          <w:noProof/>
        </w:rPr>
        <w:fldChar w:fldCharType="begin"/>
      </w:r>
      <w:r>
        <w:rPr>
          <w:noProof/>
        </w:rPr>
        <w:instrText xml:space="preserve"> PAGEREF _Toc97233414 \h </w:instrText>
      </w:r>
      <w:r>
        <w:rPr>
          <w:noProof/>
        </w:rPr>
      </w:r>
      <w:r>
        <w:rPr>
          <w:noProof/>
        </w:rPr>
        <w:fldChar w:fldCharType="separate"/>
      </w:r>
      <w:r w:rsidR="00EF3E33">
        <w:rPr>
          <w:noProof/>
        </w:rPr>
        <w:t>8</w:t>
      </w:r>
      <w:r>
        <w:rPr>
          <w:noProof/>
        </w:rPr>
        <w:fldChar w:fldCharType="end"/>
      </w:r>
    </w:p>
    <w:p w14:paraId="6BE46525" w14:textId="28A2A4FE"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4.5 Linguistic Explanation of the Changes in Interpellation</w:t>
      </w:r>
      <w:r>
        <w:rPr>
          <w:noProof/>
        </w:rPr>
        <w:tab/>
      </w:r>
      <w:r>
        <w:rPr>
          <w:noProof/>
        </w:rPr>
        <w:fldChar w:fldCharType="begin"/>
      </w:r>
      <w:r>
        <w:rPr>
          <w:noProof/>
        </w:rPr>
        <w:instrText xml:space="preserve"> PAGEREF _Toc97233415 \h </w:instrText>
      </w:r>
      <w:r>
        <w:rPr>
          <w:noProof/>
        </w:rPr>
      </w:r>
      <w:r>
        <w:rPr>
          <w:noProof/>
        </w:rPr>
        <w:fldChar w:fldCharType="separate"/>
      </w:r>
      <w:r w:rsidR="00EF3E33">
        <w:rPr>
          <w:noProof/>
        </w:rPr>
        <w:t>8</w:t>
      </w:r>
      <w:r>
        <w:rPr>
          <w:noProof/>
        </w:rPr>
        <w:fldChar w:fldCharType="end"/>
      </w:r>
    </w:p>
    <w:p w14:paraId="34093693" w14:textId="5CD1ACBB" w:rsidR="00031CD7" w:rsidRDefault="00031CD7">
      <w:pPr>
        <w:pStyle w:val="TOC1"/>
        <w:rPr>
          <w:rFonts w:asciiTheme="minorHAnsi" w:eastAsiaTheme="minorEastAsia" w:hAnsiTheme="minorHAnsi" w:cstheme="minorBidi"/>
          <w:noProof/>
          <w:color w:val="auto"/>
          <w:bdr w:val="none" w:sz="0" w:space="0" w:color="auto"/>
        </w:rPr>
      </w:pPr>
      <w:r w:rsidRPr="004C36C7">
        <w:rPr>
          <w:rFonts w:hAnsi="Arial Unicode MS"/>
          <w:noProof/>
        </w:rPr>
        <w:t>5.</w:t>
      </w:r>
      <w:r>
        <w:rPr>
          <w:noProof/>
        </w:rPr>
        <w:t xml:space="preserve"> Conclusion</w:t>
      </w:r>
      <w:r>
        <w:rPr>
          <w:noProof/>
        </w:rPr>
        <w:tab/>
      </w:r>
      <w:r>
        <w:rPr>
          <w:noProof/>
        </w:rPr>
        <w:fldChar w:fldCharType="begin"/>
      </w:r>
      <w:r>
        <w:rPr>
          <w:noProof/>
        </w:rPr>
        <w:instrText xml:space="preserve"> PAGEREF _Toc97233416 \h </w:instrText>
      </w:r>
      <w:r>
        <w:rPr>
          <w:noProof/>
        </w:rPr>
      </w:r>
      <w:r>
        <w:rPr>
          <w:noProof/>
        </w:rPr>
        <w:fldChar w:fldCharType="separate"/>
      </w:r>
      <w:r w:rsidR="00EF3E33">
        <w:rPr>
          <w:noProof/>
        </w:rPr>
        <w:t>8</w:t>
      </w:r>
      <w:r>
        <w:rPr>
          <w:noProof/>
        </w:rPr>
        <w:fldChar w:fldCharType="end"/>
      </w:r>
    </w:p>
    <w:p w14:paraId="607F823D" w14:textId="0C3AD247"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5.1 New discoveries</w:t>
      </w:r>
      <w:r>
        <w:rPr>
          <w:noProof/>
        </w:rPr>
        <w:tab/>
      </w:r>
      <w:r>
        <w:rPr>
          <w:noProof/>
        </w:rPr>
        <w:fldChar w:fldCharType="begin"/>
      </w:r>
      <w:r>
        <w:rPr>
          <w:noProof/>
        </w:rPr>
        <w:instrText xml:space="preserve"> PAGEREF _Toc97233417 \h </w:instrText>
      </w:r>
      <w:r>
        <w:rPr>
          <w:noProof/>
        </w:rPr>
      </w:r>
      <w:r>
        <w:rPr>
          <w:noProof/>
        </w:rPr>
        <w:fldChar w:fldCharType="separate"/>
      </w:r>
      <w:r w:rsidR="00EF3E33">
        <w:rPr>
          <w:noProof/>
        </w:rPr>
        <w:t>8</w:t>
      </w:r>
      <w:r>
        <w:rPr>
          <w:noProof/>
        </w:rPr>
        <w:fldChar w:fldCharType="end"/>
      </w:r>
    </w:p>
    <w:p w14:paraId="16B43A06" w14:textId="20C58DF2"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5.2 Future directions</w:t>
      </w:r>
      <w:r>
        <w:rPr>
          <w:noProof/>
        </w:rPr>
        <w:tab/>
      </w:r>
      <w:r>
        <w:rPr>
          <w:noProof/>
        </w:rPr>
        <w:fldChar w:fldCharType="begin"/>
      </w:r>
      <w:r>
        <w:rPr>
          <w:noProof/>
        </w:rPr>
        <w:instrText xml:space="preserve"> PAGEREF _Toc97233418 \h </w:instrText>
      </w:r>
      <w:r>
        <w:rPr>
          <w:noProof/>
        </w:rPr>
      </w:r>
      <w:r>
        <w:rPr>
          <w:noProof/>
        </w:rPr>
        <w:fldChar w:fldCharType="separate"/>
      </w:r>
      <w:r w:rsidR="00EF3E33">
        <w:rPr>
          <w:noProof/>
        </w:rPr>
        <w:t>8</w:t>
      </w:r>
      <w:r>
        <w:rPr>
          <w:noProof/>
        </w:rPr>
        <w:fldChar w:fldCharType="end"/>
      </w:r>
    </w:p>
    <w:p w14:paraId="1B22C62F" w14:textId="090BEF43" w:rsidR="00031CD7" w:rsidRDefault="00031CD7">
      <w:pPr>
        <w:pStyle w:val="TOC1"/>
        <w:rPr>
          <w:rFonts w:asciiTheme="minorHAnsi" w:eastAsiaTheme="minorEastAsia" w:hAnsiTheme="minorHAnsi" w:cstheme="minorBidi"/>
          <w:noProof/>
          <w:color w:val="auto"/>
          <w:bdr w:val="none" w:sz="0" w:space="0" w:color="auto"/>
        </w:rPr>
      </w:pPr>
      <w:r w:rsidRPr="004C36C7">
        <w:rPr>
          <w:rFonts w:eastAsia="Arial Unicode MS" w:cs="Arial Unicode MS"/>
          <w:noProof/>
          <w:lang w:val="da-DK"/>
        </w:rPr>
        <w:t>Appendix A</w:t>
      </w:r>
      <w:r>
        <w:rPr>
          <w:noProof/>
        </w:rPr>
        <w:t xml:space="preserve">  </w:t>
      </w:r>
      <w:r w:rsidRPr="004C36C7">
        <w:rPr>
          <w:rFonts w:eastAsia="Arial Unicode MS" w:cs="Arial Unicode MS"/>
          <w:noProof/>
        </w:rPr>
        <w:t>Replace with Appendix Title</w:t>
      </w:r>
      <w:r>
        <w:rPr>
          <w:noProof/>
        </w:rPr>
        <w:tab/>
      </w:r>
      <w:r>
        <w:rPr>
          <w:noProof/>
        </w:rPr>
        <w:fldChar w:fldCharType="begin"/>
      </w:r>
      <w:r>
        <w:rPr>
          <w:noProof/>
        </w:rPr>
        <w:instrText xml:space="preserve"> PAGEREF _Toc97233419 \h </w:instrText>
      </w:r>
      <w:r>
        <w:rPr>
          <w:noProof/>
        </w:rPr>
      </w:r>
      <w:r>
        <w:rPr>
          <w:noProof/>
        </w:rPr>
        <w:fldChar w:fldCharType="separate"/>
      </w:r>
      <w:r w:rsidR="00EF3E33">
        <w:rPr>
          <w:noProof/>
        </w:rPr>
        <w:t>9</w:t>
      </w:r>
      <w:r>
        <w:rPr>
          <w:noProof/>
        </w:rPr>
        <w:fldChar w:fldCharType="end"/>
      </w:r>
    </w:p>
    <w:p w14:paraId="55862CF4" w14:textId="2019AFED" w:rsidR="00C16A1C" w:rsidRDefault="00576858">
      <w:pPr>
        <w:pStyle w:val="Body"/>
        <w:rPr>
          <w:sz w:val="24"/>
          <w:szCs w:val="24"/>
        </w:rPr>
      </w:pPr>
      <w:r>
        <w:rPr>
          <w:sz w:val="24"/>
          <w:szCs w:val="24"/>
        </w:rPr>
        <w:fldChar w:fldCharType="end"/>
      </w:r>
    </w:p>
    <w:p w14:paraId="17778068" w14:textId="77777777" w:rsidR="00C16A1C" w:rsidRDefault="00C16A1C">
      <w:pPr>
        <w:pStyle w:val="Body"/>
        <w:rPr>
          <w:sz w:val="24"/>
          <w:szCs w:val="24"/>
        </w:rPr>
      </w:pPr>
    </w:p>
    <w:p w14:paraId="5E85E19B" w14:textId="77777777" w:rsidR="00C16A1C" w:rsidRDefault="00576858">
      <w:pPr>
        <w:pStyle w:val="Parttitle"/>
      </w:pPr>
      <w:r>
        <w:rPr>
          <w:rFonts w:ascii="Arial Unicode MS" w:eastAsia="Arial Unicode MS" w:hAnsi="Arial Unicode MS" w:cs="Arial Unicode MS"/>
          <w:b w:val="0"/>
          <w:bCs w:val="0"/>
          <w:sz w:val="24"/>
          <w:szCs w:val="24"/>
        </w:rPr>
        <w:br w:type="page"/>
      </w:r>
    </w:p>
    <w:p w14:paraId="512CF09E" w14:textId="77777777" w:rsidR="00C16A1C" w:rsidRDefault="00576858">
      <w:pPr>
        <w:pStyle w:val="Parttitle"/>
        <w:rPr>
          <w:sz w:val="24"/>
          <w:szCs w:val="24"/>
        </w:rPr>
      </w:pPr>
      <w:bookmarkStart w:id="2" w:name="ListOfFigures"/>
      <w:r>
        <w:rPr>
          <w:rFonts w:eastAsia="Arial Unicode MS" w:cs="Arial Unicode MS"/>
          <w:sz w:val="24"/>
          <w:szCs w:val="24"/>
        </w:rPr>
        <w:lastRenderedPageBreak/>
        <w:t>LIST OF FIGURES</w:t>
      </w:r>
    </w:p>
    <w:p w14:paraId="4417BA29" w14:textId="77777777" w:rsidR="00C16A1C" w:rsidRDefault="00576858">
      <w:pPr>
        <w:pStyle w:val="Parttitle"/>
        <w:jc w:val="left"/>
        <w:rPr>
          <w:b w:val="0"/>
          <w:bCs w:val="0"/>
          <w:sz w:val="24"/>
          <w:szCs w:val="24"/>
        </w:rPr>
      </w:pPr>
      <w:r>
        <w:rPr>
          <w:b w:val="0"/>
          <w:bCs w:val="0"/>
          <w:sz w:val="24"/>
          <w:szCs w:val="24"/>
          <w:shd w:val="clear" w:color="auto" w:fill="FFFF00"/>
        </w:rPr>
        <w:t>[The List of Figures is a "field" which can be updated:  right-click on it, choose "update field," choose "update entire table." Delete these two lines of text.]</w:t>
      </w:r>
    </w:p>
    <w:p w14:paraId="5D4D8BC9" w14:textId="77777777" w:rsidR="00C16A1C" w:rsidRDefault="00897754">
      <w:pPr>
        <w:pStyle w:val="TableofFigures"/>
        <w:rPr>
          <w:rFonts w:ascii="Calibri" w:eastAsia="Calibri" w:hAnsi="Calibri" w:cs="Calibri"/>
        </w:rPr>
      </w:pPr>
      <w:hyperlink w:anchor="bookmark" w:history="1">
        <w:r w:rsidR="00576858">
          <w:rPr>
            <w:rStyle w:val="Link"/>
            <w:rFonts w:eastAsia="Arial Unicode MS" w:cs="Arial Unicode MS"/>
          </w:rPr>
          <w:t>Figure 1. Atherton Hall, SHC Est. 1997</w:t>
        </w:r>
        <w:r w:rsidR="00576858">
          <w:tab/>
        </w:r>
      </w:hyperlink>
      <w:r w:rsidR="00576858">
        <w:rPr>
          <w:rFonts w:eastAsia="Arial Unicode MS" w:cs="Arial Unicode MS"/>
        </w:rPr>
        <w:t>1</w:t>
      </w:r>
    </w:p>
    <w:bookmarkEnd w:id="2"/>
    <w:p w14:paraId="02F89682" w14:textId="77777777" w:rsidR="00C16A1C" w:rsidRDefault="00C16A1C">
      <w:pPr>
        <w:pStyle w:val="TableofFigures"/>
        <w:rPr>
          <w:sz w:val="24"/>
          <w:szCs w:val="24"/>
        </w:rPr>
      </w:pPr>
    </w:p>
    <w:p w14:paraId="15B2AFB4" w14:textId="77777777" w:rsidR="00C16A1C" w:rsidRDefault="00576858">
      <w:pPr>
        <w:pStyle w:val="Parttitle"/>
      </w:pPr>
      <w:r>
        <w:rPr>
          <w:rFonts w:ascii="Arial Unicode MS" w:eastAsia="Arial Unicode MS" w:hAnsi="Arial Unicode MS" w:cs="Arial Unicode MS"/>
          <w:b w:val="0"/>
          <w:bCs w:val="0"/>
          <w:sz w:val="24"/>
          <w:szCs w:val="24"/>
        </w:rPr>
        <w:br w:type="page"/>
      </w:r>
    </w:p>
    <w:p w14:paraId="528D474C" w14:textId="77777777" w:rsidR="00031CD7" w:rsidRPr="00031CD7" w:rsidRDefault="00031CD7" w:rsidP="000E46F4">
      <w:r w:rsidRPr="00031CD7">
        <w:lastRenderedPageBreak/>
        <w:t>GLOSSARY OF FILE TYPES</w:t>
      </w:r>
    </w:p>
    <w:p w14:paraId="3BEFBA86" w14:textId="77777777" w:rsidR="00031CD7" w:rsidRDefault="00031CD7" w:rsidP="000E46F4">
      <w:r w:rsidRPr="00031CD7">
        <w:t>Plain Text file (.txt)</w:t>
      </w:r>
    </w:p>
    <w:p w14:paraId="1F908BC8" w14:textId="68BD298B" w:rsidR="00031CD7" w:rsidRPr="00031CD7" w:rsidRDefault="00031CD7" w:rsidP="000E46F4">
      <w:r w:rsidRPr="00031CD7">
        <w:t>Plain text files do not contain any tags or code. The file can only contain text data and the</w:t>
      </w:r>
      <w:r w:rsidRPr="00031CD7">
        <w:br/>
        <w:t>formatting or styling of the text will not be retained once saved as a .txt file</w:t>
      </w:r>
    </w:p>
    <w:p w14:paraId="25D018BE" w14:textId="77777777" w:rsidR="00031CD7" w:rsidRPr="00031CD7" w:rsidRDefault="00031CD7" w:rsidP="000E46F4">
      <w:r w:rsidRPr="00031CD7">
        <w:t>Schema file (.</w:t>
      </w:r>
      <w:proofErr w:type="spellStart"/>
      <w:r w:rsidRPr="00031CD7">
        <w:t>rnc</w:t>
      </w:r>
      <w:proofErr w:type="spellEnd"/>
      <w:r w:rsidRPr="00031CD7">
        <w:t>)</w:t>
      </w:r>
    </w:p>
    <w:p w14:paraId="3B51E9E5" w14:textId="77777777" w:rsidR="00031CD7" w:rsidRPr="00031CD7" w:rsidRDefault="00031CD7" w:rsidP="000E46F4">
      <w:r w:rsidRPr="00031CD7">
        <w:t>Relax NG Compact Syntax is used for this project to create the schema file. Schema files are used to create formalized rules that put constraints on the XML code to ensure that the formatting is consistent and there is a repeated pattern across elements to allow data analysis in the future. </w:t>
      </w:r>
    </w:p>
    <w:p w14:paraId="5086CADC" w14:textId="77777777" w:rsidR="00031CD7" w:rsidRPr="00031CD7" w:rsidRDefault="00031CD7" w:rsidP="000E46F4">
      <w:r w:rsidRPr="00031CD7">
        <w:t>XML file (.xml)</w:t>
      </w:r>
    </w:p>
    <w:p w14:paraId="5E213D80" w14:textId="77777777" w:rsidR="00031CD7" w:rsidRPr="00031CD7" w:rsidRDefault="00031CD7" w:rsidP="000E46F4">
      <w:r w:rsidRPr="00031CD7">
        <w:t>XSLT file (.</w:t>
      </w:r>
      <w:proofErr w:type="spellStart"/>
      <w:r w:rsidRPr="00031CD7">
        <w:t>xslt</w:t>
      </w:r>
      <w:proofErr w:type="spellEnd"/>
      <w:r w:rsidRPr="00031CD7">
        <w:t>)</w:t>
      </w:r>
    </w:p>
    <w:p w14:paraId="3C4140B3" w14:textId="77777777" w:rsidR="00031CD7" w:rsidRPr="00031CD7" w:rsidRDefault="00031CD7" w:rsidP="000E46F4"/>
    <w:p w14:paraId="08E32274" w14:textId="167646F8" w:rsidR="00C16A1C" w:rsidRDefault="00C16A1C">
      <w:pPr>
        <w:pStyle w:val="TableofFigures"/>
        <w:rPr>
          <w:sz w:val="24"/>
          <w:szCs w:val="24"/>
        </w:rPr>
      </w:pPr>
    </w:p>
    <w:p w14:paraId="0CAD6EB8" w14:textId="77777777" w:rsidR="00C16A1C" w:rsidRDefault="00576858">
      <w:pPr>
        <w:pStyle w:val="Parttitle"/>
      </w:pPr>
      <w:r>
        <w:rPr>
          <w:rFonts w:ascii="Arial Unicode MS" w:eastAsia="Arial Unicode MS" w:hAnsi="Arial Unicode MS" w:cs="Arial Unicode MS"/>
          <w:b w:val="0"/>
          <w:bCs w:val="0"/>
          <w:sz w:val="24"/>
          <w:szCs w:val="24"/>
        </w:rPr>
        <w:br w:type="page"/>
      </w:r>
    </w:p>
    <w:p w14:paraId="747D539F" w14:textId="77777777" w:rsidR="00C16A1C" w:rsidRDefault="00576858">
      <w:pPr>
        <w:pStyle w:val="Parttitle"/>
        <w:rPr>
          <w:sz w:val="24"/>
          <w:szCs w:val="24"/>
        </w:rPr>
      </w:pPr>
      <w:bookmarkStart w:id="3" w:name="Acknowledgements"/>
      <w:bookmarkEnd w:id="3"/>
      <w:r>
        <w:rPr>
          <w:rFonts w:eastAsia="Arial Unicode MS" w:cs="Arial Unicode MS"/>
          <w:sz w:val="24"/>
          <w:szCs w:val="24"/>
        </w:rPr>
        <w:lastRenderedPageBreak/>
        <w:t>ACKNOWLEDGEMENTS</w:t>
      </w:r>
    </w:p>
    <w:p w14:paraId="06FDDF3F" w14:textId="77777777" w:rsidR="00C16A1C" w:rsidRDefault="00C16A1C">
      <w:pPr>
        <w:pStyle w:val="Body"/>
        <w:rPr>
          <w:sz w:val="24"/>
          <w:szCs w:val="24"/>
        </w:rPr>
      </w:pPr>
    </w:p>
    <w:p w14:paraId="546A1754" w14:textId="77777777" w:rsidR="00C16A1C" w:rsidRDefault="00576858">
      <w:pPr>
        <w:pStyle w:val="Body"/>
        <w:rPr>
          <w:sz w:val="24"/>
          <w:szCs w:val="24"/>
        </w:rPr>
      </w:pPr>
      <w:r>
        <w:rPr>
          <w:sz w:val="24"/>
          <w:szCs w:val="24"/>
        </w:rPr>
        <w:t>Start here or [Insert]/(File) here ...</w:t>
      </w:r>
    </w:p>
    <w:p w14:paraId="050DC823" w14:textId="77777777" w:rsidR="00C16A1C" w:rsidRDefault="00C16A1C">
      <w:pPr>
        <w:pStyle w:val="Body"/>
        <w:sectPr w:rsidR="00C16A1C" w:rsidSect="00031CD7">
          <w:headerReference w:type="default" r:id="rId11"/>
          <w:footerReference w:type="default" r:id="rId12"/>
          <w:pgSz w:w="12240" w:h="15840"/>
          <w:pgMar w:top="1440" w:right="1440" w:bottom="1440" w:left="1440" w:header="1440" w:footer="1008" w:gutter="0"/>
          <w:pgNumType w:fmt="lowerRoman" w:start="1"/>
          <w:cols w:space="720"/>
        </w:sectPr>
      </w:pPr>
    </w:p>
    <w:p w14:paraId="7CC3994A" w14:textId="3DE21FEE" w:rsidR="00C16A1C" w:rsidRDefault="00C11BFC" w:rsidP="00D54A39">
      <w:pPr>
        <w:pStyle w:val="Heading1"/>
      </w:pPr>
      <w:r w:rsidRPr="00D54A39">
        <w:lastRenderedPageBreak/>
        <w:t xml:space="preserve"> </w:t>
      </w:r>
      <w:bookmarkStart w:id="4" w:name="_Toc97233399"/>
      <w:r w:rsidRPr="00D54A39">
        <w:t>Introduction</w:t>
      </w:r>
      <w:bookmarkEnd w:id="4"/>
    </w:p>
    <w:p w14:paraId="3AC38571" w14:textId="41E5A17F" w:rsidR="000E46F4" w:rsidRPr="000E46F4" w:rsidRDefault="000E46F4" w:rsidP="000E46F4">
      <w:r>
        <w:tab/>
      </w:r>
      <w:r w:rsidRPr="000E46F4">
        <w:t>The character Sherlock Holmes, as created by Sir Arthur Conan Doyle, is often known as the greatest detective, who aided the law enforcement agencies of the United Kingdom solve crimes and mysteries, as well as take on cases of miscellaneous natures at his own accord.</w:t>
      </w:r>
    </w:p>
    <w:p w14:paraId="26EFBCE3" w14:textId="21716A11" w:rsidR="000E46F4" w:rsidRPr="000E46F4" w:rsidRDefault="000E46F4" w:rsidP="000E46F4">
      <w:r w:rsidRPr="000E46F4">
        <w:tab/>
        <w:t>The original stories of Sherlock Holmes, as written by Sir Arthur Conan Doyle, were set in Victorian England, where London was considered one of the most powerful and wealthiest cities in the United Kingdom. In terms of law enforcement agencies, the Metropolitan Police was created by Sir Robert Peel (The Open University and Metropolitan Police Authority)</w:t>
      </w:r>
    </w:p>
    <w:p w14:paraId="1FCC1613" w14:textId="77777777" w:rsidR="00D54A39" w:rsidRPr="000E46F4" w:rsidRDefault="00576858" w:rsidP="00D54A39">
      <w:pPr>
        <w:pStyle w:val="Heading2"/>
        <w:rPr>
          <w:sz w:val="24"/>
          <w:szCs w:val="24"/>
        </w:rPr>
      </w:pPr>
      <w:bookmarkStart w:id="5" w:name="_Toc97233400"/>
      <w:r w:rsidRPr="000E46F4">
        <w:rPr>
          <w:sz w:val="24"/>
          <w:szCs w:val="24"/>
        </w:rPr>
        <w:t>Arthur Conan Doyle's Sherlock Holmes</w:t>
      </w:r>
      <w:bookmarkEnd w:id="5"/>
    </w:p>
    <w:p w14:paraId="57C91866" w14:textId="0439284F" w:rsidR="00C11BFC" w:rsidRPr="000E46F4" w:rsidRDefault="00C11BFC" w:rsidP="00D54A39">
      <w:pPr>
        <w:pStyle w:val="Heading2"/>
        <w:rPr>
          <w:sz w:val="24"/>
          <w:szCs w:val="24"/>
        </w:rPr>
      </w:pPr>
      <w:bookmarkStart w:id="6" w:name="_Toc97233401"/>
      <w:r w:rsidRPr="000E46F4">
        <w:rPr>
          <w:sz w:val="24"/>
          <w:szCs w:val="24"/>
        </w:rPr>
        <w:t>Sherlock Holmes on the Radio</w:t>
      </w:r>
      <w:bookmarkEnd w:id="6"/>
    </w:p>
    <w:p w14:paraId="65FBE611" w14:textId="1E0DDF7F" w:rsidR="00C11BFC" w:rsidRPr="000E46F4" w:rsidRDefault="00C11BFC" w:rsidP="00D54A39">
      <w:pPr>
        <w:pStyle w:val="Heading2"/>
        <w:rPr>
          <w:sz w:val="24"/>
          <w:szCs w:val="24"/>
        </w:rPr>
      </w:pPr>
      <w:bookmarkStart w:id="7" w:name="_Toc97233402"/>
      <w:r w:rsidRPr="000E46F4">
        <w:rPr>
          <w:sz w:val="24"/>
          <w:szCs w:val="24"/>
        </w:rPr>
        <w:t>History of Detective Genre</w:t>
      </w:r>
      <w:bookmarkEnd w:id="7"/>
    </w:p>
    <w:p w14:paraId="4A31E8FB" w14:textId="6B5C0668" w:rsidR="000E46F4" w:rsidRPr="000E46F4" w:rsidRDefault="00C11BFC" w:rsidP="000E46F4">
      <w:pPr>
        <w:pStyle w:val="Heading2"/>
        <w:numPr>
          <w:ilvl w:val="1"/>
          <w:numId w:val="23"/>
        </w:numPr>
        <w:rPr>
          <w:sz w:val="24"/>
          <w:szCs w:val="24"/>
        </w:rPr>
      </w:pPr>
      <w:bookmarkStart w:id="8" w:name="_Toc97233403"/>
      <w:r w:rsidRPr="000E46F4">
        <w:rPr>
          <w:sz w:val="24"/>
          <w:szCs w:val="24"/>
        </w:rPr>
        <w:t>Source Selection: Accuracy and Authenticity</w:t>
      </w:r>
      <w:bookmarkEnd w:id="8"/>
    </w:p>
    <w:p w14:paraId="446EA557" w14:textId="3FBB21B8" w:rsidR="000E46F4" w:rsidRPr="00654E20" w:rsidRDefault="000E46F4" w:rsidP="00654E2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r>
        <w:rPr>
          <w:rFonts w:eastAsia="Times New Roman"/>
          <w:color w:val="222222"/>
        </w:rPr>
        <w:tab/>
      </w:r>
      <w:r w:rsidRPr="000E46F4">
        <w:rPr>
          <w:rFonts w:eastAsia="Times New Roman"/>
          <w:color w:val="222222"/>
        </w:rPr>
        <w:t>The text from the two corpora were sourced from the Generic Radio Workshop and Project Gutenberg for the radio scripts and the published story respectively. </w:t>
      </w:r>
    </w:p>
    <w:p w14:paraId="43CE6734" w14:textId="6D1EBDB0" w:rsidR="00D54A39" w:rsidRPr="000E46F4" w:rsidRDefault="00C11BFC" w:rsidP="00D54A39">
      <w:pPr>
        <w:pStyle w:val="Heading3"/>
        <w:rPr>
          <w:sz w:val="24"/>
          <w:szCs w:val="24"/>
        </w:rPr>
      </w:pPr>
      <w:r w:rsidRPr="000E46F4">
        <w:rPr>
          <w:sz w:val="24"/>
          <w:szCs w:val="24"/>
        </w:rPr>
        <w:t>The Generic Radio Workshop</w:t>
      </w:r>
    </w:p>
    <w:p w14:paraId="4F600757" w14:textId="45B43C01"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shd w:val="clear" w:color="auto" w:fill="auto"/>
        </w:rPr>
      </w:pPr>
      <w:r w:rsidRPr="000E46F4">
        <w:rPr>
          <w:rFonts w:eastAsia="Times New Roman"/>
          <w:color w:val="222222"/>
        </w:rPr>
        <w:t xml:space="preserve">The radio scripts were sourced from the Generic Radio Workshop, which included nine radio scripts from the radio show that was titled “The Adventures of Sherlock Holmes” that was </w:t>
      </w:r>
      <w:r w:rsidRPr="000E46F4">
        <w:rPr>
          <w:rFonts w:eastAsia="Times New Roman"/>
          <w:color w:val="222222"/>
        </w:rPr>
        <w:lastRenderedPageBreak/>
        <w:t>aired by National Broadcasting Company from 1939 to 1946. The Generic Radio Workshop did not contain the most comprehensive account of all the scripts used in the radio show, as there were more episodes documented by the Arthur Conan Doyle Encyclopedia as part of the series that were not available on the Generic Radio Workshop website. </w:t>
      </w:r>
    </w:p>
    <w:p w14:paraId="2EE5C5A7" w14:textId="5273F154" w:rsidR="00D54A39" w:rsidRDefault="00C11BFC" w:rsidP="00D54A39">
      <w:pPr>
        <w:pStyle w:val="Heading3"/>
        <w:rPr>
          <w:sz w:val="24"/>
          <w:szCs w:val="24"/>
        </w:rPr>
      </w:pPr>
      <w:r w:rsidRPr="000E46F4">
        <w:rPr>
          <w:sz w:val="24"/>
          <w:szCs w:val="24"/>
        </w:rPr>
        <w:t>The Arthur Conan Doyle Encyclopedia</w:t>
      </w:r>
    </w:p>
    <w:p w14:paraId="44FE0E10" w14:textId="121F58DF"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r>
        <w:rPr>
          <w:rFonts w:eastAsia="Times New Roman"/>
          <w:color w:val="222222"/>
        </w:rPr>
        <w:tab/>
      </w:r>
      <w:r w:rsidRPr="000E46F4">
        <w:rPr>
          <w:rFonts w:eastAsia="Times New Roman"/>
          <w:color w:val="222222"/>
        </w:rPr>
        <w:t>The Arthur Conan Doyle Encyclopedia is referenced to ensure authenticity of the source text from Project Gutenberg, as the website contains digital images and texts from the Strand magazine’s original publication of the Sherlock Holmes stories. However, the text is ultimately not taken from this website as there are missing typography and stylistic emphasis of texts from the text presentation on the website that are inconsistent with the transcripts as noted from the Strand magazine images. The Encyclopedia is also referenced for metadata of the radio plays, regarding the source of the plot in the plays, and the date aired on the radio channels. </w:t>
      </w:r>
    </w:p>
    <w:p w14:paraId="534C217D" w14:textId="57A11AC2" w:rsidR="00C11BFC" w:rsidRDefault="00C11BFC" w:rsidP="00D54A39">
      <w:pPr>
        <w:pStyle w:val="Heading3"/>
        <w:rPr>
          <w:sz w:val="24"/>
          <w:szCs w:val="24"/>
        </w:rPr>
      </w:pPr>
      <w:r w:rsidRPr="000E46F4">
        <w:rPr>
          <w:sz w:val="24"/>
          <w:szCs w:val="24"/>
        </w:rPr>
        <w:t>Project Gutenberg</w:t>
      </w:r>
    </w:p>
    <w:p w14:paraId="1E10592E" w14:textId="07253CF4" w:rsidR="007F1128" w:rsidRDefault="00725E70" w:rsidP="007F1128">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color w:val="222222"/>
        </w:rPr>
        <w:sectPr w:rsidR="007F1128" w:rsidSect="00031CD7">
          <w:headerReference w:type="default" r:id="rId13"/>
          <w:footerReference w:type="default" r:id="rId14"/>
          <w:footerReference w:type="first" r:id="rId15"/>
          <w:pgSz w:w="12240" w:h="15840"/>
          <w:pgMar w:top="1440" w:right="1440" w:bottom="1440" w:left="1440" w:header="1440" w:footer="1008" w:gutter="0"/>
          <w:pgNumType w:start="1"/>
          <w:cols w:space="720"/>
          <w:docGrid w:linePitch="326"/>
        </w:sectPr>
      </w:pPr>
      <w:r>
        <w:rPr>
          <w:rFonts w:eastAsia="Times New Roman"/>
          <w:color w:val="222222"/>
        </w:rPr>
        <w:t>Project Gutenberg provides an accurate and clear data pool for the corpus. This was determined by comparing the text on Project Gutenberg and the image files of the original publication on the Strand Magazine</w:t>
      </w:r>
      <w:r w:rsidR="00CE5C75">
        <w:rPr>
          <w:rFonts w:eastAsia="Times New Roman"/>
          <w:color w:val="222222"/>
        </w:rPr>
        <w:t>. While the image files provide the most authentic</w:t>
      </w:r>
      <w:r w:rsidR="007F1128">
        <w:rPr>
          <w:rFonts w:eastAsia="Times New Roman"/>
          <w:color w:val="222222"/>
        </w:rPr>
        <w:t xml:space="preserve"> records </w:t>
      </w:r>
      <w:r w:rsidR="00925AA9">
        <w:rPr>
          <w:rFonts w:eastAsia="Times New Roman"/>
          <w:color w:val="222222"/>
        </w:rPr>
        <w:t>of the</w:t>
      </w:r>
      <w:r w:rsidR="007F1128">
        <w:rPr>
          <w:rFonts w:eastAsia="Times New Roman"/>
          <w:color w:val="222222"/>
        </w:rPr>
        <w:t xml:space="preserve"> stories by Conan Doyle, Project Gutenberg has the most accessible and </w:t>
      </w:r>
      <w:r w:rsidR="00C8472B">
        <w:rPr>
          <w:rFonts w:eastAsia="Times New Roman"/>
          <w:color w:val="222222"/>
        </w:rPr>
        <w:t>precise</w:t>
      </w:r>
      <w:r w:rsidR="007F1128">
        <w:rPr>
          <w:rFonts w:eastAsia="Times New Roman"/>
          <w:color w:val="222222"/>
        </w:rPr>
        <w:t xml:space="preserve"> record of the text, </w:t>
      </w:r>
      <w:r w:rsidR="00925AA9">
        <w:rPr>
          <w:rFonts w:eastAsia="Times New Roman"/>
          <w:color w:val="222222"/>
        </w:rPr>
        <w:t xml:space="preserve">since </w:t>
      </w:r>
      <w:r w:rsidR="007F1128">
        <w:rPr>
          <w:rFonts w:eastAsia="Times New Roman"/>
          <w:color w:val="222222"/>
        </w:rPr>
        <w:t>typography that were used to emphasize parts of the text were preserved</w:t>
      </w:r>
      <w:r w:rsidR="00F23A26">
        <w:rPr>
          <w:rFonts w:eastAsia="Times New Roman"/>
          <w:color w:val="222222"/>
        </w:rPr>
        <w:t xml:space="preserve">. It was important that </w:t>
      </w:r>
      <w:r w:rsidR="007C6A65">
        <w:rPr>
          <w:rFonts w:eastAsia="Times New Roman"/>
          <w:color w:val="222222"/>
        </w:rPr>
        <w:t xml:space="preserve">these stylistic choices were preserved as they provide valuable information regarding interpellation and reflect Conan Doyle’s and his editors’ editorial choices. </w:t>
      </w:r>
    </w:p>
    <w:p w14:paraId="3A15196D" w14:textId="2C4D9CDD"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p>
    <w:p w14:paraId="5A8C63B6" w14:textId="77777777" w:rsidR="000E46F4" w:rsidRPr="000E46F4" w:rsidRDefault="000E46F4" w:rsidP="000E46F4"/>
    <w:p w14:paraId="20BCA7DB" w14:textId="63E285DF" w:rsidR="00E02039" w:rsidRPr="00E02039" w:rsidRDefault="00D54A39" w:rsidP="00E02039">
      <w:pPr>
        <w:pStyle w:val="Heading1"/>
      </w:pPr>
      <w:r>
        <w:lastRenderedPageBreak/>
        <w:t xml:space="preserve"> </w:t>
      </w:r>
      <w:bookmarkStart w:id="9" w:name="_Toc97233404"/>
      <w:r>
        <w:t>Interpellation</w:t>
      </w:r>
      <w:bookmarkEnd w:id="9"/>
    </w:p>
    <w:p w14:paraId="21F403A5" w14:textId="5CAB2F12" w:rsidR="00E02039" w:rsidRPr="00E02039" w:rsidRDefault="00D54A39" w:rsidP="00E02039">
      <w:pPr>
        <w:pStyle w:val="Heading2"/>
        <w:numPr>
          <w:ilvl w:val="0"/>
          <w:numId w:val="0"/>
        </w:numPr>
        <w:ind w:left="360" w:hanging="360"/>
        <w:rPr>
          <w:sz w:val="24"/>
          <w:szCs w:val="24"/>
        </w:rPr>
      </w:pPr>
      <w:bookmarkStart w:id="10" w:name="_Toc97233405"/>
      <w:r w:rsidRPr="000E46F4">
        <w:rPr>
          <w:sz w:val="24"/>
          <w:szCs w:val="24"/>
        </w:rPr>
        <w:t>2.1</w:t>
      </w:r>
      <w:r>
        <w:t xml:space="preserve"> </w:t>
      </w:r>
      <w:r w:rsidRPr="000E46F4">
        <w:rPr>
          <w:sz w:val="24"/>
          <w:szCs w:val="24"/>
        </w:rPr>
        <w:t>Definition</w:t>
      </w:r>
      <w:bookmarkEnd w:id="10"/>
    </w:p>
    <w:p w14:paraId="33318E8F" w14:textId="29E686ED" w:rsidR="000E46F4" w:rsidRDefault="000E46F4" w:rsidP="000E46F4">
      <w:pPr>
        <w:rPr>
          <w:color w:val="222222"/>
        </w:rPr>
      </w:pPr>
      <w:r>
        <w:rPr>
          <w:color w:val="222222"/>
        </w:rPr>
        <w:tab/>
        <w:t>The analysis of the project is rooted in the theories of interpellation as founded by Louis Althusser, as well as the Marxist theories. According to Professor Robert Birdwell on the topic of individual recognition, interpellation can be defined as “the process of a subject being caught up in an ‘imaginary’ relation to other people and to the social whole”</w:t>
      </w:r>
      <w:r w:rsidR="00EF3E33">
        <w:rPr>
          <w:color w:val="222222"/>
        </w:rPr>
        <w:t xml:space="preserve"> </w:t>
      </w:r>
      <w:r>
        <w:t>(Birdwell 315)</w:t>
      </w:r>
      <w:r>
        <w:rPr>
          <w:color w:val="222222"/>
        </w:rPr>
        <w:t>. From this definition, it can be understood that the name in which one person used to hail other people reflects the person’s viewpoint of the individual in relation to themselves and to the society, in turn also reflects the person’s view of themself in relation to the community around them.</w:t>
      </w:r>
      <w:bookmarkStart w:id="11" w:name="_Toc97233406"/>
    </w:p>
    <w:p w14:paraId="3A59FD6D" w14:textId="40F58E9A" w:rsidR="00E02039" w:rsidRPr="00E02039" w:rsidRDefault="00D54A39" w:rsidP="00E02039">
      <w:pPr>
        <w:pStyle w:val="Heading2"/>
        <w:numPr>
          <w:ilvl w:val="0"/>
          <w:numId w:val="0"/>
        </w:numPr>
        <w:rPr>
          <w:sz w:val="24"/>
          <w:szCs w:val="24"/>
        </w:rPr>
      </w:pPr>
      <w:r w:rsidRPr="000E46F4">
        <w:rPr>
          <w:sz w:val="24"/>
          <w:szCs w:val="24"/>
        </w:rPr>
        <w:t>2.2 Example</w:t>
      </w:r>
      <w:bookmarkEnd w:id="11"/>
      <w:r w:rsidR="00E02039">
        <w:rPr>
          <w:sz w:val="24"/>
          <w:szCs w:val="24"/>
        </w:rPr>
        <w:t>s</w:t>
      </w:r>
    </w:p>
    <w:p w14:paraId="7D68F930" w14:textId="1D9BEF78" w:rsidR="00E02039" w:rsidRDefault="00E02039" w:rsidP="00E02039">
      <w:pPr>
        <w:pStyle w:val="NormalWeb"/>
        <w:spacing w:before="0" w:beforeAutospacing="0" w:after="0" w:afterAutospacing="0"/>
        <w:ind w:firstLine="720"/>
        <w:rPr>
          <w:shd w:val="clear" w:color="auto" w:fill="auto"/>
        </w:rPr>
      </w:pPr>
      <w:r>
        <w:rPr>
          <w:color w:val="222222"/>
        </w:rPr>
        <w:t xml:space="preserve">Holmes engages with characters that were of vastly different classes, and his interactions with such characters, as well as others in the stories reflect theories of interpellation </w:t>
      </w:r>
      <w:proofErr w:type="gramStart"/>
      <w:r>
        <w:rPr>
          <w:color w:val="222222"/>
        </w:rPr>
        <w:t>in regards to</w:t>
      </w:r>
      <w:proofErr w:type="gramEnd"/>
      <w:r>
        <w:rPr>
          <w:color w:val="222222"/>
        </w:rPr>
        <w:t xml:space="preserve"> where the characters can be placed in the society as constructed by each individual. For example, Watson refers to Sherlock Holmes simply as “Holmes”, while Holmes would often refer to Watson as “dear chap” or “old fellow”, both of which are names that contain more informality and a sense of closeness than “Watson”. Another example can be seen from the manner Holmes interacts with his clients, in front of and behind them: Holmes displayed a certain level of respect towards Neil Gibson, his client in “The Problem of Thor Bridge”, while engaging directly with him, yet Holmes referred to Gibson with less respect and formality when talking to Watson about the case. Neil Gibson is of a high social class, being an American senator and the greatest gold </w:t>
      </w:r>
      <w:r>
        <w:rPr>
          <w:color w:val="222222"/>
        </w:rPr>
        <w:lastRenderedPageBreak/>
        <w:t>mining magnate in the world, so it is quite surprising for Holmes to refer to him with less respect in indirect conversations regarding Gibson, given the high social status Gibson possess not only in the US but also across the globe. These different ways of hailing Holmes demonstrate the different ways that society views him. Regardless of which class his clients were from, Holmes’ conversations and exchanges with them seem to not change significantly in terms of his level of respect in front of and behind the client. </w:t>
      </w:r>
    </w:p>
    <w:p w14:paraId="72DFDFB3" w14:textId="77777777" w:rsidR="00E02039" w:rsidRDefault="00E02039" w:rsidP="00E02039">
      <w:pPr>
        <w:pStyle w:val="NormalWeb"/>
        <w:spacing w:before="0" w:beforeAutospacing="0" w:after="0" w:afterAutospacing="0"/>
        <w:ind w:firstLine="720"/>
        <w:rPr>
          <w:color w:val="222222"/>
        </w:rPr>
      </w:pPr>
      <w:r>
        <w:rPr>
          <w:color w:val="222222"/>
        </w:rPr>
        <w:t>Conversely, Watson refers to each of Holmes’ clients with a level of inferiority, often using prefixes in addition to the character’s names, whether the individual would be considered of a higher or lower class than him. Watson would be considered an upper-middle class man, since he has received a certain level of education that allowed him to earn the title of “Dr.”, yet he refers to the mob, of whom most are of a lower class, with the same sense of respect by using “my dear lady” and “my good woman”.</w:t>
      </w:r>
    </w:p>
    <w:p w14:paraId="2EF0741A" w14:textId="47AB25FB" w:rsidR="00E02039" w:rsidRPr="00E02039" w:rsidRDefault="00E02039" w:rsidP="00E02039">
      <w:pPr>
        <w:pStyle w:val="Heading3"/>
        <w:numPr>
          <w:ilvl w:val="0"/>
          <w:numId w:val="0"/>
        </w:numPr>
        <w:ind w:left="720" w:hanging="720"/>
        <w:rPr>
          <w:color w:val="auto"/>
        </w:rPr>
      </w:pPr>
      <w:r>
        <w:t xml:space="preserve">2.3 </w:t>
      </w:r>
      <w:r>
        <w:rPr>
          <w:shd w:val="clear" w:color="auto" w:fill="FFFFFF"/>
        </w:rPr>
        <w:t>Research Questions</w:t>
      </w:r>
    </w:p>
    <w:p w14:paraId="59A2DC2A" w14:textId="77777777" w:rsidR="00E02039" w:rsidRDefault="00E02039" w:rsidP="00E02039">
      <w:pPr>
        <w:pStyle w:val="NormalWeb"/>
        <w:spacing w:before="0" w:beforeAutospacing="0" w:after="0" w:afterAutospacing="0"/>
        <w:ind w:firstLine="720"/>
      </w:pPr>
      <w:r>
        <w:rPr>
          <w:color w:val="222222"/>
        </w:rPr>
        <w:t>This project aims to answer the following research questions:</w:t>
      </w:r>
    </w:p>
    <w:p w14:paraId="57E5257A" w14:textId="77777777" w:rsidR="00E02039" w:rsidRDefault="00E02039" w:rsidP="00E02039">
      <w:pPr>
        <w:pStyle w:val="NormalWeb"/>
        <w:numPr>
          <w:ilvl w:val="0"/>
          <w:numId w:val="25"/>
        </w:numPr>
        <w:spacing w:before="0" w:beforeAutospacing="0" w:after="0" w:afterAutospacing="0"/>
        <w:ind w:left="1440"/>
        <w:textAlignment w:val="baseline"/>
        <w:rPr>
          <w:color w:val="222222"/>
        </w:rPr>
      </w:pPr>
      <w:r>
        <w:rPr>
          <w:color w:val="222222"/>
        </w:rPr>
        <w:t>Are there interactions (both verbal and nonverbal) between characters of different social classes that are more emphasized on the radio adaptations than the original text?</w:t>
      </w:r>
    </w:p>
    <w:p w14:paraId="0CDB9A95" w14:textId="77777777" w:rsidR="00E02039" w:rsidRDefault="00E02039" w:rsidP="00E02039">
      <w:pPr>
        <w:pStyle w:val="NormalWeb"/>
        <w:numPr>
          <w:ilvl w:val="0"/>
          <w:numId w:val="25"/>
        </w:numPr>
        <w:spacing w:before="0" w:beforeAutospacing="0" w:after="0" w:afterAutospacing="0"/>
        <w:ind w:left="1440"/>
        <w:textAlignment w:val="baseline"/>
        <w:rPr>
          <w:color w:val="222222"/>
        </w:rPr>
      </w:pPr>
      <w:r>
        <w:rPr>
          <w:color w:val="222222"/>
        </w:rPr>
        <w:t>Did the change of media (from printed to audio) impact the display of social relationships and context in the stories?</w:t>
      </w:r>
    </w:p>
    <w:p w14:paraId="5FC5F0C3" w14:textId="77777777" w:rsidR="00E02039" w:rsidRDefault="00E02039" w:rsidP="00E02039">
      <w:pPr>
        <w:pStyle w:val="NormalWeb"/>
        <w:numPr>
          <w:ilvl w:val="0"/>
          <w:numId w:val="25"/>
        </w:numPr>
        <w:spacing w:before="0" w:beforeAutospacing="0" w:after="0" w:afterAutospacing="0"/>
        <w:ind w:left="1440"/>
        <w:textAlignment w:val="baseline"/>
        <w:rPr>
          <w:color w:val="222222"/>
        </w:rPr>
      </w:pPr>
      <w:r>
        <w:rPr>
          <w:color w:val="222222"/>
        </w:rPr>
        <w:t>What are the changes that are made to the original stories for the adaptation to the US?</w:t>
      </w:r>
    </w:p>
    <w:p w14:paraId="47B2503E" w14:textId="77777777" w:rsidR="00E02039" w:rsidRDefault="00E02039" w:rsidP="00E02039">
      <w:pPr>
        <w:pStyle w:val="NormalWeb"/>
        <w:numPr>
          <w:ilvl w:val="0"/>
          <w:numId w:val="25"/>
        </w:numPr>
        <w:spacing w:before="0" w:beforeAutospacing="0" w:after="0" w:afterAutospacing="0"/>
        <w:ind w:left="1440"/>
        <w:textAlignment w:val="baseline"/>
        <w:rPr>
          <w:color w:val="222222"/>
        </w:rPr>
      </w:pPr>
      <w:r>
        <w:rPr>
          <w:color w:val="222222"/>
        </w:rPr>
        <w:t>Is Sherlock Holmes hailed differently than other detectives, especially those from the “hard-boiled” detective era?</w:t>
      </w:r>
    </w:p>
    <w:p w14:paraId="1C9931CD" w14:textId="1EBD277A"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p>
    <w:p w14:paraId="2A206217" w14:textId="7BB06AB6" w:rsidR="00D54A39" w:rsidRPr="000E46F4" w:rsidRDefault="00D54A39" w:rsidP="00D54A39">
      <w:pPr>
        <w:pStyle w:val="Heading1"/>
      </w:pPr>
      <w:r w:rsidRPr="000E46F4">
        <w:t xml:space="preserve"> </w:t>
      </w:r>
      <w:bookmarkStart w:id="12" w:name="_Toc97233407"/>
      <w:r w:rsidRPr="000E46F4">
        <w:t>Methodology and a Primer</w:t>
      </w:r>
      <w:bookmarkEnd w:id="12"/>
    </w:p>
    <w:p w14:paraId="39FAC240" w14:textId="2E6EC9A8" w:rsidR="00D54A39" w:rsidRDefault="00D54A39" w:rsidP="00D54A39">
      <w:pPr>
        <w:pStyle w:val="Heading2"/>
        <w:numPr>
          <w:ilvl w:val="0"/>
          <w:numId w:val="0"/>
        </w:numPr>
        <w:ind w:left="360" w:hanging="360"/>
        <w:rPr>
          <w:sz w:val="24"/>
          <w:szCs w:val="24"/>
        </w:rPr>
      </w:pPr>
      <w:bookmarkStart w:id="13" w:name="_Toc97233408"/>
      <w:r w:rsidRPr="000E46F4">
        <w:rPr>
          <w:sz w:val="24"/>
          <w:szCs w:val="24"/>
        </w:rPr>
        <w:t>3.1 Editorial Methodology and Corpus Preparation</w:t>
      </w:r>
      <w:bookmarkEnd w:id="13"/>
    </w:p>
    <w:p w14:paraId="3E1B44F2" w14:textId="76811292"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r>
        <w:rPr>
          <w:rFonts w:eastAsia="Times New Roman"/>
          <w:color w:val="222222"/>
        </w:rPr>
        <w:tab/>
      </w:r>
      <w:r w:rsidRPr="000E46F4">
        <w:rPr>
          <w:rFonts w:eastAsia="Times New Roman"/>
          <w:color w:val="222222"/>
        </w:rPr>
        <w:t xml:space="preserve">The preparation of the digital project began with organizing two text corpora. The first corpus consists of the radio scripts obtained from Generic Radio Workshop. The files provided by the Generic Radio Workshop included metadata about the script as well as the narrated story content in a downloadable plain text file (.txt) which was utilized to serve as the base of the corpus. The plain text files require varying levels of editing and markup in order to ensure a regular pattern across all the files for the purpose of performing queries over the data in the future. There were minor mistakes and discrepancies across the Generic Radio Workshop corpus that were noticed and corrected in order to ensure the most accurate depiction of the data. For example, some of the metadata elements were not listed in the same sequence in the original text file, so the elements were reorganized to follow the most consistent structure of “series”, “show”, “date”, and “cast”; any other elements that do not fit into the basic structure would be included after “cast”; spelling errors were </w:t>
      </w:r>
      <w:r w:rsidR="006C7DB3" w:rsidRPr="000E46F4">
        <w:rPr>
          <w:rFonts w:eastAsia="Times New Roman"/>
          <w:color w:val="222222"/>
        </w:rPr>
        <w:t>fixed,</w:t>
      </w:r>
      <w:r w:rsidRPr="000E46F4">
        <w:rPr>
          <w:rFonts w:eastAsia="Times New Roman"/>
          <w:color w:val="222222"/>
        </w:rPr>
        <w:t xml:space="preserve"> and tags of stage elements were regularized. The editorial changes were documented and formatted in a schema file (.</w:t>
      </w:r>
      <w:proofErr w:type="spellStart"/>
      <w:r w:rsidRPr="000E46F4">
        <w:rPr>
          <w:rFonts w:eastAsia="Times New Roman"/>
          <w:color w:val="222222"/>
        </w:rPr>
        <w:t>rnc</w:t>
      </w:r>
      <w:proofErr w:type="spellEnd"/>
      <w:r w:rsidRPr="000E46F4">
        <w:rPr>
          <w:rFonts w:eastAsia="Times New Roman"/>
          <w:color w:val="222222"/>
        </w:rPr>
        <w:t xml:space="preserve">), which serves as a guideline or framework to the structure of the XML </w:t>
      </w:r>
      <w:r w:rsidR="006C7DB3" w:rsidRPr="000E46F4">
        <w:rPr>
          <w:rFonts w:eastAsia="Times New Roman"/>
          <w:color w:val="222222"/>
        </w:rPr>
        <w:t>files and</w:t>
      </w:r>
      <w:r w:rsidRPr="000E46F4">
        <w:rPr>
          <w:rFonts w:eastAsia="Times New Roman"/>
          <w:color w:val="222222"/>
        </w:rPr>
        <w:t xml:space="preserve"> ensures that the formatting and structure of the files are consistent across the radio script corpus.  The details to the changes of the corpus, in </w:t>
      </w:r>
      <w:r w:rsidRPr="000E46F4">
        <w:rPr>
          <w:rFonts w:eastAsia="Times New Roman"/>
          <w:color w:val="222222"/>
        </w:rPr>
        <w:lastRenderedPageBreak/>
        <w:t>terms of XML markup such as adding or changing of element names, as well as downloadable copies of the plain text and XML files, are detailed on the digital presentation of the project</w:t>
      </w:r>
      <w:r>
        <w:rPr>
          <w:rStyle w:val="FootnoteReference"/>
          <w:rFonts w:eastAsia="Times New Roman"/>
          <w:color w:val="222222"/>
        </w:rPr>
        <w:footnoteReference w:id="2"/>
      </w:r>
      <w:r w:rsidRPr="000E46F4">
        <w:rPr>
          <w:rFonts w:eastAsia="Times New Roman"/>
          <w:color w:val="222222"/>
        </w:rPr>
        <w:t>.  </w:t>
      </w:r>
    </w:p>
    <w:p w14:paraId="3730D8B9" w14:textId="6C6305C7"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shd w:val="clear" w:color="auto" w:fill="auto"/>
        </w:rPr>
      </w:pPr>
      <w:r w:rsidRPr="000E46F4">
        <w:rPr>
          <w:rFonts w:eastAsia="Times New Roman"/>
          <w:color w:val="222222"/>
        </w:rPr>
        <w:t>The Generic Radio Workshop corpus includes nine radio scripts, of which four are direct adaptations and two are indirect adaptations from Conan Doyle’s stories. “The Adventure of the Musgrave Ritual”, “The Adventure of Silver Blaze</w:t>
      </w:r>
      <w:r w:rsidR="006C7DB3" w:rsidRPr="000E46F4">
        <w:rPr>
          <w:rFonts w:eastAsia="Times New Roman"/>
          <w:color w:val="222222"/>
        </w:rPr>
        <w:t>”, “</w:t>
      </w:r>
      <w:r w:rsidRPr="000E46F4">
        <w:rPr>
          <w:rFonts w:eastAsia="Times New Roman"/>
          <w:color w:val="222222"/>
        </w:rPr>
        <w:t>The Problem of Thor Bridge”, and “A Scandal in Bohemia” are the stories that were directly adapted into radio scripts, with structural and minor timeline changes that will be analyzed. “The Iron Box” and “The Murder in the Casbah” are indirect adaptations from “The Adventure of Silver Blaze” and “The Adventure of the Crooked Man” respectively. The edits and restructuring of the stories from the original publications reflect the societal changes that could be observed from the 1880s (when Conan Doyle wrote the original stories) to the 1930s (when the radio scripts were aired). The remaining three scripts were original stories written specifically for the radio show with no known original source in Doyle’s writings. While these scripts do not appear to contain any adaptations from the original print publications, there are still examples of interpellation that could be applied to these scripts that would aid the analysis of the other scripts. </w:t>
      </w:r>
    </w:p>
    <w:p w14:paraId="67F6FEC1" w14:textId="4718857E"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shd w:val="clear" w:color="auto" w:fill="auto"/>
        </w:rPr>
      </w:pPr>
      <w:r w:rsidRPr="000E46F4">
        <w:rPr>
          <w:rFonts w:eastAsia="Times New Roman"/>
          <w:color w:val="222222"/>
        </w:rPr>
        <w:t xml:space="preserve">The second corpus includes the marked-up text files obtained from Project Gutenberg and the Arthur Conan Doyle Encyclopedia that represent Doyle’s published versions of the stories adapted for radio. This corpus was prepared in XML markup to facilitate the process of marking aligned passages and divergences with the radio scripts, a process I call “stitching”. The “stitching” process also allows the comparison of how characters are interpellated or hailed in the different versions of the stories for print and radio. The texts for the corpus were pulled from </w:t>
      </w:r>
      <w:r w:rsidRPr="000E46F4">
        <w:rPr>
          <w:rFonts w:eastAsia="Times New Roman"/>
          <w:color w:val="222222"/>
        </w:rPr>
        <w:lastRenderedPageBreak/>
        <w:t xml:space="preserve">the above-mentioned sources </w:t>
      </w:r>
      <w:proofErr w:type="gramStart"/>
      <w:r w:rsidRPr="000E46F4">
        <w:rPr>
          <w:rFonts w:eastAsia="Times New Roman"/>
          <w:color w:val="222222"/>
        </w:rPr>
        <w:t>so as to</w:t>
      </w:r>
      <w:proofErr w:type="gramEnd"/>
      <w:r w:rsidRPr="000E46F4">
        <w:rPr>
          <w:rFonts w:eastAsia="Times New Roman"/>
          <w:color w:val="222222"/>
        </w:rPr>
        <w:t xml:space="preserve"> adhere to the most original versions and publications of the stories, which guarantees accuracy and authenticity of the corpus. Minimal editorial changes were made to the files, as this portion of the corpus serves mainly as the anchor for which to link the radio scripts to original Doyle texts. </w:t>
      </w:r>
      <w:r w:rsidRPr="000E46F4">
        <w:rPr>
          <w:rFonts w:eastAsia="Times New Roman"/>
          <w:color w:val="222222"/>
          <w:shd w:val="clear" w:color="auto" w:fill="auto"/>
        </w:rPr>
        <w:t>As a result, the XML mark-up for the texts represented the structure of the document and could be prepared with programming tools that recognize regular patterns to capture paragraphs and sections of the documents. The code for the Doyle texts contains attributes that help to identify specific locations in the text:</w:t>
      </w:r>
      <w:r w:rsidRPr="000E46F4">
        <w:rPr>
          <w:rFonts w:eastAsia="Times New Roman"/>
          <w:color w:val="222222"/>
          <w:shd w:val="clear" w:color="auto" w:fill="auto"/>
        </w:rPr>
        <w:br/>
      </w:r>
      <w:r w:rsidRPr="000E46F4">
        <w:rPr>
          <w:rFonts w:eastAsia="Times New Roman"/>
          <w:color w:val="222222"/>
          <w:shd w:val="clear" w:color="auto" w:fill="auto"/>
        </w:rPr>
        <w:tab/>
      </w:r>
      <w:r w:rsidRPr="000E46F4">
        <w:rPr>
          <w:rFonts w:eastAsia="Times New Roman"/>
          <w:b/>
          <w:bCs/>
          <w:color w:val="222222"/>
          <w:shd w:val="clear" w:color="auto" w:fill="auto"/>
        </w:rPr>
        <w:t xml:space="preserve">&lt;p </w:t>
      </w:r>
      <w:proofErr w:type="spellStart"/>
      <w:r w:rsidRPr="000E46F4">
        <w:rPr>
          <w:rFonts w:eastAsia="Times New Roman"/>
          <w:b/>
          <w:bCs/>
          <w:color w:val="222222"/>
          <w:shd w:val="clear" w:color="auto" w:fill="auto"/>
        </w:rPr>
        <w:t>xml:id</w:t>
      </w:r>
      <w:proofErr w:type="spellEnd"/>
      <w:r w:rsidRPr="000E46F4">
        <w:rPr>
          <w:rFonts w:eastAsia="Times New Roman"/>
          <w:b/>
          <w:bCs/>
          <w:color w:val="222222"/>
          <w:shd w:val="clear" w:color="auto" w:fill="auto"/>
        </w:rPr>
        <w:t>="SIB-p6"</w:t>
      </w:r>
      <w:r w:rsidR="006C7DB3" w:rsidRPr="000E46F4">
        <w:rPr>
          <w:rFonts w:eastAsia="Times New Roman"/>
          <w:b/>
          <w:bCs/>
          <w:color w:val="222222"/>
          <w:shd w:val="clear" w:color="auto" w:fill="auto"/>
        </w:rPr>
        <w:t>&gt;</w:t>
      </w:r>
      <w:r w:rsidR="006C7DB3" w:rsidRPr="000E46F4">
        <w:rPr>
          <w:rFonts w:eastAsia="Times New Roman"/>
          <w:color w:val="222222"/>
          <w:shd w:val="clear" w:color="auto" w:fill="auto"/>
        </w:rPr>
        <w:t xml:space="preserve"> “</w:t>
      </w:r>
      <w:r w:rsidRPr="000E46F4">
        <w:rPr>
          <w:rFonts w:eastAsia="Times New Roman"/>
          <w:color w:val="222222"/>
          <w:shd w:val="clear" w:color="auto" w:fill="auto"/>
        </w:rPr>
        <w:t xml:space="preserve">Seven!” I </w:t>
      </w:r>
      <w:r w:rsidR="006C7DB3" w:rsidRPr="000E46F4">
        <w:rPr>
          <w:rFonts w:eastAsia="Times New Roman"/>
          <w:color w:val="222222"/>
          <w:shd w:val="clear" w:color="auto" w:fill="auto"/>
        </w:rPr>
        <w:t>answered.</w:t>
      </w:r>
      <w:r w:rsidR="006C7DB3" w:rsidRPr="000E46F4">
        <w:rPr>
          <w:rFonts w:eastAsia="Times New Roman"/>
          <w:b/>
          <w:bCs/>
          <w:color w:val="222222"/>
          <w:shd w:val="clear" w:color="auto" w:fill="auto"/>
        </w:rPr>
        <w:t xml:space="preserve"> &lt;</w:t>
      </w:r>
      <w:r w:rsidRPr="000E46F4">
        <w:rPr>
          <w:rFonts w:eastAsia="Times New Roman"/>
          <w:b/>
          <w:bCs/>
          <w:color w:val="222222"/>
          <w:shd w:val="clear" w:color="auto" w:fill="auto"/>
        </w:rPr>
        <w:t>/p&gt;</w:t>
      </w:r>
    </w:p>
    <w:p w14:paraId="0998323F" w14:textId="77777777"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r w:rsidRPr="000E46F4">
        <w:rPr>
          <w:rFonts w:eastAsia="Times New Roman"/>
          <w:color w:val="222222"/>
          <w:shd w:val="clear" w:color="auto" w:fill="auto"/>
        </w:rPr>
        <w:t xml:space="preserve">No two paragraphs will have the same location identifier (SIB-p6). The </w:t>
      </w:r>
      <w:proofErr w:type="spellStart"/>
      <w:r w:rsidRPr="000E46F4">
        <w:rPr>
          <w:rFonts w:eastAsia="Times New Roman"/>
          <w:color w:val="222222"/>
          <w:shd w:val="clear" w:color="auto" w:fill="auto"/>
        </w:rPr>
        <w:t>xml:id</w:t>
      </w:r>
      <w:proofErr w:type="spellEnd"/>
      <w:r w:rsidRPr="000E46F4">
        <w:rPr>
          <w:rFonts w:eastAsia="Times New Roman"/>
          <w:color w:val="222222"/>
          <w:shd w:val="clear" w:color="auto" w:fill="auto"/>
        </w:rPr>
        <w:t xml:space="preserve"> is formatted as such: “</w:t>
      </w:r>
      <w:r w:rsidRPr="000E46F4">
        <w:rPr>
          <w:rFonts w:eastAsia="Times New Roman"/>
          <w:color w:val="222222"/>
        </w:rPr>
        <w:t>[file id]-</w:t>
      </w:r>
      <w:proofErr w:type="gramStart"/>
      <w:r w:rsidRPr="000E46F4">
        <w:rPr>
          <w:rFonts w:eastAsia="Times New Roman"/>
          <w:color w:val="222222"/>
        </w:rPr>
        <w:t>p[</w:t>
      </w:r>
      <w:proofErr w:type="gramEnd"/>
      <w:r w:rsidRPr="000E46F4">
        <w:rPr>
          <w:rFonts w:eastAsia="Times New Roman"/>
          <w:color w:val="222222"/>
        </w:rPr>
        <w:t>paragraph number]”, where the file id is input at the root element &lt;xml&gt;, using initials of the story (in this case, “A Scandal in Bohemia” = “SIB”), so as to keep the file id clear and concise. For more specific anchorage between the radio scripts and texts, &lt;seg&gt; elements were included in segments of the paragraphs in the following manner:</w:t>
      </w:r>
    </w:p>
    <w:p w14:paraId="2ECC3F3A" w14:textId="77777777"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720"/>
        <w:rPr>
          <w:rFonts w:eastAsia="Times New Roman"/>
          <w:shd w:val="clear" w:color="auto" w:fill="auto"/>
        </w:rPr>
      </w:pPr>
      <w:r w:rsidRPr="000E46F4">
        <w:rPr>
          <w:rFonts w:eastAsia="Times New Roman"/>
          <w:color w:val="222222"/>
        </w:rPr>
        <w:t xml:space="preserve">&lt;p </w:t>
      </w:r>
      <w:proofErr w:type="spellStart"/>
      <w:r w:rsidRPr="000E46F4">
        <w:rPr>
          <w:rFonts w:eastAsia="Times New Roman"/>
          <w:color w:val="222222"/>
        </w:rPr>
        <w:t>xml:id</w:t>
      </w:r>
      <w:proofErr w:type="spellEnd"/>
      <w:r w:rsidRPr="000E46F4">
        <w:rPr>
          <w:rFonts w:eastAsia="Times New Roman"/>
          <w:color w:val="222222"/>
        </w:rPr>
        <w:t>="SIB-p7"</w:t>
      </w:r>
      <w:proofErr w:type="gramStart"/>
      <w:r w:rsidRPr="000E46F4">
        <w:rPr>
          <w:rFonts w:eastAsia="Times New Roman"/>
          <w:color w:val="222222"/>
        </w:rPr>
        <w:t>&gt;“</w:t>
      </w:r>
      <w:proofErr w:type="gramEnd"/>
      <w:r w:rsidRPr="000E46F4">
        <w:rPr>
          <w:rFonts w:eastAsia="Times New Roman"/>
          <w:color w:val="222222"/>
        </w:rPr>
        <w:t>Indeed, I should have thought a little more. Just a trifle more, I</w:t>
      </w:r>
    </w:p>
    <w:p w14:paraId="6CA27194" w14:textId="77777777"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0E46F4">
        <w:rPr>
          <w:rFonts w:eastAsia="Times New Roman"/>
          <w:color w:val="222222"/>
        </w:rPr>
        <w:t xml:space="preserve">             fancy, Watson. </w:t>
      </w:r>
      <w:r w:rsidRPr="000E46F4">
        <w:rPr>
          <w:rFonts w:eastAsia="Times New Roman"/>
          <w:b/>
          <w:bCs/>
          <w:color w:val="222222"/>
        </w:rPr>
        <w:t xml:space="preserve">&lt;seg </w:t>
      </w:r>
      <w:proofErr w:type="spellStart"/>
      <w:r w:rsidRPr="000E46F4">
        <w:rPr>
          <w:rFonts w:eastAsia="Times New Roman"/>
          <w:b/>
          <w:bCs/>
          <w:color w:val="222222"/>
        </w:rPr>
        <w:t>xml:id</w:t>
      </w:r>
      <w:proofErr w:type="spellEnd"/>
      <w:r w:rsidRPr="000E46F4">
        <w:rPr>
          <w:rFonts w:eastAsia="Times New Roman"/>
          <w:b/>
          <w:bCs/>
          <w:color w:val="222222"/>
        </w:rPr>
        <w:t>="SIB-p7-s1"&gt;</w:t>
      </w:r>
      <w:r w:rsidRPr="000E46F4">
        <w:rPr>
          <w:rFonts w:eastAsia="Times New Roman"/>
          <w:color w:val="222222"/>
        </w:rPr>
        <w:t>And in practice again, I observe. You did not</w:t>
      </w:r>
      <w:r w:rsidRPr="000E46F4">
        <w:rPr>
          <w:rFonts w:eastAsia="Times New Roman"/>
          <w:color w:val="222222"/>
        </w:rPr>
        <w:br/>
      </w:r>
      <w:r w:rsidRPr="000E46F4">
        <w:rPr>
          <w:rFonts w:eastAsia="Times New Roman"/>
          <w:color w:val="222222"/>
        </w:rPr>
        <w:tab/>
        <w:t xml:space="preserve"> tell me that you intended to go into harness</w:t>
      </w:r>
      <w:proofErr w:type="gramStart"/>
      <w:r w:rsidRPr="000E46F4">
        <w:rPr>
          <w:rFonts w:eastAsia="Times New Roman"/>
          <w:color w:val="222222"/>
        </w:rPr>
        <w:t>.”</w:t>
      </w:r>
      <w:r w:rsidRPr="000E46F4">
        <w:rPr>
          <w:rFonts w:eastAsia="Times New Roman"/>
          <w:b/>
          <w:bCs/>
          <w:color w:val="222222"/>
        </w:rPr>
        <w:t>&lt;</w:t>
      </w:r>
      <w:proofErr w:type="gramEnd"/>
      <w:r w:rsidRPr="000E46F4">
        <w:rPr>
          <w:rFonts w:eastAsia="Times New Roman"/>
          <w:b/>
          <w:bCs/>
          <w:color w:val="222222"/>
        </w:rPr>
        <w:t>/seg&gt;</w:t>
      </w:r>
      <w:r w:rsidRPr="000E46F4">
        <w:rPr>
          <w:rFonts w:eastAsia="Times New Roman"/>
          <w:color w:val="222222"/>
        </w:rPr>
        <w:t>&lt;/p&gt;</w:t>
      </w:r>
    </w:p>
    <w:p w14:paraId="2EEC2EFB" w14:textId="77777777"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p>
    <w:p w14:paraId="6B3AFCF5" w14:textId="6230BC6D"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r w:rsidRPr="000E46F4">
        <w:rPr>
          <w:rFonts w:eastAsia="Times New Roman"/>
          <w:color w:val="222222"/>
        </w:rPr>
        <w:t>The @xml:id is formatted as “[file id]-</w:t>
      </w:r>
      <w:proofErr w:type="gramStart"/>
      <w:r w:rsidRPr="000E46F4">
        <w:rPr>
          <w:rFonts w:eastAsia="Times New Roman"/>
          <w:color w:val="222222"/>
        </w:rPr>
        <w:t>p[</w:t>
      </w:r>
      <w:proofErr w:type="gramEnd"/>
      <w:r w:rsidRPr="000E46F4">
        <w:rPr>
          <w:rFonts w:eastAsia="Times New Roman"/>
          <w:color w:val="222222"/>
        </w:rPr>
        <w:t>paragraph number]-s[section number]”, which are manually tagged in the files to facilitate more precise stitchwork in the later process. &lt;seg&gt; elements are chosen over other element tags such as &lt;span&gt; since the &lt;seg&gt; element is generally used to group lines of text, while &lt;span&gt; is used to style the element. The &lt;span&gt; element does not inherently contain any relation to text data in a document, but the &lt;seg&gt; element can be related to segments of a text, which is also used in English literature where segments represent broken down elements with meaningful data. For this reason, &lt;seg&gt; element tags are more suitable for the marking up of segmented correlation between the two corpora. </w:t>
      </w:r>
    </w:p>
    <w:p w14:paraId="5F83351C" w14:textId="6C71B23F" w:rsidR="00D54A39" w:rsidRDefault="00D54A39" w:rsidP="00031CD7">
      <w:pPr>
        <w:pStyle w:val="Heading2"/>
        <w:numPr>
          <w:ilvl w:val="0"/>
          <w:numId w:val="0"/>
        </w:numPr>
        <w:rPr>
          <w:sz w:val="24"/>
          <w:szCs w:val="24"/>
        </w:rPr>
      </w:pPr>
      <w:bookmarkStart w:id="14" w:name="_Toc97233409"/>
      <w:r w:rsidRPr="000E46F4">
        <w:rPr>
          <w:sz w:val="24"/>
          <w:szCs w:val="24"/>
        </w:rPr>
        <w:lastRenderedPageBreak/>
        <w:t>3.2 Stitchwork</w:t>
      </w:r>
      <w:bookmarkEnd w:id="14"/>
    </w:p>
    <w:p w14:paraId="34144D03" w14:textId="0CF8CC1D"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shd w:val="clear" w:color="auto" w:fill="auto"/>
        </w:rPr>
      </w:pPr>
      <w:r w:rsidRPr="000E46F4">
        <w:rPr>
          <w:rFonts w:eastAsia="Times New Roman"/>
          <w:color w:val="222222"/>
        </w:rPr>
        <w:t>The aforementioned “stitching” is the process adapted to link the radio scripts and the original publications together in places where a correlation could be noticed, whether the correlation relates to the theories of interpellation, the plot, or the involvement of Sherlock Holmes to the state system. The process of stitching started with the manual matching of the lines from the radio script to the original publications. The two files were compared and marked for direct quotes, for paraphrased or summarized quotes, and for sequential changes to the plot, which includes the order in which dialogues were exchanged, from the original publications to the radio scripts</w:t>
      </w:r>
      <w:r w:rsidRPr="000E46F4">
        <w:rPr>
          <w:rFonts w:eastAsia="Times New Roman"/>
          <w:color w:val="222222"/>
          <w:shd w:val="clear" w:color="auto" w:fill="auto"/>
        </w:rPr>
        <w:t xml:space="preserve">. The nature of the changes </w:t>
      </w:r>
      <w:r w:rsidR="00654E20" w:rsidRPr="000E46F4">
        <w:rPr>
          <w:rFonts w:eastAsia="Times New Roman"/>
          <w:color w:val="222222"/>
          <w:shd w:val="clear" w:color="auto" w:fill="auto"/>
        </w:rPr>
        <w:t>is</w:t>
      </w:r>
      <w:r w:rsidRPr="000E46F4">
        <w:rPr>
          <w:rFonts w:eastAsia="Times New Roman"/>
          <w:color w:val="222222"/>
          <w:shd w:val="clear" w:color="auto" w:fill="auto"/>
        </w:rPr>
        <w:t xml:space="preserve"> noted as “wording” for word choice or sentence structure changes; “sig” for significant changes, specifically to the plot; and “</w:t>
      </w:r>
      <w:proofErr w:type="spellStart"/>
      <w:r w:rsidRPr="000E46F4">
        <w:rPr>
          <w:rFonts w:eastAsia="Times New Roman"/>
          <w:color w:val="222222"/>
          <w:shd w:val="clear" w:color="auto" w:fill="auto"/>
        </w:rPr>
        <w:t>interpel</w:t>
      </w:r>
      <w:proofErr w:type="spellEnd"/>
      <w:r w:rsidRPr="000E46F4">
        <w:rPr>
          <w:rFonts w:eastAsia="Times New Roman"/>
          <w:color w:val="222222"/>
          <w:shd w:val="clear" w:color="auto" w:fill="auto"/>
        </w:rPr>
        <w:t>” for changes in interpellation. These values of changes are held in the @change attribute in the &lt;ln&gt; elements of each dialogue line, separated by white spaces if multiple values are needed, </w:t>
      </w:r>
    </w:p>
    <w:p w14:paraId="09DB29FC" w14:textId="77777777"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720"/>
        <w:rPr>
          <w:rFonts w:eastAsia="Times New Roman"/>
          <w:shd w:val="clear" w:color="auto" w:fill="auto"/>
        </w:rPr>
      </w:pPr>
      <w:r w:rsidRPr="000E46F4">
        <w:rPr>
          <w:rFonts w:eastAsia="Times New Roman"/>
          <w:b/>
          <w:bCs/>
          <w:color w:val="222222"/>
          <w:shd w:val="clear" w:color="auto" w:fill="auto"/>
        </w:rPr>
        <w:t>&lt;ln pull="#SIB-p51" change="</w:t>
      </w:r>
      <w:proofErr w:type="spellStart"/>
      <w:r w:rsidRPr="000E46F4">
        <w:rPr>
          <w:rFonts w:eastAsia="Times New Roman"/>
          <w:b/>
          <w:bCs/>
          <w:color w:val="222222"/>
          <w:shd w:val="clear" w:color="auto" w:fill="auto"/>
        </w:rPr>
        <w:t>interpel</w:t>
      </w:r>
      <w:proofErr w:type="spellEnd"/>
      <w:r w:rsidRPr="000E46F4">
        <w:rPr>
          <w:rFonts w:eastAsia="Times New Roman"/>
          <w:b/>
          <w:bCs/>
          <w:color w:val="222222"/>
          <w:shd w:val="clear" w:color="auto" w:fill="auto"/>
        </w:rPr>
        <w:t xml:space="preserve"> sig"&gt;</w:t>
      </w:r>
      <w:r w:rsidRPr="000E46F4">
        <w:rPr>
          <w:rFonts w:eastAsia="Times New Roman"/>
          <w:color w:val="222222"/>
          <w:shd w:val="clear" w:color="auto" w:fill="auto"/>
        </w:rPr>
        <w:br/>
      </w:r>
      <w:r w:rsidRPr="000E46F4">
        <w:rPr>
          <w:rFonts w:eastAsia="Times New Roman"/>
          <w:color w:val="222222"/>
          <w:shd w:val="clear" w:color="auto" w:fill="auto"/>
        </w:rPr>
        <w:tab/>
      </w:r>
      <w:r w:rsidRPr="000E46F4">
        <w:rPr>
          <w:rFonts w:eastAsia="Times New Roman"/>
          <w:color w:val="222222"/>
          <w:shd w:val="clear" w:color="auto" w:fill="auto"/>
        </w:rPr>
        <w:tab/>
        <w:t>&lt;speaker&gt;HOLMES&lt;/speaker&gt;</w:t>
      </w:r>
      <w:r w:rsidRPr="000E46F4">
        <w:rPr>
          <w:rFonts w:eastAsia="Times New Roman"/>
          <w:color w:val="222222"/>
          <w:shd w:val="clear" w:color="auto" w:fill="auto"/>
        </w:rPr>
        <w:br/>
      </w:r>
      <w:r w:rsidRPr="000E46F4">
        <w:rPr>
          <w:rFonts w:eastAsia="Times New Roman"/>
          <w:color w:val="222222"/>
          <w:shd w:val="clear" w:color="auto" w:fill="auto"/>
        </w:rPr>
        <w:tab/>
      </w:r>
      <w:r w:rsidRPr="000E46F4">
        <w:rPr>
          <w:rFonts w:eastAsia="Times New Roman"/>
          <w:color w:val="222222"/>
          <w:shd w:val="clear" w:color="auto" w:fill="auto"/>
        </w:rPr>
        <w:tab/>
      </w:r>
      <w:r w:rsidRPr="000E46F4">
        <w:rPr>
          <w:rFonts w:eastAsia="Times New Roman"/>
          <w:color w:val="222222"/>
          <w:shd w:val="clear" w:color="auto" w:fill="auto"/>
        </w:rPr>
        <w:tab/>
        <w:t xml:space="preserve">I was </w:t>
      </w:r>
      <w:proofErr w:type="gramStart"/>
      <w:r w:rsidRPr="000E46F4">
        <w:rPr>
          <w:rFonts w:eastAsia="Times New Roman"/>
          <w:color w:val="222222"/>
          <w:shd w:val="clear" w:color="auto" w:fill="auto"/>
        </w:rPr>
        <w:t>well aware</w:t>
      </w:r>
      <w:proofErr w:type="gramEnd"/>
      <w:r w:rsidRPr="000E46F4">
        <w:rPr>
          <w:rFonts w:eastAsia="Times New Roman"/>
          <w:color w:val="222222"/>
          <w:shd w:val="clear" w:color="auto" w:fill="auto"/>
        </w:rPr>
        <w:t xml:space="preserve"> of that fact, sir. </w:t>
      </w:r>
      <w:r w:rsidRPr="000E46F4">
        <w:rPr>
          <w:rFonts w:eastAsia="Times New Roman"/>
          <w:color w:val="222222"/>
          <w:shd w:val="clear" w:color="auto" w:fill="auto"/>
        </w:rPr>
        <w:br/>
      </w:r>
      <w:r w:rsidRPr="000E46F4">
        <w:rPr>
          <w:rFonts w:eastAsia="Times New Roman"/>
          <w:color w:val="222222"/>
          <w:shd w:val="clear" w:color="auto" w:fill="auto"/>
        </w:rPr>
        <w:tab/>
      </w:r>
      <w:r w:rsidRPr="000E46F4">
        <w:rPr>
          <w:rFonts w:eastAsia="Times New Roman"/>
          <w:b/>
          <w:bCs/>
          <w:color w:val="222222"/>
          <w:shd w:val="clear" w:color="auto" w:fill="auto"/>
        </w:rPr>
        <w:t>&lt;/ln&gt;</w:t>
      </w:r>
    </w:p>
    <w:p w14:paraId="37E65D5F" w14:textId="77777777"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r w:rsidRPr="000E46F4">
        <w:rPr>
          <w:rFonts w:eastAsia="Times New Roman"/>
          <w:color w:val="222222"/>
        </w:rPr>
        <w:t>The @pull attributes are applied to the radio script’s &lt;ln&gt; tags to indicate the location in the original Doyle text in which the matched segment can be found, where the content of the attribute is taken from the corresponding @xml:id of the Doyle texts. There can be multiple corresponding @</w:t>
      </w:r>
      <w:proofErr w:type="gramStart"/>
      <w:r w:rsidRPr="000E46F4">
        <w:rPr>
          <w:rFonts w:eastAsia="Times New Roman"/>
          <w:color w:val="222222"/>
        </w:rPr>
        <w:t>xml:ids</w:t>
      </w:r>
      <w:proofErr w:type="gramEnd"/>
      <w:r w:rsidRPr="000E46F4">
        <w:rPr>
          <w:rFonts w:eastAsia="Times New Roman"/>
          <w:color w:val="222222"/>
        </w:rPr>
        <w:t>, which would also be separated by white spaces in the @pull attributes, as there are instances in which the dialogue from the radio scripts was taken from multiple sources in the original stories. </w:t>
      </w:r>
    </w:p>
    <w:p w14:paraId="1B98E187" w14:textId="77777777"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720"/>
        <w:rPr>
          <w:rFonts w:eastAsia="Times New Roman"/>
          <w:shd w:val="clear" w:color="auto" w:fill="auto"/>
        </w:rPr>
      </w:pPr>
      <w:r w:rsidRPr="000E46F4">
        <w:rPr>
          <w:rFonts w:eastAsia="Times New Roman"/>
          <w:b/>
          <w:bCs/>
          <w:color w:val="222222"/>
        </w:rPr>
        <w:t>&lt;ln pull="#SIB-p99-s2 #SIB-p99-s3" change="wording"&gt;</w:t>
      </w:r>
    </w:p>
    <w:p w14:paraId="5310AD9E" w14:textId="77777777"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firstLine="720"/>
        <w:rPr>
          <w:rFonts w:eastAsia="Times New Roman"/>
          <w:shd w:val="clear" w:color="auto" w:fill="auto"/>
        </w:rPr>
      </w:pPr>
      <w:r w:rsidRPr="000E46F4">
        <w:rPr>
          <w:rFonts w:eastAsia="Times New Roman"/>
          <w:color w:val="222222"/>
        </w:rPr>
        <w:t>&lt;speaker&gt;KING&lt;/speaker&gt; Yes, and she will do it. Rather than let me marry</w:t>
      </w:r>
      <w:r w:rsidRPr="000E46F4">
        <w:rPr>
          <w:rFonts w:eastAsia="Times New Roman"/>
          <w:color w:val="222222"/>
        </w:rPr>
        <w:br/>
      </w:r>
      <w:r w:rsidRPr="000E46F4">
        <w:rPr>
          <w:rFonts w:eastAsia="Times New Roman"/>
          <w:color w:val="222222"/>
        </w:rPr>
        <w:tab/>
      </w:r>
      <w:r w:rsidRPr="000E46F4">
        <w:rPr>
          <w:rFonts w:eastAsia="Times New Roman"/>
          <w:color w:val="222222"/>
        </w:rPr>
        <w:tab/>
        <w:t>another woman, there are no lengths to which she would not go. None.</w:t>
      </w:r>
      <w:r w:rsidRPr="000E46F4">
        <w:rPr>
          <w:rFonts w:eastAsia="Times New Roman"/>
          <w:color w:val="222222"/>
        </w:rPr>
        <w:br/>
      </w:r>
      <w:r w:rsidRPr="000E46F4">
        <w:rPr>
          <w:rFonts w:eastAsia="Times New Roman"/>
          <w:b/>
          <w:bCs/>
          <w:color w:val="222222"/>
        </w:rPr>
        <w:t>&lt;/ln&gt;</w:t>
      </w:r>
    </w:p>
    <w:p w14:paraId="41E15B5E" w14:textId="77777777"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r w:rsidRPr="000E46F4">
        <w:rPr>
          <w:rFonts w:eastAsia="Times New Roman"/>
          <w:color w:val="222222"/>
        </w:rPr>
        <w:lastRenderedPageBreak/>
        <w:tab/>
        <w:t>There are also several passages of the radio scripts that do not correspond to any of the texts from Doyle. These passages were given a different tag to apply to the &lt;ln&gt; element to indicate this divergence. These unmatched passages were given a @type="unmatched" on the &lt;ln&gt; elements, followed by the @change attributes that note the nature of the change from the original story. </w:t>
      </w:r>
    </w:p>
    <w:p w14:paraId="60CFFBEB" w14:textId="02B99E0F"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shd w:val="clear" w:color="auto" w:fill="auto"/>
        </w:rPr>
      </w:pPr>
      <w:r w:rsidRPr="000E46F4">
        <w:rPr>
          <w:rFonts w:eastAsia="Times New Roman"/>
          <w:color w:val="222222"/>
        </w:rPr>
        <w:t xml:space="preserve">The “stitchwork” serves as the basis in which analysis is performed; the discrepancies between the two versions of the stories shed light on the societal changes, highlighted by racism and legal issues that Holmes and his counterparts were involved in during their investigation. The stitchwork displays the frequency of interpellation and wording changes, which may reflect social norms that differed between the two eras in which the original stories and radio scripts were written in respectively. </w:t>
      </w:r>
    </w:p>
    <w:p w14:paraId="0A0AD2BA" w14:textId="31F84FDD" w:rsidR="00D54A39" w:rsidRDefault="00D54A39" w:rsidP="00031CD7">
      <w:pPr>
        <w:pStyle w:val="Heading1"/>
      </w:pPr>
      <w:r>
        <w:lastRenderedPageBreak/>
        <w:t xml:space="preserve"> </w:t>
      </w:r>
      <w:bookmarkStart w:id="15" w:name="_Toc97233410"/>
      <w:r>
        <w:t>Analysis</w:t>
      </w:r>
      <w:bookmarkEnd w:id="15"/>
    </w:p>
    <w:p w14:paraId="1E1C8E5B" w14:textId="0D1C83A5" w:rsidR="00D54A39" w:rsidRPr="000E46F4" w:rsidRDefault="00D54A39" w:rsidP="00031CD7">
      <w:pPr>
        <w:pStyle w:val="Heading2"/>
        <w:numPr>
          <w:ilvl w:val="0"/>
          <w:numId w:val="0"/>
        </w:numPr>
        <w:rPr>
          <w:sz w:val="24"/>
          <w:szCs w:val="24"/>
        </w:rPr>
      </w:pPr>
      <w:bookmarkStart w:id="16" w:name="_Toc97233411"/>
      <w:r w:rsidRPr="000E46F4">
        <w:rPr>
          <w:sz w:val="24"/>
          <w:szCs w:val="24"/>
        </w:rPr>
        <w:t>4.1 Evolution of Sherlock Holmes as a Character</w:t>
      </w:r>
      <w:bookmarkEnd w:id="16"/>
    </w:p>
    <w:p w14:paraId="4210B74E" w14:textId="52C1303C" w:rsidR="00D54A39" w:rsidRPr="000E46F4" w:rsidRDefault="00D54A39" w:rsidP="00031CD7">
      <w:pPr>
        <w:pStyle w:val="Heading2"/>
        <w:numPr>
          <w:ilvl w:val="0"/>
          <w:numId w:val="0"/>
        </w:numPr>
        <w:rPr>
          <w:sz w:val="24"/>
          <w:szCs w:val="24"/>
        </w:rPr>
      </w:pPr>
      <w:bookmarkStart w:id="17" w:name="_Toc97233412"/>
      <w:r w:rsidRPr="000E46F4">
        <w:rPr>
          <w:sz w:val="24"/>
          <w:szCs w:val="24"/>
        </w:rPr>
        <w:t>4.2 Evolution of the Societal Setting</w:t>
      </w:r>
      <w:bookmarkEnd w:id="17"/>
    </w:p>
    <w:p w14:paraId="367382E7" w14:textId="2635E0CF" w:rsidR="00D54A39" w:rsidRPr="000E46F4" w:rsidRDefault="00D54A39" w:rsidP="00031CD7">
      <w:pPr>
        <w:pStyle w:val="Heading2"/>
        <w:numPr>
          <w:ilvl w:val="0"/>
          <w:numId w:val="0"/>
        </w:numPr>
        <w:rPr>
          <w:sz w:val="24"/>
          <w:szCs w:val="24"/>
        </w:rPr>
      </w:pPr>
      <w:bookmarkStart w:id="18" w:name="_Toc97233413"/>
      <w:r w:rsidRPr="000E46F4">
        <w:rPr>
          <w:sz w:val="24"/>
          <w:szCs w:val="24"/>
        </w:rPr>
        <w:t>4.3 Sherlock Holmes’s relationship to the State System</w:t>
      </w:r>
      <w:bookmarkEnd w:id="18"/>
    </w:p>
    <w:p w14:paraId="497B2C41" w14:textId="15542F5E" w:rsidR="00D54A39" w:rsidRPr="000E46F4" w:rsidRDefault="00D54A39" w:rsidP="00031CD7">
      <w:pPr>
        <w:pStyle w:val="Heading2"/>
        <w:numPr>
          <w:ilvl w:val="0"/>
          <w:numId w:val="0"/>
        </w:numPr>
        <w:rPr>
          <w:sz w:val="24"/>
          <w:szCs w:val="24"/>
        </w:rPr>
      </w:pPr>
      <w:bookmarkStart w:id="19" w:name="_Toc97233414"/>
      <w:r w:rsidRPr="000E46F4">
        <w:rPr>
          <w:sz w:val="24"/>
          <w:szCs w:val="24"/>
        </w:rPr>
        <w:t>4.4 Linguistic Explanation and Description of the Series of Events</w:t>
      </w:r>
      <w:bookmarkEnd w:id="19"/>
    </w:p>
    <w:p w14:paraId="3B7B3387" w14:textId="745EC5E7" w:rsidR="00D54A39" w:rsidRPr="000E46F4" w:rsidRDefault="00D54A39" w:rsidP="00031CD7">
      <w:pPr>
        <w:pStyle w:val="Heading2"/>
        <w:numPr>
          <w:ilvl w:val="0"/>
          <w:numId w:val="0"/>
        </w:numPr>
        <w:rPr>
          <w:sz w:val="24"/>
          <w:szCs w:val="24"/>
        </w:rPr>
      </w:pPr>
      <w:bookmarkStart w:id="20" w:name="_Toc97233415"/>
      <w:r w:rsidRPr="000E46F4">
        <w:rPr>
          <w:sz w:val="24"/>
          <w:szCs w:val="24"/>
        </w:rPr>
        <w:t>4.5 Linguistic Explanation of the Changes in Interpellation</w:t>
      </w:r>
      <w:bookmarkEnd w:id="20"/>
    </w:p>
    <w:p w14:paraId="17AE4175" w14:textId="72DB2706" w:rsidR="00D54A39" w:rsidRPr="000E46F4" w:rsidRDefault="00D54A39" w:rsidP="00031CD7">
      <w:pPr>
        <w:pStyle w:val="Heading1"/>
      </w:pPr>
      <w:r w:rsidRPr="000E46F4">
        <w:t xml:space="preserve"> </w:t>
      </w:r>
      <w:bookmarkStart w:id="21" w:name="_Toc97233416"/>
      <w:r w:rsidRPr="000E46F4">
        <w:t>Conclusion</w:t>
      </w:r>
      <w:bookmarkEnd w:id="21"/>
    </w:p>
    <w:p w14:paraId="5C7517F9" w14:textId="3A32434F" w:rsidR="00D54A39" w:rsidRPr="000E46F4" w:rsidRDefault="00D54A39" w:rsidP="00031CD7">
      <w:pPr>
        <w:pStyle w:val="Heading2"/>
        <w:numPr>
          <w:ilvl w:val="0"/>
          <w:numId w:val="0"/>
        </w:numPr>
        <w:rPr>
          <w:sz w:val="24"/>
          <w:szCs w:val="24"/>
        </w:rPr>
      </w:pPr>
      <w:bookmarkStart w:id="22" w:name="_Toc97233417"/>
      <w:r w:rsidRPr="000E46F4">
        <w:rPr>
          <w:sz w:val="24"/>
          <w:szCs w:val="24"/>
        </w:rPr>
        <w:t>5.1 New discoveries</w:t>
      </w:r>
      <w:bookmarkEnd w:id="22"/>
    </w:p>
    <w:p w14:paraId="6EF4A033" w14:textId="2457E131" w:rsidR="00C16A1C" w:rsidRPr="000E46F4" w:rsidRDefault="00D54A39" w:rsidP="00031CD7">
      <w:pPr>
        <w:pStyle w:val="Heading2"/>
        <w:numPr>
          <w:ilvl w:val="0"/>
          <w:numId w:val="0"/>
        </w:numPr>
        <w:rPr>
          <w:sz w:val="24"/>
          <w:szCs w:val="24"/>
        </w:rPr>
      </w:pPr>
      <w:bookmarkStart w:id="23" w:name="_Toc97233418"/>
      <w:r w:rsidRPr="000E46F4">
        <w:rPr>
          <w:sz w:val="24"/>
          <w:szCs w:val="24"/>
        </w:rPr>
        <w:t>5.2 Future directions</w:t>
      </w:r>
      <w:bookmarkEnd w:id="23"/>
    </w:p>
    <w:p w14:paraId="39B2BCB7" w14:textId="77777777" w:rsidR="00C16A1C" w:rsidRDefault="00576858">
      <w:pPr>
        <w:pStyle w:val="Heading"/>
      </w:pPr>
      <w:r>
        <w:rPr>
          <w:rFonts w:ascii="Arial Unicode MS" w:eastAsia="Arial Unicode MS" w:hAnsi="Arial Unicode MS" w:cs="Arial Unicode MS"/>
          <w:b w:val="0"/>
          <w:bCs w:val="0"/>
          <w:sz w:val="24"/>
          <w:szCs w:val="24"/>
        </w:rPr>
        <w:br w:type="page"/>
      </w:r>
    </w:p>
    <w:p w14:paraId="7585D065" w14:textId="25F14D9D" w:rsidR="00C16A1C" w:rsidRDefault="00576858" w:rsidP="000E46F4">
      <w:pPr>
        <w:pStyle w:val="Heading"/>
        <w:rPr>
          <w:sz w:val="24"/>
          <w:szCs w:val="24"/>
        </w:rPr>
      </w:pPr>
      <w:bookmarkStart w:id="24" w:name="_Toc97233419"/>
      <w:proofErr w:type="spellStart"/>
      <w:r>
        <w:rPr>
          <w:rFonts w:eastAsia="Arial Unicode MS" w:cs="Arial Unicode MS"/>
          <w:b w:val="0"/>
          <w:bCs w:val="0"/>
          <w:sz w:val="24"/>
          <w:szCs w:val="24"/>
          <w:lang w:val="da-DK"/>
        </w:rPr>
        <w:lastRenderedPageBreak/>
        <w:t>Appendix</w:t>
      </w:r>
      <w:proofErr w:type="spellEnd"/>
      <w:r>
        <w:rPr>
          <w:rFonts w:eastAsia="Arial Unicode MS" w:cs="Arial Unicode MS"/>
          <w:b w:val="0"/>
          <w:bCs w:val="0"/>
          <w:sz w:val="24"/>
          <w:szCs w:val="24"/>
          <w:lang w:val="da-DK"/>
        </w:rPr>
        <w:t xml:space="preserve"> A</w:t>
      </w:r>
      <w:r>
        <w:rPr>
          <w:sz w:val="24"/>
          <w:szCs w:val="24"/>
        </w:rPr>
        <w:br/>
      </w:r>
      <w:r>
        <w:rPr>
          <w:sz w:val="24"/>
          <w:szCs w:val="24"/>
        </w:rPr>
        <w:br/>
      </w:r>
      <w:bookmarkEnd w:id="24"/>
    </w:p>
    <w:p w14:paraId="7FB45301" w14:textId="0D44C053" w:rsidR="00C16A1C" w:rsidRPr="000E46F4" w:rsidRDefault="00576858" w:rsidP="000E46F4">
      <w:pPr>
        <w:pStyle w:val="Body"/>
        <w:tabs>
          <w:tab w:val="clear" w:pos="720"/>
        </w:tabs>
        <w:suppressAutoHyphens w:val="0"/>
        <w:ind w:firstLine="0"/>
        <w:jc w:val="center"/>
      </w:pPr>
      <w:r>
        <w:rPr>
          <w:rFonts w:ascii="Arial Unicode MS" w:hAnsi="Arial Unicode MS"/>
          <w:sz w:val="24"/>
          <w:szCs w:val="24"/>
        </w:rPr>
        <w:br w:type="page"/>
      </w:r>
      <w:r>
        <w:rPr>
          <w:b/>
          <w:bCs/>
          <w:sz w:val="24"/>
          <w:szCs w:val="24"/>
        </w:rPr>
        <w:lastRenderedPageBreak/>
        <w:t>BIBLIOGRAPHY</w:t>
      </w:r>
    </w:p>
    <w:p w14:paraId="46578D6C" w14:textId="77777777" w:rsidR="000E46F4" w:rsidRDefault="000E46F4" w:rsidP="000E46F4">
      <w:pPr>
        <w:pStyle w:val="NormalWeb"/>
        <w:spacing w:before="0" w:beforeAutospacing="0" w:after="0" w:afterAutospacing="0"/>
        <w:ind w:hanging="450"/>
        <w:rPr>
          <w:shd w:val="clear" w:color="auto" w:fill="auto"/>
        </w:rPr>
      </w:pPr>
      <w:r>
        <w:rPr>
          <w:i/>
          <w:iCs/>
          <w:color w:val="222222"/>
        </w:rPr>
        <w:t>Camden House: The Complete Sherlock Holmes</w:t>
      </w:r>
      <w:r>
        <w:rPr>
          <w:color w:val="222222"/>
        </w:rPr>
        <w:t>.</w:t>
      </w:r>
      <w:hyperlink r:id="rId16" w:history="1">
        <w:r>
          <w:rPr>
            <w:rStyle w:val="Hyperlink"/>
            <w:color w:val="222222"/>
          </w:rPr>
          <w:t xml:space="preserve"> </w:t>
        </w:r>
        <w:r>
          <w:rPr>
            <w:rStyle w:val="Hyperlink"/>
            <w:color w:val="1155CC"/>
          </w:rPr>
          <w:t>https://ignisart.com/camdenhouse/canon/index.html</w:t>
        </w:r>
      </w:hyperlink>
      <w:r>
        <w:rPr>
          <w:color w:val="222222"/>
        </w:rPr>
        <w:t>. Accessed 8 Sept. 2021.</w:t>
      </w:r>
    </w:p>
    <w:p w14:paraId="27D93C02" w14:textId="77777777" w:rsidR="000E46F4" w:rsidRDefault="000E46F4" w:rsidP="000E46F4">
      <w:pPr>
        <w:pStyle w:val="NormalWeb"/>
        <w:spacing w:before="0" w:beforeAutospacing="0" w:after="0" w:afterAutospacing="0"/>
        <w:ind w:hanging="450"/>
      </w:pPr>
      <w:r>
        <w:rPr>
          <w:i/>
          <w:iCs/>
          <w:color w:val="222222"/>
        </w:rPr>
        <w:t>The Complete Sherlock Holmes</w:t>
      </w:r>
      <w:r>
        <w:rPr>
          <w:color w:val="222222"/>
        </w:rPr>
        <w:t>.</w:t>
      </w:r>
      <w:hyperlink r:id="rId17" w:history="1">
        <w:r>
          <w:rPr>
            <w:rStyle w:val="Hyperlink"/>
            <w:color w:val="222222"/>
          </w:rPr>
          <w:t xml:space="preserve"> </w:t>
        </w:r>
        <w:r>
          <w:rPr>
            <w:rStyle w:val="Hyperlink"/>
            <w:color w:val="1155CC"/>
          </w:rPr>
          <w:t>https://sherlock-holm.es/html/</w:t>
        </w:r>
      </w:hyperlink>
      <w:r>
        <w:rPr>
          <w:color w:val="222222"/>
        </w:rPr>
        <w:t>. Accessed 26 Jan. 2022.</w:t>
      </w:r>
    </w:p>
    <w:p w14:paraId="53DFCF0C" w14:textId="77777777" w:rsidR="000E46F4" w:rsidRDefault="000E46F4" w:rsidP="000E46F4">
      <w:r>
        <w:rPr>
          <w:i/>
          <w:iCs/>
          <w:color w:val="222222"/>
        </w:rPr>
        <w:t>The Strand Magazine - The Arthur Conan Doyle Encyclopedia</w:t>
      </w:r>
      <w:r>
        <w:rPr>
          <w:color w:val="222222"/>
        </w:rPr>
        <w:t>.</w:t>
      </w:r>
      <w:hyperlink r:id="rId18" w:anchor="By_Conan_Doyle" w:history="1">
        <w:r>
          <w:rPr>
            <w:rStyle w:val="Hyperlink"/>
            <w:color w:val="222222"/>
          </w:rPr>
          <w:t xml:space="preserve"> </w:t>
        </w:r>
        <w:r>
          <w:rPr>
            <w:rStyle w:val="Hyperlink"/>
            <w:color w:val="1155CC"/>
          </w:rPr>
          <w:t>https://www.arthur-conan-doyle.com/index.php/The_Strand_Magazine#By_Conan_Doyle</w:t>
        </w:r>
      </w:hyperlink>
      <w:r>
        <w:rPr>
          <w:color w:val="222222"/>
        </w:rPr>
        <w:t>. Accessed 8 Sept. 2021.</w:t>
      </w:r>
    </w:p>
    <w:p w14:paraId="21FFA544" w14:textId="6773DACC" w:rsidR="007C5341" w:rsidRPr="007C5341" w:rsidRDefault="007C5341" w:rsidP="007C5341">
      <w:pPr>
        <w:jc w:val="center"/>
        <w:rPr>
          <w:b/>
          <w:bCs/>
          <w:color w:val="222222"/>
        </w:rPr>
      </w:pPr>
      <w:r>
        <w:br w:type="page"/>
      </w:r>
      <w:r w:rsidRPr="007C5341">
        <w:rPr>
          <w:b/>
          <w:bCs/>
          <w:color w:val="222222"/>
        </w:rPr>
        <w:lastRenderedPageBreak/>
        <w:t>WORKS CITED</w:t>
      </w:r>
    </w:p>
    <w:p w14:paraId="032B0683" w14:textId="77777777" w:rsidR="007C5341" w:rsidRDefault="007C5341" w:rsidP="007C5341">
      <w:pPr>
        <w:pStyle w:val="NormalWeb"/>
        <w:spacing w:before="0" w:beforeAutospacing="0" w:after="0" w:afterAutospacing="0"/>
        <w:ind w:left="720" w:hanging="885"/>
        <w:rPr>
          <w:shd w:val="clear" w:color="auto" w:fill="auto"/>
        </w:rPr>
      </w:pPr>
      <w:r>
        <w:rPr>
          <w:color w:val="222222"/>
        </w:rPr>
        <w:t xml:space="preserve">“A Scandal in Bohemia.” </w:t>
      </w:r>
      <w:r>
        <w:rPr>
          <w:i/>
          <w:iCs/>
          <w:color w:val="222222"/>
        </w:rPr>
        <w:t>Generic Radio Workshop</w:t>
      </w:r>
      <w:r>
        <w:rPr>
          <w:color w:val="222222"/>
        </w:rPr>
        <w:t>,</w:t>
      </w:r>
      <w:hyperlink r:id="rId19" w:history="1">
        <w:r>
          <w:rPr>
            <w:rStyle w:val="Hyperlink"/>
            <w:color w:val="222222"/>
          </w:rPr>
          <w:t xml:space="preserve"> </w:t>
        </w:r>
        <w:r>
          <w:rPr>
            <w:rStyle w:val="Hyperlink"/>
            <w:color w:val="1155CC"/>
          </w:rPr>
          <w:t>https://www.genericradio.com/show/509HE4N1M</w:t>
        </w:r>
      </w:hyperlink>
      <w:r>
        <w:rPr>
          <w:color w:val="222222"/>
        </w:rPr>
        <w:t>. Accessed 3 Mar. 2022.</w:t>
      </w:r>
    </w:p>
    <w:p w14:paraId="24A58AA3" w14:textId="77777777" w:rsidR="007C5341" w:rsidRPr="007C5341" w:rsidRDefault="00897754" w:rsidP="007C5341">
      <w:pPr>
        <w:pStyle w:val="NormalWeb"/>
        <w:spacing w:before="0" w:beforeAutospacing="0" w:after="0" w:afterAutospacing="0"/>
        <w:ind w:left="720" w:hanging="885"/>
        <w:rPr>
          <w:u w:val="single"/>
        </w:rPr>
      </w:pPr>
      <w:hyperlink r:id="rId20" w:history="1">
        <w:r w:rsidR="007C5341" w:rsidRPr="007C5341">
          <w:rPr>
            <w:rStyle w:val="Hyperlink"/>
            <w:color w:val="222222"/>
            <w:u w:val="none"/>
          </w:rPr>
          <w:t xml:space="preserve">Birdwell, Robert Z. “From Interpellation to Recognition: Althusser, Hegel, Dahlberg.” </w:t>
        </w:r>
        <w:r w:rsidR="007C5341" w:rsidRPr="007C5341">
          <w:rPr>
            <w:rStyle w:val="Hyperlink"/>
            <w:i/>
            <w:iCs/>
            <w:color w:val="222222"/>
            <w:u w:val="none"/>
          </w:rPr>
          <w:t>Symplokē</w:t>
        </w:r>
        <w:r w:rsidR="007C5341" w:rsidRPr="007C5341">
          <w:rPr>
            <w:rStyle w:val="Hyperlink"/>
            <w:color w:val="222222"/>
            <w:u w:val="none"/>
          </w:rPr>
          <w:t xml:space="preserve">, vol. 25, no. 1–2, 2017, pp. 315–29. </w:t>
        </w:r>
        <w:r w:rsidR="007C5341" w:rsidRPr="007C5341">
          <w:rPr>
            <w:rStyle w:val="Hyperlink"/>
            <w:i/>
            <w:iCs/>
            <w:color w:val="222222"/>
            <w:u w:val="none"/>
          </w:rPr>
          <w:t>JSTOR</w:t>
        </w:r>
        <w:r w:rsidR="007C5341" w:rsidRPr="007C5341">
          <w:rPr>
            <w:rStyle w:val="Hyperlink"/>
            <w:color w:val="222222"/>
            <w:u w:val="none"/>
          </w:rPr>
          <w:t xml:space="preserve">, </w:t>
        </w:r>
      </w:hyperlink>
      <w:hyperlink r:id="rId21" w:history="1">
        <w:r w:rsidR="007C5341" w:rsidRPr="007C5341">
          <w:rPr>
            <w:rStyle w:val="Hyperlink"/>
            <w:color w:val="1155CC"/>
          </w:rPr>
          <w:t>https://doi.org/10.5250/symploke.25.1-2.0315</w:t>
        </w:r>
      </w:hyperlink>
      <w:hyperlink r:id="rId22" w:history="1">
        <w:r w:rsidR="007C5341" w:rsidRPr="007C5341">
          <w:rPr>
            <w:rStyle w:val="Hyperlink"/>
            <w:color w:val="222222"/>
          </w:rPr>
          <w:t>.</w:t>
        </w:r>
      </w:hyperlink>
    </w:p>
    <w:p w14:paraId="7DC447C9" w14:textId="77777777" w:rsidR="007C5341" w:rsidRDefault="007C5341" w:rsidP="007C5341">
      <w:pPr>
        <w:pStyle w:val="NormalWeb"/>
        <w:spacing w:before="0" w:beforeAutospacing="0" w:after="0" w:afterAutospacing="0"/>
        <w:ind w:left="720" w:hanging="885"/>
      </w:pPr>
      <w:r>
        <w:rPr>
          <w:color w:val="222222"/>
        </w:rPr>
        <w:t xml:space="preserve">“Episodes of Sherlock Holmes.” </w:t>
      </w:r>
      <w:r>
        <w:rPr>
          <w:i/>
          <w:iCs/>
          <w:color w:val="222222"/>
        </w:rPr>
        <w:t>Generic Radio Workshop</w:t>
      </w:r>
      <w:r>
        <w:rPr>
          <w:color w:val="222222"/>
        </w:rPr>
        <w:t>,</w:t>
      </w:r>
      <w:hyperlink r:id="rId23" w:history="1">
        <w:r>
          <w:rPr>
            <w:rStyle w:val="Hyperlink"/>
            <w:color w:val="222222"/>
          </w:rPr>
          <w:t xml:space="preserve"> </w:t>
        </w:r>
        <w:r>
          <w:rPr>
            <w:rStyle w:val="Hyperlink"/>
            <w:color w:val="1155CC"/>
          </w:rPr>
          <w:t>https://www.genericradio.com/series/sherlockholmes</w:t>
        </w:r>
      </w:hyperlink>
      <w:r>
        <w:rPr>
          <w:color w:val="222222"/>
        </w:rPr>
        <w:t>. Accessed 3 Mar. 2022.</w:t>
      </w:r>
    </w:p>
    <w:p w14:paraId="6E02E02E" w14:textId="77777777" w:rsidR="007C5341" w:rsidRDefault="007C5341" w:rsidP="007C5341">
      <w:pPr>
        <w:pStyle w:val="NormalWeb"/>
        <w:spacing w:before="0" w:beforeAutospacing="0" w:after="0" w:afterAutospacing="0"/>
        <w:ind w:left="720" w:hanging="885"/>
      </w:pPr>
      <w:r>
        <w:rPr>
          <w:color w:val="222222"/>
        </w:rPr>
        <w:t xml:space="preserve">“Murder in the Casbah.” </w:t>
      </w:r>
      <w:r>
        <w:rPr>
          <w:i/>
          <w:iCs/>
          <w:color w:val="222222"/>
        </w:rPr>
        <w:t>Generic Radio Workshop</w:t>
      </w:r>
      <w:r>
        <w:rPr>
          <w:color w:val="222222"/>
        </w:rPr>
        <w:t>,</w:t>
      </w:r>
      <w:hyperlink r:id="rId24" w:history="1">
        <w:r>
          <w:rPr>
            <w:rStyle w:val="Hyperlink"/>
            <w:color w:val="222222"/>
          </w:rPr>
          <w:t xml:space="preserve"> </w:t>
        </w:r>
        <w:r>
          <w:rPr>
            <w:rStyle w:val="Hyperlink"/>
            <w:color w:val="1155CC"/>
          </w:rPr>
          <w:t>https://www.genericradio.com/show/9LYP7YN2K</w:t>
        </w:r>
      </w:hyperlink>
      <w:r>
        <w:rPr>
          <w:color w:val="222222"/>
        </w:rPr>
        <w:t>. Accessed 3 Mar. 2022.</w:t>
      </w:r>
    </w:p>
    <w:p w14:paraId="7F5F2FC8" w14:textId="77777777" w:rsidR="007C5341" w:rsidRDefault="007C5341" w:rsidP="007C5341">
      <w:pPr>
        <w:pStyle w:val="NormalWeb"/>
        <w:spacing w:before="0" w:beforeAutospacing="0" w:after="0" w:afterAutospacing="0"/>
        <w:ind w:left="720" w:hanging="885"/>
      </w:pPr>
      <w:r>
        <w:rPr>
          <w:color w:val="222222"/>
        </w:rPr>
        <w:t xml:space="preserve">“Silver Blaze.” </w:t>
      </w:r>
      <w:r>
        <w:rPr>
          <w:i/>
          <w:iCs/>
          <w:color w:val="222222"/>
        </w:rPr>
        <w:t>Generic Radio Workshop</w:t>
      </w:r>
      <w:r>
        <w:rPr>
          <w:color w:val="222222"/>
        </w:rPr>
        <w:t>,</w:t>
      </w:r>
      <w:hyperlink r:id="rId25" w:history="1">
        <w:r>
          <w:rPr>
            <w:rStyle w:val="Hyperlink"/>
            <w:color w:val="222222"/>
          </w:rPr>
          <w:t xml:space="preserve"> </w:t>
        </w:r>
        <w:r>
          <w:rPr>
            <w:rStyle w:val="Hyperlink"/>
            <w:color w:val="1155CC"/>
          </w:rPr>
          <w:t>https://www.genericradio.com/show/OJERS2PBZI2</w:t>
        </w:r>
      </w:hyperlink>
      <w:r>
        <w:rPr>
          <w:color w:val="222222"/>
        </w:rPr>
        <w:t>. Accessed 3 Mar. 2022.</w:t>
      </w:r>
    </w:p>
    <w:p w14:paraId="01B8FB3B" w14:textId="77777777" w:rsidR="007C5341" w:rsidRDefault="007C5341" w:rsidP="007C5341">
      <w:pPr>
        <w:pStyle w:val="NormalWeb"/>
        <w:spacing w:before="0" w:beforeAutospacing="0" w:after="0" w:afterAutospacing="0"/>
        <w:ind w:left="720" w:hanging="885"/>
      </w:pPr>
      <w:r>
        <w:rPr>
          <w:color w:val="222222"/>
        </w:rPr>
        <w:t xml:space="preserve">“The Adventure of the Tolling Bell.” </w:t>
      </w:r>
      <w:r>
        <w:rPr>
          <w:i/>
          <w:iCs/>
          <w:color w:val="222222"/>
        </w:rPr>
        <w:t>Generic Radio Workshop</w:t>
      </w:r>
      <w:r>
        <w:rPr>
          <w:color w:val="222222"/>
        </w:rPr>
        <w:t>,</w:t>
      </w:r>
      <w:hyperlink r:id="rId26" w:history="1">
        <w:r>
          <w:rPr>
            <w:rStyle w:val="Hyperlink"/>
            <w:color w:val="222222"/>
          </w:rPr>
          <w:t xml:space="preserve"> </w:t>
        </w:r>
        <w:r>
          <w:rPr>
            <w:rStyle w:val="Hyperlink"/>
            <w:color w:val="1155CC"/>
          </w:rPr>
          <w:t>https://www.genericradio.com/show/2f0f3207661eb0f9</w:t>
        </w:r>
      </w:hyperlink>
      <w:r>
        <w:rPr>
          <w:color w:val="222222"/>
        </w:rPr>
        <w:t>. Accessed 3 Mar. 2022.</w:t>
      </w:r>
    </w:p>
    <w:p w14:paraId="308AA561" w14:textId="77777777" w:rsidR="007C5341" w:rsidRDefault="007C5341" w:rsidP="007C5341">
      <w:pPr>
        <w:pStyle w:val="NormalWeb"/>
        <w:spacing w:before="0" w:beforeAutospacing="0" w:after="0" w:afterAutospacing="0"/>
        <w:ind w:left="720" w:hanging="885"/>
      </w:pPr>
      <w:r>
        <w:rPr>
          <w:color w:val="222222"/>
        </w:rPr>
        <w:t xml:space="preserve">“The Case of the Dead Adventuress.” </w:t>
      </w:r>
      <w:r>
        <w:rPr>
          <w:i/>
          <w:iCs/>
          <w:color w:val="222222"/>
        </w:rPr>
        <w:t>Generic Radio Workshop</w:t>
      </w:r>
      <w:r>
        <w:rPr>
          <w:color w:val="222222"/>
        </w:rPr>
        <w:t>,</w:t>
      </w:r>
      <w:hyperlink r:id="rId27" w:history="1">
        <w:r>
          <w:rPr>
            <w:rStyle w:val="Hyperlink"/>
            <w:color w:val="222222"/>
          </w:rPr>
          <w:t xml:space="preserve"> </w:t>
        </w:r>
        <w:r>
          <w:rPr>
            <w:rStyle w:val="Hyperlink"/>
            <w:color w:val="1155CC"/>
          </w:rPr>
          <w:t>https://www.genericradio.com/show/60a46f164f8407f7</w:t>
        </w:r>
      </w:hyperlink>
      <w:r>
        <w:rPr>
          <w:color w:val="222222"/>
        </w:rPr>
        <w:t>. Accessed 3 Mar. 2022.</w:t>
      </w:r>
    </w:p>
    <w:p w14:paraId="51F754C1" w14:textId="77777777" w:rsidR="007C5341" w:rsidRDefault="007C5341" w:rsidP="007C5341">
      <w:pPr>
        <w:pStyle w:val="NormalWeb"/>
        <w:spacing w:before="0" w:beforeAutospacing="0" w:after="0" w:afterAutospacing="0"/>
        <w:ind w:left="720" w:hanging="885"/>
      </w:pPr>
      <w:r>
        <w:rPr>
          <w:color w:val="222222"/>
        </w:rPr>
        <w:t xml:space="preserve">“The Case of the Iron Box.” </w:t>
      </w:r>
      <w:r>
        <w:rPr>
          <w:i/>
          <w:iCs/>
          <w:color w:val="222222"/>
        </w:rPr>
        <w:t>Generic Radio Workshop</w:t>
      </w:r>
      <w:r>
        <w:rPr>
          <w:color w:val="222222"/>
        </w:rPr>
        <w:t>,</w:t>
      </w:r>
      <w:hyperlink r:id="rId28" w:history="1">
        <w:r>
          <w:rPr>
            <w:rStyle w:val="Hyperlink"/>
            <w:color w:val="222222"/>
          </w:rPr>
          <w:t xml:space="preserve"> </w:t>
        </w:r>
        <w:r>
          <w:rPr>
            <w:rStyle w:val="Hyperlink"/>
            <w:color w:val="1155CC"/>
          </w:rPr>
          <w:t>https://www.genericradio.com/show/1QCKH47L33H</w:t>
        </w:r>
      </w:hyperlink>
      <w:r>
        <w:rPr>
          <w:color w:val="222222"/>
        </w:rPr>
        <w:t>. Accessed 3 Mar. 2022.</w:t>
      </w:r>
    </w:p>
    <w:p w14:paraId="187B4AC7" w14:textId="77777777" w:rsidR="007C5341" w:rsidRDefault="007C5341" w:rsidP="007C5341">
      <w:pPr>
        <w:pStyle w:val="NormalWeb"/>
        <w:spacing w:before="0" w:beforeAutospacing="0" w:after="0" w:afterAutospacing="0"/>
        <w:ind w:left="720" w:hanging="885"/>
      </w:pPr>
      <w:r>
        <w:rPr>
          <w:color w:val="222222"/>
        </w:rPr>
        <w:t xml:space="preserve">“The Elusive Umbrella.” </w:t>
      </w:r>
      <w:r>
        <w:rPr>
          <w:i/>
          <w:iCs/>
          <w:color w:val="222222"/>
        </w:rPr>
        <w:t>Generic Radio Workshop</w:t>
      </w:r>
      <w:r>
        <w:rPr>
          <w:color w:val="222222"/>
        </w:rPr>
        <w:t>,</w:t>
      </w:r>
      <w:hyperlink r:id="rId29" w:history="1">
        <w:r>
          <w:rPr>
            <w:rStyle w:val="Hyperlink"/>
            <w:color w:val="222222"/>
          </w:rPr>
          <w:t xml:space="preserve"> </w:t>
        </w:r>
        <w:r>
          <w:rPr>
            <w:rStyle w:val="Hyperlink"/>
            <w:color w:val="1155CC"/>
          </w:rPr>
          <w:t>https://www.genericradio.com/show/QAGC982LKHY</w:t>
        </w:r>
      </w:hyperlink>
      <w:r>
        <w:rPr>
          <w:color w:val="222222"/>
        </w:rPr>
        <w:t>. Accessed 3 Mar. 2022.</w:t>
      </w:r>
    </w:p>
    <w:p w14:paraId="4CF085E4" w14:textId="77777777" w:rsidR="007C5341" w:rsidRDefault="007C5341" w:rsidP="007C5341">
      <w:pPr>
        <w:pStyle w:val="NormalWeb"/>
        <w:spacing w:before="0" w:beforeAutospacing="0" w:after="0" w:afterAutospacing="0"/>
        <w:ind w:left="720" w:hanging="885"/>
      </w:pPr>
      <w:r>
        <w:rPr>
          <w:color w:val="222222"/>
        </w:rPr>
        <w:t xml:space="preserve">“The Musgrave Ritual.” </w:t>
      </w:r>
      <w:r>
        <w:rPr>
          <w:i/>
          <w:iCs/>
          <w:color w:val="222222"/>
        </w:rPr>
        <w:t>Generic Radio Workshop</w:t>
      </w:r>
      <w:r>
        <w:rPr>
          <w:color w:val="222222"/>
        </w:rPr>
        <w:t>,</w:t>
      </w:r>
      <w:hyperlink r:id="rId30" w:history="1">
        <w:r>
          <w:rPr>
            <w:rStyle w:val="Hyperlink"/>
            <w:color w:val="222222"/>
          </w:rPr>
          <w:t xml:space="preserve"> </w:t>
        </w:r>
        <w:r>
          <w:rPr>
            <w:rStyle w:val="Hyperlink"/>
            <w:color w:val="1155CC"/>
          </w:rPr>
          <w:t>https://www.genericradio.com/show/41a172cc238ddfe5</w:t>
        </w:r>
      </w:hyperlink>
      <w:r>
        <w:rPr>
          <w:color w:val="222222"/>
        </w:rPr>
        <w:t>. Accessed 3 Mar. 2022.</w:t>
      </w:r>
    </w:p>
    <w:p w14:paraId="424D4E40" w14:textId="77777777" w:rsidR="007C5341" w:rsidRDefault="007C5341" w:rsidP="007C5341">
      <w:pPr>
        <w:pStyle w:val="NormalWeb"/>
        <w:spacing w:before="0" w:beforeAutospacing="0" w:after="0" w:afterAutospacing="0"/>
        <w:ind w:left="720" w:hanging="885"/>
      </w:pPr>
      <w:r>
        <w:rPr>
          <w:color w:val="222222"/>
        </w:rPr>
        <w:lastRenderedPageBreak/>
        <w:t xml:space="preserve">“The Problem of Thor Bridge.” </w:t>
      </w:r>
      <w:r>
        <w:rPr>
          <w:i/>
          <w:iCs/>
          <w:color w:val="222222"/>
        </w:rPr>
        <w:t>Generic Radio Workshop</w:t>
      </w:r>
      <w:r>
        <w:rPr>
          <w:color w:val="222222"/>
        </w:rPr>
        <w:t>,</w:t>
      </w:r>
      <w:hyperlink r:id="rId31" w:history="1">
        <w:r>
          <w:rPr>
            <w:rStyle w:val="Hyperlink"/>
            <w:color w:val="222222"/>
          </w:rPr>
          <w:t xml:space="preserve"> </w:t>
        </w:r>
        <w:r>
          <w:rPr>
            <w:rStyle w:val="Hyperlink"/>
            <w:color w:val="1155CC"/>
          </w:rPr>
          <w:t>https://www.genericradio.com/show/2IHNUOWQS</w:t>
        </w:r>
      </w:hyperlink>
      <w:r>
        <w:rPr>
          <w:color w:val="222222"/>
        </w:rPr>
        <w:t>. Accessed 3 Mar. 2022.</w:t>
      </w:r>
    </w:p>
    <w:p w14:paraId="2ABFBF99" w14:textId="77777777" w:rsidR="007C5341" w:rsidRDefault="007C5341" w:rsidP="007C5341">
      <w:pPr>
        <w:pStyle w:val="NormalWeb"/>
        <w:spacing w:before="0" w:beforeAutospacing="0" w:after="0" w:afterAutospacing="0"/>
        <w:ind w:left="720" w:hanging="885"/>
      </w:pPr>
      <w:r>
        <w:rPr>
          <w:color w:val="222222"/>
        </w:rPr>
        <w:t xml:space="preserve">“The Project Gutenberg Book of The Adventures of Sherlock Holmes, by Arthur Conan Doyle.” </w:t>
      </w:r>
      <w:r>
        <w:rPr>
          <w:i/>
          <w:iCs/>
          <w:color w:val="222222"/>
        </w:rPr>
        <w:t>Project Gutenberg</w:t>
      </w:r>
      <w:r>
        <w:rPr>
          <w:color w:val="222222"/>
        </w:rPr>
        <w:t>,</w:t>
      </w:r>
      <w:hyperlink r:id="rId32" w:history="1">
        <w:r>
          <w:rPr>
            <w:rStyle w:val="Hyperlink"/>
            <w:color w:val="222222"/>
          </w:rPr>
          <w:t xml:space="preserve"> </w:t>
        </w:r>
        <w:r>
          <w:rPr>
            <w:rStyle w:val="Hyperlink"/>
            <w:color w:val="1155CC"/>
          </w:rPr>
          <w:t>https://www.gutenberg.org/files/1661/1661-h/1661-h.htm</w:t>
        </w:r>
      </w:hyperlink>
      <w:r>
        <w:rPr>
          <w:color w:val="222222"/>
        </w:rPr>
        <w:t>. Accessed 29 Sept. 2021.</w:t>
      </w:r>
    </w:p>
    <w:p w14:paraId="19261BF6" w14:textId="77777777" w:rsidR="007C5341" w:rsidRDefault="007C5341" w:rsidP="007C5341">
      <w:pPr>
        <w:ind w:left="720"/>
      </w:pPr>
    </w:p>
    <w:p w14:paraId="61C0212A" w14:textId="77777777" w:rsidR="007C5341" w:rsidRDefault="007C5341" w:rsidP="007C5341">
      <w:pPr>
        <w:spacing w:after="240"/>
        <w:ind w:left="720"/>
      </w:pPr>
      <w:r>
        <w:br/>
      </w:r>
      <w:r>
        <w:br/>
      </w:r>
    </w:p>
    <w:p w14:paraId="13DB883D" w14:textId="77777777" w:rsidR="007C5341" w:rsidRDefault="007C5341">
      <w:pPr>
        <w:pStyle w:val="Body"/>
        <w:sectPr w:rsidR="007C5341" w:rsidSect="000E46F4">
          <w:type w:val="continuous"/>
          <w:pgSz w:w="12240" w:h="15840"/>
          <w:pgMar w:top="1440" w:right="1440" w:bottom="1440" w:left="1440" w:header="1440" w:footer="1008" w:gutter="0"/>
          <w:cols w:space="720"/>
          <w:docGrid w:linePitch="326"/>
        </w:sectPr>
      </w:pPr>
    </w:p>
    <w:p w14:paraId="5C4EA1E9" w14:textId="3FFEA9D0" w:rsidR="00C16A1C" w:rsidRPr="00A441E1" w:rsidRDefault="00576858" w:rsidP="00A441E1">
      <w:pPr>
        <w:pStyle w:val="Body"/>
        <w:tabs>
          <w:tab w:val="left" w:pos="1440"/>
          <w:tab w:val="left" w:pos="2160"/>
          <w:tab w:val="left" w:pos="2880"/>
          <w:tab w:val="left" w:pos="3600"/>
          <w:tab w:val="left" w:pos="4320"/>
          <w:tab w:val="left" w:pos="5040"/>
          <w:tab w:val="left" w:pos="5760"/>
          <w:tab w:val="left" w:pos="6480"/>
          <w:tab w:val="left" w:pos="7200"/>
          <w:tab w:val="left" w:pos="7920"/>
          <w:tab w:val="left" w:pos="8280"/>
          <w:tab w:val="left" w:pos="8860"/>
          <w:tab w:val="left" w:pos="8860"/>
          <w:tab w:val="left" w:pos="8860"/>
        </w:tabs>
        <w:spacing w:line="211" w:lineRule="auto"/>
        <w:jc w:val="center"/>
        <w:rPr>
          <w:b/>
          <w:bCs/>
          <w:sz w:val="24"/>
          <w:szCs w:val="24"/>
        </w:rPr>
      </w:pPr>
      <w:r>
        <w:rPr>
          <w:b/>
          <w:bCs/>
          <w:sz w:val="24"/>
          <w:szCs w:val="24"/>
          <w:lang w:val="da-DK"/>
        </w:rPr>
        <w:lastRenderedPageBreak/>
        <w:t>ACADEMIC VITA</w:t>
      </w:r>
    </w:p>
    <w:p w14:paraId="404F9407" w14:textId="1E18FF16" w:rsidR="00A441E1" w:rsidRPr="00A441E1" w:rsidRDefault="00A441E1" w:rsidP="00A441E1">
      <w:pPr>
        <w:pBdr>
          <w:top w:val="none" w:sz="0" w:space="0" w:color="auto"/>
          <w:left w:val="none" w:sz="0" w:space="0" w:color="auto"/>
          <w:bottom w:val="single" w:sz="4" w:space="1" w:color="000000"/>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hd w:val="clear" w:color="auto" w:fill="auto"/>
        </w:rPr>
        <w:t>Education</w:t>
      </w:r>
    </w:p>
    <w:p w14:paraId="47EEA6B6" w14:textId="003AD71A"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z w:val="20"/>
          <w:szCs w:val="20"/>
          <w:shd w:val="clear" w:color="auto" w:fill="auto"/>
        </w:rPr>
        <w:t xml:space="preserve">Pennsylvania State University Erie, The Behrend College  </w:t>
      </w:r>
      <w:r w:rsidRPr="00A441E1">
        <w:rPr>
          <w:rFonts w:eastAsia="Times New Roman"/>
          <w:b/>
          <w:bCs/>
          <w:color w:val="000000"/>
          <w:sz w:val="22"/>
          <w:szCs w:val="22"/>
          <w:shd w:val="clear" w:color="auto" w:fill="auto"/>
        </w:rPr>
        <w:t>                                               </w:t>
      </w:r>
      <w:r>
        <w:rPr>
          <w:rFonts w:eastAsia="Times New Roman"/>
          <w:b/>
          <w:bCs/>
          <w:color w:val="000000"/>
          <w:sz w:val="22"/>
          <w:szCs w:val="22"/>
          <w:shd w:val="clear" w:color="auto" w:fill="auto"/>
        </w:rPr>
        <w:t xml:space="preserve">  </w:t>
      </w:r>
      <w:r w:rsidRPr="00A441E1">
        <w:rPr>
          <w:rFonts w:eastAsia="Times New Roman"/>
          <w:color w:val="000000"/>
          <w:sz w:val="20"/>
          <w:szCs w:val="20"/>
          <w:shd w:val="clear" w:color="auto" w:fill="auto"/>
        </w:rPr>
        <w:t>Expected</w:t>
      </w:r>
      <w:r w:rsidRPr="00A441E1">
        <w:rPr>
          <w:rFonts w:eastAsia="Times New Roman"/>
          <w:b/>
          <w:bCs/>
          <w:color w:val="000000"/>
          <w:sz w:val="20"/>
          <w:szCs w:val="20"/>
          <w:shd w:val="clear" w:color="auto" w:fill="auto"/>
        </w:rPr>
        <w:t xml:space="preserve"> </w:t>
      </w:r>
      <w:r w:rsidRPr="00A441E1">
        <w:rPr>
          <w:rFonts w:eastAsia="Times New Roman"/>
          <w:color w:val="000000"/>
          <w:sz w:val="20"/>
          <w:szCs w:val="20"/>
          <w:shd w:val="clear" w:color="auto" w:fill="auto"/>
        </w:rPr>
        <w:t>May 2022 </w:t>
      </w:r>
    </w:p>
    <w:p w14:paraId="297E699D" w14:textId="2B2DFB93"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 xml:space="preserve">Bachelor of Arts in Digital Media, Arts and </w:t>
      </w:r>
      <w:r>
        <w:rPr>
          <w:rFonts w:eastAsia="Times New Roman"/>
          <w:color w:val="000000"/>
          <w:sz w:val="20"/>
          <w:szCs w:val="20"/>
          <w:shd w:val="clear" w:color="auto" w:fill="auto"/>
        </w:rPr>
        <w:t>Technology</w:t>
      </w:r>
    </w:p>
    <w:p w14:paraId="71A6692D" w14:textId="78F3D1DA"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Minor in Media Production</w:t>
      </w:r>
      <w:r w:rsidRPr="00A441E1">
        <w:rPr>
          <w:rFonts w:eastAsia="Times New Roman"/>
          <w:color w:val="000000"/>
          <w:sz w:val="20"/>
          <w:szCs w:val="20"/>
          <w:shd w:val="clear" w:color="auto" w:fill="auto"/>
        </w:rPr>
        <w:tab/>
        <w:t xml:space="preserve">    </w:t>
      </w:r>
      <w:r>
        <w:rPr>
          <w:rFonts w:eastAsia="Times New Roman"/>
          <w:color w:val="000000"/>
          <w:sz w:val="20"/>
          <w:szCs w:val="20"/>
          <w:shd w:val="clear" w:color="auto" w:fill="auto"/>
        </w:rPr>
        <w:tab/>
      </w:r>
      <w:r>
        <w:rPr>
          <w:rFonts w:eastAsia="Times New Roman"/>
          <w:color w:val="000000"/>
          <w:sz w:val="20"/>
          <w:szCs w:val="20"/>
          <w:shd w:val="clear" w:color="auto" w:fill="auto"/>
        </w:rPr>
        <w:tab/>
      </w:r>
      <w:r>
        <w:rPr>
          <w:rFonts w:eastAsia="Times New Roman"/>
          <w:color w:val="000000"/>
          <w:sz w:val="20"/>
          <w:szCs w:val="20"/>
          <w:shd w:val="clear" w:color="auto" w:fill="auto"/>
        </w:rPr>
        <w:tab/>
      </w:r>
      <w:r>
        <w:rPr>
          <w:rFonts w:eastAsia="Times New Roman"/>
          <w:color w:val="000000"/>
          <w:sz w:val="20"/>
          <w:szCs w:val="20"/>
          <w:shd w:val="clear" w:color="auto" w:fill="auto"/>
        </w:rPr>
        <w:tab/>
        <w:t xml:space="preserve">              </w:t>
      </w:r>
      <w:r w:rsidRPr="00A441E1">
        <w:rPr>
          <w:rFonts w:eastAsia="Times New Roman"/>
          <w:color w:val="000000"/>
          <w:sz w:val="20"/>
          <w:szCs w:val="20"/>
          <w:shd w:val="clear" w:color="auto" w:fill="auto"/>
        </w:rPr>
        <w:t>Dean’s List Spring 2019 - Fall 2021</w:t>
      </w:r>
    </w:p>
    <w:p w14:paraId="181DC595" w14:textId="77777777"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150"/>
        <w:rPr>
          <w:rFonts w:eastAsia="Times New Roman"/>
          <w:shd w:val="clear" w:color="auto" w:fill="auto"/>
        </w:rPr>
      </w:pPr>
      <w:r w:rsidRPr="00A441E1">
        <w:rPr>
          <w:rFonts w:eastAsia="Times New Roman"/>
          <w:color w:val="000000"/>
          <w:sz w:val="20"/>
          <w:szCs w:val="20"/>
          <w:shd w:val="clear" w:color="auto" w:fill="auto"/>
        </w:rPr>
        <w:t>Minor in Data Visualization</w:t>
      </w:r>
    </w:p>
    <w:p w14:paraId="49319DB3" w14:textId="77777777"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150"/>
        <w:rPr>
          <w:rFonts w:eastAsia="Times New Roman"/>
          <w:shd w:val="clear" w:color="auto" w:fill="auto"/>
        </w:rPr>
      </w:pPr>
      <w:r w:rsidRPr="00A441E1">
        <w:rPr>
          <w:rFonts w:eastAsia="Times New Roman"/>
          <w:color w:val="000000"/>
          <w:sz w:val="20"/>
          <w:szCs w:val="20"/>
          <w:shd w:val="clear" w:color="auto" w:fill="auto"/>
        </w:rPr>
        <w:t>Minor in Transnational Perspective</w:t>
      </w:r>
    </w:p>
    <w:p w14:paraId="0F7BBB31" w14:textId="337EA995"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150"/>
        <w:rPr>
          <w:rFonts w:eastAsia="Times New Roman"/>
          <w:shd w:val="clear" w:color="auto" w:fill="auto"/>
        </w:rPr>
      </w:pPr>
      <w:r w:rsidRPr="00A441E1">
        <w:rPr>
          <w:rFonts w:eastAsia="Times New Roman"/>
          <w:color w:val="000000"/>
          <w:sz w:val="20"/>
          <w:szCs w:val="20"/>
          <w:shd w:val="clear" w:color="auto" w:fill="auto"/>
        </w:rPr>
        <w:t>Minor </w:t>
      </w:r>
      <w:r>
        <w:rPr>
          <w:rFonts w:eastAsia="Times New Roman"/>
          <w:color w:val="000000"/>
          <w:sz w:val="20"/>
          <w:szCs w:val="20"/>
          <w:shd w:val="clear" w:color="auto" w:fill="auto"/>
        </w:rPr>
        <w:t>i</w:t>
      </w:r>
      <w:r w:rsidRPr="00A441E1">
        <w:rPr>
          <w:rFonts w:eastAsia="Times New Roman"/>
          <w:color w:val="000000"/>
          <w:sz w:val="20"/>
          <w:szCs w:val="20"/>
          <w:shd w:val="clear" w:color="auto" w:fill="auto"/>
        </w:rPr>
        <w:t>n Management Information Systems</w:t>
      </w:r>
    </w:p>
    <w:p w14:paraId="18C8EE24" w14:textId="1D3C7633"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150"/>
        <w:rPr>
          <w:rFonts w:eastAsia="Times New Roman"/>
          <w:shd w:val="clear" w:color="auto" w:fill="auto"/>
        </w:rPr>
      </w:pPr>
      <w:r w:rsidRPr="00A441E1">
        <w:rPr>
          <w:rFonts w:eastAsia="Times New Roman"/>
          <w:color w:val="000000"/>
          <w:sz w:val="20"/>
          <w:szCs w:val="20"/>
          <w:shd w:val="clear" w:color="auto" w:fill="auto"/>
        </w:rPr>
        <w:t>Certificate in German Studies</w:t>
      </w:r>
      <w:r w:rsidRPr="00A441E1">
        <w:rPr>
          <w:rFonts w:eastAsia="Times New Roman"/>
          <w:color w:val="000000"/>
          <w:sz w:val="20"/>
          <w:szCs w:val="20"/>
          <w:shd w:val="clear" w:color="auto" w:fill="auto"/>
        </w:rPr>
        <w:br/>
      </w:r>
    </w:p>
    <w:p w14:paraId="6F649C6A" w14:textId="77777777" w:rsidR="00A441E1" w:rsidRPr="00A441E1" w:rsidRDefault="00A441E1" w:rsidP="00A441E1">
      <w:pPr>
        <w:pBdr>
          <w:top w:val="none" w:sz="0" w:space="0" w:color="auto"/>
          <w:left w:val="none" w:sz="0" w:space="0" w:color="auto"/>
          <w:bottom w:val="single" w:sz="4" w:space="1" w:color="000000"/>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hd w:val="clear" w:color="auto" w:fill="auto"/>
        </w:rPr>
        <w:t>Professional Experience</w:t>
      </w:r>
    </w:p>
    <w:p w14:paraId="01D17756" w14:textId="0F2E82AF"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rPr>
          <w:rFonts w:eastAsia="Times New Roman"/>
          <w:shd w:val="clear" w:color="auto" w:fill="auto"/>
        </w:rPr>
      </w:pPr>
      <w:r w:rsidRPr="00A441E1">
        <w:rPr>
          <w:rFonts w:eastAsia="Times New Roman"/>
          <w:b/>
          <w:bCs/>
          <w:color w:val="000000"/>
          <w:sz w:val="20"/>
          <w:szCs w:val="20"/>
          <w:shd w:val="clear" w:color="auto" w:fill="auto"/>
        </w:rPr>
        <w:t xml:space="preserve">Business Analyst, </w:t>
      </w:r>
      <w:proofErr w:type="spellStart"/>
      <w:r w:rsidRPr="00A441E1">
        <w:rPr>
          <w:rFonts w:eastAsia="Times New Roman"/>
          <w:b/>
          <w:bCs/>
          <w:color w:val="000000"/>
          <w:sz w:val="20"/>
          <w:szCs w:val="20"/>
          <w:shd w:val="clear" w:color="auto" w:fill="auto"/>
        </w:rPr>
        <w:t>Leadway</w:t>
      </w:r>
      <w:proofErr w:type="spellEnd"/>
      <w:r w:rsidRPr="00A441E1">
        <w:rPr>
          <w:rFonts w:eastAsia="Times New Roman"/>
          <w:b/>
          <w:bCs/>
          <w:color w:val="000000"/>
          <w:sz w:val="20"/>
          <w:szCs w:val="20"/>
          <w:shd w:val="clear" w:color="auto" w:fill="auto"/>
        </w:rPr>
        <w:t xml:space="preserve"> Venture Limited</w:t>
      </w:r>
      <w:r w:rsidRPr="00A441E1">
        <w:rPr>
          <w:rFonts w:eastAsia="Times New Roman"/>
          <w:b/>
          <w:bCs/>
          <w:color w:val="000000"/>
          <w:sz w:val="20"/>
          <w:szCs w:val="20"/>
          <w:shd w:val="clear" w:color="auto" w:fill="auto"/>
        </w:rPr>
        <w:tab/>
      </w:r>
      <w:r w:rsidRPr="00A441E1">
        <w:rPr>
          <w:rFonts w:eastAsia="Times New Roman"/>
          <w:b/>
          <w:bCs/>
          <w:color w:val="000000"/>
          <w:sz w:val="22"/>
          <w:szCs w:val="22"/>
          <w:shd w:val="clear" w:color="auto" w:fill="auto"/>
        </w:rPr>
        <w:tab/>
      </w:r>
      <w:r w:rsidRPr="00A441E1">
        <w:rPr>
          <w:rFonts w:eastAsia="Times New Roman"/>
          <w:b/>
          <w:bCs/>
          <w:color w:val="000000"/>
          <w:sz w:val="22"/>
          <w:szCs w:val="22"/>
          <w:shd w:val="clear" w:color="auto" w:fill="auto"/>
        </w:rPr>
        <w:tab/>
      </w:r>
      <w:r w:rsidRPr="00A441E1">
        <w:rPr>
          <w:rFonts w:eastAsia="Times New Roman"/>
          <w:b/>
          <w:bCs/>
          <w:color w:val="000000"/>
          <w:sz w:val="22"/>
          <w:szCs w:val="22"/>
          <w:shd w:val="clear" w:color="auto" w:fill="auto"/>
        </w:rPr>
        <w:tab/>
      </w:r>
      <w:r w:rsidRPr="00A441E1">
        <w:rPr>
          <w:rFonts w:eastAsia="Times New Roman"/>
          <w:b/>
          <w:bCs/>
          <w:color w:val="000000"/>
          <w:sz w:val="22"/>
          <w:szCs w:val="22"/>
          <w:shd w:val="clear" w:color="auto" w:fill="auto"/>
        </w:rPr>
        <w:tab/>
      </w:r>
      <w:r w:rsidRPr="00A441E1">
        <w:rPr>
          <w:rFonts w:eastAsia="Times New Roman"/>
          <w:b/>
          <w:bCs/>
          <w:color w:val="000000"/>
          <w:sz w:val="22"/>
          <w:szCs w:val="22"/>
          <w:shd w:val="clear" w:color="auto" w:fill="auto"/>
        </w:rPr>
        <w:tab/>
      </w:r>
      <w:r>
        <w:rPr>
          <w:rFonts w:eastAsia="Times New Roman"/>
          <w:b/>
          <w:bCs/>
          <w:color w:val="000000"/>
          <w:sz w:val="22"/>
          <w:szCs w:val="22"/>
          <w:shd w:val="clear" w:color="auto" w:fill="auto"/>
        </w:rPr>
        <w:t xml:space="preserve">     </w:t>
      </w:r>
      <w:r w:rsidRPr="00A441E1">
        <w:rPr>
          <w:rFonts w:eastAsia="Times New Roman"/>
          <w:color w:val="000000"/>
          <w:sz w:val="20"/>
          <w:szCs w:val="20"/>
          <w:shd w:val="clear" w:color="auto" w:fill="auto"/>
        </w:rPr>
        <w:t>Summer 2019</w:t>
      </w:r>
    </w:p>
    <w:p w14:paraId="1BB5C9C3" w14:textId="7B65E5D1" w:rsidR="00A441E1" w:rsidRPr="00A441E1" w:rsidRDefault="00A441E1" w:rsidP="00A441E1">
      <w:pPr>
        <w:pBdr>
          <w:top w:val="none" w:sz="0" w:space="0" w:color="auto"/>
          <w:left w:val="none" w:sz="0" w:space="0" w:color="auto"/>
          <w:bottom w:val="single" w:sz="4" w:space="1" w:color="000000"/>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hd w:val="clear" w:color="auto" w:fill="auto"/>
        </w:rPr>
        <w:t>Leadership Experience</w:t>
      </w:r>
    </w:p>
    <w:p w14:paraId="2809F6CA" w14:textId="13B0BC58"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rPr>
          <w:rFonts w:eastAsia="Times New Roman"/>
          <w:shd w:val="clear" w:color="auto" w:fill="auto"/>
        </w:rPr>
      </w:pPr>
      <w:r w:rsidRPr="00A441E1">
        <w:rPr>
          <w:rFonts w:eastAsia="Times New Roman"/>
          <w:b/>
          <w:bCs/>
          <w:color w:val="000000"/>
          <w:sz w:val="20"/>
          <w:szCs w:val="20"/>
          <w:shd w:val="clear" w:color="auto" w:fill="auto"/>
        </w:rPr>
        <w:t>Treasurer of Theta Phi Alpha Fraternity</w:t>
      </w:r>
      <w:r w:rsidRPr="00A441E1">
        <w:rPr>
          <w:rFonts w:eastAsia="Times New Roman"/>
          <w:b/>
          <w:bCs/>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t>            Fall 2020 - Present</w:t>
      </w:r>
      <w:r w:rsidRPr="00A441E1">
        <w:rPr>
          <w:rFonts w:eastAsia="Times New Roman"/>
          <w:color w:val="000000"/>
          <w:sz w:val="20"/>
          <w:szCs w:val="20"/>
          <w:shd w:val="clear" w:color="auto" w:fill="auto"/>
        </w:rPr>
        <w:br/>
        <w:t>Pennsylvania State University Erie, The Behrend College</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Established a budget at the beginning of each academic term</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Maintained and kept in custody all financial records of the chapter</w:t>
      </w:r>
    </w:p>
    <w:p w14:paraId="214D58A9" w14:textId="476A0119"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rPr>
          <w:rFonts w:eastAsia="Times New Roman"/>
          <w:shd w:val="clear" w:color="auto" w:fill="auto"/>
        </w:rPr>
      </w:pPr>
      <w:r w:rsidRPr="00A441E1">
        <w:rPr>
          <w:rFonts w:eastAsia="Times New Roman"/>
          <w:b/>
          <w:bCs/>
          <w:color w:val="000000"/>
          <w:sz w:val="20"/>
          <w:szCs w:val="20"/>
          <w:shd w:val="clear" w:color="auto" w:fill="auto"/>
        </w:rPr>
        <w:t>Public Relations of German Club</w:t>
      </w:r>
      <w:r w:rsidRPr="00A441E1">
        <w:rPr>
          <w:rFonts w:eastAsia="Times New Roman"/>
          <w:b/>
          <w:bCs/>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Pr>
          <w:rFonts w:eastAsia="Times New Roman"/>
          <w:color w:val="000000"/>
          <w:sz w:val="20"/>
          <w:szCs w:val="20"/>
          <w:shd w:val="clear" w:color="auto" w:fill="auto"/>
        </w:rPr>
        <w:tab/>
        <w:t xml:space="preserve">   </w:t>
      </w:r>
      <w:r w:rsidRPr="00A441E1">
        <w:rPr>
          <w:rFonts w:eastAsia="Times New Roman"/>
          <w:color w:val="000000"/>
          <w:sz w:val="20"/>
          <w:szCs w:val="20"/>
          <w:shd w:val="clear" w:color="auto" w:fill="auto"/>
        </w:rPr>
        <w:t xml:space="preserve"> Fall 2020 - Spring 2021</w:t>
      </w:r>
      <w:r w:rsidRPr="00A441E1">
        <w:rPr>
          <w:rFonts w:eastAsia="Times New Roman"/>
          <w:color w:val="000000"/>
          <w:sz w:val="20"/>
          <w:szCs w:val="20"/>
          <w:shd w:val="clear" w:color="auto" w:fill="auto"/>
        </w:rPr>
        <w:br/>
        <w:t>Pennsylvania State University Erie, The Behrend College</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Created social media platforms for the club</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Designed flyers and posters for the club and its events</w:t>
      </w:r>
    </w:p>
    <w:p w14:paraId="2F4F047E" w14:textId="4AD7F068"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rPr>
          <w:rFonts w:eastAsia="Times New Roman"/>
          <w:shd w:val="clear" w:color="auto" w:fill="auto"/>
        </w:rPr>
      </w:pPr>
      <w:r w:rsidRPr="00A441E1">
        <w:rPr>
          <w:rFonts w:eastAsia="Times New Roman"/>
          <w:b/>
          <w:bCs/>
          <w:color w:val="000000"/>
          <w:sz w:val="20"/>
          <w:szCs w:val="20"/>
          <w:shd w:val="clear" w:color="auto" w:fill="auto"/>
        </w:rPr>
        <w:t>Student Organizer of International Photo Contest 2020</w:t>
      </w:r>
      <w:r w:rsidRPr="00A441E1">
        <w:rPr>
          <w:rFonts w:eastAsia="Times New Roman"/>
          <w:b/>
          <w:bCs/>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Pr>
          <w:rFonts w:eastAsia="Times New Roman"/>
          <w:color w:val="000000"/>
          <w:sz w:val="20"/>
          <w:szCs w:val="20"/>
          <w:shd w:val="clear" w:color="auto" w:fill="auto"/>
        </w:rPr>
        <w:t xml:space="preserve">             </w:t>
      </w:r>
      <w:r w:rsidRPr="00A441E1">
        <w:rPr>
          <w:rFonts w:eastAsia="Times New Roman"/>
          <w:color w:val="000000"/>
          <w:sz w:val="20"/>
          <w:szCs w:val="20"/>
          <w:shd w:val="clear" w:color="auto" w:fill="auto"/>
        </w:rPr>
        <w:t>Fall 2020</w:t>
      </w:r>
      <w:r w:rsidRPr="00A441E1">
        <w:rPr>
          <w:rFonts w:eastAsia="Times New Roman"/>
          <w:color w:val="000000"/>
          <w:sz w:val="20"/>
          <w:szCs w:val="20"/>
          <w:shd w:val="clear" w:color="auto" w:fill="auto"/>
        </w:rPr>
        <w:br/>
        <w:t>Pennsylvania State University Erie, The Behrend College</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Written the proposal documents for participants</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Organized and managed the competition for participants</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Designed flyers and posters for the event</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Managed the Instagram account and its polls for the event</w:t>
      </w:r>
    </w:p>
    <w:p w14:paraId="056C18FD" w14:textId="77777777" w:rsidR="00A441E1" w:rsidRPr="00A441E1" w:rsidRDefault="00A441E1" w:rsidP="00A441E1">
      <w:pPr>
        <w:pBdr>
          <w:top w:val="none" w:sz="0" w:space="0" w:color="auto"/>
          <w:left w:val="none" w:sz="0" w:space="0" w:color="auto"/>
          <w:bottom w:val="single" w:sz="4" w:space="1" w:color="000000"/>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hd w:val="clear" w:color="auto" w:fill="auto"/>
        </w:rPr>
        <w:t>Additional Experience</w:t>
      </w:r>
    </w:p>
    <w:p w14:paraId="1F0752C4" w14:textId="10C5C054"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rPr>
          <w:rFonts w:eastAsia="Times New Roman"/>
          <w:shd w:val="clear" w:color="auto" w:fill="auto"/>
        </w:rPr>
      </w:pPr>
      <w:r w:rsidRPr="00A441E1">
        <w:rPr>
          <w:rFonts w:eastAsia="Times New Roman"/>
          <w:b/>
          <w:bCs/>
          <w:color w:val="000000"/>
          <w:sz w:val="22"/>
          <w:szCs w:val="22"/>
          <w:shd w:val="clear" w:color="auto" w:fill="auto"/>
        </w:rPr>
        <w:t>Part-time Student Supervisor</w:t>
      </w:r>
      <w:r w:rsidRPr="00A441E1">
        <w:rPr>
          <w:rFonts w:eastAsia="Times New Roman"/>
          <w:b/>
          <w:bCs/>
          <w:color w:val="000000"/>
          <w:sz w:val="20"/>
          <w:szCs w:val="20"/>
          <w:shd w:val="clear" w:color="auto" w:fill="auto"/>
        </w:rPr>
        <w:tab/>
      </w:r>
      <w:r w:rsidRPr="00A441E1">
        <w:rPr>
          <w:rFonts w:eastAsia="Times New Roman"/>
          <w:b/>
          <w:bCs/>
          <w:color w:val="000000"/>
          <w:sz w:val="20"/>
          <w:szCs w:val="20"/>
          <w:shd w:val="clear" w:color="auto" w:fill="auto"/>
        </w:rPr>
        <w:tab/>
      </w:r>
      <w:r w:rsidRPr="00A441E1">
        <w:rPr>
          <w:rFonts w:eastAsia="Times New Roman"/>
          <w:b/>
          <w:bCs/>
          <w:color w:val="000000"/>
          <w:sz w:val="20"/>
          <w:szCs w:val="20"/>
          <w:shd w:val="clear" w:color="auto" w:fill="auto"/>
        </w:rPr>
        <w:tab/>
      </w:r>
      <w:r w:rsidRPr="00A441E1">
        <w:rPr>
          <w:rFonts w:eastAsia="Times New Roman"/>
          <w:b/>
          <w:bCs/>
          <w:color w:val="000000"/>
          <w:sz w:val="20"/>
          <w:szCs w:val="20"/>
          <w:shd w:val="clear" w:color="auto" w:fill="auto"/>
        </w:rPr>
        <w:tab/>
      </w:r>
      <w:r w:rsidRPr="00A441E1">
        <w:rPr>
          <w:rFonts w:eastAsia="Times New Roman"/>
          <w:b/>
          <w:bCs/>
          <w:color w:val="000000"/>
          <w:sz w:val="20"/>
          <w:szCs w:val="20"/>
          <w:shd w:val="clear" w:color="auto" w:fill="auto"/>
        </w:rPr>
        <w:tab/>
      </w:r>
      <w:r w:rsidRPr="00A441E1">
        <w:rPr>
          <w:rFonts w:eastAsia="Times New Roman"/>
          <w:b/>
          <w:bCs/>
          <w:color w:val="000000"/>
          <w:sz w:val="20"/>
          <w:szCs w:val="20"/>
          <w:shd w:val="clear" w:color="auto" w:fill="auto"/>
        </w:rPr>
        <w:tab/>
      </w:r>
      <w:r w:rsidRPr="00A441E1">
        <w:rPr>
          <w:rFonts w:eastAsia="Times New Roman"/>
          <w:b/>
          <w:bCs/>
          <w:color w:val="000000"/>
          <w:sz w:val="20"/>
          <w:szCs w:val="20"/>
          <w:shd w:val="clear" w:color="auto" w:fill="auto"/>
        </w:rPr>
        <w:tab/>
      </w:r>
      <w:r>
        <w:rPr>
          <w:rFonts w:eastAsia="Times New Roman"/>
          <w:b/>
          <w:bCs/>
          <w:color w:val="000000"/>
          <w:sz w:val="20"/>
          <w:szCs w:val="20"/>
          <w:shd w:val="clear" w:color="auto" w:fill="auto"/>
        </w:rPr>
        <w:t xml:space="preserve">            </w:t>
      </w:r>
      <w:r w:rsidRPr="00A441E1">
        <w:rPr>
          <w:rFonts w:eastAsia="Times New Roman"/>
          <w:color w:val="000000"/>
          <w:sz w:val="20"/>
          <w:szCs w:val="20"/>
          <w:shd w:val="clear" w:color="auto" w:fill="auto"/>
        </w:rPr>
        <w:t>Fall 2018 - Present</w:t>
      </w:r>
      <w:r w:rsidRPr="00A441E1">
        <w:rPr>
          <w:rFonts w:eastAsia="Times New Roman"/>
          <w:color w:val="000000"/>
          <w:sz w:val="20"/>
          <w:szCs w:val="20"/>
          <w:shd w:val="clear" w:color="auto" w:fill="auto"/>
        </w:rPr>
        <w:br/>
        <w:t>Pennsylvania State University Erie, The Behrend College</w:t>
      </w:r>
    </w:p>
    <w:p w14:paraId="76FEED29" w14:textId="77777777" w:rsidR="00A441E1" w:rsidRPr="00A441E1" w:rsidRDefault="00A441E1" w:rsidP="00A441E1">
      <w:pPr>
        <w:pBdr>
          <w:top w:val="none" w:sz="0" w:space="0" w:color="auto"/>
          <w:left w:val="none" w:sz="0" w:space="0" w:color="auto"/>
          <w:bottom w:val="single" w:sz="4" w:space="1" w:color="000000"/>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hd w:val="clear" w:color="auto" w:fill="auto"/>
        </w:rPr>
        <w:t>Professional Organizations</w:t>
      </w:r>
    </w:p>
    <w:p w14:paraId="3D314796" w14:textId="0784BC75"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2"/>
          <w:szCs w:val="22"/>
          <w:shd w:val="clear" w:color="auto" w:fill="auto"/>
        </w:rPr>
        <w:t>Lambda Sigma National Honors Society (Alpha Eta Chapter)</w:t>
      </w:r>
      <w:r w:rsidRPr="00A441E1">
        <w:rPr>
          <w:rFonts w:eastAsia="Times New Roman"/>
          <w:color w:val="000000"/>
          <w:sz w:val="22"/>
          <w:szCs w:val="22"/>
          <w:shd w:val="clear" w:color="auto" w:fill="auto"/>
        </w:rPr>
        <w:tab/>
        <w:t xml:space="preserve">           </w:t>
      </w:r>
      <w:r>
        <w:rPr>
          <w:rFonts w:eastAsia="Times New Roman"/>
          <w:color w:val="000000"/>
          <w:sz w:val="22"/>
          <w:szCs w:val="22"/>
          <w:shd w:val="clear" w:color="auto" w:fill="auto"/>
        </w:rPr>
        <w:tab/>
      </w:r>
      <w:r>
        <w:rPr>
          <w:rFonts w:eastAsia="Times New Roman"/>
          <w:color w:val="000000"/>
          <w:sz w:val="22"/>
          <w:szCs w:val="22"/>
          <w:shd w:val="clear" w:color="auto" w:fill="auto"/>
        </w:rPr>
        <w:tab/>
        <w:t xml:space="preserve">    </w:t>
      </w:r>
      <w:r w:rsidRPr="00A441E1">
        <w:rPr>
          <w:rFonts w:eastAsia="Times New Roman"/>
          <w:color w:val="000000"/>
          <w:sz w:val="20"/>
          <w:szCs w:val="20"/>
          <w:shd w:val="clear" w:color="auto" w:fill="auto"/>
        </w:rPr>
        <w:t>Fall 2019 - Spring 2020</w:t>
      </w:r>
    </w:p>
    <w:p w14:paraId="2694275A" w14:textId="2733AEB1"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The Honor Society of Phi Kappa Phi</w:t>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t xml:space="preserve"> </w:t>
      </w:r>
      <w:r w:rsidRPr="00A441E1">
        <w:rPr>
          <w:rFonts w:eastAsia="Times New Roman"/>
          <w:color w:val="000000"/>
          <w:sz w:val="20"/>
          <w:szCs w:val="20"/>
          <w:shd w:val="clear" w:color="auto" w:fill="auto"/>
        </w:rPr>
        <w:tab/>
      </w:r>
      <w:r>
        <w:rPr>
          <w:rFonts w:eastAsia="Times New Roman"/>
          <w:color w:val="000000"/>
          <w:sz w:val="20"/>
          <w:szCs w:val="20"/>
          <w:shd w:val="clear" w:color="auto" w:fill="auto"/>
        </w:rPr>
        <w:tab/>
      </w:r>
      <w:r>
        <w:rPr>
          <w:rFonts w:eastAsia="Times New Roman"/>
          <w:color w:val="000000"/>
          <w:sz w:val="20"/>
          <w:szCs w:val="20"/>
          <w:shd w:val="clear" w:color="auto" w:fill="auto"/>
        </w:rPr>
        <w:tab/>
      </w:r>
      <w:r>
        <w:rPr>
          <w:rFonts w:eastAsia="Times New Roman"/>
          <w:color w:val="000000"/>
          <w:sz w:val="20"/>
          <w:szCs w:val="20"/>
          <w:shd w:val="clear" w:color="auto" w:fill="auto"/>
        </w:rPr>
        <w:tab/>
        <w:t xml:space="preserve">    </w:t>
      </w:r>
      <w:r w:rsidRPr="00A441E1">
        <w:rPr>
          <w:rFonts w:eastAsia="Times New Roman"/>
          <w:color w:val="000000"/>
          <w:sz w:val="20"/>
          <w:szCs w:val="20"/>
          <w:shd w:val="clear" w:color="auto" w:fill="auto"/>
        </w:rPr>
        <w:t>Spring 2021 - Fall 2021</w:t>
      </w:r>
      <w:r w:rsidRPr="00A441E1">
        <w:rPr>
          <w:rFonts w:eastAsia="Times New Roman"/>
          <w:color w:val="000000"/>
          <w:sz w:val="20"/>
          <w:szCs w:val="20"/>
          <w:shd w:val="clear" w:color="auto" w:fill="auto"/>
        </w:rPr>
        <w:br/>
        <w:t>Schreyer Honors College (SHC) at Penn State</w:t>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t xml:space="preserve">         </w:t>
      </w:r>
      <w:r>
        <w:rPr>
          <w:rFonts w:eastAsia="Times New Roman"/>
          <w:color w:val="000000"/>
          <w:sz w:val="20"/>
          <w:szCs w:val="20"/>
          <w:shd w:val="clear" w:color="auto" w:fill="auto"/>
        </w:rPr>
        <w:tab/>
      </w:r>
      <w:r>
        <w:rPr>
          <w:rFonts w:eastAsia="Times New Roman"/>
          <w:color w:val="000000"/>
          <w:sz w:val="20"/>
          <w:szCs w:val="20"/>
          <w:shd w:val="clear" w:color="auto" w:fill="auto"/>
        </w:rPr>
        <w:tab/>
      </w:r>
      <w:r>
        <w:rPr>
          <w:rFonts w:eastAsia="Times New Roman"/>
          <w:color w:val="000000"/>
          <w:sz w:val="20"/>
          <w:szCs w:val="20"/>
          <w:shd w:val="clear" w:color="auto" w:fill="auto"/>
        </w:rPr>
        <w:tab/>
        <w:t xml:space="preserve">            </w:t>
      </w:r>
      <w:r w:rsidRPr="00A441E1">
        <w:rPr>
          <w:rFonts w:eastAsia="Times New Roman"/>
          <w:color w:val="000000"/>
          <w:sz w:val="20"/>
          <w:szCs w:val="20"/>
          <w:shd w:val="clear" w:color="auto" w:fill="auto"/>
        </w:rPr>
        <w:t>Fall 2020 - Present</w:t>
      </w:r>
    </w:p>
    <w:p w14:paraId="1CB663B7" w14:textId="77777777"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p>
    <w:p w14:paraId="1C1C29EA" w14:textId="77777777" w:rsidR="00A441E1" w:rsidRPr="00A441E1" w:rsidRDefault="00A441E1" w:rsidP="00A441E1">
      <w:pPr>
        <w:pBdr>
          <w:top w:val="none" w:sz="0" w:space="0" w:color="auto"/>
          <w:left w:val="none" w:sz="0" w:space="0" w:color="auto"/>
          <w:bottom w:val="single" w:sz="4" w:space="1" w:color="000000"/>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hd w:val="clear" w:color="auto" w:fill="auto"/>
        </w:rPr>
        <w:t>Languages</w:t>
      </w:r>
    </w:p>
    <w:p w14:paraId="7F80C5F4" w14:textId="70AAF16B"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Cantonese, Native Language</w:t>
      </w:r>
    </w:p>
    <w:p w14:paraId="0A371A94" w14:textId="77777777"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rPr>
          <w:rFonts w:eastAsia="Times New Roman"/>
          <w:shd w:val="clear" w:color="auto" w:fill="auto"/>
        </w:rPr>
      </w:pPr>
      <w:r w:rsidRPr="00A441E1">
        <w:rPr>
          <w:rFonts w:eastAsia="Times New Roman"/>
          <w:color w:val="000000"/>
          <w:sz w:val="20"/>
          <w:szCs w:val="20"/>
          <w:shd w:val="clear" w:color="auto" w:fill="auto"/>
        </w:rPr>
        <w:t>English, competent written and verbal communication</w:t>
      </w:r>
      <w:r w:rsidRPr="00A441E1">
        <w:rPr>
          <w:rFonts w:eastAsia="Times New Roman"/>
          <w:color w:val="000000"/>
          <w:sz w:val="20"/>
          <w:szCs w:val="20"/>
          <w:shd w:val="clear" w:color="auto" w:fill="auto"/>
        </w:rPr>
        <w:br/>
        <w:t>Mandarin, speak with basic competence</w:t>
      </w:r>
      <w:r w:rsidRPr="00A441E1">
        <w:rPr>
          <w:rFonts w:eastAsia="Times New Roman"/>
          <w:color w:val="000000"/>
          <w:sz w:val="20"/>
          <w:szCs w:val="20"/>
          <w:shd w:val="clear" w:color="auto" w:fill="auto"/>
        </w:rPr>
        <w:br/>
        <w:t xml:space="preserve">German, competence in basic written and verbal communication – achieved level A1 in Goethe </w:t>
      </w:r>
      <w:proofErr w:type="spellStart"/>
      <w:r w:rsidRPr="00A441E1">
        <w:rPr>
          <w:rFonts w:eastAsia="Times New Roman"/>
          <w:color w:val="000000"/>
          <w:sz w:val="20"/>
          <w:szCs w:val="20"/>
          <w:shd w:val="clear" w:color="auto" w:fill="auto"/>
        </w:rPr>
        <w:t>Institut</w:t>
      </w:r>
      <w:proofErr w:type="spellEnd"/>
      <w:r w:rsidRPr="00A441E1">
        <w:rPr>
          <w:rFonts w:eastAsia="Times New Roman"/>
          <w:color w:val="000000"/>
          <w:sz w:val="20"/>
          <w:szCs w:val="20"/>
          <w:shd w:val="clear" w:color="auto" w:fill="auto"/>
        </w:rPr>
        <w:t xml:space="preserve"> of Hongkong</w:t>
      </w:r>
    </w:p>
    <w:p w14:paraId="7F0359D5" w14:textId="77777777" w:rsidR="00A441E1" w:rsidRPr="00A441E1" w:rsidRDefault="00A441E1" w:rsidP="00A441E1">
      <w:pPr>
        <w:pBdr>
          <w:top w:val="none" w:sz="0" w:space="0" w:color="auto"/>
          <w:left w:val="none" w:sz="0" w:space="0" w:color="auto"/>
          <w:bottom w:val="single" w:sz="4" w:space="1" w:color="000000"/>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hd w:val="clear" w:color="auto" w:fill="auto"/>
        </w:rPr>
        <w:t>Software Skills</w:t>
      </w:r>
    </w:p>
    <w:p w14:paraId="3E9A37D1" w14:textId="396FF2C1"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General: Excel, Microsoft Word</w:t>
      </w:r>
    </w:p>
    <w:p w14:paraId="3D5C1515" w14:textId="77777777"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 xml:space="preserve">Digital Media: </w:t>
      </w:r>
      <w:proofErr w:type="spellStart"/>
      <w:r w:rsidRPr="00A441E1">
        <w:rPr>
          <w:rFonts w:eastAsia="Times New Roman"/>
          <w:color w:val="000000"/>
          <w:sz w:val="20"/>
          <w:szCs w:val="20"/>
          <w:shd w:val="clear" w:color="auto" w:fill="auto"/>
        </w:rPr>
        <w:t>AfterEffects</w:t>
      </w:r>
      <w:proofErr w:type="spellEnd"/>
      <w:r w:rsidRPr="00A441E1">
        <w:rPr>
          <w:rFonts w:eastAsia="Times New Roman"/>
          <w:color w:val="000000"/>
          <w:sz w:val="20"/>
          <w:szCs w:val="20"/>
          <w:shd w:val="clear" w:color="auto" w:fill="auto"/>
        </w:rPr>
        <w:t>, Canva, HTML, Photoshop, Premiere Pro, Illustrator, Maya, Blendr</w:t>
      </w:r>
    </w:p>
    <w:p w14:paraId="10A19D66" w14:textId="77777777"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Programming: Pascal, Python, XML </w:t>
      </w:r>
    </w:p>
    <w:p w14:paraId="3BBD1A98" w14:textId="68FC7DB8" w:rsidR="00C16A1C"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 xml:space="preserve">Data Analytics: </w:t>
      </w:r>
      <w:proofErr w:type="spellStart"/>
      <w:r w:rsidRPr="00A441E1">
        <w:rPr>
          <w:rFonts w:eastAsia="Times New Roman"/>
          <w:color w:val="000000"/>
          <w:sz w:val="20"/>
          <w:szCs w:val="20"/>
          <w:shd w:val="clear" w:color="auto" w:fill="auto"/>
        </w:rPr>
        <w:t>StatTools</w:t>
      </w:r>
      <w:proofErr w:type="spellEnd"/>
      <w:r w:rsidRPr="00A441E1">
        <w:rPr>
          <w:rFonts w:eastAsia="Times New Roman"/>
          <w:color w:val="000000"/>
          <w:sz w:val="20"/>
          <w:szCs w:val="20"/>
          <w:shd w:val="clear" w:color="auto" w:fill="auto"/>
        </w:rPr>
        <w:t xml:space="preserve">, </w:t>
      </w:r>
      <w:proofErr w:type="spellStart"/>
      <w:r w:rsidRPr="00A441E1">
        <w:rPr>
          <w:rFonts w:eastAsia="Times New Roman"/>
          <w:color w:val="000000"/>
          <w:sz w:val="20"/>
          <w:szCs w:val="20"/>
          <w:shd w:val="clear" w:color="auto" w:fill="auto"/>
        </w:rPr>
        <w:t>NodeXL</w:t>
      </w:r>
      <w:proofErr w:type="spellEnd"/>
    </w:p>
    <w:sectPr w:rsidR="00C16A1C" w:rsidRPr="00A441E1">
      <w:headerReference w:type="default" r:id="rId33"/>
      <w:pgSz w:w="12240" w:h="15840"/>
      <w:pgMar w:top="1440" w:right="1440" w:bottom="1440" w:left="1440" w:header="144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7C7BF" w14:textId="77777777" w:rsidR="00897754" w:rsidRDefault="00897754" w:rsidP="000E46F4">
      <w:r>
        <w:separator/>
      </w:r>
    </w:p>
  </w:endnote>
  <w:endnote w:type="continuationSeparator" w:id="0">
    <w:p w14:paraId="2296534F" w14:textId="77777777" w:rsidR="00897754" w:rsidRDefault="00897754" w:rsidP="000E4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EDEBE" w14:textId="77777777" w:rsidR="00C16A1C" w:rsidRDefault="00C16A1C">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DFBF5" w14:textId="77777777" w:rsidR="00C16A1C" w:rsidRDefault="00C16A1C">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1B52" w14:textId="77777777" w:rsidR="00C16A1C" w:rsidRDefault="00C16A1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3EBF2" w14:textId="77777777" w:rsidR="00897754" w:rsidRDefault="00897754" w:rsidP="000E46F4">
      <w:r>
        <w:separator/>
      </w:r>
    </w:p>
  </w:footnote>
  <w:footnote w:type="continuationSeparator" w:id="0">
    <w:p w14:paraId="14937096" w14:textId="77777777" w:rsidR="00897754" w:rsidRDefault="00897754" w:rsidP="000E46F4">
      <w:r>
        <w:continuationSeparator/>
      </w:r>
    </w:p>
  </w:footnote>
  <w:footnote w:type="continuationNotice" w:id="1">
    <w:p w14:paraId="4256768A" w14:textId="77777777" w:rsidR="00897754" w:rsidRDefault="00897754" w:rsidP="000E46F4"/>
  </w:footnote>
  <w:footnote w:id="2">
    <w:p w14:paraId="4C85BC68" w14:textId="0852D2E8" w:rsidR="000E46F4" w:rsidRPr="000E46F4" w:rsidRDefault="000E46F4" w:rsidP="000E46F4">
      <w:pPr>
        <w:pStyle w:val="NormalWeb"/>
        <w:spacing w:before="0" w:beforeAutospacing="0" w:after="0" w:afterAutospacing="0"/>
        <w:rPr>
          <w:shd w:val="clear" w:color="auto" w:fill="auto"/>
        </w:rPr>
      </w:pPr>
      <w:r>
        <w:rPr>
          <w:rStyle w:val="FootnoteReference"/>
        </w:rPr>
        <w:footnoteRef/>
      </w:r>
      <w:r>
        <w:t xml:space="preserve"> </w:t>
      </w:r>
      <w:r w:rsidRPr="000E46F4">
        <w:rPr>
          <w:color w:val="222222"/>
          <w:sz w:val="20"/>
          <w:szCs w:val="20"/>
        </w:rPr>
        <w:t>For step-by-step documentation, see https://radioholmes.newtfire.org/documentation.html#CP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2347035"/>
      <w:docPartObj>
        <w:docPartGallery w:val="Page Numbers (Top of Page)"/>
        <w:docPartUnique/>
      </w:docPartObj>
    </w:sdtPr>
    <w:sdtEndPr>
      <w:rPr>
        <w:rStyle w:val="PageNumber"/>
      </w:rPr>
    </w:sdtEndPr>
    <w:sdtContent>
      <w:p w14:paraId="297A36AB" w14:textId="3E0342F1" w:rsidR="00031CD7" w:rsidRDefault="00031CD7" w:rsidP="008647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9665A3" w14:textId="77777777" w:rsidR="00031CD7" w:rsidRDefault="00031CD7" w:rsidP="00031CD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4DE8" w14:textId="77777777" w:rsidR="00C16A1C" w:rsidRDefault="00576858">
    <w:pPr>
      <w:pStyle w:val="Header"/>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FD69" w14:textId="5083CCB0" w:rsidR="00031CD7" w:rsidRDefault="00031CD7" w:rsidP="008647CA">
    <w:pPr>
      <w:pStyle w:val="Header"/>
      <w:framePr w:wrap="none" w:vAnchor="text" w:hAnchor="margin" w:xAlign="right" w:y="1"/>
      <w:rPr>
        <w:rStyle w:val="PageNumber"/>
      </w:rPr>
    </w:pPr>
  </w:p>
  <w:p w14:paraId="53D89D12" w14:textId="77777777" w:rsidR="00C16A1C" w:rsidRDefault="00C16A1C" w:rsidP="00031CD7">
    <w:pPr>
      <w:pStyle w:val="HeaderFoot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1CC77" w14:textId="00239D49" w:rsidR="00C16A1C" w:rsidRDefault="00576858">
    <w:pPr>
      <w:pStyle w:val="Header"/>
      <w:jc w:val="right"/>
    </w:pPr>
    <w:r>
      <w:fldChar w:fldCharType="begin"/>
    </w:r>
    <w:r>
      <w:instrText xml:space="preserve"> PAGE </w:instrText>
    </w:r>
    <w:r>
      <w:fldChar w:fldCharType="separate"/>
    </w:r>
    <w:r w:rsidR="00C11BFC">
      <w:rPr>
        <w:noProof/>
      </w:rP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1317384"/>
      <w:docPartObj>
        <w:docPartGallery w:val="Page Numbers (Top of Page)"/>
        <w:docPartUnique/>
      </w:docPartObj>
    </w:sdtPr>
    <w:sdtEndPr>
      <w:rPr>
        <w:rStyle w:val="PageNumber"/>
      </w:rPr>
    </w:sdtEndPr>
    <w:sdtContent>
      <w:p w14:paraId="04E9AE2E" w14:textId="624AA62E" w:rsidR="00031CD7" w:rsidRDefault="00031CD7" w:rsidP="008647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07E3DF" w14:textId="7C2746DC" w:rsidR="00C16A1C" w:rsidRDefault="00C16A1C" w:rsidP="00031CD7">
    <w:pPr>
      <w:pStyle w:val="Header"/>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F1D4" w14:textId="77777777" w:rsidR="00C16A1C" w:rsidRDefault="00C16A1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61FE"/>
    <w:multiLevelType w:val="hybridMultilevel"/>
    <w:tmpl w:val="22683B30"/>
    <w:lvl w:ilvl="0" w:tplc="0F8A9D88">
      <w:start w:val="1"/>
      <w:numFmt w:val="decimal"/>
      <w:suff w:val="nothing"/>
      <w:lvlText w:val="%1."/>
      <w:lvlJc w:val="left"/>
      <w:pPr>
        <w:ind w:left="552" w:hanging="552"/>
      </w:pPr>
      <w:rPr>
        <w:rFonts w:hAnsi="Arial Unicode MS"/>
        <w:caps w:val="0"/>
        <w:smallCaps w:val="0"/>
        <w:strike w:val="0"/>
        <w:dstrike w:val="0"/>
        <w:outline w:val="0"/>
        <w:emboss w:val="0"/>
        <w:imprint w:val="0"/>
        <w:spacing w:val="0"/>
        <w:w w:val="100"/>
        <w:kern w:val="0"/>
        <w:position w:val="0"/>
        <w:highlight w:val="none"/>
        <w:vertAlign w:val="baseline"/>
      </w:rPr>
    </w:lvl>
    <w:lvl w:ilvl="1" w:tplc="D3E0C10C">
      <w:start w:val="1"/>
      <w:numFmt w:val="decimal"/>
      <w:suff w:val="nothing"/>
      <w:lvlText w:val="%2."/>
      <w:lvlJc w:val="left"/>
      <w:pPr>
        <w:ind w:left="1272" w:hanging="552"/>
      </w:pPr>
      <w:rPr>
        <w:rFonts w:hAnsi="Arial Unicode MS"/>
        <w:caps w:val="0"/>
        <w:smallCaps w:val="0"/>
        <w:strike w:val="0"/>
        <w:dstrike w:val="0"/>
        <w:outline w:val="0"/>
        <w:emboss w:val="0"/>
        <w:imprint w:val="0"/>
        <w:spacing w:val="0"/>
        <w:w w:val="100"/>
        <w:kern w:val="0"/>
        <w:position w:val="0"/>
        <w:highlight w:val="none"/>
        <w:vertAlign w:val="baseline"/>
      </w:rPr>
    </w:lvl>
    <w:lvl w:ilvl="2" w:tplc="99246658">
      <w:start w:val="1"/>
      <w:numFmt w:val="decimal"/>
      <w:suff w:val="nothing"/>
      <w:lvlText w:val="%3."/>
      <w:lvlJc w:val="left"/>
      <w:pPr>
        <w:ind w:left="1992" w:hanging="552"/>
      </w:pPr>
      <w:rPr>
        <w:rFonts w:hAnsi="Arial Unicode MS"/>
        <w:caps w:val="0"/>
        <w:smallCaps w:val="0"/>
        <w:strike w:val="0"/>
        <w:dstrike w:val="0"/>
        <w:outline w:val="0"/>
        <w:emboss w:val="0"/>
        <w:imprint w:val="0"/>
        <w:spacing w:val="0"/>
        <w:w w:val="100"/>
        <w:kern w:val="0"/>
        <w:position w:val="0"/>
        <w:highlight w:val="none"/>
        <w:vertAlign w:val="baseline"/>
      </w:rPr>
    </w:lvl>
    <w:lvl w:ilvl="3" w:tplc="C21C3B04">
      <w:start w:val="1"/>
      <w:numFmt w:val="decimal"/>
      <w:suff w:val="nothing"/>
      <w:lvlText w:val="%4."/>
      <w:lvlJc w:val="left"/>
      <w:pPr>
        <w:ind w:left="2712" w:hanging="552"/>
      </w:pPr>
      <w:rPr>
        <w:rFonts w:hAnsi="Arial Unicode MS"/>
        <w:caps w:val="0"/>
        <w:smallCaps w:val="0"/>
        <w:strike w:val="0"/>
        <w:dstrike w:val="0"/>
        <w:outline w:val="0"/>
        <w:emboss w:val="0"/>
        <w:imprint w:val="0"/>
        <w:spacing w:val="0"/>
        <w:w w:val="100"/>
        <w:kern w:val="0"/>
        <w:position w:val="0"/>
        <w:highlight w:val="none"/>
        <w:vertAlign w:val="baseline"/>
      </w:rPr>
    </w:lvl>
    <w:lvl w:ilvl="4" w:tplc="5D30679C">
      <w:start w:val="1"/>
      <w:numFmt w:val="decimal"/>
      <w:suff w:val="nothing"/>
      <w:lvlText w:val="%5."/>
      <w:lvlJc w:val="left"/>
      <w:pPr>
        <w:ind w:left="3432" w:hanging="552"/>
      </w:pPr>
      <w:rPr>
        <w:rFonts w:hAnsi="Arial Unicode MS"/>
        <w:caps w:val="0"/>
        <w:smallCaps w:val="0"/>
        <w:strike w:val="0"/>
        <w:dstrike w:val="0"/>
        <w:outline w:val="0"/>
        <w:emboss w:val="0"/>
        <w:imprint w:val="0"/>
        <w:spacing w:val="0"/>
        <w:w w:val="100"/>
        <w:kern w:val="0"/>
        <w:position w:val="0"/>
        <w:highlight w:val="none"/>
        <w:vertAlign w:val="baseline"/>
      </w:rPr>
    </w:lvl>
    <w:lvl w:ilvl="5" w:tplc="616272F2">
      <w:start w:val="1"/>
      <w:numFmt w:val="decimal"/>
      <w:suff w:val="nothing"/>
      <w:lvlText w:val="%6."/>
      <w:lvlJc w:val="left"/>
      <w:pPr>
        <w:ind w:left="4152" w:hanging="552"/>
      </w:pPr>
      <w:rPr>
        <w:rFonts w:hAnsi="Arial Unicode MS"/>
        <w:caps w:val="0"/>
        <w:smallCaps w:val="0"/>
        <w:strike w:val="0"/>
        <w:dstrike w:val="0"/>
        <w:outline w:val="0"/>
        <w:emboss w:val="0"/>
        <w:imprint w:val="0"/>
        <w:spacing w:val="0"/>
        <w:w w:val="100"/>
        <w:kern w:val="0"/>
        <w:position w:val="0"/>
        <w:highlight w:val="none"/>
        <w:vertAlign w:val="baseline"/>
      </w:rPr>
    </w:lvl>
    <w:lvl w:ilvl="6" w:tplc="49D259BA">
      <w:start w:val="1"/>
      <w:numFmt w:val="decimal"/>
      <w:suff w:val="nothing"/>
      <w:lvlText w:val="%7."/>
      <w:lvlJc w:val="left"/>
      <w:pPr>
        <w:ind w:left="4872" w:hanging="552"/>
      </w:pPr>
      <w:rPr>
        <w:rFonts w:hAnsi="Arial Unicode MS"/>
        <w:caps w:val="0"/>
        <w:smallCaps w:val="0"/>
        <w:strike w:val="0"/>
        <w:dstrike w:val="0"/>
        <w:outline w:val="0"/>
        <w:emboss w:val="0"/>
        <w:imprint w:val="0"/>
        <w:spacing w:val="0"/>
        <w:w w:val="100"/>
        <w:kern w:val="0"/>
        <w:position w:val="0"/>
        <w:highlight w:val="none"/>
        <w:vertAlign w:val="baseline"/>
      </w:rPr>
    </w:lvl>
    <w:lvl w:ilvl="7" w:tplc="CED0ACBC">
      <w:start w:val="1"/>
      <w:numFmt w:val="decimal"/>
      <w:suff w:val="nothing"/>
      <w:lvlText w:val="%8."/>
      <w:lvlJc w:val="left"/>
      <w:pPr>
        <w:ind w:left="5592" w:hanging="552"/>
      </w:pPr>
      <w:rPr>
        <w:rFonts w:hAnsi="Arial Unicode MS"/>
        <w:caps w:val="0"/>
        <w:smallCaps w:val="0"/>
        <w:strike w:val="0"/>
        <w:dstrike w:val="0"/>
        <w:outline w:val="0"/>
        <w:emboss w:val="0"/>
        <w:imprint w:val="0"/>
        <w:spacing w:val="0"/>
        <w:w w:val="100"/>
        <w:kern w:val="0"/>
        <w:position w:val="0"/>
        <w:highlight w:val="none"/>
        <w:vertAlign w:val="baseline"/>
      </w:rPr>
    </w:lvl>
    <w:lvl w:ilvl="8" w:tplc="2514C1D4">
      <w:start w:val="1"/>
      <w:numFmt w:val="decimal"/>
      <w:suff w:val="nothing"/>
      <w:lvlText w:val="%9."/>
      <w:lvlJc w:val="left"/>
      <w:pPr>
        <w:ind w:left="6312" w:hanging="5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E51AF4"/>
    <w:multiLevelType w:val="hybridMultilevel"/>
    <w:tmpl w:val="2E48F3DC"/>
    <w:numStyleLink w:val="ImportedStyle5"/>
  </w:abstractNum>
  <w:abstractNum w:abstractNumId="2" w15:restartNumberingAfterBreak="0">
    <w:nsid w:val="0BAA193E"/>
    <w:multiLevelType w:val="hybridMultilevel"/>
    <w:tmpl w:val="A62EA22E"/>
    <w:numStyleLink w:val="ImportedStyle6"/>
  </w:abstractNum>
  <w:abstractNum w:abstractNumId="3" w15:restartNumberingAfterBreak="0">
    <w:nsid w:val="247964CD"/>
    <w:multiLevelType w:val="hybridMultilevel"/>
    <w:tmpl w:val="9056C1A0"/>
    <w:styleLink w:val="ImportedStyle1"/>
    <w:lvl w:ilvl="0" w:tplc="ABE4D52C">
      <w:start w:val="1"/>
      <w:numFmt w:val="decimal"/>
      <w:pStyle w:val="Heading1"/>
      <w:suff w:val="nothing"/>
      <w:lvlText w:val="%1."/>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1" w:tplc="93942280">
      <w:start w:val="1"/>
      <w:numFmt w:val="decimal"/>
      <w:suff w:val="nothing"/>
      <w:lvlText w:val="%2."/>
      <w:lvlJc w:val="left"/>
      <w:pPr>
        <w:ind w:left="84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2" w:tplc="DE5621E2">
      <w:start w:val="1"/>
      <w:numFmt w:val="decimal"/>
      <w:suff w:val="nothing"/>
      <w:lvlText w:val="%3."/>
      <w:lvlJc w:val="left"/>
      <w:pPr>
        <w:ind w:left="156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3" w:tplc="3022E9B2">
      <w:start w:val="1"/>
      <w:numFmt w:val="decimal"/>
      <w:suff w:val="nothing"/>
      <w:lvlText w:val="%4."/>
      <w:lvlJc w:val="left"/>
      <w:pPr>
        <w:ind w:left="228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4" w:tplc="CEB0F2EC">
      <w:start w:val="1"/>
      <w:numFmt w:val="decimal"/>
      <w:suff w:val="nothing"/>
      <w:lvlText w:val="%5."/>
      <w:lvlJc w:val="left"/>
      <w:pPr>
        <w:ind w:left="300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5" w:tplc="DD38291A">
      <w:start w:val="1"/>
      <w:numFmt w:val="decimal"/>
      <w:suff w:val="nothing"/>
      <w:lvlText w:val="%6."/>
      <w:lvlJc w:val="left"/>
      <w:pPr>
        <w:ind w:left="37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6" w:tplc="39A026CE">
      <w:start w:val="1"/>
      <w:numFmt w:val="decimal"/>
      <w:suff w:val="nothing"/>
      <w:lvlText w:val="%7."/>
      <w:lvlJc w:val="left"/>
      <w:pPr>
        <w:ind w:left="444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7" w:tplc="30DE0F94">
      <w:start w:val="1"/>
      <w:numFmt w:val="decimal"/>
      <w:suff w:val="nothing"/>
      <w:lvlText w:val="%8."/>
      <w:lvlJc w:val="left"/>
      <w:pPr>
        <w:ind w:left="516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8" w:tplc="0EF4FA36">
      <w:start w:val="1"/>
      <w:numFmt w:val="decimal"/>
      <w:suff w:val="nothing"/>
      <w:lvlText w:val="%9."/>
      <w:lvlJc w:val="left"/>
      <w:pPr>
        <w:ind w:left="5880" w:hanging="1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72856ED"/>
    <w:multiLevelType w:val="multilevel"/>
    <w:tmpl w:val="078850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8F42765"/>
    <w:multiLevelType w:val="hybridMultilevel"/>
    <w:tmpl w:val="2E48F3DC"/>
    <w:styleLink w:val="ImportedStyle5"/>
    <w:lvl w:ilvl="0" w:tplc="034E28B6">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F680D2A">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8E6132E">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22E3C42">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12EF724">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A68632">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C38363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8B0DB60">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654CFF8">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C2F25B7"/>
    <w:multiLevelType w:val="hybridMultilevel"/>
    <w:tmpl w:val="12E2DEC4"/>
    <w:numStyleLink w:val="ImportedStyle3"/>
  </w:abstractNum>
  <w:abstractNum w:abstractNumId="7" w15:restartNumberingAfterBreak="0">
    <w:nsid w:val="3E395264"/>
    <w:multiLevelType w:val="hybridMultilevel"/>
    <w:tmpl w:val="12E2DEC4"/>
    <w:styleLink w:val="ImportedStyle3"/>
    <w:lvl w:ilvl="0" w:tplc="B63CA610">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B42A4C">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6D283DE">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F808F86">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94C11A">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C6EB6CA">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44C26B8">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2BCEFB2">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78EC3A">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25921EB"/>
    <w:multiLevelType w:val="hybridMultilevel"/>
    <w:tmpl w:val="9056C1A0"/>
    <w:numStyleLink w:val="ImportedStyle1"/>
  </w:abstractNum>
  <w:abstractNum w:abstractNumId="9" w15:restartNumberingAfterBreak="0">
    <w:nsid w:val="4A8750CB"/>
    <w:multiLevelType w:val="hybridMultilevel"/>
    <w:tmpl w:val="2AA089F6"/>
    <w:numStyleLink w:val="ImportedStyle2"/>
  </w:abstractNum>
  <w:abstractNum w:abstractNumId="10" w15:restartNumberingAfterBreak="0">
    <w:nsid w:val="58493C24"/>
    <w:multiLevelType w:val="multilevel"/>
    <w:tmpl w:val="CE60F7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07873D4"/>
    <w:multiLevelType w:val="multilevel"/>
    <w:tmpl w:val="2A86CCD0"/>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6A7492A"/>
    <w:multiLevelType w:val="hybridMultilevel"/>
    <w:tmpl w:val="2AA089F6"/>
    <w:styleLink w:val="ImportedStyle2"/>
    <w:lvl w:ilvl="0" w:tplc="0E44B2CC">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DD84CB2">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7D05C30">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246375A">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F8297A">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2EA456">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10AC57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CF60968">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04D7CE">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77D47B3"/>
    <w:multiLevelType w:val="hybridMultilevel"/>
    <w:tmpl w:val="A62EA22E"/>
    <w:styleLink w:val="ImportedStyle6"/>
    <w:lvl w:ilvl="0" w:tplc="4E8812CA">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78A5DA4">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46B574">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E100E0C">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A2218E">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06C9C42">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2660424">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D42461A">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B8A944">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E41467D"/>
    <w:multiLevelType w:val="hybridMultilevel"/>
    <w:tmpl w:val="C3FAEBA2"/>
    <w:styleLink w:val="ImportedStyle4"/>
    <w:lvl w:ilvl="0" w:tplc="3A68F2FE">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8509BE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FC2D63E">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49696B4">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1563526">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79C98F2">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206C22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EE80F0">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7424E66">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F33181B"/>
    <w:multiLevelType w:val="hybridMultilevel"/>
    <w:tmpl w:val="C3FAEBA2"/>
    <w:numStyleLink w:val="ImportedStyle4"/>
  </w:abstractNum>
  <w:num w:numId="1" w16cid:durableId="1148665728">
    <w:abstractNumId w:val="0"/>
  </w:num>
  <w:num w:numId="2" w16cid:durableId="2086143106">
    <w:abstractNumId w:val="0"/>
    <w:lvlOverride w:ilvl="0">
      <w:startOverride w:val="3"/>
    </w:lvlOverride>
  </w:num>
  <w:num w:numId="3" w16cid:durableId="623271885">
    <w:abstractNumId w:val="0"/>
    <w:lvlOverride w:ilvl="0">
      <w:startOverride w:val="4"/>
    </w:lvlOverride>
  </w:num>
  <w:num w:numId="4" w16cid:durableId="450561603">
    <w:abstractNumId w:val="0"/>
    <w:lvlOverride w:ilvl="0">
      <w:startOverride w:val="5"/>
    </w:lvlOverride>
  </w:num>
  <w:num w:numId="5" w16cid:durableId="528026214">
    <w:abstractNumId w:val="0"/>
    <w:lvlOverride w:ilvl="0">
      <w:startOverride w:val="6"/>
    </w:lvlOverride>
  </w:num>
  <w:num w:numId="6" w16cid:durableId="1801074408">
    <w:abstractNumId w:val="0"/>
    <w:lvlOverride w:ilvl="0">
      <w:startOverride w:val="7"/>
    </w:lvlOverride>
  </w:num>
  <w:num w:numId="7" w16cid:durableId="2021196802">
    <w:abstractNumId w:val="3"/>
  </w:num>
  <w:num w:numId="8" w16cid:durableId="1107967148">
    <w:abstractNumId w:val="8"/>
  </w:num>
  <w:num w:numId="9" w16cid:durableId="525678844">
    <w:abstractNumId w:val="12"/>
  </w:num>
  <w:num w:numId="10" w16cid:durableId="1762680288">
    <w:abstractNumId w:val="9"/>
  </w:num>
  <w:num w:numId="11" w16cid:durableId="2059430208">
    <w:abstractNumId w:val="7"/>
  </w:num>
  <w:num w:numId="12" w16cid:durableId="250238950">
    <w:abstractNumId w:val="6"/>
  </w:num>
  <w:num w:numId="13" w16cid:durableId="2063164441">
    <w:abstractNumId w:val="14"/>
  </w:num>
  <w:num w:numId="14" w16cid:durableId="58864317">
    <w:abstractNumId w:val="15"/>
  </w:num>
  <w:num w:numId="15" w16cid:durableId="905841023">
    <w:abstractNumId w:val="5"/>
  </w:num>
  <w:num w:numId="16" w16cid:durableId="1272780214">
    <w:abstractNumId w:val="1"/>
  </w:num>
  <w:num w:numId="17" w16cid:durableId="1530488749">
    <w:abstractNumId w:val="13"/>
  </w:num>
  <w:num w:numId="18" w16cid:durableId="929853557">
    <w:abstractNumId w:val="2"/>
  </w:num>
  <w:num w:numId="19" w16cid:durableId="1115825372">
    <w:abstractNumId w:val="8"/>
    <w:lvlOverride w:ilvl="0">
      <w:startOverride w:val="3"/>
    </w:lvlOverride>
  </w:num>
  <w:num w:numId="20" w16cid:durableId="2103913410">
    <w:abstractNumId w:val="8"/>
    <w:lvlOverride w:ilvl="0">
      <w:startOverride w:val="5"/>
    </w:lvlOverride>
  </w:num>
  <w:num w:numId="21" w16cid:durableId="257981127">
    <w:abstractNumId w:val="8"/>
    <w:lvlOverride w:ilvl="0">
      <w:startOverride w:val="6"/>
    </w:lvlOverride>
  </w:num>
  <w:num w:numId="22" w16cid:durableId="633022191">
    <w:abstractNumId w:val="11"/>
  </w:num>
  <w:num w:numId="23" w16cid:durableId="739911071">
    <w:abstractNumId w:val="11"/>
    <w:lvlOverride w:ilvl="0">
      <w:startOverride w:val="1"/>
    </w:lvlOverride>
    <w:lvlOverride w:ilvl="1">
      <w:startOverride w:val="4"/>
    </w:lvlOverride>
  </w:num>
  <w:num w:numId="24" w16cid:durableId="1939947280">
    <w:abstractNumId w:val="4"/>
  </w:num>
  <w:num w:numId="25" w16cid:durableId="37515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A1C"/>
    <w:rsid w:val="00031CD7"/>
    <w:rsid w:val="000E46F4"/>
    <w:rsid w:val="001E7797"/>
    <w:rsid w:val="00576858"/>
    <w:rsid w:val="0058230D"/>
    <w:rsid w:val="00654E20"/>
    <w:rsid w:val="00670E31"/>
    <w:rsid w:val="006C7DB3"/>
    <w:rsid w:val="00725E70"/>
    <w:rsid w:val="007C5341"/>
    <w:rsid w:val="007C6A65"/>
    <w:rsid w:val="007E5569"/>
    <w:rsid w:val="007F1128"/>
    <w:rsid w:val="00897754"/>
    <w:rsid w:val="00925AA9"/>
    <w:rsid w:val="00A441E1"/>
    <w:rsid w:val="00C11BFC"/>
    <w:rsid w:val="00C16A1C"/>
    <w:rsid w:val="00C8472B"/>
    <w:rsid w:val="00CE5C75"/>
    <w:rsid w:val="00D54A39"/>
    <w:rsid w:val="00D66FAF"/>
    <w:rsid w:val="00DD1859"/>
    <w:rsid w:val="00E02039"/>
    <w:rsid w:val="00E459E6"/>
    <w:rsid w:val="00EF3E33"/>
    <w:rsid w:val="00F23A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FF22"/>
  <w15:docId w15:val="{426CD4EF-EB17-E448-8A82-0FDA8426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6F4"/>
    <w:pPr>
      <w:spacing w:line="480" w:lineRule="auto"/>
    </w:pPr>
    <w:rPr>
      <w:sz w:val="24"/>
      <w:szCs w:val="24"/>
      <w:bdr w:val="none" w:sz="0" w:space="0" w:color="auto"/>
      <w:shd w:val="clear" w:color="auto" w:fill="FFFFFF"/>
    </w:rPr>
  </w:style>
  <w:style w:type="paragraph" w:styleId="Heading1">
    <w:name w:val="heading 1"/>
    <w:basedOn w:val="Heading"/>
    <w:next w:val="Normal"/>
    <w:link w:val="Heading1Char"/>
    <w:uiPriority w:val="9"/>
    <w:qFormat/>
    <w:rsid w:val="00D54A39"/>
    <w:pPr>
      <w:numPr>
        <w:numId w:val="8"/>
      </w:numPr>
      <w:jc w:val="left"/>
    </w:pPr>
    <w:rPr>
      <w:sz w:val="24"/>
      <w:szCs w:val="24"/>
    </w:rPr>
  </w:style>
  <w:style w:type="paragraph" w:styleId="Heading2">
    <w:name w:val="heading 2"/>
    <w:next w:val="Body"/>
    <w:uiPriority w:val="9"/>
    <w:unhideWhenUsed/>
    <w:qFormat/>
    <w:rsid w:val="00D54A39"/>
    <w:pPr>
      <w:keepNext/>
      <w:keepLines/>
      <w:widowControl w:val="0"/>
      <w:numPr>
        <w:ilvl w:val="1"/>
        <w:numId w:val="22"/>
      </w:numPr>
      <w:tabs>
        <w:tab w:val="left" w:pos="720"/>
      </w:tabs>
      <w:suppressAutoHyphens/>
      <w:spacing w:before="720" w:after="480"/>
      <w:outlineLvl w:val="1"/>
    </w:pPr>
    <w:rPr>
      <w:b/>
      <w:bCs/>
      <w:color w:val="000000"/>
      <w:sz w:val="22"/>
      <w:szCs w:val="22"/>
      <w:u w:color="000000"/>
      <w14:textOutline w14:w="0" w14:cap="flat" w14:cmpd="sng" w14:algn="ctr">
        <w14:noFill/>
        <w14:prstDash w14:val="solid"/>
        <w14:bevel/>
      </w14:textOutline>
    </w:rPr>
  </w:style>
  <w:style w:type="paragraph" w:styleId="Heading3">
    <w:name w:val="heading 3"/>
    <w:basedOn w:val="Body"/>
    <w:next w:val="Normal"/>
    <w:link w:val="Heading3Char"/>
    <w:uiPriority w:val="9"/>
    <w:unhideWhenUsed/>
    <w:qFormat/>
    <w:rsid w:val="00D54A39"/>
    <w:pPr>
      <w:numPr>
        <w:ilvl w:val="2"/>
        <w:numId w:val="22"/>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720"/>
        <w:tab w:val="center" w:pos="4320"/>
        <w:tab w:val="right" w:pos="8640"/>
      </w:tabs>
      <w:suppressAutoHyphens/>
    </w:pPr>
    <w:rPr>
      <w:rFonts w:cs="Arial Unicode MS"/>
      <w:color w:val="000000"/>
      <w:sz w:val="22"/>
      <w:szCs w:val="22"/>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sz w:val="24"/>
      <w:szCs w:val="24"/>
      <w:u w:val="single" w:color="0000FF"/>
      <w:shd w:val="clear" w:color="auto" w:fill="FFFF00"/>
    </w:rPr>
  </w:style>
  <w:style w:type="paragraph" w:customStyle="1" w:styleId="Default">
    <w:name w:val="Default"/>
    <w:pPr>
      <w:tabs>
        <w:tab w:val="left" w:pos="720"/>
      </w:tabs>
      <w:suppressAutoHyphens/>
      <w:spacing w:line="480" w:lineRule="auto"/>
      <w:ind w:firstLine="720"/>
    </w:pPr>
    <w:rPr>
      <w:rFonts w:eastAsia="Times New Roman"/>
      <w:color w:val="000000"/>
      <w:sz w:val="24"/>
      <w:szCs w:val="24"/>
      <w:u w:color="000000"/>
      <w14:textOutline w14:w="0" w14:cap="flat" w14:cmpd="sng" w14:algn="ctr">
        <w14:noFill/>
        <w14:prstDash w14:val="solid"/>
        <w14:bevel/>
      </w14:textOutline>
    </w:rPr>
  </w:style>
  <w:style w:type="paragraph" w:customStyle="1" w:styleId="Body">
    <w:name w:val="Body"/>
    <w:pPr>
      <w:tabs>
        <w:tab w:val="left" w:pos="720"/>
      </w:tabs>
      <w:suppressAutoHyphens/>
      <w:spacing w:line="480" w:lineRule="auto"/>
      <w:ind w:firstLine="720"/>
    </w:pPr>
    <w:rPr>
      <w:rFonts w:cs="Arial Unicode MS"/>
      <w:color w:val="000000"/>
      <w:sz w:val="22"/>
      <w:szCs w:val="22"/>
      <w:u w:color="000000"/>
      <w14:textOutline w14:w="0" w14:cap="flat" w14:cmpd="sng" w14:algn="ctr">
        <w14:noFill/>
        <w14:prstDash w14:val="solid"/>
        <w14:bevel/>
      </w14:textOutline>
    </w:rPr>
  </w:style>
  <w:style w:type="paragraph" w:customStyle="1" w:styleId="Parttitle">
    <w:name w:val="Part title"/>
    <w:pPr>
      <w:tabs>
        <w:tab w:val="left" w:pos="720"/>
      </w:tabs>
      <w:suppressAutoHyphens/>
      <w:spacing w:line="480" w:lineRule="auto"/>
      <w:ind w:firstLine="720"/>
      <w:jc w:val="center"/>
    </w:pPr>
    <w:rPr>
      <w:rFonts w:eastAsia="Times New Roman"/>
      <w:b/>
      <w:bCs/>
      <w:color w:val="000000"/>
      <w:sz w:val="26"/>
      <w:szCs w:val="26"/>
      <w:u w:color="000000"/>
    </w:rPr>
  </w:style>
  <w:style w:type="paragraph" w:styleId="TOC1">
    <w:name w:val="toc 1"/>
    <w:uiPriority w:val="39"/>
    <w:pPr>
      <w:tabs>
        <w:tab w:val="left" w:pos="720"/>
        <w:tab w:val="left" w:leader="dot" w:pos="8064"/>
        <w:tab w:val="right" w:pos="8640"/>
      </w:tabs>
      <w:suppressAutoHyphens/>
      <w:spacing w:before="240" w:after="240"/>
      <w:ind w:left="432" w:hanging="432"/>
    </w:pPr>
    <w:rPr>
      <w:rFonts w:eastAsia="Times New Roman"/>
      <w:color w:val="000000"/>
      <w:sz w:val="24"/>
      <w:szCs w:val="24"/>
      <w:u w:color="000000"/>
    </w:rPr>
  </w:style>
  <w:style w:type="paragraph" w:customStyle="1" w:styleId="Heading">
    <w:name w:val="Heading"/>
    <w:next w:val="Body"/>
    <w:pPr>
      <w:keepNext/>
      <w:keepLines/>
      <w:widowControl w:val="0"/>
      <w:tabs>
        <w:tab w:val="left" w:pos="720"/>
      </w:tabs>
      <w:suppressAutoHyphens/>
      <w:spacing w:before="720" w:after="480"/>
      <w:jc w:val="center"/>
      <w:outlineLvl w:val="0"/>
    </w:pPr>
    <w:rPr>
      <w:rFonts w:eastAsia="Times New Roman"/>
      <w:b/>
      <w:bCs/>
      <w:color w:val="000000"/>
      <w:sz w:val="26"/>
      <w:szCs w:val="26"/>
      <w:u w:color="000000"/>
      <w14:textOutline w14:w="0" w14:cap="flat" w14:cmpd="sng" w14:algn="ctr">
        <w14:noFill/>
        <w14:prstDash w14:val="solid"/>
        <w14:bevel/>
      </w14:textOutline>
    </w:rPr>
  </w:style>
  <w:style w:type="paragraph" w:styleId="TOC2">
    <w:name w:val="toc 2"/>
    <w:uiPriority w:val="39"/>
    <w:pPr>
      <w:tabs>
        <w:tab w:val="left" w:pos="720"/>
        <w:tab w:val="left" w:leader="dot" w:pos="8064"/>
        <w:tab w:val="right" w:pos="8640"/>
      </w:tabs>
      <w:suppressAutoHyphens/>
      <w:ind w:left="864" w:hanging="432"/>
    </w:pPr>
    <w:rPr>
      <w:rFonts w:eastAsia="Times New Roman"/>
      <w:color w:val="000000"/>
      <w:sz w:val="22"/>
      <w:szCs w:val="22"/>
      <w:u w:color="000000"/>
    </w:rPr>
  </w:style>
  <w:style w:type="paragraph" w:styleId="TableofFigures">
    <w:name w:val="table of figures"/>
    <w:next w:val="Body"/>
    <w:pPr>
      <w:tabs>
        <w:tab w:val="left" w:leader="dot" w:pos="8064"/>
        <w:tab w:val="right" w:pos="8640"/>
      </w:tabs>
      <w:suppressAutoHyphens/>
      <w:spacing w:before="240"/>
      <w:ind w:left="432" w:right="720" w:hanging="432"/>
    </w:pPr>
    <w:rPr>
      <w:rFonts w:eastAsia="Times New Roman"/>
      <w:color w:val="000000"/>
      <w:sz w:val="22"/>
      <w:szCs w:val="22"/>
      <w:u w:color="000000"/>
    </w:rPr>
  </w:style>
  <w:style w:type="numbering" w:customStyle="1" w:styleId="ImportedStyle1">
    <w:name w:val="Imported Style 1"/>
    <w:pPr>
      <w:numPr>
        <w:numId w:val="7"/>
      </w:numPr>
    </w:pPr>
  </w:style>
  <w:style w:type="paragraph" w:styleId="NoSpacing">
    <w:name w:val="No Spacing"/>
    <w:pPr>
      <w:tabs>
        <w:tab w:val="left" w:pos="720"/>
      </w:tabs>
      <w:suppressAutoHyphens/>
      <w:spacing w:line="480" w:lineRule="auto"/>
      <w:ind w:firstLine="720"/>
    </w:pPr>
    <w:rPr>
      <w:rFonts w:eastAsia="Times New Roman"/>
      <w:color w:val="000000"/>
      <w:sz w:val="22"/>
      <w:szCs w:val="22"/>
      <w:u w:color="000000"/>
    </w:rPr>
  </w:style>
  <w:style w:type="paragraph" w:styleId="Caption">
    <w:name w:val="caption"/>
    <w:next w:val="Body"/>
    <w:pPr>
      <w:tabs>
        <w:tab w:val="left" w:pos="720"/>
      </w:tabs>
      <w:suppressAutoHyphens/>
      <w:spacing w:after="200"/>
      <w:ind w:firstLine="720"/>
    </w:pPr>
    <w:rPr>
      <w:rFonts w:cs="Arial Unicode MS"/>
      <w:b/>
      <w:bCs/>
      <w:color w:val="4F81BD"/>
      <w:sz w:val="18"/>
      <w:szCs w:val="18"/>
      <w:u w:color="4F81BD"/>
      <w14:textOutline w14:w="0" w14:cap="flat" w14:cmpd="sng" w14:algn="ctr">
        <w14:noFill/>
        <w14:prstDash w14:val="solid"/>
        <w14:bevel/>
      </w14:textOutline>
    </w:rPr>
  </w:style>
  <w:style w:type="numbering" w:customStyle="1" w:styleId="ImportedStyle2">
    <w:name w:val="Imported Style 2"/>
    <w:pPr>
      <w:numPr>
        <w:numId w:val="9"/>
      </w:numPr>
    </w:pPr>
  </w:style>
  <w:style w:type="numbering" w:customStyle="1" w:styleId="ImportedStyle3">
    <w:name w:val="Imported Style 3"/>
    <w:pPr>
      <w:numPr>
        <w:numId w:val="11"/>
      </w:numPr>
    </w:pPr>
  </w:style>
  <w:style w:type="numbering" w:customStyle="1" w:styleId="ImportedStyle4">
    <w:name w:val="Imported Style 4"/>
    <w:pPr>
      <w:numPr>
        <w:numId w:val="13"/>
      </w:numPr>
    </w:p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ImportedStyle5">
    <w:name w:val="Imported Style 5"/>
    <w:pPr>
      <w:numPr>
        <w:numId w:val="15"/>
      </w:numPr>
    </w:pPr>
  </w:style>
  <w:style w:type="numbering" w:customStyle="1" w:styleId="ImportedStyle6">
    <w:name w:val="Imported Style 6"/>
    <w:pPr>
      <w:numPr>
        <w:numId w:val="17"/>
      </w:numPr>
    </w:pPr>
  </w:style>
  <w:style w:type="character" w:customStyle="1" w:styleId="Heading3Char">
    <w:name w:val="Heading 3 Char"/>
    <w:basedOn w:val="DefaultParagraphFont"/>
    <w:link w:val="Heading3"/>
    <w:uiPriority w:val="9"/>
    <w:rsid w:val="00D54A39"/>
    <w:rPr>
      <w:rFonts w:cs="Arial Unicode MS"/>
      <w:b/>
      <w:bCs/>
      <w:color w:val="000000"/>
      <w:sz w:val="22"/>
      <w:szCs w:val="22"/>
      <w:u w:color="000000"/>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D54A39"/>
    <w:rPr>
      <w:rFonts w:eastAsia="Times New Roman"/>
      <w:b/>
      <w:bCs/>
      <w:color w:val="000000"/>
      <w:sz w:val="24"/>
      <w:szCs w:val="24"/>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031CD7"/>
    <w:pPr>
      <w:tabs>
        <w:tab w:val="center" w:pos="4680"/>
        <w:tab w:val="right" w:pos="9360"/>
      </w:tabs>
    </w:pPr>
  </w:style>
  <w:style w:type="character" w:customStyle="1" w:styleId="FooterChar">
    <w:name w:val="Footer Char"/>
    <w:basedOn w:val="DefaultParagraphFont"/>
    <w:link w:val="Footer"/>
    <w:uiPriority w:val="99"/>
    <w:rsid w:val="00031CD7"/>
    <w:rPr>
      <w:sz w:val="24"/>
      <w:szCs w:val="24"/>
      <w:lang w:eastAsia="en-US"/>
    </w:rPr>
  </w:style>
  <w:style w:type="character" w:styleId="PageNumber">
    <w:name w:val="page number"/>
    <w:basedOn w:val="DefaultParagraphFont"/>
    <w:uiPriority w:val="99"/>
    <w:semiHidden/>
    <w:unhideWhenUsed/>
    <w:rsid w:val="00031CD7"/>
  </w:style>
  <w:style w:type="paragraph" w:styleId="NormalWeb">
    <w:name w:val="Normal (Web)"/>
    <w:basedOn w:val="Normal"/>
    <w:uiPriority w:val="99"/>
    <w:unhideWhenUsed/>
    <w:rsid w:val="00031CD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rPr>
  </w:style>
  <w:style w:type="character" w:customStyle="1" w:styleId="apple-tab-span">
    <w:name w:val="apple-tab-span"/>
    <w:basedOn w:val="DefaultParagraphFont"/>
    <w:rsid w:val="000E46F4"/>
  </w:style>
  <w:style w:type="character" w:styleId="FollowedHyperlink">
    <w:name w:val="FollowedHyperlink"/>
    <w:basedOn w:val="DefaultParagraphFont"/>
    <w:uiPriority w:val="99"/>
    <w:semiHidden/>
    <w:unhideWhenUsed/>
    <w:rsid w:val="000E46F4"/>
    <w:rPr>
      <w:color w:val="FF00FF" w:themeColor="followedHyperlink"/>
      <w:u w:val="single"/>
    </w:rPr>
  </w:style>
  <w:style w:type="paragraph" w:styleId="FootnoteText">
    <w:name w:val="footnote text"/>
    <w:basedOn w:val="Normal"/>
    <w:link w:val="FootnoteTextChar"/>
    <w:uiPriority w:val="99"/>
    <w:semiHidden/>
    <w:unhideWhenUsed/>
    <w:rsid w:val="000E46F4"/>
    <w:pPr>
      <w:spacing w:line="240" w:lineRule="auto"/>
    </w:pPr>
    <w:rPr>
      <w:sz w:val="20"/>
      <w:szCs w:val="20"/>
    </w:rPr>
  </w:style>
  <w:style w:type="character" w:customStyle="1" w:styleId="FootnoteTextChar">
    <w:name w:val="Footnote Text Char"/>
    <w:basedOn w:val="DefaultParagraphFont"/>
    <w:link w:val="FootnoteText"/>
    <w:uiPriority w:val="99"/>
    <w:semiHidden/>
    <w:rsid w:val="000E46F4"/>
    <w:rPr>
      <w:bdr w:val="none" w:sz="0" w:space="0" w:color="auto"/>
    </w:rPr>
  </w:style>
  <w:style w:type="character" w:styleId="FootnoteReference">
    <w:name w:val="footnote reference"/>
    <w:basedOn w:val="DefaultParagraphFont"/>
    <w:uiPriority w:val="99"/>
    <w:semiHidden/>
    <w:unhideWhenUsed/>
    <w:rsid w:val="000E46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4194">
      <w:bodyDiv w:val="1"/>
      <w:marLeft w:val="0"/>
      <w:marRight w:val="0"/>
      <w:marTop w:val="0"/>
      <w:marBottom w:val="0"/>
      <w:divBdr>
        <w:top w:val="none" w:sz="0" w:space="0" w:color="auto"/>
        <w:left w:val="none" w:sz="0" w:space="0" w:color="auto"/>
        <w:bottom w:val="none" w:sz="0" w:space="0" w:color="auto"/>
        <w:right w:val="none" w:sz="0" w:space="0" w:color="auto"/>
      </w:divBdr>
    </w:div>
    <w:div w:id="43454993">
      <w:bodyDiv w:val="1"/>
      <w:marLeft w:val="0"/>
      <w:marRight w:val="0"/>
      <w:marTop w:val="0"/>
      <w:marBottom w:val="0"/>
      <w:divBdr>
        <w:top w:val="none" w:sz="0" w:space="0" w:color="auto"/>
        <w:left w:val="none" w:sz="0" w:space="0" w:color="auto"/>
        <w:bottom w:val="none" w:sz="0" w:space="0" w:color="auto"/>
        <w:right w:val="none" w:sz="0" w:space="0" w:color="auto"/>
      </w:divBdr>
    </w:div>
    <w:div w:id="55475276">
      <w:bodyDiv w:val="1"/>
      <w:marLeft w:val="0"/>
      <w:marRight w:val="0"/>
      <w:marTop w:val="0"/>
      <w:marBottom w:val="0"/>
      <w:divBdr>
        <w:top w:val="none" w:sz="0" w:space="0" w:color="auto"/>
        <w:left w:val="none" w:sz="0" w:space="0" w:color="auto"/>
        <w:bottom w:val="none" w:sz="0" w:space="0" w:color="auto"/>
        <w:right w:val="none" w:sz="0" w:space="0" w:color="auto"/>
      </w:divBdr>
    </w:div>
    <w:div w:id="131140600">
      <w:bodyDiv w:val="1"/>
      <w:marLeft w:val="0"/>
      <w:marRight w:val="0"/>
      <w:marTop w:val="0"/>
      <w:marBottom w:val="0"/>
      <w:divBdr>
        <w:top w:val="none" w:sz="0" w:space="0" w:color="auto"/>
        <w:left w:val="none" w:sz="0" w:space="0" w:color="auto"/>
        <w:bottom w:val="none" w:sz="0" w:space="0" w:color="auto"/>
        <w:right w:val="none" w:sz="0" w:space="0" w:color="auto"/>
      </w:divBdr>
    </w:div>
    <w:div w:id="311184283">
      <w:bodyDiv w:val="1"/>
      <w:marLeft w:val="0"/>
      <w:marRight w:val="0"/>
      <w:marTop w:val="0"/>
      <w:marBottom w:val="0"/>
      <w:divBdr>
        <w:top w:val="none" w:sz="0" w:space="0" w:color="auto"/>
        <w:left w:val="none" w:sz="0" w:space="0" w:color="auto"/>
        <w:bottom w:val="none" w:sz="0" w:space="0" w:color="auto"/>
        <w:right w:val="none" w:sz="0" w:space="0" w:color="auto"/>
      </w:divBdr>
    </w:div>
    <w:div w:id="363334394">
      <w:bodyDiv w:val="1"/>
      <w:marLeft w:val="0"/>
      <w:marRight w:val="0"/>
      <w:marTop w:val="0"/>
      <w:marBottom w:val="0"/>
      <w:divBdr>
        <w:top w:val="none" w:sz="0" w:space="0" w:color="auto"/>
        <w:left w:val="none" w:sz="0" w:space="0" w:color="auto"/>
        <w:bottom w:val="none" w:sz="0" w:space="0" w:color="auto"/>
        <w:right w:val="none" w:sz="0" w:space="0" w:color="auto"/>
      </w:divBdr>
    </w:div>
    <w:div w:id="438523607">
      <w:bodyDiv w:val="1"/>
      <w:marLeft w:val="0"/>
      <w:marRight w:val="0"/>
      <w:marTop w:val="0"/>
      <w:marBottom w:val="0"/>
      <w:divBdr>
        <w:top w:val="none" w:sz="0" w:space="0" w:color="auto"/>
        <w:left w:val="none" w:sz="0" w:space="0" w:color="auto"/>
        <w:bottom w:val="none" w:sz="0" w:space="0" w:color="auto"/>
        <w:right w:val="none" w:sz="0" w:space="0" w:color="auto"/>
      </w:divBdr>
    </w:div>
    <w:div w:id="545457819">
      <w:bodyDiv w:val="1"/>
      <w:marLeft w:val="0"/>
      <w:marRight w:val="0"/>
      <w:marTop w:val="0"/>
      <w:marBottom w:val="0"/>
      <w:divBdr>
        <w:top w:val="none" w:sz="0" w:space="0" w:color="auto"/>
        <w:left w:val="none" w:sz="0" w:space="0" w:color="auto"/>
        <w:bottom w:val="none" w:sz="0" w:space="0" w:color="auto"/>
        <w:right w:val="none" w:sz="0" w:space="0" w:color="auto"/>
      </w:divBdr>
    </w:div>
    <w:div w:id="572662947">
      <w:bodyDiv w:val="1"/>
      <w:marLeft w:val="0"/>
      <w:marRight w:val="0"/>
      <w:marTop w:val="0"/>
      <w:marBottom w:val="0"/>
      <w:divBdr>
        <w:top w:val="none" w:sz="0" w:space="0" w:color="auto"/>
        <w:left w:val="none" w:sz="0" w:space="0" w:color="auto"/>
        <w:bottom w:val="none" w:sz="0" w:space="0" w:color="auto"/>
        <w:right w:val="none" w:sz="0" w:space="0" w:color="auto"/>
      </w:divBdr>
    </w:div>
    <w:div w:id="666783873">
      <w:bodyDiv w:val="1"/>
      <w:marLeft w:val="0"/>
      <w:marRight w:val="0"/>
      <w:marTop w:val="0"/>
      <w:marBottom w:val="0"/>
      <w:divBdr>
        <w:top w:val="none" w:sz="0" w:space="0" w:color="auto"/>
        <w:left w:val="none" w:sz="0" w:space="0" w:color="auto"/>
        <w:bottom w:val="none" w:sz="0" w:space="0" w:color="auto"/>
        <w:right w:val="none" w:sz="0" w:space="0" w:color="auto"/>
      </w:divBdr>
    </w:div>
    <w:div w:id="986934972">
      <w:bodyDiv w:val="1"/>
      <w:marLeft w:val="0"/>
      <w:marRight w:val="0"/>
      <w:marTop w:val="0"/>
      <w:marBottom w:val="0"/>
      <w:divBdr>
        <w:top w:val="none" w:sz="0" w:space="0" w:color="auto"/>
        <w:left w:val="none" w:sz="0" w:space="0" w:color="auto"/>
        <w:bottom w:val="none" w:sz="0" w:space="0" w:color="auto"/>
        <w:right w:val="none" w:sz="0" w:space="0" w:color="auto"/>
      </w:divBdr>
    </w:div>
    <w:div w:id="1106971682">
      <w:bodyDiv w:val="1"/>
      <w:marLeft w:val="0"/>
      <w:marRight w:val="0"/>
      <w:marTop w:val="0"/>
      <w:marBottom w:val="0"/>
      <w:divBdr>
        <w:top w:val="none" w:sz="0" w:space="0" w:color="auto"/>
        <w:left w:val="none" w:sz="0" w:space="0" w:color="auto"/>
        <w:bottom w:val="none" w:sz="0" w:space="0" w:color="auto"/>
        <w:right w:val="none" w:sz="0" w:space="0" w:color="auto"/>
      </w:divBdr>
    </w:div>
    <w:div w:id="1235237231">
      <w:bodyDiv w:val="1"/>
      <w:marLeft w:val="0"/>
      <w:marRight w:val="0"/>
      <w:marTop w:val="0"/>
      <w:marBottom w:val="0"/>
      <w:divBdr>
        <w:top w:val="none" w:sz="0" w:space="0" w:color="auto"/>
        <w:left w:val="none" w:sz="0" w:space="0" w:color="auto"/>
        <w:bottom w:val="none" w:sz="0" w:space="0" w:color="auto"/>
        <w:right w:val="none" w:sz="0" w:space="0" w:color="auto"/>
      </w:divBdr>
    </w:div>
    <w:div w:id="1260135545">
      <w:bodyDiv w:val="1"/>
      <w:marLeft w:val="0"/>
      <w:marRight w:val="0"/>
      <w:marTop w:val="0"/>
      <w:marBottom w:val="0"/>
      <w:divBdr>
        <w:top w:val="none" w:sz="0" w:space="0" w:color="auto"/>
        <w:left w:val="none" w:sz="0" w:space="0" w:color="auto"/>
        <w:bottom w:val="none" w:sz="0" w:space="0" w:color="auto"/>
        <w:right w:val="none" w:sz="0" w:space="0" w:color="auto"/>
      </w:divBdr>
    </w:div>
    <w:div w:id="1851141788">
      <w:bodyDiv w:val="1"/>
      <w:marLeft w:val="0"/>
      <w:marRight w:val="0"/>
      <w:marTop w:val="0"/>
      <w:marBottom w:val="0"/>
      <w:divBdr>
        <w:top w:val="none" w:sz="0" w:space="0" w:color="auto"/>
        <w:left w:val="none" w:sz="0" w:space="0" w:color="auto"/>
        <w:bottom w:val="none" w:sz="0" w:space="0" w:color="auto"/>
        <w:right w:val="none" w:sz="0" w:space="0" w:color="auto"/>
      </w:divBdr>
    </w:div>
    <w:div w:id="1876648561">
      <w:bodyDiv w:val="1"/>
      <w:marLeft w:val="0"/>
      <w:marRight w:val="0"/>
      <w:marTop w:val="0"/>
      <w:marBottom w:val="0"/>
      <w:divBdr>
        <w:top w:val="none" w:sz="0" w:space="0" w:color="auto"/>
        <w:left w:val="none" w:sz="0" w:space="0" w:color="auto"/>
        <w:bottom w:val="none" w:sz="0" w:space="0" w:color="auto"/>
        <w:right w:val="none" w:sz="0" w:space="0" w:color="auto"/>
      </w:divBdr>
    </w:div>
    <w:div w:id="1889996727">
      <w:bodyDiv w:val="1"/>
      <w:marLeft w:val="0"/>
      <w:marRight w:val="0"/>
      <w:marTop w:val="0"/>
      <w:marBottom w:val="0"/>
      <w:divBdr>
        <w:top w:val="none" w:sz="0" w:space="0" w:color="auto"/>
        <w:left w:val="none" w:sz="0" w:space="0" w:color="auto"/>
        <w:bottom w:val="none" w:sz="0" w:space="0" w:color="auto"/>
        <w:right w:val="none" w:sz="0" w:space="0" w:color="auto"/>
      </w:divBdr>
    </w:div>
    <w:div w:id="1978797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s://www.arthur-conan-doyle.com/index.php/The_Strand_Magazine" TargetMode="External"/><Relationship Id="rId26" Type="http://schemas.openxmlformats.org/officeDocument/2006/relationships/hyperlink" Target="https://www.genericradio.com/show/2f0f3207661eb0f9" TargetMode="External"/><Relationship Id="rId3" Type="http://schemas.openxmlformats.org/officeDocument/2006/relationships/styles" Target="styles.xml"/><Relationship Id="rId21" Type="http://schemas.openxmlformats.org/officeDocument/2006/relationships/hyperlink" Target="https://doi.org/10.5250/symploke.25.1-2.031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sherlock-holm.es/html/" TargetMode="External"/><Relationship Id="rId25" Type="http://schemas.openxmlformats.org/officeDocument/2006/relationships/hyperlink" Target="https://www.genericradio.com/show/OJERS2PBZI2" TargetMode="Externa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s://ignisart.com/camdenhouse/canon/index.html" TargetMode="External"/><Relationship Id="rId20" Type="http://schemas.openxmlformats.org/officeDocument/2006/relationships/hyperlink" Target="https://www.zotero.org/google-docs/?5efJC4" TargetMode="External"/><Relationship Id="rId29" Type="http://schemas.openxmlformats.org/officeDocument/2006/relationships/hyperlink" Target="https://www.genericradio.com/show/QAGC982LKH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www.genericradio.com/show/9LYP7YN2K" TargetMode="External"/><Relationship Id="rId32" Type="http://schemas.openxmlformats.org/officeDocument/2006/relationships/hyperlink" Target="https://www.gutenberg.org/files/1661/1661-h/1661-h.htm"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genericradio.com/series/sherlockholmes" TargetMode="External"/><Relationship Id="rId28" Type="http://schemas.openxmlformats.org/officeDocument/2006/relationships/hyperlink" Target="https://www.genericradio.com/show/1QCKH47L33H" TargetMode="External"/><Relationship Id="rId10" Type="http://schemas.openxmlformats.org/officeDocument/2006/relationships/header" Target="header3.xml"/><Relationship Id="rId19" Type="http://schemas.openxmlformats.org/officeDocument/2006/relationships/hyperlink" Target="https://www.genericradio.com/show/509HE4N1M" TargetMode="External"/><Relationship Id="rId31" Type="http://schemas.openxmlformats.org/officeDocument/2006/relationships/hyperlink" Target="https://www.genericradio.com/show/2IHNUOWQ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yperlink" Target="https://www.zotero.org/google-docs/?5efJC4" TargetMode="External"/><Relationship Id="rId27" Type="http://schemas.openxmlformats.org/officeDocument/2006/relationships/hyperlink" Target="https://www.genericradio.com/show/60a46f164f8407f7" TargetMode="External"/><Relationship Id="rId30" Type="http://schemas.openxmlformats.org/officeDocument/2006/relationships/hyperlink" Target="https://www.genericradio.com/show/41a172cc238ddfe5"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DF3F8-DBFA-4F4F-8E0B-233104147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5644</TotalTime>
  <Pages>21</Pages>
  <Words>3454</Words>
  <Characters>19693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 Jacqueline</cp:lastModifiedBy>
  <cp:revision>8</cp:revision>
  <cp:lastPrinted>2022-03-10T15:44:00Z</cp:lastPrinted>
  <dcterms:created xsi:type="dcterms:W3CDTF">2022-03-10T15:44:00Z</dcterms:created>
  <dcterms:modified xsi:type="dcterms:W3CDTF">2022-03-28T01:20:00Z</dcterms:modified>
</cp:coreProperties>
</file>